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Muli" w:cs="Muli" w:eastAsia="Muli" w:hAnsi="Muli"/>
          <w:b w:val="1"/>
          <w:sz w:val="40"/>
          <w:szCs w:val="40"/>
        </w:rPr>
      </w:pPr>
      <w:r w:rsidDel="00000000" w:rsidR="00000000" w:rsidRPr="00000000">
        <w:rPr>
          <w:rFonts w:ascii="Muli" w:cs="Muli" w:eastAsia="Muli" w:hAnsi="Muli"/>
          <w:b w:val="1"/>
          <w:sz w:val="40"/>
          <w:szCs w:val="40"/>
          <w:rtl w:val="0"/>
        </w:rPr>
        <w:t xml:space="preserve">Template for EiE Advocacy Strategies</w:t>
      </w:r>
    </w:p>
    <w:p w:rsidR="00000000" w:rsidDel="00000000" w:rsidP="00000000" w:rsidRDefault="00000000" w:rsidRPr="00000000" w14:paraId="00000002">
      <w:pPr>
        <w:pageBreakBefore w:val="0"/>
        <w:jc w:val="center"/>
        <w:rPr>
          <w:rFonts w:ascii="Muli" w:cs="Muli" w:eastAsia="Muli" w:hAnsi="Muli"/>
          <w:i w:val="1"/>
          <w:sz w:val="20"/>
          <w:szCs w:val="20"/>
        </w:rPr>
      </w:pPr>
      <w:r w:rsidDel="00000000" w:rsidR="00000000" w:rsidRPr="00000000">
        <w:rPr>
          <w:rFonts w:ascii="Muli" w:cs="Muli" w:eastAsia="Muli" w:hAnsi="Muli"/>
          <w:i w:val="1"/>
          <w:sz w:val="20"/>
          <w:szCs w:val="20"/>
          <w:rtl w:val="0"/>
        </w:rPr>
        <w:t xml:space="preserve">Developed by the 2018-2021 </w:t>
      </w:r>
      <w:r w:rsidDel="00000000" w:rsidR="00000000" w:rsidRPr="00000000">
        <w:rPr>
          <w:rFonts w:ascii="Muli" w:cs="Muli" w:eastAsia="Muli" w:hAnsi="Muli"/>
          <w:i w:val="1"/>
          <w:sz w:val="20"/>
          <w:szCs w:val="20"/>
          <w:rtl w:val="0"/>
        </w:rPr>
        <w:t xml:space="preserve">INEE Advocacy Working Group</w:t>
      </w:r>
      <w:r w:rsidDel="00000000" w:rsidR="00000000" w:rsidRPr="00000000">
        <w:rPr>
          <w:rFonts w:ascii="Muli" w:cs="Muli" w:eastAsia="Muli" w:hAnsi="Muli"/>
          <w:i w:val="1"/>
          <w:sz w:val="20"/>
          <w:szCs w:val="20"/>
          <w:rtl w:val="0"/>
        </w:rPr>
        <w:t xml:space="preserve"> (INEE AWG)</w:t>
      </w:r>
    </w:p>
    <w:p w:rsidR="00000000" w:rsidDel="00000000" w:rsidP="00000000" w:rsidRDefault="00000000" w:rsidRPr="00000000" w14:paraId="00000003">
      <w:pPr>
        <w:pageBreakBefore w:val="0"/>
        <w:jc w:val="center"/>
        <w:rPr>
          <w:rFonts w:ascii="Muli" w:cs="Muli" w:eastAsia="Muli" w:hAnsi="Muli"/>
          <w:sz w:val="20"/>
          <w:szCs w:val="20"/>
        </w:rPr>
      </w:pPr>
      <w:r w:rsidDel="00000000" w:rsidR="00000000" w:rsidRPr="00000000">
        <w:rPr>
          <w:rtl w:val="0"/>
        </w:rPr>
      </w:r>
    </w:p>
    <w:p w:rsidR="00000000" w:rsidDel="00000000" w:rsidP="00000000" w:rsidRDefault="00000000" w:rsidRPr="00000000" w14:paraId="00000004">
      <w:pPr>
        <w:pageBreakBefore w:val="0"/>
        <w:jc w:val="center"/>
        <w:rPr>
          <w:rFonts w:ascii="Muli" w:cs="Muli" w:eastAsia="Muli" w:hAnsi="Muli"/>
          <w:b w:val="1"/>
          <w:sz w:val="20"/>
          <w:szCs w:val="20"/>
        </w:rPr>
      </w:pPr>
      <w:r w:rsidDel="00000000" w:rsidR="00000000" w:rsidRPr="00000000">
        <w:rPr>
          <w:rFonts w:ascii="Muli" w:cs="Muli" w:eastAsia="Muli" w:hAnsi="Muli"/>
          <w:b w:val="1"/>
          <w:sz w:val="20"/>
          <w:szCs w:val="20"/>
          <w:rtl w:val="0"/>
        </w:rPr>
        <w:t xml:space="preserve">Available in </w:t>
      </w:r>
      <w:hyperlink r:id="rId6">
        <w:r w:rsidDel="00000000" w:rsidR="00000000" w:rsidRPr="00000000">
          <w:rPr>
            <w:rFonts w:ascii="Muli" w:cs="Muli" w:eastAsia="Muli" w:hAnsi="Muli"/>
            <w:b w:val="1"/>
            <w:color w:val="1155cc"/>
            <w:sz w:val="20"/>
            <w:szCs w:val="20"/>
            <w:u w:val="single"/>
            <w:rtl w:val="0"/>
          </w:rPr>
          <w:t xml:space="preserve">English</w:t>
        </w:r>
      </w:hyperlink>
      <w:r w:rsidDel="00000000" w:rsidR="00000000" w:rsidRPr="00000000">
        <w:rPr>
          <w:rFonts w:ascii="Muli" w:cs="Muli" w:eastAsia="Muli" w:hAnsi="Muli"/>
          <w:b w:val="1"/>
          <w:sz w:val="20"/>
          <w:szCs w:val="20"/>
          <w:rtl w:val="0"/>
        </w:rPr>
        <w:t xml:space="preserve">, </w:t>
      </w:r>
      <w:hyperlink r:id="rId7">
        <w:r w:rsidDel="00000000" w:rsidR="00000000" w:rsidRPr="00000000">
          <w:rPr>
            <w:rFonts w:ascii="Muli" w:cs="Muli" w:eastAsia="Muli" w:hAnsi="Muli"/>
            <w:b w:val="1"/>
            <w:color w:val="1155cc"/>
            <w:sz w:val="20"/>
            <w:szCs w:val="20"/>
            <w:u w:val="single"/>
            <w:rtl w:val="0"/>
          </w:rPr>
          <w:t xml:space="preserve">français</w:t>
        </w:r>
      </w:hyperlink>
      <w:r w:rsidDel="00000000" w:rsidR="00000000" w:rsidRPr="00000000">
        <w:rPr>
          <w:rFonts w:ascii="Muli" w:cs="Muli" w:eastAsia="Muli" w:hAnsi="Muli"/>
          <w:b w:val="1"/>
          <w:sz w:val="20"/>
          <w:szCs w:val="20"/>
          <w:rtl w:val="0"/>
        </w:rPr>
        <w:t xml:space="preserve">, </w:t>
      </w:r>
      <w:hyperlink r:id="rId8">
        <w:r w:rsidDel="00000000" w:rsidR="00000000" w:rsidRPr="00000000">
          <w:rPr>
            <w:rFonts w:ascii="Muli" w:cs="Muli" w:eastAsia="Muli" w:hAnsi="Muli"/>
            <w:b w:val="1"/>
            <w:color w:val="1155cc"/>
            <w:sz w:val="20"/>
            <w:szCs w:val="20"/>
            <w:u w:val="single"/>
            <w:rtl w:val="0"/>
          </w:rPr>
          <w:t xml:space="preserve">español</w:t>
        </w:r>
      </w:hyperlink>
      <w:r w:rsidDel="00000000" w:rsidR="00000000" w:rsidRPr="00000000">
        <w:rPr>
          <w:rFonts w:ascii="Muli" w:cs="Muli" w:eastAsia="Muli" w:hAnsi="Muli"/>
          <w:b w:val="1"/>
          <w:sz w:val="20"/>
          <w:szCs w:val="20"/>
          <w:rtl w:val="0"/>
        </w:rPr>
        <w:t xml:space="preserve">, </w:t>
      </w:r>
      <w:hyperlink r:id="rId9">
        <w:r w:rsidDel="00000000" w:rsidR="00000000" w:rsidRPr="00000000">
          <w:rPr>
            <w:rFonts w:ascii="Muli" w:cs="Muli" w:eastAsia="Muli" w:hAnsi="Muli"/>
            <w:b w:val="1"/>
            <w:color w:val="1155cc"/>
            <w:sz w:val="20"/>
            <w:szCs w:val="20"/>
            <w:u w:val="single"/>
            <w:rtl w:val="0"/>
          </w:rPr>
          <w:t xml:space="preserve">português</w:t>
        </w:r>
      </w:hyperlink>
      <w:r w:rsidDel="00000000" w:rsidR="00000000" w:rsidRPr="00000000">
        <w:rPr>
          <w:rFonts w:ascii="Muli" w:cs="Muli" w:eastAsia="Muli" w:hAnsi="Muli"/>
          <w:b w:val="1"/>
          <w:sz w:val="20"/>
          <w:szCs w:val="20"/>
          <w:rtl w:val="0"/>
        </w:rPr>
        <w:t xml:space="preserve">,  </w:t>
      </w:r>
      <w:hyperlink r:id="rId10">
        <w:r w:rsidDel="00000000" w:rsidR="00000000" w:rsidRPr="00000000">
          <w:rPr>
            <w:rFonts w:ascii="Muli" w:cs="Muli" w:eastAsia="Muli" w:hAnsi="Muli"/>
            <w:b w:val="1"/>
            <w:color w:val="1155cc"/>
            <w:sz w:val="20"/>
            <w:szCs w:val="20"/>
            <w:u w:val="single"/>
            <w:rtl w:val="1"/>
          </w:rPr>
          <w:t xml:space="preserve">العربية</w:t>
        </w:r>
      </w:hyperlink>
      <w:r w:rsidDel="00000000" w:rsidR="00000000" w:rsidRPr="00000000">
        <w:rPr>
          <w:rtl w:val="0"/>
        </w:rPr>
      </w:r>
    </w:p>
    <w:p w:rsidR="00000000" w:rsidDel="00000000" w:rsidP="00000000" w:rsidRDefault="00000000" w:rsidRPr="00000000" w14:paraId="00000005">
      <w:pPr>
        <w:pageBreakBefore w:val="0"/>
        <w:jc w:val="both"/>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6">
      <w:pPr>
        <w:pageBreakBefore w:val="0"/>
        <w:rPr>
          <w:rFonts w:ascii="Muli" w:cs="Muli" w:eastAsia="Muli" w:hAnsi="Muli"/>
          <w:i w:val="1"/>
        </w:rPr>
      </w:pPr>
      <w:r w:rsidDel="00000000" w:rsidR="00000000" w:rsidRPr="00000000">
        <w:rPr>
          <w:rFonts w:ascii="Muli" w:cs="Muli" w:eastAsia="Muli" w:hAnsi="Muli"/>
          <w:i w:val="1"/>
          <w:rtl w:val="0"/>
        </w:rPr>
        <w:t xml:space="preserve">This template can be used and tailored to fit different levels of advocacy campaigns, events, and products. Depending on the scale, not all sections will be required. Ideally this template will be discussed and completed in a face-to-face workshop or completed and shared for comment by a team. For advice and support please contact </w:t>
      </w:r>
      <w:hyperlink r:id="rId11">
        <w:r w:rsidDel="00000000" w:rsidR="00000000" w:rsidRPr="00000000">
          <w:rPr>
            <w:rFonts w:ascii="Muli" w:cs="Muli" w:eastAsia="Muli" w:hAnsi="Muli"/>
            <w:i w:val="1"/>
            <w:color w:val="1155cc"/>
            <w:u w:val="single"/>
            <w:rtl w:val="0"/>
          </w:rPr>
          <w:t xml:space="preserve">advocacy@inee.org</w:t>
        </w:r>
      </w:hyperlink>
      <w:r w:rsidDel="00000000" w:rsidR="00000000" w:rsidRPr="00000000">
        <w:rPr>
          <w:rFonts w:ascii="Muli" w:cs="Muli" w:eastAsia="Muli" w:hAnsi="Muli"/>
          <w:i w:val="1"/>
          <w:rtl w:val="0"/>
        </w:rPr>
        <w:t xml:space="preserve">.</w:t>
      </w:r>
      <w:r w:rsidDel="00000000" w:rsidR="00000000" w:rsidRPr="00000000">
        <w:rPr>
          <w:rFonts w:ascii="Muli" w:cs="Muli" w:eastAsia="Muli" w:hAnsi="Muli"/>
          <w:i w:val="1"/>
          <w:rtl w:val="0"/>
        </w:rPr>
        <w:t xml:space="preserve"> </w:t>
      </w:r>
      <w:r w:rsidDel="00000000" w:rsidR="00000000" w:rsidRPr="00000000">
        <w:rPr>
          <w:rFonts w:ascii="Muli" w:cs="Muli" w:eastAsia="Muli" w:hAnsi="Muli"/>
          <w:i w:val="1"/>
          <w:rtl w:val="0"/>
        </w:rPr>
        <w:t xml:space="preserve"> </w:t>
      </w:r>
      <w:r w:rsidDel="00000000" w:rsidR="00000000" w:rsidRPr="00000000">
        <w:rPr>
          <w:rtl w:val="0"/>
        </w:rPr>
      </w:r>
    </w:p>
    <w:p w:rsidR="00000000" w:rsidDel="00000000" w:rsidP="00000000" w:rsidRDefault="00000000" w:rsidRPr="00000000" w14:paraId="00000007">
      <w:pPr>
        <w:pageBreakBefore w:val="0"/>
        <w:jc w:val="both"/>
        <w:rPr>
          <w:rFonts w:ascii="Muli" w:cs="Muli" w:eastAsia="Muli" w:hAnsi="Muli"/>
          <w:b w:val="1"/>
        </w:rPr>
      </w:pPr>
      <w:r w:rsidDel="00000000" w:rsidR="00000000" w:rsidRPr="00000000">
        <w:rPr>
          <w:rtl w:val="0"/>
        </w:rPr>
      </w:r>
    </w:p>
    <w:p w:rsidR="00000000" w:rsidDel="00000000" w:rsidP="00000000" w:rsidRDefault="00000000" w:rsidRPr="00000000" w14:paraId="00000008">
      <w:pPr>
        <w:pageBreakBefore w:val="0"/>
        <w:rPr>
          <w:rFonts w:ascii="Muli" w:cs="Muli" w:eastAsia="Muli" w:hAnsi="Muli"/>
        </w:rPr>
      </w:pPr>
      <w:r w:rsidDel="00000000" w:rsidR="00000000" w:rsidRPr="00000000">
        <w:rPr>
          <w:rFonts w:ascii="Muli" w:cs="Muli" w:eastAsia="Muli" w:hAnsi="Muli"/>
          <w:rtl w:val="0"/>
        </w:rPr>
        <w:t xml:space="preserve">Find below each bold heading some guidance notes on filling in each section.</w:t>
      </w:r>
    </w:p>
    <w:p w:rsidR="00000000" w:rsidDel="00000000" w:rsidP="00000000" w:rsidRDefault="00000000" w:rsidRPr="00000000" w14:paraId="00000009">
      <w:pPr>
        <w:pageBreakBefore w:val="0"/>
        <w:rPr>
          <w:rFonts w:ascii="Muli" w:cs="Muli" w:eastAsia="Muli" w:hAnsi="Muli"/>
        </w:rPr>
      </w:pPr>
      <w:r w:rsidDel="00000000" w:rsidR="00000000" w:rsidRPr="00000000">
        <w:rPr>
          <w:rtl w:val="0"/>
        </w:rPr>
      </w:r>
    </w:p>
    <w:p w:rsidR="00000000" w:rsidDel="00000000" w:rsidP="00000000" w:rsidRDefault="00000000" w:rsidRPr="00000000" w14:paraId="0000000A">
      <w:pPr>
        <w:pageBreakBefore w:val="0"/>
        <w:ind w:left="520"/>
        <w:rPr>
          <w:rFonts w:ascii="Muli" w:cs="Muli" w:eastAsia="Muli" w:hAnsi="Muli"/>
          <w:b w:val="1"/>
        </w:rPr>
      </w:pPr>
      <w:r w:rsidDel="00000000" w:rsidR="00000000" w:rsidRPr="00000000">
        <w:rPr>
          <w:rFonts w:ascii="Muli" w:cs="Muli" w:eastAsia="Muli" w:hAnsi="Muli"/>
          <w:b w:val="1"/>
          <w:rtl w:val="0"/>
        </w:rPr>
        <w:t xml:space="preserve">1.</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Problem statement/context</w:t>
      </w:r>
    </w:p>
    <w:p w:rsidR="00000000" w:rsidDel="00000000" w:rsidP="00000000" w:rsidRDefault="00000000" w:rsidRPr="00000000" w14:paraId="0000000B">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C">
      <w:pPr>
        <w:pageBreakBefore w:val="0"/>
        <w:rPr>
          <w:rFonts w:ascii="Muli" w:cs="Muli" w:eastAsia="Muli" w:hAnsi="Muli"/>
          <w:b w:val="1"/>
        </w:rPr>
      </w:pPr>
      <w:r w:rsidDel="00000000" w:rsidR="00000000" w:rsidRPr="00000000">
        <w:rPr>
          <w:rFonts w:ascii="Muli" w:cs="Muli" w:eastAsia="Muli" w:hAnsi="Muli"/>
          <w:rtl w:val="0"/>
        </w:rPr>
        <w:t xml:space="preserve">Explain briefly what the problem is and the impact it is having. Set out any major issues related to the context and how it relates to the problem.</w:t>
      </w:r>
      <w:r w:rsidDel="00000000" w:rsidR="00000000" w:rsidRPr="00000000">
        <w:rPr>
          <w:rtl w:val="0"/>
        </w:rPr>
      </w:r>
    </w:p>
    <w:p w:rsidR="00000000" w:rsidDel="00000000" w:rsidP="00000000" w:rsidRDefault="00000000" w:rsidRPr="00000000" w14:paraId="0000000D">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E">
      <w:pPr>
        <w:pageBreakBefore w:val="0"/>
        <w:ind w:left="520"/>
        <w:rPr>
          <w:rFonts w:ascii="Muli" w:cs="Muli" w:eastAsia="Muli" w:hAnsi="Muli"/>
          <w:b w:val="1"/>
        </w:rPr>
      </w:pPr>
      <w:r w:rsidDel="00000000" w:rsidR="00000000" w:rsidRPr="00000000">
        <w:rPr>
          <w:rFonts w:ascii="Muli" w:cs="Muli" w:eastAsia="Muli" w:hAnsi="Muli"/>
          <w:b w:val="1"/>
          <w:rtl w:val="0"/>
        </w:rPr>
        <w:t xml:space="preserve">2.</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What are we trying to change? (in 1–4 bullets)</w:t>
      </w:r>
    </w:p>
    <w:p w:rsidR="00000000" w:rsidDel="00000000" w:rsidP="00000000" w:rsidRDefault="00000000" w:rsidRPr="00000000" w14:paraId="0000000F">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10">
      <w:pPr>
        <w:pageBreakBefore w:val="0"/>
        <w:rPr>
          <w:rFonts w:ascii="Muli" w:cs="Muli" w:eastAsia="Muli" w:hAnsi="Muli"/>
        </w:rPr>
      </w:pPr>
      <w:r w:rsidDel="00000000" w:rsidR="00000000" w:rsidRPr="00000000">
        <w:rPr>
          <w:rFonts w:ascii="Muli" w:cs="Muli" w:eastAsia="Muli" w:hAnsi="Muli"/>
          <w:rtl w:val="0"/>
        </w:rPr>
        <w:t xml:space="preserve">Be clear about the change we are trying to create (our aim) and any objectives that need to be secured in order for the change to occur. For example:</w:t>
      </w:r>
    </w:p>
    <w:p w:rsidR="00000000" w:rsidDel="00000000" w:rsidP="00000000" w:rsidRDefault="00000000" w:rsidRPr="00000000" w14:paraId="00000011">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2">
      <w:pPr>
        <w:pageBreakBefore w:val="0"/>
        <w:rPr>
          <w:rFonts w:ascii="Muli" w:cs="Muli" w:eastAsia="Muli" w:hAnsi="Muli"/>
        </w:rPr>
      </w:pPr>
      <w:r w:rsidDel="00000000" w:rsidR="00000000" w:rsidRPr="00000000">
        <w:rPr>
          <w:rFonts w:ascii="Muli" w:cs="Muli" w:eastAsia="Muli" w:hAnsi="Muli"/>
          <w:rtl w:val="0"/>
        </w:rPr>
        <w:t xml:space="preserve">Our aims are that</w:t>
      </w:r>
    </w:p>
    <w:p w:rsidR="00000000" w:rsidDel="00000000" w:rsidP="00000000" w:rsidRDefault="00000000" w:rsidRPr="00000000" w14:paraId="00000013">
      <w:pPr>
        <w:pageBreakBefore w:val="0"/>
        <w:numPr>
          <w:ilvl w:val="0"/>
          <w:numId w:val="2"/>
        </w:numPr>
        <w:ind w:left="720" w:hanging="360"/>
        <w:rPr/>
      </w:pP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All children aged X-X in X country affected by crisis receive a quality education by XXXX</w:t>
      </w:r>
    </w:p>
    <w:p w:rsidR="00000000" w:rsidDel="00000000" w:rsidP="00000000" w:rsidRDefault="00000000" w:rsidRPr="00000000" w14:paraId="00000014">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5">
      <w:pPr>
        <w:pageBreakBefore w:val="0"/>
        <w:rPr>
          <w:rFonts w:ascii="Muli" w:cs="Muli" w:eastAsia="Muli" w:hAnsi="Muli"/>
        </w:rPr>
      </w:pPr>
      <w:r w:rsidDel="00000000" w:rsidR="00000000" w:rsidRPr="00000000">
        <w:rPr>
          <w:rFonts w:ascii="Muli" w:cs="Muli" w:eastAsia="Muli" w:hAnsi="Muli"/>
          <w:rtl w:val="0"/>
        </w:rPr>
        <w:t xml:space="preserve">In order to achieve those aims our change objective is</w:t>
      </w:r>
    </w:p>
    <w:p w:rsidR="00000000" w:rsidDel="00000000" w:rsidP="00000000" w:rsidRDefault="00000000" w:rsidRPr="00000000" w14:paraId="00000016">
      <w:pPr>
        <w:pageBreakBefore w:val="0"/>
        <w:numPr>
          <w:ilvl w:val="0"/>
          <w:numId w:val="1"/>
        </w:numPr>
        <w:ind w:left="720" w:hanging="360"/>
        <w:rPr/>
      </w:pP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An increase in government investment in education in emergencies of $£X by Year</w:t>
      </w:r>
    </w:p>
    <w:p w:rsidR="00000000" w:rsidDel="00000000" w:rsidP="00000000" w:rsidRDefault="00000000" w:rsidRPr="00000000" w14:paraId="00000017">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18">
      <w:pPr>
        <w:pageBreakBefore w:val="0"/>
        <w:rPr>
          <w:rFonts w:ascii="Muli" w:cs="Muli" w:eastAsia="Muli" w:hAnsi="Muli"/>
          <w:b w:val="1"/>
        </w:rPr>
      </w:pPr>
      <w:r w:rsidDel="00000000" w:rsidR="00000000" w:rsidRPr="00000000">
        <w:rPr>
          <w:rFonts w:ascii="Muli" w:cs="Muli" w:eastAsia="Muli" w:hAnsi="Muli"/>
          <w:b w:val="1"/>
          <w:rtl w:val="0"/>
        </w:rPr>
        <w:t xml:space="preserve">3.</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What process could deliver that?</w:t>
      </w:r>
    </w:p>
    <w:p w:rsidR="00000000" w:rsidDel="00000000" w:rsidP="00000000" w:rsidRDefault="00000000" w:rsidRPr="00000000" w14:paraId="00000019">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A">
      <w:pPr>
        <w:pageBreakBefore w:val="0"/>
        <w:rPr>
          <w:rFonts w:ascii="Muli" w:cs="Muli" w:eastAsia="Muli" w:hAnsi="Muli"/>
        </w:rPr>
      </w:pPr>
      <w:r w:rsidDel="00000000" w:rsidR="00000000" w:rsidRPr="00000000">
        <w:rPr>
          <w:rFonts w:ascii="Muli" w:cs="Muli" w:eastAsia="Muli" w:hAnsi="Muli"/>
          <w:rtl w:val="0"/>
        </w:rPr>
        <w:t xml:space="preserve">Will this change be delivered by changing policy or by changing behavior? If the former, are we trying to get policy implemented / enforced, or are we trying to get policy created? If the latter, will it be created via a budget, a bill, a policy announcement or a negotiating position?</w:t>
      </w:r>
    </w:p>
    <w:p w:rsidR="00000000" w:rsidDel="00000000" w:rsidP="00000000" w:rsidRDefault="00000000" w:rsidRPr="00000000" w14:paraId="0000001B">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C">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4.</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Strategic approach</w:t>
      </w:r>
    </w:p>
    <w:p w:rsidR="00000000" w:rsidDel="00000000" w:rsidP="00000000" w:rsidRDefault="00000000" w:rsidRPr="00000000" w14:paraId="0000001D">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E">
      <w:pPr>
        <w:pageBreakBefore w:val="0"/>
        <w:rPr>
          <w:rFonts w:ascii="Muli" w:cs="Muli" w:eastAsia="Muli" w:hAnsi="Muli"/>
        </w:rPr>
      </w:pPr>
      <w:r w:rsidDel="00000000" w:rsidR="00000000" w:rsidRPr="00000000">
        <w:rPr>
          <w:rFonts w:ascii="Muli" w:cs="Muli" w:eastAsia="Muli" w:hAnsi="Muli"/>
          <w:rtl w:val="0"/>
        </w:rPr>
        <w:t xml:space="preserve">If writing a strategy on a policy theme, think about which of the 5 barriers to change apply in this case? (System doesn’t know, system has no incentive to act, system has powerful vested interests in other direction, we face competition, we’re wrong ….). How would we rank the barriers? What mix of lobbying, campaigning, PR, coalition building and research might overcome the barriers?</w:t>
      </w:r>
    </w:p>
    <w:p w:rsidR="00000000" w:rsidDel="00000000" w:rsidP="00000000" w:rsidRDefault="00000000" w:rsidRPr="00000000" w14:paraId="0000001F">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0">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5.</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What assumptions are you making with this strategy?</w:t>
      </w:r>
    </w:p>
    <w:p w:rsidR="00000000" w:rsidDel="00000000" w:rsidP="00000000" w:rsidRDefault="00000000" w:rsidRPr="00000000" w14:paraId="00000021">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2">
      <w:pPr>
        <w:pageBreakBefore w:val="0"/>
        <w:rPr>
          <w:rFonts w:ascii="Muli" w:cs="Muli" w:eastAsia="Muli" w:hAnsi="Muli"/>
        </w:rPr>
      </w:pPr>
      <w:r w:rsidDel="00000000" w:rsidR="00000000" w:rsidRPr="00000000">
        <w:rPr>
          <w:rFonts w:ascii="Muli" w:cs="Muli" w:eastAsia="Muli" w:hAnsi="Muli"/>
          <w:rtl w:val="0"/>
        </w:rPr>
        <w:t xml:space="preserve">Explain what assumptions you are making about [your] capacity to deliver this strategy and assumptions about the context.</w:t>
      </w:r>
    </w:p>
    <w:p w:rsidR="00000000" w:rsidDel="00000000" w:rsidP="00000000" w:rsidRDefault="00000000" w:rsidRPr="00000000" w14:paraId="00000023">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4">
      <w:pPr>
        <w:pageBreakBefore w:val="0"/>
        <w:rPr>
          <w:rFonts w:ascii="Muli" w:cs="Muli" w:eastAsia="Muli" w:hAnsi="Muli"/>
        </w:rPr>
      </w:pPr>
      <w:r w:rsidDel="00000000" w:rsidR="00000000" w:rsidRPr="00000000">
        <w:rPr>
          <w:rFonts w:ascii="Muli" w:cs="Muli" w:eastAsia="Muli" w:hAnsi="Muli"/>
          <w:rtl w:val="0"/>
        </w:rPr>
        <w:t xml:space="preserve">We don’t want people to spend time creating strategies which can’t and won’t be implemented, so please be mindful of organizational constraints when planning, but likewise please also feel free to use this planning process to surface for us any implications of current INEE constraints for our likelihood of success.  If our current [INEE] resource isn’t enough for us to seize the opportunity alone, please state what we might be able to catalyze in or contribute to other organizations.</w:t>
      </w:r>
    </w:p>
    <w:p w:rsidR="00000000" w:rsidDel="00000000" w:rsidP="00000000" w:rsidRDefault="00000000" w:rsidRPr="00000000" w14:paraId="00000025">
      <w:pPr>
        <w:pageBreakBefore w:val="0"/>
        <w:rPr>
          <w:rFonts w:ascii="Muli" w:cs="Muli" w:eastAsia="Muli" w:hAnsi="Muli"/>
        </w:rPr>
      </w:pPr>
      <w:r w:rsidDel="00000000" w:rsidR="00000000" w:rsidRPr="00000000">
        <w:rPr>
          <w:rtl w:val="0"/>
        </w:rPr>
      </w:r>
    </w:p>
    <w:p w:rsidR="00000000" w:rsidDel="00000000" w:rsidP="00000000" w:rsidRDefault="00000000" w:rsidRPr="00000000" w14:paraId="00000026">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6.</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Who is the target audience you want to influence?</w:t>
      </w:r>
    </w:p>
    <w:p w:rsidR="00000000" w:rsidDel="00000000" w:rsidP="00000000" w:rsidRDefault="00000000" w:rsidRPr="00000000" w14:paraId="00000027">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28">
      <w:pPr>
        <w:pageBreakBefore w:val="0"/>
        <w:rPr>
          <w:rFonts w:ascii="Muli" w:cs="Muli" w:eastAsia="Muli" w:hAnsi="Muli"/>
        </w:rPr>
      </w:pPr>
      <w:r w:rsidDel="00000000" w:rsidR="00000000" w:rsidRPr="00000000">
        <w:rPr>
          <w:rFonts w:ascii="Muli" w:cs="Muli" w:eastAsia="Muli" w:hAnsi="Muli"/>
          <w:rtl w:val="0"/>
        </w:rPr>
        <w:t xml:space="preserve">Who is the key decision maker for the change we want to see? Who influences them from among the press, the public square, the policy community, their governing partners and their peers? Who are the primary and secondary targets for influencing? Who are our allies in reaching these targets?       </w:t>
        <w:tab/>
      </w:r>
    </w:p>
    <w:p w:rsidR="00000000" w:rsidDel="00000000" w:rsidP="00000000" w:rsidRDefault="00000000" w:rsidRPr="00000000" w14:paraId="00000029">
      <w:pPr>
        <w:pageBreakBefore w:val="0"/>
        <w:rPr>
          <w:rFonts w:ascii="Muli" w:cs="Muli" w:eastAsia="Muli" w:hAnsi="Muli"/>
        </w:rPr>
      </w:pPr>
      <w:r w:rsidDel="00000000" w:rsidR="00000000" w:rsidRPr="00000000">
        <w:rPr>
          <w:rtl w:val="0"/>
        </w:rPr>
      </w:r>
    </w:p>
    <w:p w:rsidR="00000000" w:rsidDel="00000000" w:rsidP="00000000" w:rsidRDefault="00000000" w:rsidRPr="00000000" w14:paraId="0000002A">
      <w:pPr>
        <w:pageBreakBefore w:val="0"/>
        <w:rPr>
          <w:rFonts w:ascii="Muli" w:cs="Muli" w:eastAsia="Muli" w:hAnsi="Muli"/>
          <w:b w:val="1"/>
        </w:rPr>
      </w:pPr>
      <w:r w:rsidDel="00000000" w:rsidR="00000000" w:rsidRPr="00000000">
        <w:rPr>
          <w:rFonts w:ascii="Muli" w:cs="Muli" w:eastAsia="Muli" w:hAnsi="Muli"/>
          <w:b w:val="1"/>
          <w:rtl w:val="0"/>
        </w:rPr>
        <w:t xml:space="preserve">7. How do we want the audience’s behaviors and beliefs to change</w:t>
      </w:r>
    </w:p>
    <w:p w:rsidR="00000000" w:rsidDel="00000000" w:rsidP="00000000" w:rsidRDefault="00000000" w:rsidRPr="00000000" w14:paraId="0000002B">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C">
      <w:pPr>
        <w:pageBreakBefore w:val="0"/>
        <w:rPr>
          <w:rFonts w:ascii="Muli" w:cs="Muli" w:eastAsia="Muli" w:hAnsi="Muli"/>
        </w:rPr>
      </w:pPr>
      <w:r w:rsidDel="00000000" w:rsidR="00000000" w:rsidRPr="00000000">
        <w:rPr>
          <w:rFonts w:ascii="Muli" w:cs="Muli" w:eastAsia="Muli" w:hAnsi="Muli"/>
          <w:rtl w:val="0"/>
        </w:rPr>
        <w:t xml:space="preserve">Use the table below to explain what the current beliefs &amp; behaviors of the primary audience you seek to influence them are and what you would like their beliefs and behaviors to be in the future as a result of implementing your advocacy strategy.</w:t>
        <w:tab/>
      </w:r>
    </w:p>
    <w:p w:rsidR="00000000" w:rsidDel="00000000" w:rsidP="00000000" w:rsidRDefault="00000000" w:rsidRPr="00000000" w14:paraId="0000002D">
      <w:pPr>
        <w:pageBreakBefore w:val="0"/>
        <w:rPr>
          <w:rFonts w:ascii="Muli" w:cs="Muli" w:eastAsia="Muli" w:hAnsi="Muli"/>
        </w:rPr>
      </w:pPr>
      <w:r w:rsidDel="00000000" w:rsidR="00000000" w:rsidRPr="00000000">
        <w:rPr>
          <w:rFonts w:ascii="Muli" w:cs="Muli" w:eastAsia="Muli" w:hAnsi="Muli"/>
          <w:rtl w:val="0"/>
        </w:rPr>
        <w:t xml:space="preserve"> </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630"/>
        <w:gridCol w:w="3600"/>
        <w:tblGridChange w:id="0">
          <w:tblGrid>
            <w:gridCol w:w="1635"/>
            <w:gridCol w:w="3630"/>
            <w:gridCol w:w="360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Current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Future</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Belief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ageBreakBefore w:val="0"/>
              <w:ind w:left="0" w:firstLine="0"/>
              <w:rPr>
                <w:rFonts w:ascii="Muli" w:cs="Muli" w:eastAsia="Muli" w:hAnsi="Muli"/>
              </w:rPr>
            </w:pPr>
            <w:r w:rsidDel="00000000" w:rsidR="00000000" w:rsidRPr="00000000">
              <w:rPr>
                <w:rtl w:val="0"/>
              </w:rPr>
            </w:r>
          </w:p>
          <w:p w:rsidR="00000000" w:rsidDel="00000000" w:rsidP="00000000" w:rsidRDefault="00000000" w:rsidRPr="00000000" w14:paraId="00000033">
            <w:pPr>
              <w:pageBreakBefore w:val="0"/>
              <w:ind w:left="360" w:firstLine="0"/>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pageBreakBefore w:val="0"/>
              <w:ind w:left="0" w:firstLine="0"/>
              <w:rPr>
                <w:rFonts w:ascii="Muli" w:cs="Muli" w:eastAsia="Muli" w:hAnsi="Muli"/>
              </w:rPr>
            </w:pPr>
            <w:r w:rsidDel="00000000" w:rsidR="00000000" w:rsidRPr="00000000">
              <w:rPr>
                <w:rFonts w:ascii="Muli" w:cs="Muli" w:eastAsia="Muli" w:hAnsi="Muli"/>
                <w:rtl w:val="0"/>
              </w:rPr>
              <w:t xml:space="preserve"> </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ageBreakBefore w:val="0"/>
              <w:rPr>
                <w:rFonts w:ascii="Muli" w:cs="Muli" w:eastAsia="Muli" w:hAnsi="Muli"/>
                <w:b w:val="1"/>
              </w:rPr>
            </w:pPr>
            <w:r w:rsidDel="00000000" w:rsidR="00000000" w:rsidRPr="00000000">
              <w:rPr>
                <w:rFonts w:ascii="Muli" w:cs="Muli" w:eastAsia="Muli" w:hAnsi="Muli"/>
                <w:b w:val="1"/>
                <w:rtl w:val="0"/>
              </w:rPr>
              <w:t xml:space="preserve">Behavior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rPr>
            </w:pPr>
            <w:r w:rsidDel="00000000" w:rsidR="00000000" w:rsidRPr="00000000">
              <w:rPr>
                <w:rFonts w:ascii="Muli" w:cs="Muli" w:eastAsia="Muli" w:hAnsi="Muli"/>
                <w:rtl w:val="0"/>
              </w:rPr>
              <w:t xml:space="preserve"> </w:t>
            </w:r>
          </w:p>
        </w:tc>
      </w:tr>
    </w:tbl>
    <w:p w:rsidR="00000000" w:rsidDel="00000000" w:rsidP="00000000" w:rsidRDefault="00000000" w:rsidRPr="00000000" w14:paraId="00000038">
      <w:pPr>
        <w:pageBreakBefore w:val="0"/>
        <w:rPr>
          <w:rFonts w:ascii="Muli" w:cs="Muli" w:eastAsia="Muli" w:hAnsi="Muli"/>
        </w:rPr>
      </w:pPr>
      <w:r w:rsidDel="00000000" w:rsidR="00000000" w:rsidRPr="00000000">
        <w:rPr>
          <w:rtl w:val="0"/>
        </w:rPr>
      </w:r>
    </w:p>
    <w:p w:rsidR="00000000" w:rsidDel="00000000" w:rsidP="00000000" w:rsidRDefault="00000000" w:rsidRPr="00000000" w14:paraId="00000039">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3A">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8.</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What are the external challenges &amp; opportunities in delivering upon this advocacy strategy?  </w:t>
      </w:r>
    </w:p>
    <w:p w:rsidR="00000000" w:rsidDel="00000000" w:rsidP="00000000" w:rsidRDefault="00000000" w:rsidRPr="00000000" w14:paraId="0000003B">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3C">
      <w:pPr>
        <w:pageBreakBefore w:val="0"/>
        <w:rPr>
          <w:rFonts w:ascii="Muli" w:cs="Muli" w:eastAsia="Muli" w:hAnsi="Muli"/>
        </w:rPr>
      </w:pPr>
      <w:r w:rsidDel="00000000" w:rsidR="00000000" w:rsidRPr="00000000">
        <w:rPr>
          <w:rFonts w:ascii="Muli" w:cs="Muli" w:eastAsia="Muli" w:hAnsi="Muli"/>
          <w:rtl w:val="0"/>
        </w:rPr>
        <w:t xml:space="preserve">What are the key external challenges that could hinder your approach? What are the potential opportunities? For example, elections, oppositional agendas, lack of interest, events, partnerships  </w:t>
      </w:r>
    </w:p>
    <w:p w:rsidR="00000000" w:rsidDel="00000000" w:rsidP="00000000" w:rsidRDefault="00000000" w:rsidRPr="00000000" w14:paraId="0000003D">
      <w:pPr>
        <w:pageBreakBefore w:val="0"/>
        <w:rPr>
          <w:rFonts w:ascii="Muli" w:cs="Muli" w:eastAsia="Muli" w:hAnsi="Muli"/>
          <w:b w:val="1"/>
        </w:rPr>
      </w:pPr>
      <w:r w:rsidDel="00000000" w:rsidR="00000000" w:rsidRPr="00000000">
        <w:rPr>
          <w:rtl w:val="0"/>
        </w:rPr>
      </w:r>
    </w:p>
    <w:p w:rsidR="00000000" w:rsidDel="00000000" w:rsidP="00000000" w:rsidRDefault="00000000" w:rsidRPr="00000000" w14:paraId="0000003E">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9.</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Timeline</w:t>
      </w:r>
    </w:p>
    <w:p w:rsidR="00000000" w:rsidDel="00000000" w:rsidP="00000000" w:rsidRDefault="00000000" w:rsidRPr="00000000" w14:paraId="0000003F">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40">
      <w:pPr>
        <w:pageBreakBefore w:val="0"/>
        <w:rPr>
          <w:rFonts w:ascii="Muli" w:cs="Muli" w:eastAsia="Muli" w:hAnsi="Muli"/>
        </w:rPr>
      </w:pPr>
      <w:r w:rsidDel="00000000" w:rsidR="00000000" w:rsidRPr="00000000">
        <w:rPr>
          <w:rFonts w:ascii="Muli" w:cs="Muli" w:eastAsia="Muli" w:hAnsi="Muli"/>
          <w:rtl w:val="0"/>
        </w:rPr>
        <w:t xml:space="preserve">What are the key opportunities for influence in the next three years? Remember some of these can be opportunities to influence the public conversation (like World Teachers Day, UNGA, World Refugee Day, key anniversaries etc), not just opportunities for policy influence.</w:t>
      </w:r>
    </w:p>
    <w:p w:rsidR="00000000" w:rsidDel="00000000" w:rsidP="00000000" w:rsidRDefault="00000000" w:rsidRPr="00000000" w14:paraId="00000041">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42">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10.</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Priority activities and outputs</w:t>
      </w:r>
    </w:p>
    <w:p w:rsidR="00000000" w:rsidDel="00000000" w:rsidP="00000000" w:rsidRDefault="00000000" w:rsidRPr="00000000" w14:paraId="00000043">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44">
      <w:pPr>
        <w:pageBreakBefore w:val="0"/>
        <w:rPr>
          <w:rFonts w:ascii="Muli" w:cs="Muli" w:eastAsia="Muli" w:hAnsi="Muli"/>
        </w:rPr>
      </w:pPr>
      <w:r w:rsidDel="00000000" w:rsidR="00000000" w:rsidRPr="00000000">
        <w:rPr>
          <w:rFonts w:ascii="Muli" w:cs="Muli" w:eastAsia="Muli" w:hAnsi="Muli"/>
          <w:rtl w:val="0"/>
        </w:rPr>
        <w:t xml:space="preserve">What are the main work-steams you will pursue to eliminate the barriers to change and build influence with the right targets and allies? Not a detailed work plan.  </w:t>
      </w:r>
    </w:p>
    <w:p w:rsidR="00000000" w:rsidDel="00000000" w:rsidP="00000000" w:rsidRDefault="00000000" w:rsidRPr="00000000" w14:paraId="00000045">
      <w:pPr>
        <w:pageBreakBefore w:val="0"/>
        <w:rPr>
          <w:rFonts w:ascii="Muli" w:cs="Muli" w:eastAsia="Muli" w:hAnsi="Muli"/>
        </w:rPr>
      </w:pPr>
      <w:r w:rsidDel="00000000" w:rsidR="00000000" w:rsidRPr="00000000">
        <w:rPr>
          <w:rFonts w:ascii="Muli" w:cs="Muli" w:eastAsia="Muli" w:hAnsi="Muli"/>
          <w:rtl w:val="0"/>
        </w:rPr>
        <w:t xml:space="preserve">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8.415213946118"/>
        <w:gridCol w:w="4761.584786053882"/>
        <w:tblGridChange w:id="0">
          <w:tblGrid>
            <w:gridCol w:w="4598.415213946118"/>
            <w:gridCol w:w="4761.584786053882"/>
          </w:tblGrid>
        </w:tblGridChange>
      </w:tblGrid>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Problem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Solution</w:t>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 </w:t>
            </w:r>
          </w:p>
        </w:tc>
      </w:tr>
    </w:tbl>
    <w:p w:rsidR="00000000" w:rsidDel="00000000" w:rsidP="00000000" w:rsidRDefault="00000000" w:rsidRPr="00000000" w14:paraId="0000004A">
      <w:pPr>
        <w:pageBreakBefore w:val="0"/>
        <w:rPr>
          <w:rFonts w:ascii="Muli" w:cs="Muli" w:eastAsia="Muli" w:hAnsi="Muli"/>
        </w:rPr>
      </w:pPr>
      <w:r w:rsidDel="00000000" w:rsidR="00000000" w:rsidRPr="00000000">
        <w:rPr>
          <w:rtl w:val="0"/>
        </w:rPr>
      </w:r>
    </w:p>
    <w:p w:rsidR="00000000" w:rsidDel="00000000" w:rsidP="00000000" w:rsidRDefault="00000000" w:rsidRPr="00000000" w14:paraId="0000004B">
      <w:pPr>
        <w:pageBreakBefore w:val="0"/>
        <w:ind w:left="360" w:firstLine="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4C">
      <w:pPr>
        <w:pageBreakBefore w:val="0"/>
        <w:ind w:left="720"/>
        <w:rPr>
          <w:rFonts w:ascii="Muli" w:cs="Muli" w:eastAsia="Muli" w:hAnsi="Muli"/>
          <w:b w:val="1"/>
        </w:rPr>
      </w:pPr>
      <w:r w:rsidDel="00000000" w:rsidR="00000000" w:rsidRPr="00000000">
        <w:rPr>
          <w:rFonts w:ascii="Muli" w:cs="Muli" w:eastAsia="Muli" w:hAnsi="Muli"/>
          <w:b w:val="1"/>
          <w:rtl w:val="0"/>
        </w:rPr>
        <w:t xml:space="preserve">11.</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Which other internal stakeholders will need to be involved?</w:t>
      </w:r>
    </w:p>
    <w:p w:rsidR="00000000" w:rsidDel="00000000" w:rsidP="00000000" w:rsidRDefault="00000000" w:rsidRPr="00000000" w14:paraId="0000004D">
      <w:pPr>
        <w:pageBreakBefore w:val="0"/>
        <w:ind w:left="360" w:firstLine="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4E">
      <w:pPr>
        <w:pageBreakBefore w:val="0"/>
        <w:rPr>
          <w:rFonts w:ascii="Muli" w:cs="Muli" w:eastAsia="Muli" w:hAnsi="Muli"/>
        </w:rPr>
      </w:pPr>
      <w:r w:rsidDel="00000000" w:rsidR="00000000" w:rsidRPr="00000000">
        <w:rPr>
          <w:rFonts w:ascii="Muli" w:cs="Muli" w:eastAsia="Muli" w:hAnsi="Muli"/>
          <w:rtl w:val="0"/>
        </w:rPr>
        <w:t xml:space="preserve">Do you need to get sign off for this strategy [ex: INEE Steering Group if INEE]? What accountability is there for this strategy? How frequently does the XX [Steering group] need progress reports? What is their involvement?</w:t>
      </w:r>
    </w:p>
    <w:p w:rsidR="00000000" w:rsidDel="00000000" w:rsidP="00000000" w:rsidRDefault="00000000" w:rsidRPr="00000000" w14:paraId="0000004F">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50">
      <w:pPr>
        <w:pageBreakBefore w:val="0"/>
        <w:rPr>
          <w:rFonts w:ascii="Muli" w:cs="Muli" w:eastAsia="Muli" w:hAnsi="Muli"/>
        </w:rPr>
      </w:pPr>
      <w:r w:rsidDel="00000000" w:rsidR="00000000" w:rsidRPr="00000000">
        <w:rPr>
          <w:rFonts w:ascii="Muli" w:cs="Muli" w:eastAsia="Muli" w:hAnsi="Muli"/>
          <w:rtl w:val="0"/>
        </w:rPr>
        <w:t xml:space="preserve">Should you involve other parts of your network [ex in INEE: working groups, collaboratives, Task Team, Language Communities, wider network members]?</w:t>
      </w:r>
    </w:p>
    <w:p w:rsidR="00000000" w:rsidDel="00000000" w:rsidP="00000000" w:rsidRDefault="00000000" w:rsidRPr="00000000" w14:paraId="00000051">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52">
      <w:pPr>
        <w:pageBreakBefore w:val="0"/>
        <w:ind w:left="720"/>
        <w:rPr>
          <w:rFonts w:ascii="Muli" w:cs="Muli" w:eastAsia="Muli" w:hAnsi="Muli"/>
          <w:b w:val="1"/>
        </w:rPr>
      </w:pPr>
      <w:r w:rsidDel="00000000" w:rsidR="00000000" w:rsidRPr="00000000">
        <w:rPr>
          <w:rFonts w:ascii="Muli" w:cs="Muli" w:eastAsia="Muli" w:hAnsi="Muli"/>
          <w:b w:val="1"/>
          <w:rtl w:val="0"/>
        </w:rPr>
        <w:t xml:space="preserve">12.</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Key performance indicators</w:t>
      </w:r>
    </w:p>
    <w:p w:rsidR="00000000" w:rsidDel="00000000" w:rsidP="00000000" w:rsidRDefault="00000000" w:rsidRPr="00000000" w14:paraId="00000053">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54">
      <w:pPr>
        <w:pageBreakBefore w:val="0"/>
        <w:rPr>
          <w:rFonts w:ascii="Muli" w:cs="Muli" w:eastAsia="Muli" w:hAnsi="Muli"/>
        </w:rPr>
      </w:pPr>
      <w:r w:rsidDel="00000000" w:rsidR="00000000" w:rsidRPr="00000000">
        <w:rPr>
          <w:rFonts w:ascii="Muli" w:cs="Muli" w:eastAsia="Muli" w:hAnsi="Muli"/>
          <w:rtl w:val="0"/>
        </w:rPr>
        <w:t xml:space="preserve">What are the key performance indicators which show that you are making progress?</w:t>
      </w:r>
    </w:p>
    <w:p w:rsidR="00000000" w:rsidDel="00000000" w:rsidP="00000000" w:rsidRDefault="00000000" w:rsidRPr="00000000" w14:paraId="00000055">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56">
      <w:pPr>
        <w:pageBreakBefore w:val="0"/>
        <w:numPr>
          <w:ilvl w:val="0"/>
          <w:numId w:val="3"/>
        </w:numPr>
        <w:ind w:left="720" w:hanging="360"/>
        <w:rPr/>
      </w:pP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X positive statements made by targets</w:t>
      </w:r>
    </w:p>
    <w:p w:rsidR="00000000" w:rsidDel="00000000" w:rsidP="00000000" w:rsidRDefault="00000000" w:rsidRPr="00000000" w14:paraId="00000057">
      <w:pPr>
        <w:pageBreakBefore w:val="0"/>
        <w:numPr>
          <w:ilvl w:val="0"/>
          <w:numId w:val="3"/>
        </w:numPr>
        <w:ind w:left="720" w:hanging="360"/>
        <w:rPr/>
      </w:pP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X donors create new policy documents with our recommendations included  </w:t>
      </w:r>
      <w:r w:rsidDel="00000000" w:rsidR="00000000" w:rsidRPr="00000000">
        <w:rPr>
          <w:rtl w:val="0"/>
        </w:rPr>
      </w:r>
    </w:p>
    <w:p w:rsidR="00000000" w:rsidDel="00000000" w:rsidP="00000000" w:rsidRDefault="00000000" w:rsidRPr="00000000" w14:paraId="00000058">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59">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13.</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Risks and mitigation</w:t>
      </w:r>
    </w:p>
    <w:p w:rsidR="00000000" w:rsidDel="00000000" w:rsidP="00000000" w:rsidRDefault="00000000" w:rsidRPr="00000000" w14:paraId="0000005A">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5B">
      <w:pPr>
        <w:pageBreakBefore w:val="0"/>
        <w:rPr>
          <w:rFonts w:ascii="Muli" w:cs="Muli" w:eastAsia="Muli" w:hAnsi="Muli"/>
        </w:rPr>
      </w:pPr>
      <w:r w:rsidDel="00000000" w:rsidR="00000000" w:rsidRPr="00000000">
        <w:rPr>
          <w:rFonts w:ascii="Muli" w:cs="Muli" w:eastAsia="Muli" w:hAnsi="Muli"/>
          <w:rtl w:val="0"/>
        </w:rPr>
        <w:t xml:space="preserve">Explain the potential risks with implementing this strategy and how you will mitigate them</w:t>
      </w:r>
    </w:p>
    <w:p w:rsidR="00000000" w:rsidDel="00000000" w:rsidP="00000000" w:rsidRDefault="00000000" w:rsidRPr="00000000" w14:paraId="0000005C">
      <w:pPr>
        <w:pageBreakBefore w:val="0"/>
        <w:rPr>
          <w:rFonts w:ascii="Muli" w:cs="Muli" w:eastAsia="Muli" w:hAnsi="Muli"/>
        </w:rPr>
      </w:pPr>
      <w:r w:rsidDel="00000000" w:rsidR="00000000" w:rsidRPr="00000000">
        <w:rPr>
          <w:rFonts w:ascii="Muli" w:cs="Muli" w:eastAsia="Muli" w:hAnsi="Muli"/>
          <w:rtl w:val="0"/>
        </w:rPr>
        <w:t xml:space="preserve">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20.919175911252"/>
        <w:gridCol w:w="4539.080824088748"/>
        <w:tblGridChange w:id="0">
          <w:tblGrid>
            <w:gridCol w:w="4820.919175911252"/>
            <w:gridCol w:w="4539.080824088748"/>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Risks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b w:val="1"/>
              </w:rPr>
            </w:pPr>
            <w:r w:rsidDel="00000000" w:rsidR="00000000" w:rsidRPr="00000000">
              <w:rPr>
                <w:rFonts w:ascii="Muli" w:cs="Muli" w:eastAsia="Muli" w:hAnsi="Muli"/>
                <w:b w:val="1"/>
                <w:rtl w:val="0"/>
              </w:rPr>
              <w:t xml:space="preserve">Mitigation</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rPr>
            </w:pPr>
            <w:r w:rsidDel="00000000" w:rsidR="00000000" w:rsidRPr="00000000">
              <w:rPr>
                <w:rFonts w:ascii="Muli" w:cs="Muli" w:eastAsia="Muli" w:hAnsi="Muli"/>
                <w:rtl w:val="0"/>
              </w:rPr>
              <w:t xml:space="preserve"> </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uli" w:cs="Muli" w:eastAsia="Muli" w:hAnsi="Muli"/>
              </w:rPr>
            </w:pPr>
            <w:r w:rsidDel="00000000" w:rsidR="00000000" w:rsidRPr="00000000">
              <w:rPr>
                <w:rFonts w:ascii="Muli" w:cs="Muli" w:eastAsia="Muli" w:hAnsi="Muli"/>
                <w:rtl w:val="0"/>
              </w:rPr>
              <w:t xml:space="preserve"> </w:t>
            </w:r>
          </w:p>
        </w:tc>
      </w:tr>
    </w:tbl>
    <w:p w:rsidR="00000000" w:rsidDel="00000000" w:rsidP="00000000" w:rsidRDefault="00000000" w:rsidRPr="00000000" w14:paraId="00000065">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6">
      <w:pPr>
        <w:pageBreakBefore w:val="0"/>
        <w:ind w:left="720"/>
        <w:rPr>
          <w:rFonts w:ascii="Muli" w:cs="Muli" w:eastAsia="Muli" w:hAnsi="Muli"/>
          <w:b w:val="1"/>
        </w:rPr>
      </w:pPr>
      <w:r w:rsidDel="00000000" w:rsidR="00000000" w:rsidRPr="00000000">
        <w:rPr>
          <w:rFonts w:ascii="Muli" w:cs="Muli" w:eastAsia="Muli" w:hAnsi="Muli"/>
          <w:b w:val="1"/>
          <w:rtl w:val="0"/>
        </w:rPr>
        <w:t xml:space="preserve">14.</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What are the key messages going to be?  </w:t>
      </w:r>
    </w:p>
    <w:p w:rsidR="00000000" w:rsidDel="00000000" w:rsidP="00000000" w:rsidRDefault="00000000" w:rsidRPr="00000000" w14:paraId="00000067">
      <w:pPr>
        <w:pageBreakBefore w:val="0"/>
        <w:rPr>
          <w:rFonts w:ascii="Muli" w:cs="Muli" w:eastAsia="Muli" w:hAnsi="Muli"/>
        </w:rPr>
      </w:pPr>
      <w:r w:rsidDel="00000000" w:rsidR="00000000" w:rsidRPr="00000000">
        <w:rPr>
          <w:rtl w:val="0"/>
        </w:rPr>
      </w:r>
    </w:p>
    <w:sectPr>
      <w:headerReference r:id="rId12" w:type="default"/>
      <w:pgSz w:h="16838" w:w="11906" w:orient="portrait"/>
      <w:pgMar w:bottom="863.9999999999999" w:top="863.9999999999999"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dvocacy@inee.org" TargetMode="External"/><Relationship Id="rId10" Type="http://schemas.openxmlformats.org/officeDocument/2006/relationships/hyperlink" Target="https://docs.google.com/document/d/1USHJr4rsDRyURBl0Dbt-dqAzCuNyWC1jF6lHwOHqN9Y/edit" TargetMode="External"/><Relationship Id="rId12" Type="http://schemas.openxmlformats.org/officeDocument/2006/relationships/header" Target="header1.xml"/><Relationship Id="rId9" Type="http://schemas.openxmlformats.org/officeDocument/2006/relationships/hyperlink" Target="https://docs.google.com/document/d/1TW3cHgcQFsTNVFSyMFBvDD6LvSY66H9cZGdWNVhx6Zo/edit" TargetMode="External"/><Relationship Id="rId5" Type="http://schemas.openxmlformats.org/officeDocument/2006/relationships/styles" Target="styles.xml"/><Relationship Id="rId6" Type="http://schemas.openxmlformats.org/officeDocument/2006/relationships/hyperlink" Target="https://docs.google.com/document/d/1BLsJ9FgagtDdB2ohUKLrvbK6vfR7oi4ZX9CWOy1_MvA/edit" TargetMode="External"/><Relationship Id="rId7" Type="http://schemas.openxmlformats.org/officeDocument/2006/relationships/hyperlink" Target="https://docs.google.com/document/d/1cQHvcgtJW6_GTuX_ZQWui0wqbDdnAqFnZy3S0kh5nYU/edit" TargetMode="External"/><Relationship Id="rId8" Type="http://schemas.openxmlformats.org/officeDocument/2006/relationships/hyperlink" Target="https://docs.google.com/document/d/1pUlpCoalSCKFKZHoFOfNVe3QLDDTH8bQpXQaI40rhT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