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pBdr>
          <w:top w:space="0" w:sz="0" w:val="nil"/>
          <w:left w:space="0" w:sz="0" w:val="nil"/>
          <w:bottom w:space="0" w:sz="0" w:val="nil"/>
          <w:right w:space="0" w:sz="0" w:val="nil"/>
          <w:between w:space="0" w:sz="0" w:val="nil"/>
        </w:pBdr>
        <w:spacing w:line="276" w:lineRule="auto"/>
        <w:jc w:val="center"/>
        <w:rPr/>
      </w:pPr>
      <w:r w:rsidDel="00000000" w:rsidR="00000000" w:rsidRPr="00000000">
        <w:rPr>
          <w:rtl w:val="0"/>
        </w:rPr>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line="276" w:lineRule="auto"/>
        <w:jc w:val="center"/>
        <w:rPr/>
      </w:pPr>
      <w:r w:rsidDel="00000000" w:rsidR="00000000" w:rsidRPr="00000000">
        <w:rPr>
          <w:rtl w:val="0"/>
        </w:rPr>
      </w:r>
    </w:p>
    <w:p w:rsidR="00000000" w:rsidDel="00000000" w:rsidP="00000000" w:rsidRDefault="00000000" w:rsidRPr="00000000" w14:paraId="00000003">
      <w:pPr>
        <w:widowControl w:val="0"/>
        <w:pBdr>
          <w:top w:space="0" w:sz="0" w:val="nil"/>
          <w:left w:space="0" w:sz="0" w:val="nil"/>
          <w:bottom w:space="0" w:sz="0" w:val="nil"/>
          <w:right w:space="0" w:sz="0" w:val="nil"/>
          <w:between w:space="0" w:sz="0" w:val="nil"/>
        </w:pBdr>
        <w:spacing w:line="276" w:lineRule="auto"/>
        <w:jc w:val="center"/>
        <w:rPr/>
      </w:pPr>
      <w:r w:rsidDel="00000000" w:rsidR="00000000" w:rsidRPr="00000000">
        <w:rPr>
          <w:rtl w:val="0"/>
        </w:rPr>
      </w:r>
    </w:p>
    <w:p w:rsidR="00000000" w:rsidDel="00000000" w:rsidP="00000000" w:rsidRDefault="00000000" w:rsidRPr="00000000" w14:paraId="00000004">
      <w:pPr>
        <w:widowControl w:val="0"/>
        <w:pBdr>
          <w:top w:space="0" w:sz="0" w:val="nil"/>
          <w:left w:space="0" w:sz="0" w:val="nil"/>
          <w:bottom w:space="0" w:sz="0" w:val="nil"/>
          <w:right w:space="0" w:sz="0" w:val="nil"/>
          <w:between w:space="0" w:sz="0" w:val="nil"/>
        </w:pBdr>
        <w:spacing w:line="276" w:lineRule="auto"/>
        <w:jc w:val="center"/>
        <w:rPr/>
      </w:pPr>
      <w:r w:rsidDel="00000000" w:rsidR="00000000" w:rsidRPr="00000000">
        <w:rPr>
          <w:rtl w:val="0"/>
        </w:rPr>
      </w:r>
    </w:p>
    <w:p w:rsidR="00000000" w:rsidDel="00000000" w:rsidP="00000000" w:rsidRDefault="00000000" w:rsidRPr="00000000" w14:paraId="00000005">
      <w:pPr>
        <w:widowControl w:val="0"/>
        <w:pBdr>
          <w:top w:space="0" w:sz="0" w:val="nil"/>
          <w:left w:space="0" w:sz="0" w:val="nil"/>
          <w:bottom w:space="0" w:sz="0" w:val="nil"/>
          <w:right w:space="0" w:sz="0" w:val="nil"/>
          <w:between w:space="0" w:sz="0" w:val="nil"/>
        </w:pBdr>
        <w:spacing w:line="276" w:lineRule="auto"/>
        <w:jc w:val="center"/>
        <w:rPr/>
      </w:pPr>
      <w:r w:rsidDel="00000000" w:rsidR="00000000" w:rsidRPr="00000000">
        <w:rPr>
          <w:rtl w:val="0"/>
        </w:rPr>
      </w:r>
    </w:p>
    <w:p w:rsidR="00000000" w:rsidDel="00000000" w:rsidP="00000000" w:rsidRDefault="00000000" w:rsidRPr="00000000" w14:paraId="00000006">
      <w:pPr>
        <w:widowControl w:val="0"/>
        <w:pBdr>
          <w:top w:space="0" w:sz="0" w:val="nil"/>
          <w:left w:space="0" w:sz="0" w:val="nil"/>
          <w:bottom w:space="0" w:sz="0" w:val="nil"/>
          <w:right w:space="0" w:sz="0" w:val="nil"/>
          <w:between w:space="0" w:sz="0" w:val="nil"/>
        </w:pBdr>
        <w:spacing w:line="276" w:lineRule="auto"/>
        <w:jc w:val="center"/>
        <w:rPr/>
      </w:pPr>
      <w:r w:rsidDel="00000000" w:rsidR="00000000" w:rsidRPr="00000000">
        <w:rPr>
          <w:rtl w:val="0"/>
        </w:rPr>
      </w:r>
    </w:p>
    <w:p w:rsidR="00000000" w:rsidDel="00000000" w:rsidP="00000000" w:rsidRDefault="00000000" w:rsidRPr="00000000" w14:paraId="00000007">
      <w:pPr>
        <w:widowControl w:val="0"/>
        <w:pBdr>
          <w:top w:space="0" w:sz="0" w:val="nil"/>
          <w:left w:space="0" w:sz="0" w:val="nil"/>
          <w:bottom w:space="0" w:sz="0" w:val="nil"/>
          <w:right w:space="0" w:sz="0" w:val="nil"/>
          <w:between w:space="0" w:sz="0" w:val="nil"/>
        </w:pBdr>
        <w:spacing w:line="276" w:lineRule="auto"/>
        <w:jc w:val="center"/>
        <w:rPr/>
      </w:pPr>
      <w:r w:rsidDel="00000000" w:rsidR="00000000" w:rsidRPr="00000000">
        <w:rPr/>
        <w:drawing>
          <wp:inline distB="114300" distT="114300" distL="114300" distR="114300">
            <wp:extent cx="6143943" cy="859609"/>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6143943" cy="859609"/>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pStyle w:val="Title"/>
        <w:jc w:val="left"/>
        <w:rPr>
          <w:rFonts w:ascii="Muli" w:cs="Muli" w:eastAsia="Muli" w:hAnsi="Muli"/>
        </w:rPr>
      </w:pPr>
      <w:r w:rsidDel="00000000" w:rsidR="00000000" w:rsidRPr="00000000">
        <w:rPr>
          <w:rtl w:val="0"/>
        </w:rPr>
      </w:r>
    </w:p>
    <w:p w:rsidR="00000000" w:rsidDel="00000000" w:rsidP="00000000" w:rsidRDefault="00000000" w:rsidRPr="00000000" w14:paraId="00000009">
      <w:pPr>
        <w:pStyle w:val="Title"/>
        <w:jc w:val="center"/>
        <w:rPr>
          <w:rFonts w:ascii="Muli" w:cs="Muli" w:eastAsia="Muli" w:hAnsi="Muli"/>
        </w:rPr>
      </w:pPr>
      <w:r w:rsidDel="00000000" w:rsidR="00000000" w:rsidRPr="00000000">
        <w:rPr>
          <w:rtl w:val="0"/>
        </w:rPr>
      </w:r>
    </w:p>
    <w:p w:rsidR="00000000" w:rsidDel="00000000" w:rsidP="00000000" w:rsidRDefault="00000000" w:rsidRPr="00000000" w14:paraId="0000000A">
      <w:pPr>
        <w:pStyle w:val="Title"/>
        <w:jc w:val="center"/>
        <w:rPr>
          <w:rFonts w:ascii="Muli" w:cs="Muli" w:eastAsia="Muli" w:hAnsi="Muli"/>
        </w:rPr>
      </w:pPr>
      <w:r w:rsidDel="00000000" w:rsidR="00000000" w:rsidRPr="00000000">
        <w:rPr>
          <w:rtl w:val="0"/>
        </w:rPr>
      </w:r>
    </w:p>
    <w:p w:rsidR="00000000" w:rsidDel="00000000" w:rsidP="00000000" w:rsidRDefault="00000000" w:rsidRPr="00000000" w14:paraId="0000000B">
      <w:pPr>
        <w:pStyle w:val="Title"/>
        <w:rPr/>
      </w:pPr>
      <w:r w:rsidDel="00000000" w:rsidR="00000000" w:rsidRPr="00000000">
        <w:rPr>
          <w:rtl w:val="0"/>
        </w:rPr>
        <w:t xml:space="preserve">Módulo de formação sobre desenvolvimento da primeira infância em situações de emergência (ECDiE)</w:t>
      </w:r>
    </w:p>
    <w:p w:rsidR="00000000" w:rsidDel="00000000" w:rsidP="00000000" w:rsidRDefault="00000000" w:rsidRPr="00000000" w14:paraId="0000000C">
      <w:pPr>
        <w:rPr/>
      </w:pPr>
      <w:bookmarkStart w:colFirst="0" w:colLast="0" w:name="_heading=h.yxnd2ypwdnhs" w:id="0"/>
      <w:bookmarkEnd w:id="0"/>
      <w:r w:rsidDel="00000000" w:rsidR="00000000" w:rsidRPr="00000000">
        <w:rPr>
          <w:rtl w:val="0"/>
        </w:rPr>
      </w:r>
    </w:p>
    <w:p w:rsidR="00000000" w:rsidDel="00000000" w:rsidP="00000000" w:rsidRDefault="00000000" w:rsidRPr="00000000" w14:paraId="0000000D">
      <w:pPr>
        <w:pStyle w:val="Title"/>
        <w:jc w:val="center"/>
        <w:rPr>
          <w:rFonts w:ascii="Muli" w:cs="Muli" w:eastAsia="Muli" w:hAnsi="Muli"/>
          <w:sz w:val="46"/>
          <w:szCs w:val="46"/>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pStyle w:val="Title"/>
        <w:jc w:val="center"/>
        <w:rPr>
          <w:rFonts w:ascii="Muli" w:cs="Muli" w:eastAsia="Muli" w:hAnsi="Muli"/>
          <w:color w:val="153744"/>
          <w:sz w:val="46"/>
          <w:szCs w:val="46"/>
        </w:rPr>
      </w:pPr>
      <w:bookmarkStart w:colFirst="0" w:colLast="0" w:name="_heading=h.cpj0htz7ecd8" w:id="1"/>
      <w:bookmarkEnd w:id="1"/>
      <w:r w:rsidDel="00000000" w:rsidR="00000000" w:rsidRPr="00000000">
        <w:rPr>
          <w:rFonts w:ascii="Muli" w:cs="Muli" w:eastAsia="Muli" w:hAnsi="Muli"/>
          <w:color w:val="153744"/>
          <w:sz w:val="46"/>
          <w:szCs w:val="46"/>
          <w:rtl w:val="0"/>
        </w:rPr>
        <w:t xml:space="preserve">Guia para facilitadoras/es</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jc w:val="center"/>
        <w:rPr>
          <w:sz w:val="12"/>
          <w:szCs w:val="12"/>
        </w:rPr>
      </w:pPr>
      <w:r w:rsidDel="00000000" w:rsidR="00000000" w:rsidRPr="00000000">
        <w:rPr>
          <w:rtl w:val="0"/>
        </w:rPr>
      </w:r>
    </w:p>
    <w:p w:rsidR="00000000" w:rsidDel="00000000" w:rsidP="00000000" w:rsidRDefault="00000000" w:rsidRPr="00000000" w14:paraId="00000014">
      <w:pPr>
        <w:jc w:val="center"/>
        <w:rPr/>
      </w:pPr>
      <w:r w:rsidDel="00000000" w:rsidR="00000000" w:rsidRPr="00000000">
        <w:rPr>
          <w:rtl w:val="0"/>
        </w:rPr>
      </w:r>
    </w:p>
    <w:p w:rsidR="00000000" w:rsidDel="00000000" w:rsidP="00000000" w:rsidRDefault="00000000" w:rsidRPr="00000000" w14:paraId="00000015">
      <w:pPr>
        <w:jc w:val="center"/>
        <w:rPr/>
      </w:pPr>
      <w:r w:rsidDel="00000000" w:rsidR="00000000" w:rsidRPr="00000000">
        <w:rPr>
          <w:rtl w:val="0"/>
        </w:rPr>
      </w:r>
    </w:p>
    <w:p w:rsidR="00000000" w:rsidDel="00000000" w:rsidP="00000000" w:rsidRDefault="00000000" w:rsidRPr="00000000" w14:paraId="00000016">
      <w:pPr>
        <w:jc w:val="center"/>
        <w:rPr/>
      </w:pPr>
      <w:r w:rsidDel="00000000" w:rsidR="00000000" w:rsidRPr="00000000">
        <w:br w:type="page"/>
      </w:r>
      <w:r w:rsidDel="00000000" w:rsidR="00000000" w:rsidRPr="00000000">
        <w:rPr>
          <w:rtl w:val="0"/>
        </w:rPr>
      </w:r>
    </w:p>
    <w:p w:rsidR="00000000" w:rsidDel="00000000" w:rsidP="00000000" w:rsidRDefault="00000000" w:rsidRPr="00000000" w14:paraId="00000017">
      <w:pPr>
        <w:rPr>
          <w:b w:val="1"/>
          <w:sz w:val="36"/>
          <w:szCs w:val="36"/>
        </w:rPr>
      </w:pPr>
      <w:r w:rsidDel="00000000" w:rsidR="00000000" w:rsidRPr="00000000">
        <w:rPr>
          <w:b w:val="1"/>
          <w:sz w:val="36"/>
          <w:szCs w:val="36"/>
          <w:rtl w:val="0"/>
        </w:rPr>
        <w:t xml:space="preserve">Agradecimentos</w:t>
      </w:r>
    </w:p>
    <w:p w:rsidR="00000000" w:rsidDel="00000000" w:rsidP="00000000" w:rsidRDefault="00000000" w:rsidRPr="00000000" w14:paraId="00000018">
      <w:pPr>
        <w:rPr/>
      </w:pPr>
      <w:r w:rsidDel="00000000" w:rsidR="00000000" w:rsidRPr="00000000">
        <w:rPr>
          <w:rtl w:val="0"/>
        </w:rPr>
        <w:t xml:space="preserve">Este módulo de formação sobre desenvolvimento na primeira infância em situações de emergência (ECDiE, na sigla em inglês) foi encomendado pela Rede Interinstitucional para a Educação em Situações de Emergência (INEE) com o apoio do Grupo de Trabalho da INEE sobre Desenvolvimento na Primeira Infância. O módulo foi desenvolvido por uma equipe da Nadulpan LLC, liderada por Nancy Claxton. </w:t>
      </w:r>
    </w:p>
    <w:p w:rsidR="00000000" w:rsidDel="00000000" w:rsidP="00000000" w:rsidRDefault="00000000" w:rsidRPr="00000000" w14:paraId="00000019">
      <w:pPr>
        <w:rPr/>
      </w:pPr>
      <w:r w:rsidDel="00000000" w:rsidR="00000000" w:rsidRPr="00000000">
        <w:rPr>
          <w:rtl w:val="0"/>
        </w:rPr>
        <w:t xml:space="preserve">A INEE agradece ao Grupo de Trabalho e a outras pessoas que dedicaram seu tempo e conhecimento a este breve módulo de formação, especialmente Waleed Kanan. O processo de revisão foi realizado em nome do Grupo de Trabalho da INEE sobre Desenvolvimento na Primeira Infância por Arnoud Conchon e Nada Elattar (UNICEF), Charlotte Cole (Blue Butterfly), Paul Abok e MarieDiane Uwamahoro (Plan International), Elena McEwan e Selamawit Tadesse (Catholic Relief Services), Jane O'Leary (Kyaninga Education Hub), Grace Boutros (Arab Network for Early Childhood) e Maria Marelli (Humanity &amp; Inclusion). O Secretariado da INEE também ofereceu apoio e revisão adicionais, em especial Sarah Montgomery, Rachel McKinney e Oula Abu-Amsha.</w:t>
      </w:r>
    </w:p>
    <w:p w:rsidR="00000000" w:rsidDel="00000000" w:rsidP="00000000" w:rsidRDefault="00000000" w:rsidRPr="00000000" w14:paraId="0000001A">
      <w:pPr>
        <w:rPr/>
      </w:pPr>
      <w:r w:rsidDel="00000000" w:rsidR="00000000" w:rsidRPr="00000000">
        <w:rPr>
          <w:rtl w:val="0"/>
        </w:rPr>
        <w:t xml:space="preserve">A INEE agradece o apoio financeiro do UNICEF para esta publicação.</w:t>
      </w:r>
    </w:p>
    <w:p w:rsidR="00000000" w:rsidDel="00000000" w:rsidP="00000000" w:rsidRDefault="00000000" w:rsidRPr="00000000" w14:paraId="0000001B">
      <w:pPr>
        <w:rPr/>
      </w:pPr>
      <w:r w:rsidDel="00000000" w:rsidR="00000000" w:rsidRPr="00000000">
        <w:rPr>
          <w:rtl w:val="0"/>
        </w:rPr>
        <w:t xml:space="preserve">Maria Angelica Benavides Camacho, Coordenadora da INEE para o Desenvolvimento na Primeira Infância, gerenciou o processo de desenvolvimento deste recurso</w:t>
      </w:r>
    </w:p>
    <w:p w:rsidR="00000000" w:rsidDel="00000000" w:rsidP="00000000" w:rsidRDefault="00000000" w:rsidRPr="00000000" w14:paraId="0000001C">
      <w:pPr>
        <w:rPr/>
      </w:pPr>
      <w:r w:rsidDel="00000000" w:rsidR="00000000" w:rsidRPr="00000000">
        <w:rPr>
          <w:rtl w:val="0"/>
        </w:rPr>
        <w:t xml:space="preserve">Em caso de dúvidas ou comentários, entre em contato com </w:t>
      </w:r>
      <w:hyperlink r:id="rId8">
        <w:r w:rsidDel="00000000" w:rsidR="00000000" w:rsidRPr="00000000">
          <w:rPr>
            <w:u w:val="single"/>
            <w:rtl w:val="0"/>
          </w:rPr>
          <w:t xml:space="preserve">earlychildhood@inee.org</w:t>
        </w:r>
      </w:hyperlink>
      <w:r w:rsidDel="00000000" w:rsidR="00000000" w:rsidRPr="00000000">
        <w:rPr>
          <w:rtl w:val="0"/>
        </w:rPr>
        <w:t xml:space="preserve">.</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 2024 Rede Interinstitucional para a Educação em Situações de Emergência (INEE)</w:t>
      </w:r>
    </w:p>
    <w:p w:rsidR="00000000" w:rsidDel="00000000" w:rsidP="00000000" w:rsidRDefault="00000000" w:rsidRPr="00000000" w14:paraId="0000002A">
      <w:pPr>
        <w:rPr>
          <w:b w:val="1"/>
        </w:rPr>
      </w:pPr>
      <w:r w:rsidDel="00000000" w:rsidR="00000000" w:rsidRPr="00000000">
        <w:rPr>
          <w:rtl w:val="0"/>
        </w:rPr>
      </w:r>
    </w:p>
    <w:p w:rsidR="00000000" w:rsidDel="00000000" w:rsidP="00000000" w:rsidRDefault="00000000" w:rsidRPr="00000000" w14:paraId="0000002B">
      <w:pPr>
        <w:rPr>
          <w:b w:val="1"/>
        </w:rPr>
      </w:pPr>
      <w:r w:rsidDel="00000000" w:rsidR="00000000" w:rsidRPr="00000000">
        <w:rPr>
          <w:b w:val="1"/>
          <w:rtl w:val="0"/>
        </w:rPr>
        <w:t xml:space="preserve">Citação sugerida:</w:t>
      </w:r>
    </w:p>
    <w:p w:rsidR="00000000" w:rsidDel="00000000" w:rsidP="00000000" w:rsidRDefault="00000000" w:rsidRPr="00000000" w14:paraId="0000002C">
      <w:pPr>
        <w:rPr/>
      </w:pPr>
      <w:r w:rsidDel="00000000" w:rsidR="00000000" w:rsidRPr="00000000">
        <w:rPr>
          <w:rtl w:val="0"/>
        </w:rPr>
        <w:t xml:space="preserve">Rede Interinstitucional para a Ed</w:t>
      </w:r>
      <w:r w:rsidDel="00000000" w:rsidR="00000000" w:rsidRPr="00000000">
        <w:rPr>
          <w:rtl w:val="0"/>
        </w:rPr>
        <w:t xml:space="preserve">ucação em Situações de Emergência (INEE). (2024). Módulo de formação sobre desenvolvimento da primeira infância em situações de emergência (ECDiE). INEE. </w:t>
      </w:r>
      <w:hyperlink r:id="rId9">
        <w:r w:rsidDel="00000000" w:rsidR="00000000" w:rsidRPr="00000000">
          <w:rPr>
            <w:rtl w:val="0"/>
          </w:rPr>
          <w:t xml:space="preserve">https://inee.org/pt/recursos/modulo-de-formacao-sobre-desenvolvimento-na-primeira-infancia-em-situacoes-de-emergencia</w:t>
        </w:r>
      </w:hyperlink>
      <w:r w:rsidDel="00000000" w:rsidR="00000000" w:rsidRPr="00000000">
        <w:rPr>
          <w:rtl w:val="0"/>
        </w:rPr>
        <w:t xml:space="preserve"> </w:t>
      </w:r>
    </w:p>
    <w:p w:rsidR="00000000" w:rsidDel="00000000" w:rsidP="00000000" w:rsidRDefault="00000000" w:rsidRPr="00000000" w14:paraId="0000002D">
      <w:pPr>
        <w:rPr>
          <w:b w:val="1"/>
        </w:rPr>
      </w:pPr>
      <w:r w:rsidDel="00000000" w:rsidR="00000000" w:rsidRPr="00000000">
        <w:rPr>
          <w:rtl w:val="0"/>
        </w:rPr>
      </w:r>
    </w:p>
    <w:p w:rsidR="00000000" w:rsidDel="00000000" w:rsidP="00000000" w:rsidRDefault="00000000" w:rsidRPr="00000000" w14:paraId="0000002E">
      <w:pPr>
        <w:rPr>
          <w:b w:val="1"/>
        </w:rPr>
      </w:pPr>
      <w:r w:rsidDel="00000000" w:rsidR="00000000" w:rsidRPr="00000000">
        <w:rPr>
          <w:b w:val="1"/>
          <w:rtl w:val="0"/>
        </w:rPr>
        <w:t xml:space="preserve">Licença:</w:t>
      </w:r>
      <w:r w:rsidDel="00000000" w:rsidR="00000000" w:rsidRPr="00000000">
        <w:drawing>
          <wp:anchor allowOverlap="1" behindDoc="0" distB="114300" distT="114300" distL="114300" distR="114300" hidden="0" layoutInCell="1" locked="0" relativeHeight="0" simplePos="0">
            <wp:simplePos x="0" y="0"/>
            <wp:positionH relativeFrom="column">
              <wp:posOffset>5263840</wp:posOffset>
            </wp:positionH>
            <wp:positionV relativeFrom="paragraph">
              <wp:posOffset>253302</wp:posOffset>
            </wp:positionV>
            <wp:extent cx="1199197" cy="416388"/>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1199197" cy="416388"/>
                    </a:xfrm>
                    <a:prstGeom prst="rect"/>
                    <a:ln/>
                  </pic:spPr>
                </pic:pic>
              </a:graphicData>
            </a:graphic>
          </wp:anchor>
        </w:drawing>
      </w:r>
    </w:p>
    <w:p w:rsidR="00000000" w:rsidDel="00000000" w:rsidP="00000000" w:rsidRDefault="00000000" w:rsidRPr="00000000" w14:paraId="0000002F">
      <w:pPr>
        <w:rPr/>
      </w:pPr>
      <w:r w:rsidDel="00000000" w:rsidR="00000000" w:rsidRPr="00000000">
        <w:rPr>
          <w:rtl w:val="0"/>
        </w:rPr>
        <w:t xml:space="preserve">Este documento está licenciado sob o abrigo de</w:t>
      </w:r>
      <w:r w:rsidDel="00000000" w:rsidR="00000000" w:rsidRPr="00000000">
        <w:rPr>
          <w:color w:val="153744"/>
          <w:rtl w:val="0"/>
        </w:rPr>
        <w:t xml:space="preserve"> Creative Commons Attribution-NonCommercial-ShareAlike 4.0 International (CC BY-NC-SA 4.0) </w:t>
      </w:r>
      <w:hyperlink r:id="rId11">
        <w:r w:rsidDel="00000000" w:rsidR="00000000" w:rsidRPr="00000000">
          <w:rPr>
            <w:color w:val="153744"/>
            <w:u w:val="single"/>
            <w:rtl w:val="0"/>
          </w:rPr>
          <w:t xml:space="preserve">https://creativecommons.org/licenses/by-nc-sa/4.0/</w:t>
        </w:r>
      </w:hyperlink>
      <w:r w:rsidDel="00000000" w:rsidR="00000000" w:rsidRPr="00000000">
        <w:rPr>
          <w:color w:val="153744"/>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030">
      <w:pPr>
        <w:tabs>
          <w:tab w:val="right" w:leader="none" w:pos="9360"/>
        </w:tabs>
        <w:rPr>
          <w:b w:val="1"/>
          <w:sz w:val="36"/>
          <w:szCs w:val="36"/>
        </w:rPr>
      </w:pPr>
      <w:r w:rsidDel="00000000" w:rsidR="00000000" w:rsidRPr="00000000">
        <w:rPr>
          <w:b w:val="1"/>
          <w:sz w:val="36"/>
          <w:szCs w:val="36"/>
          <w:rtl w:val="0"/>
        </w:rPr>
        <w:t xml:space="preserve">Sumário</w:t>
      </w:r>
    </w:p>
    <w:sdt>
      <w:sdtPr>
        <w:docPartObj>
          <w:docPartGallery w:val="Table of Contents"/>
          <w:docPartUnique w:val="1"/>
        </w:docPartObj>
      </w:sdtPr>
      <w:sdtContent>
        <w:p w:rsidR="00000000" w:rsidDel="00000000" w:rsidP="00000000" w:rsidRDefault="00000000" w:rsidRPr="00000000" w14:paraId="00000031">
          <w:pPr>
            <w:widowControl w:val="0"/>
            <w:tabs>
              <w:tab w:val="right" w:leader="none" w:pos="12000"/>
            </w:tabs>
            <w:spacing w:after="0" w:before="6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eading=">
            <w:r w:rsidDel="00000000" w:rsidR="00000000" w:rsidRPr="00000000">
              <w:rPr>
                <w:b w:val="1"/>
                <w:i w:val="0"/>
                <w:smallCaps w:val="0"/>
                <w:strike w:val="0"/>
                <w:color w:val="153744"/>
                <w:sz w:val="22"/>
                <w:szCs w:val="22"/>
                <w:u w:val="none"/>
                <w:shd w:fill="auto" w:val="clear"/>
                <w:vertAlign w:val="baseline"/>
                <w:rtl w:val="0"/>
              </w:rPr>
              <w:t xml:space="preserve">Introdução</w:t>
              <w:tab/>
              <w:t xml:space="preserve">4</w:t>
            </w:r>
          </w:hyperlink>
          <w:r w:rsidDel="00000000" w:rsidR="00000000" w:rsidRPr="00000000">
            <w:rPr>
              <w:rtl w:val="0"/>
            </w:rPr>
          </w:r>
        </w:p>
        <w:p w:rsidR="00000000" w:rsidDel="00000000" w:rsidP="00000000" w:rsidRDefault="00000000" w:rsidRPr="00000000" w14:paraId="00000032">
          <w:pPr>
            <w:widowControl w:val="0"/>
            <w:tabs>
              <w:tab w:val="right" w:leader="none" w:pos="12000"/>
            </w:tabs>
            <w:spacing w:after="0"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Público-alvo</w:t>
              <w:tab/>
              <w:t xml:space="preserve">4</w:t>
            </w:r>
          </w:hyperlink>
          <w:r w:rsidDel="00000000" w:rsidR="00000000" w:rsidRPr="00000000">
            <w:rPr>
              <w:rtl w:val="0"/>
            </w:rPr>
          </w:r>
        </w:p>
        <w:p w:rsidR="00000000" w:rsidDel="00000000" w:rsidP="00000000" w:rsidRDefault="00000000" w:rsidRPr="00000000" w14:paraId="00000033">
          <w:pPr>
            <w:widowControl w:val="0"/>
            <w:tabs>
              <w:tab w:val="right" w:leader="none" w:pos="12000"/>
            </w:tabs>
            <w:spacing w:after="0"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Objetivos de aprendizagem</w:t>
              <w:tab/>
              <w:t xml:space="preserve">4</w:t>
            </w:r>
          </w:hyperlink>
          <w:r w:rsidDel="00000000" w:rsidR="00000000" w:rsidRPr="00000000">
            <w:rPr>
              <w:rtl w:val="0"/>
            </w:rPr>
          </w:r>
        </w:p>
        <w:p w:rsidR="00000000" w:rsidDel="00000000" w:rsidP="00000000" w:rsidRDefault="00000000" w:rsidRPr="00000000" w14:paraId="00000034">
          <w:pPr>
            <w:widowControl w:val="0"/>
            <w:tabs>
              <w:tab w:val="right" w:leader="none" w:pos="12000"/>
            </w:tabs>
            <w:spacing w:after="0"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Principais aprendizagens e conclusões</w:t>
              <w:tab/>
              <w:t xml:space="preserve">4</w:t>
            </w:r>
          </w:hyperlink>
          <w:r w:rsidDel="00000000" w:rsidR="00000000" w:rsidRPr="00000000">
            <w:rPr>
              <w:rtl w:val="0"/>
            </w:rPr>
          </w:r>
        </w:p>
        <w:p w:rsidR="00000000" w:rsidDel="00000000" w:rsidP="00000000" w:rsidRDefault="00000000" w:rsidRPr="00000000" w14:paraId="00000035">
          <w:pPr>
            <w:widowControl w:val="0"/>
            <w:tabs>
              <w:tab w:val="right" w:leader="none" w:pos="12000"/>
            </w:tabs>
            <w:spacing w:after="0"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Alinhamento com o Quadro de Competências da INEE</w:t>
              <w:tab/>
              <w:t xml:space="preserve">5</w:t>
            </w:r>
          </w:hyperlink>
          <w:r w:rsidDel="00000000" w:rsidR="00000000" w:rsidRPr="00000000">
            <w:rPr>
              <w:rtl w:val="0"/>
            </w:rPr>
          </w:r>
        </w:p>
        <w:p w:rsidR="00000000" w:rsidDel="00000000" w:rsidP="00000000" w:rsidRDefault="00000000" w:rsidRPr="00000000" w14:paraId="00000036">
          <w:pPr>
            <w:widowControl w:val="0"/>
            <w:tabs>
              <w:tab w:val="right" w:leader="none" w:pos="12000"/>
            </w:tabs>
            <w:spacing w:after="0" w:before="60" w:lineRule="auto"/>
            <w:rPr>
              <w:rFonts w:ascii="Arial" w:cs="Arial" w:eastAsia="Arial" w:hAnsi="Arial"/>
              <w:b w:val="1"/>
              <w:i w:val="0"/>
              <w:smallCaps w:val="0"/>
              <w:strike w:val="0"/>
              <w:color w:val="000000"/>
              <w:sz w:val="22"/>
              <w:szCs w:val="22"/>
              <w:u w:val="none"/>
              <w:shd w:fill="auto" w:val="clear"/>
              <w:vertAlign w:val="baseline"/>
            </w:rPr>
          </w:pPr>
          <w:hyperlink w:anchor="_heading=">
            <w:r w:rsidDel="00000000" w:rsidR="00000000" w:rsidRPr="00000000">
              <w:rPr>
                <w:b w:val="1"/>
                <w:i w:val="0"/>
                <w:smallCaps w:val="0"/>
                <w:strike w:val="0"/>
                <w:color w:val="153744"/>
                <w:sz w:val="22"/>
                <w:szCs w:val="22"/>
                <w:u w:val="none"/>
                <w:shd w:fill="auto" w:val="clear"/>
                <w:vertAlign w:val="baseline"/>
                <w:rtl w:val="0"/>
              </w:rPr>
              <w:t xml:space="preserve">Visão geral do módulo</w:t>
              <w:tab/>
              <w:t xml:space="preserve">6</w:t>
            </w:r>
          </w:hyperlink>
          <w:r w:rsidDel="00000000" w:rsidR="00000000" w:rsidRPr="00000000">
            <w:rPr>
              <w:rtl w:val="0"/>
            </w:rPr>
          </w:r>
        </w:p>
        <w:p w:rsidR="00000000" w:rsidDel="00000000" w:rsidP="00000000" w:rsidRDefault="00000000" w:rsidRPr="00000000" w14:paraId="00000037">
          <w:pPr>
            <w:widowControl w:val="0"/>
            <w:tabs>
              <w:tab w:val="right" w:leader="none" w:pos="12000"/>
            </w:tabs>
            <w:spacing w:after="0"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Cronograma do módulo</w:t>
              <w:tab/>
              <w:t xml:space="preserve">6</w:t>
            </w:r>
          </w:hyperlink>
          <w:r w:rsidDel="00000000" w:rsidR="00000000" w:rsidRPr="00000000">
            <w:rPr>
              <w:rtl w:val="0"/>
            </w:rPr>
          </w:r>
        </w:p>
        <w:p w:rsidR="00000000" w:rsidDel="00000000" w:rsidP="00000000" w:rsidRDefault="00000000" w:rsidRPr="00000000" w14:paraId="00000038">
          <w:pPr>
            <w:widowControl w:val="0"/>
            <w:tabs>
              <w:tab w:val="right" w:leader="none" w:pos="12000"/>
            </w:tabs>
            <w:spacing w:after="0"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Abordagem de formação</w:t>
              <w:tab/>
              <w:t xml:space="preserve">6</w:t>
            </w:r>
          </w:hyperlink>
          <w:r w:rsidDel="00000000" w:rsidR="00000000" w:rsidRPr="00000000">
            <w:rPr>
              <w:rtl w:val="0"/>
            </w:rPr>
          </w:r>
        </w:p>
        <w:p w:rsidR="00000000" w:rsidDel="00000000" w:rsidP="00000000" w:rsidRDefault="00000000" w:rsidRPr="00000000" w14:paraId="00000039">
          <w:pPr>
            <w:widowControl w:val="0"/>
            <w:tabs>
              <w:tab w:val="right" w:leader="none" w:pos="12000"/>
            </w:tabs>
            <w:spacing w:after="0"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Materiais do módulo</w:t>
              <w:tab/>
              <w:t xml:space="preserve">7</w:t>
            </w:r>
          </w:hyperlink>
          <w:r w:rsidDel="00000000" w:rsidR="00000000" w:rsidRPr="00000000">
            <w:rPr>
              <w:rtl w:val="0"/>
            </w:rPr>
          </w:r>
        </w:p>
        <w:p w:rsidR="00000000" w:rsidDel="00000000" w:rsidP="00000000" w:rsidRDefault="00000000" w:rsidRPr="00000000" w14:paraId="0000003A">
          <w:pPr>
            <w:widowControl w:val="0"/>
            <w:tabs>
              <w:tab w:val="right" w:leader="none" w:pos="12000"/>
            </w:tabs>
            <w:spacing w:after="0" w:before="60" w:lineRule="auto"/>
            <w:rPr>
              <w:rFonts w:ascii="Arial" w:cs="Arial" w:eastAsia="Arial" w:hAnsi="Arial"/>
              <w:b w:val="1"/>
              <w:i w:val="0"/>
              <w:smallCaps w:val="0"/>
              <w:strike w:val="0"/>
              <w:color w:val="000000"/>
              <w:sz w:val="22"/>
              <w:szCs w:val="22"/>
              <w:u w:val="none"/>
              <w:shd w:fill="auto" w:val="clear"/>
              <w:vertAlign w:val="baseline"/>
            </w:rPr>
          </w:pPr>
          <w:hyperlink w:anchor="_heading=">
            <w:r w:rsidDel="00000000" w:rsidR="00000000" w:rsidRPr="00000000">
              <w:rPr>
                <w:b w:val="1"/>
                <w:i w:val="0"/>
                <w:smallCaps w:val="0"/>
                <w:strike w:val="0"/>
                <w:color w:val="153744"/>
                <w:sz w:val="22"/>
                <w:szCs w:val="22"/>
                <w:u w:val="none"/>
                <w:shd w:fill="auto" w:val="clear"/>
                <w:vertAlign w:val="baseline"/>
                <w:rtl w:val="0"/>
              </w:rPr>
              <w:t xml:space="preserve">Preparação para a formação</w:t>
              <w:tab/>
              <w:t xml:space="preserve">8</w:t>
            </w:r>
          </w:hyperlink>
          <w:r w:rsidDel="00000000" w:rsidR="00000000" w:rsidRPr="00000000">
            <w:rPr>
              <w:rtl w:val="0"/>
            </w:rPr>
          </w:r>
        </w:p>
        <w:p w:rsidR="00000000" w:rsidDel="00000000" w:rsidP="00000000" w:rsidRDefault="00000000" w:rsidRPr="00000000" w14:paraId="0000003B">
          <w:pPr>
            <w:widowControl w:val="0"/>
            <w:tabs>
              <w:tab w:val="right" w:leader="none" w:pos="12000"/>
            </w:tabs>
            <w:spacing w:after="0"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Adaptação do conteúdo</w:t>
              <w:tab/>
              <w:t xml:space="preserve">8</w:t>
            </w:r>
          </w:hyperlink>
          <w:r w:rsidDel="00000000" w:rsidR="00000000" w:rsidRPr="00000000">
            <w:rPr>
              <w:rtl w:val="0"/>
            </w:rPr>
          </w:r>
        </w:p>
        <w:p w:rsidR="00000000" w:rsidDel="00000000" w:rsidP="00000000" w:rsidRDefault="00000000" w:rsidRPr="00000000" w14:paraId="0000003C">
          <w:pPr>
            <w:widowControl w:val="0"/>
            <w:tabs>
              <w:tab w:val="right" w:leader="none" w:pos="12000"/>
            </w:tabs>
            <w:spacing w:after="0"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Inclusão</w:t>
              <w:tab/>
              <w:t xml:space="preserve">8</w:t>
            </w:r>
          </w:hyperlink>
          <w:r w:rsidDel="00000000" w:rsidR="00000000" w:rsidRPr="00000000">
            <w:rPr>
              <w:rtl w:val="0"/>
            </w:rPr>
          </w:r>
        </w:p>
        <w:p w:rsidR="00000000" w:rsidDel="00000000" w:rsidP="00000000" w:rsidRDefault="00000000" w:rsidRPr="00000000" w14:paraId="0000003D">
          <w:pPr>
            <w:widowControl w:val="0"/>
            <w:tabs>
              <w:tab w:val="right" w:leader="none" w:pos="12000"/>
            </w:tabs>
            <w:spacing w:after="0"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Atividades de preparação</w:t>
              <w:tab/>
              <w:t xml:space="preserve">8</w:t>
            </w:r>
          </w:hyperlink>
          <w:r w:rsidDel="00000000" w:rsidR="00000000" w:rsidRPr="00000000">
            <w:rPr>
              <w:rtl w:val="0"/>
            </w:rPr>
          </w:r>
        </w:p>
        <w:p w:rsidR="00000000" w:rsidDel="00000000" w:rsidP="00000000" w:rsidRDefault="00000000" w:rsidRPr="00000000" w14:paraId="0000003E">
          <w:pPr>
            <w:widowControl w:val="0"/>
            <w:tabs>
              <w:tab w:val="right" w:leader="none" w:pos="12000"/>
            </w:tabs>
            <w:spacing w:after="0"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Durante o workshop</w:t>
              <w:tab/>
              <w:t xml:space="preserve">9</w:t>
            </w:r>
          </w:hyperlink>
          <w:r w:rsidDel="00000000" w:rsidR="00000000" w:rsidRPr="00000000">
            <w:rPr>
              <w:rtl w:val="0"/>
            </w:rPr>
          </w:r>
        </w:p>
        <w:p w:rsidR="00000000" w:rsidDel="00000000" w:rsidP="00000000" w:rsidRDefault="00000000" w:rsidRPr="00000000" w14:paraId="0000003F">
          <w:pPr>
            <w:widowControl w:val="0"/>
            <w:tabs>
              <w:tab w:val="right" w:leader="none" w:pos="12000"/>
            </w:tabs>
            <w:spacing w:after="0" w:before="60" w:lineRule="auto"/>
            <w:rPr>
              <w:rFonts w:ascii="Arial" w:cs="Arial" w:eastAsia="Arial" w:hAnsi="Arial"/>
              <w:b w:val="1"/>
              <w:i w:val="0"/>
              <w:smallCaps w:val="0"/>
              <w:strike w:val="0"/>
              <w:color w:val="000000"/>
              <w:sz w:val="22"/>
              <w:szCs w:val="22"/>
              <w:u w:val="none"/>
              <w:shd w:fill="auto" w:val="clear"/>
              <w:vertAlign w:val="baseline"/>
            </w:rPr>
          </w:pPr>
          <w:hyperlink w:anchor="_heading=h.s453wqf6c6tl">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Condução da formação</w:t>
              <w:tab/>
              <w:t xml:space="preserve">9</w:t>
            </w:r>
          </w:hyperlink>
          <w:r w:rsidDel="00000000" w:rsidR="00000000" w:rsidRPr="00000000">
            <w:rPr>
              <w:rtl w:val="0"/>
            </w:rPr>
          </w:r>
        </w:p>
        <w:p w:rsidR="00000000" w:rsidDel="00000000" w:rsidP="00000000" w:rsidRDefault="00000000" w:rsidRPr="00000000" w14:paraId="00000040">
          <w:pPr>
            <w:widowControl w:val="0"/>
            <w:tabs>
              <w:tab w:val="right" w:leader="none" w:pos="12000"/>
            </w:tabs>
            <w:spacing w:after="0"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Programa do dia</w:t>
              <w:tab/>
              <w:t xml:space="preserve">9</w:t>
            </w:r>
          </w:hyperlink>
          <w:r w:rsidDel="00000000" w:rsidR="00000000" w:rsidRPr="00000000">
            <w:rPr>
              <w:rtl w:val="0"/>
            </w:rPr>
          </w:r>
        </w:p>
        <w:p w:rsidR="00000000" w:rsidDel="00000000" w:rsidP="00000000" w:rsidRDefault="00000000" w:rsidRPr="00000000" w14:paraId="00000041">
          <w:pPr>
            <w:widowControl w:val="0"/>
            <w:tabs>
              <w:tab w:val="right" w:leader="none" w:pos="12000"/>
            </w:tabs>
            <w:spacing w:after="0"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Perguntas de reflexão</w:t>
              <w:tab/>
              <w:t xml:space="preserve">10</w:t>
            </w:r>
          </w:hyperlink>
          <w:r w:rsidDel="00000000" w:rsidR="00000000" w:rsidRPr="00000000">
            <w:rPr>
              <w:rtl w:val="0"/>
            </w:rPr>
          </w:r>
        </w:p>
        <w:p w:rsidR="00000000" w:rsidDel="00000000" w:rsidP="00000000" w:rsidRDefault="00000000" w:rsidRPr="00000000" w14:paraId="00000042">
          <w:pPr>
            <w:widowControl w:val="0"/>
            <w:tabs>
              <w:tab w:val="right" w:leader="none" w:pos="12000"/>
            </w:tabs>
            <w:spacing w:after="0"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Questões adicionais por áreas de conteúdo</w:t>
              <w:tab/>
              <w:t xml:space="preserve">10</w:t>
            </w:r>
          </w:hyperlink>
          <w:r w:rsidDel="00000000" w:rsidR="00000000" w:rsidRPr="00000000">
            <w:rPr>
              <w:rtl w:val="0"/>
            </w:rPr>
          </w:r>
        </w:p>
        <w:p w:rsidR="00000000" w:rsidDel="00000000" w:rsidP="00000000" w:rsidRDefault="00000000" w:rsidRPr="00000000" w14:paraId="00000043">
          <w:pPr>
            <w:widowControl w:val="0"/>
            <w:tabs>
              <w:tab w:val="right" w:leader="none" w:pos="12000"/>
            </w:tabs>
            <w:spacing w:after="0"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Feedback e avaliação</w:t>
              <w:tab/>
              <w:t xml:space="preserve">11</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4">
      <w:pPr>
        <w:pStyle w:val="Heading1"/>
        <w:tabs>
          <w:tab w:val="right" w:leader="none" w:pos="9360"/>
        </w:tabs>
        <w:rPr/>
      </w:pPr>
      <w:r w:rsidDel="00000000" w:rsidR="00000000" w:rsidRPr="00000000">
        <w:br w:type="page"/>
      </w:r>
      <w:r w:rsidDel="00000000" w:rsidR="00000000" w:rsidRPr="00000000">
        <w:rPr>
          <w:rtl w:val="0"/>
        </w:rPr>
      </w:r>
    </w:p>
    <w:p w:rsidR="00000000" w:rsidDel="00000000" w:rsidP="00000000" w:rsidRDefault="00000000" w:rsidRPr="00000000" w14:paraId="00000045">
      <w:pPr>
        <w:pStyle w:val="Heading1"/>
        <w:tabs>
          <w:tab w:val="right" w:leader="none" w:pos="9360"/>
        </w:tabs>
        <w:rPr/>
      </w:pPr>
      <w:r w:rsidDel="00000000" w:rsidR="00000000" w:rsidRPr="00000000">
        <w:rPr>
          <w:rtl w:val="0"/>
        </w:rPr>
        <w:t xml:space="preserve">Introdução</w:t>
      </w:r>
    </w:p>
    <w:p w:rsidR="00000000" w:rsidDel="00000000" w:rsidP="00000000" w:rsidRDefault="00000000" w:rsidRPr="00000000" w14:paraId="00000046">
      <w:pPr>
        <w:tabs>
          <w:tab w:val="right" w:leader="none" w:pos="9360"/>
        </w:tabs>
        <w:rPr/>
      </w:pPr>
      <w:r w:rsidDel="00000000" w:rsidR="00000000" w:rsidRPr="00000000">
        <w:rPr>
          <w:rtl w:val="0"/>
        </w:rPr>
        <w:t xml:space="preserve">O módulo de desenvolvimento da primeira infância em situações de emergência (ECDiE, na sigla em inglês) faz parte do</w:t>
      </w:r>
      <w:hyperlink r:id="rId12">
        <w:r w:rsidDel="00000000" w:rsidR="00000000" w:rsidRPr="00000000">
          <w:rPr>
            <w:rtl w:val="0"/>
          </w:rPr>
          <w:t xml:space="preserve"> </w:t>
        </w:r>
      </w:hyperlink>
      <w:hyperlink r:id="rId13">
        <w:r w:rsidDel="00000000" w:rsidR="00000000" w:rsidRPr="00000000">
          <w:rPr>
            <w:u w:val="single"/>
            <w:rtl w:val="0"/>
          </w:rPr>
          <w:t xml:space="preserve">Pack de Formação Harmonizada sobre EeE</w:t>
        </w:r>
      </w:hyperlink>
      <w:hyperlink r:id="rId14">
        <w:r w:rsidDel="00000000" w:rsidR="00000000" w:rsidRPr="00000000">
          <w:rPr>
            <w:rtl w:val="0"/>
          </w:rPr>
          <w:t xml:space="preserve">,</w:t>
        </w:r>
      </w:hyperlink>
      <w:r w:rsidDel="00000000" w:rsidR="00000000" w:rsidRPr="00000000">
        <w:rPr>
          <w:rtl w:val="0"/>
        </w:rPr>
        <w:t xml:space="preserve"> um conjunto de módulos de formação curtos desenvolvidos pela INEE e pelo Cluster de Educação do IASC.</w:t>
      </w:r>
    </w:p>
    <w:p w:rsidR="00000000" w:rsidDel="00000000" w:rsidP="00000000" w:rsidRDefault="00000000" w:rsidRPr="00000000" w14:paraId="00000047">
      <w:pPr>
        <w:tabs>
          <w:tab w:val="right" w:leader="none" w:pos="9360"/>
        </w:tabs>
        <w:rPr/>
      </w:pPr>
      <w:r w:rsidDel="00000000" w:rsidR="00000000" w:rsidRPr="00000000">
        <w:rPr>
          <w:rtl w:val="0"/>
        </w:rPr>
        <w:t xml:space="preserve">Este módulo procura apresentar a profissionais da linha de frente, desenvolvedores e implementadores de programas humanitários de todos os setores e especialistas em desenvolvimento na primeira infância os conceitos básicos e os enquadramentos do ECDiE como uma abordagem abrangente, que atende às necessidades e aos direitos holísticos das crianças – desde a conceção até os 8 anos de idade – e de suas famílias em situações de emergência. O ECDiE beneficia mulheres grávidas e lactantes, cuidadoras/es e as crianças mais vulneráveis, incluindo crianças deslocadas, crianças com deficiências, atrasos no desenvolvimento e outras necessidades. O ECDiE é multissetorial, culturalmente relevante, inclusivo e:</w:t>
      </w:r>
    </w:p>
    <w:p w:rsidR="00000000" w:rsidDel="00000000" w:rsidP="00000000" w:rsidRDefault="00000000" w:rsidRPr="00000000" w14:paraId="00000048">
      <w:pPr>
        <w:numPr>
          <w:ilvl w:val="0"/>
          <w:numId w:val="6"/>
        </w:numPr>
        <w:spacing w:after="120" w:lineRule="auto"/>
        <w:ind w:left="720" w:hanging="360"/>
        <w:rPr/>
      </w:pPr>
      <w:r w:rsidDel="00000000" w:rsidR="00000000" w:rsidRPr="00000000">
        <w:rPr>
          <w:rtl w:val="0"/>
        </w:rPr>
        <w:t xml:space="preserve">Busca prevenir e atenuar os efeitos negativos das crises, ao oferecer atenção e cuidados que permitem o desenvolvimento infantil por meio de saúde mental e apoio psicossocial, aprendizagem precoce adequado à idade e ao desenvolvimento e oportunidades de brincar, além de acesso a cuidados de saúde e nutrição.</w:t>
      </w:r>
    </w:p>
    <w:p w:rsidR="00000000" w:rsidDel="00000000" w:rsidP="00000000" w:rsidRDefault="00000000" w:rsidRPr="00000000" w14:paraId="00000049">
      <w:pPr>
        <w:numPr>
          <w:ilvl w:val="0"/>
          <w:numId w:val="6"/>
        </w:numPr>
        <w:ind w:left="720" w:hanging="360"/>
        <w:rPr/>
      </w:pPr>
      <w:r w:rsidDel="00000000" w:rsidR="00000000" w:rsidRPr="00000000">
        <w:rPr>
          <w:rtl w:val="0"/>
        </w:rPr>
        <w:t xml:space="preserve">Reconhece que cuidadoras/es primárias/os são as/os primeiras/os professoras/es e defensoras/es na vida das crianças e, portanto, apoia pais, cuidadoras/es e famílias para que ofereçam ambientes protetores, estimulantes, acessíveis e inclusivos.</w:t>
      </w:r>
    </w:p>
    <w:p w:rsidR="00000000" w:rsidDel="00000000" w:rsidP="00000000" w:rsidRDefault="00000000" w:rsidRPr="00000000" w14:paraId="0000004A">
      <w:pPr>
        <w:rPr/>
      </w:pPr>
      <w:r w:rsidDel="00000000" w:rsidR="00000000" w:rsidRPr="00000000">
        <w:rPr>
          <w:rtl w:val="0"/>
        </w:rPr>
        <w:t xml:space="preserve">Este módulo pode ser usado de forma independente ou em conjunto com outros módulos do Pack de Formação Harmonizada sobre EeE.</w:t>
      </w:r>
    </w:p>
    <w:p w:rsidR="00000000" w:rsidDel="00000000" w:rsidP="00000000" w:rsidRDefault="00000000" w:rsidRPr="00000000" w14:paraId="0000004B">
      <w:pPr>
        <w:pStyle w:val="Heading2"/>
        <w:rPr/>
      </w:pPr>
      <w:bookmarkStart w:colFirst="0" w:colLast="0" w:name="_heading=h.v8tg9d374o33" w:id="2"/>
      <w:bookmarkEnd w:id="2"/>
      <w:r w:rsidDel="00000000" w:rsidR="00000000" w:rsidRPr="00000000">
        <w:rPr>
          <w:rtl w:val="0"/>
        </w:rPr>
      </w:r>
    </w:p>
    <w:p w:rsidR="00000000" w:rsidDel="00000000" w:rsidP="00000000" w:rsidRDefault="00000000" w:rsidRPr="00000000" w14:paraId="0000004C">
      <w:pPr>
        <w:pStyle w:val="Heading2"/>
        <w:rPr/>
      </w:pPr>
      <w:r w:rsidDel="00000000" w:rsidR="00000000" w:rsidRPr="00000000">
        <w:rPr>
          <w:rtl w:val="0"/>
        </w:rPr>
        <w:t xml:space="preserve">Público-alvo</w:t>
      </w:r>
    </w:p>
    <w:p w:rsidR="00000000" w:rsidDel="00000000" w:rsidP="00000000" w:rsidRDefault="00000000" w:rsidRPr="00000000" w14:paraId="0000004D">
      <w:pPr>
        <w:rPr/>
      </w:pPr>
      <w:r w:rsidDel="00000000" w:rsidR="00000000" w:rsidRPr="00000000">
        <w:rPr>
          <w:rtl w:val="0"/>
        </w:rPr>
        <w:t xml:space="preserve">Trabalhadoras/es da linha de frente, desenvolvedoras/es de programas humanitários e implementadores de todos os setores (não especialistas em desenvolvimento na primeira infância).</w:t>
      </w:r>
    </w:p>
    <w:p w:rsidR="00000000" w:rsidDel="00000000" w:rsidP="00000000" w:rsidRDefault="00000000" w:rsidRPr="00000000" w14:paraId="0000004E">
      <w:pPr>
        <w:pStyle w:val="Heading2"/>
        <w:rPr/>
      </w:pPr>
      <w:bookmarkStart w:colFirst="0" w:colLast="0" w:name="_heading=h.rna780gqjrez" w:id="3"/>
      <w:bookmarkEnd w:id="3"/>
      <w:r w:rsidDel="00000000" w:rsidR="00000000" w:rsidRPr="00000000">
        <w:rPr>
          <w:rtl w:val="0"/>
        </w:rPr>
      </w:r>
    </w:p>
    <w:p w:rsidR="00000000" w:rsidDel="00000000" w:rsidP="00000000" w:rsidRDefault="00000000" w:rsidRPr="00000000" w14:paraId="0000004F">
      <w:pPr>
        <w:pStyle w:val="Heading2"/>
        <w:rPr/>
      </w:pPr>
      <w:r w:rsidDel="00000000" w:rsidR="00000000" w:rsidRPr="00000000">
        <w:rPr>
          <w:rtl w:val="0"/>
        </w:rPr>
        <w:t xml:space="preserve">Objetivos de aprendizagem</w:t>
      </w:r>
    </w:p>
    <w:p w:rsidR="00000000" w:rsidDel="00000000" w:rsidP="00000000" w:rsidRDefault="00000000" w:rsidRPr="00000000" w14:paraId="00000050">
      <w:pPr>
        <w:rPr/>
      </w:pPr>
      <w:r w:rsidDel="00000000" w:rsidR="00000000" w:rsidRPr="00000000">
        <w:rPr>
          <w:rtl w:val="0"/>
        </w:rPr>
        <w:t xml:space="preserve">No fim da formação, as/os participantes serão capazes de:</w:t>
      </w:r>
    </w:p>
    <w:p w:rsidR="00000000" w:rsidDel="00000000" w:rsidP="00000000" w:rsidRDefault="00000000" w:rsidRPr="00000000" w14:paraId="00000051">
      <w:pPr>
        <w:numPr>
          <w:ilvl w:val="0"/>
          <w:numId w:val="2"/>
        </w:numPr>
        <w:ind w:left="720" w:hanging="360"/>
        <w:rPr/>
      </w:pPr>
      <w:r w:rsidDel="00000000" w:rsidR="00000000" w:rsidRPr="00000000">
        <w:rPr>
          <w:rtl w:val="0"/>
        </w:rPr>
        <w:t xml:space="preserve">Posicionar o ECDiE como um componente essencial das respostas humanitárias a crises e situações de emergência.</w:t>
      </w:r>
    </w:p>
    <w:p w:rsidR="00000000" w:rsidDel="00000000" w:rsidP="00000000" w:rsidRDefault="00000000" w:rsidRPr="00000000" w14:paraId="00000052">
      <w:pPr>
        <w:numPr>
          <w:ilvl w:val="0"/>
          <w:numId w:val="2"/>
        </w:numPr>
        <w:ind w:left="720" w:hanging="360"/>
        <w:rPr/>
      </w:pPr>
      <w:r w:rsidDel="00000000" w:rsidR="00000000" w:rsidRPr="00000000">
        <w:rPr>
          <w:rtl w:val="0"/>
        </w:rPr>
        <w:t xml:space="preserve">Explicar a importância do uso de uma abordagem integrada para atender às necessidades holísticas das crianças pequenas e de suas/seus cuidadoras/es.</w:t>
      </w:r>
    </w:p>
    <w:p w:rsidR="00000000" w:rsidDel="00000000" w:rsidP="00000000" w:rsidRDefault="00000000" w:rsidRPr="00000000" w14:paraId="00000053">
      <w:pPr>
        <w:numPr>
          <w:ilvl w:val="0"/>
          <w:numId w:val="2"/>
        </w:numPr>
        <w:ind w:left="720" w:hanging="360"/>
        <w:rPr/>
      </w:pPr>
      <w:bookmarkStart w:colFirst="0" w:colLast="0" w:name="_heading=h.qrvavbmuqe2u" w:id="4"/>
      <w:bookmarkEnd w:id="4"/>
      <w:r w:rsidDel="00000000" w:rsidR="00000000" w:rsidRPr="00000000">
        <w:rPr>
          <w:rtl w:val="0"/>
        </w:rPr>
        <w:t xml:space="preserve">Identificar boas práticas para atender às necessidades de todas as crianças pequenas e de suas/seus cuidadoras/es usando uma abordagem holística e integrada.</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pStyle w:val="Heading2"/>
        <w:tabs>
          <w:tab w:val="right" w:leader="none" w:pos="9360"/>
        </w:tabs>
        <w:rPr/>
      </w:pPr>
      <w:r w:rsidDel="00000000" w:rsidR="00000000" w:rsidRPr="00000000">
        <w:rPr>
          <w:rtl w:val="0"/>
        </w:rPr>
        <w:t xml:space="preserve">Principais aprendizagens e conclusões</w:t>
      </w:r>
    </w:p>
    <w:p w:rsidR="00000000" w:rsidDel="00000000" w:rsidP="00000000" w:rsidRDefault="00000000" w:rsidRPr="00000000" w14:paraId="00000056">
      <w:pPr>
        <w:numPr>
          <w:ilvl w:val="0"/>
          <w:numId w:val="11"/>
        </w:numPr>
        <w:spacing w:after="120" w:lineRule="auto"/>
        <w:ind w:left="720" w:hanging="360"/>
        <w:rPr/>
      </w:pPr>
      <w:r w:rsidDel="00000000" w:rsidR="00000000" w:rsidRPr="00000000">
        <w:rPr>
          <w:rtl w:val="0"/>
        </w:rPr>
        <w:t xml:space="preserve">Os primeiros 1.000 dias de vida de uma criança são essenciais para o desenvolvimento do cérebro e o crescimento físico. Esse período também é crucial para o vínculo da criança com suas/seus cuidadoras/es, o desenvolvimento socioemocional, o desenvolvimento da linguagem etc.</w:t>
      </w:r>
    </w:p>
    <w:p w:rsidR="00000000" w:rsidDel="00000000" w:rsidP="00000000" w:rsidRDefault="00000000" w:rsidRPr="00000000" w14:paraId="00000057">
      <w:pPr>
        <w:numPr>
          <w:ilvl w:val="0"/>
          <w:numId w:val="11"/>
        </w:numPr>
        <w:spacing w:after="120" w:lineRule="auto"/>
        <w:ind w:left="720" w:hanging="360"/>
        <w:rPr/>
      </w:pPr>
      <w:r w:rsidDel="00000000" w:rsidR="00000000" w:rsidRPr="00000000">
        <w:rPr>
          <w:rtl w:val="0"/>
        </w:rPr>
        <w:t xml:space="preserve">O ECDiE é uma abordagem abrangente que trata de forma holística as necessidades e os direitos de todas as crianças, desde a pré-conceção até os 8 anos de vida, afetadas por crises – incluindo crianças com deficiências, atrasos no desenvolvimento e outras necessidades.</w:t>
      </w:r>
    </w:p>
    <w:p w:rsidR="00000000" w:rsidDel="00000000" w:rsidP="00000000" w:rsidRDefault="00000000" w:rsidRPr="00000000" w14:paraId="00000058">
      <w:pPr>
        <w:numPr>
          <w:ilvl w:val="0"/>
          <w:numId w:val="11"/>
        </w:numPr>
        <w:spacing w:after="120" w:lineRule="auto"/>
        <w:ind w:left="720" w:hanging="360"/>
        <w:rPr/>
      </w:pPr>
      <w:r w:rsidDel="00000000" w:rsidR="00000000" w:rsidRPr="00000000">
        <w:rPr>
          <w:rtl w:val="0"/>
        </w:rPr>
        <w:t xml:space="preserve">O impacto das situações de emergência pode afetar o desenvolvimento de longo prazo das crianças durante a infância e a vida adulta, afetando seu bem-estar e o de suas famílias e comunidades.</w:t>
      </w:r>
    </w:p>
    <w:p w:rsidR="00000000" w:rsidDel="00000000" w:rsidP="00000000" w:rsidRDefault="00000000" w:rsidRPr="00000000" w14:paraId="00000059">
      <w:pPr>
        <w:numPr>
          <w:ilvl w:val="0"/>
          <w:numId w:val="11"/>
        </w:numPr>
        <w:spacing w:after="120" w:lineRule="auto"/>
        <w:ind w:left="720" w:hanging="360"/>
        <w:rPr/>
      </w:pPr>
      <w:r w:rsidDel="00000000" w:rsidR="00000000" w:rsidRPr="00000000">
        <w:rPr>
          <w:rtl w:val="0"/>
        </w:rPr>
        <w:t xml:space="preserve">O investimento no desenvolvimento na primeira infância representa uma janela de oportunidade inigualável. Esse investimento faz a diferença na vida das crianças, permitindo que desenvolvam suas habilidades para participar plenamente da sociedade do futuro como cidadãs/os ativas/os e produtivas/os. Assim, oferece uma oportunidade de “reconstruir melhor”.</w:t>
      </w:r>
    </w:p>
    <w:p w:rsidR="00000000" w:rsidDel="00000000" w:rsidP="00000000" w:rsidRDefault="00000000" w:rsidRPr="00000000" w14:paraId="0000005A">
      <w:pPr>
        <w:numPr>
          <w:ilvl w:val="0"/>
          <w:numId w:val="11"/>
        </w:numPr>
        <w:spacing w:after="120" w:lineRule="auto"/>
        <w:ind w:left="720" w:hanging="360"/>
        <w:rPr/>
      </w:pPr>
      <w:r w:rsidDel="00000000" w:rsidR="00000000" w:rsidRPr="00000000">
        <w:rPr>
          <w:rtl w:val="0"/>
        </w:rPr>
        <w:t xml:space="preserve">Para determinar o escopo da intervenção do ECDiE, as equipas devem analisar as características, as necessidades e os pontos fortes locais. Uma compreensão sólida das infraestruturas de desenvolvimento na primeira infância (ECD, na sigla em inglês) existentes e das possíveis parcerias que ajudarão em uma resposta mais rápida.</w:t>
      </w:r>
    </w:p>
    <w:p w:rsidR="00000000" w:rsidDel="00000000" w:rsidP="00000000" w:rsidRDefault="00000000" w:rsidRPr="00000000" w14:paraId="0000005B">
      <w:pPr>
        <w:numPr>
          <w:ilvl w:val="0"/>
          <w:numId w:val="11"/>
        </w:numPr>
        <w:spacing w:after="120" w:lineRule="auto"/>
        <w:ind w:left="720" w:hanging="360"/>
        <w:rPr/>
      </w:pPr>
      <w:r w:rsidDel="00000000" w:rsidR="00000000" w:rsidRPr="00000000">
        <w:rPr>
          <w:rtl w:val="0"/>
        </w:rPr>
        <w:t xml:space="preserve">A realização de uma avaliação/análise da situação garante uma resposta que considera adequadamente o contexto.</w:t>
      </w:r>
    </w:p>
    <w:p w:rsidR="00000000" w:rsidDel="00000000" w:rsidP="00000000" w:rsidRDefault="00000000" w:rsidRPr="00000000" w14:paraId="0000005C">
      <w:pPr>
        <w:numPr>
          <w:ilvl w:val="0"/>
          <w:numId w:val="11"/>
        </w:numPr>
        <w:spacing w:after="120" w:lineRule="auto"/>
        <w:ind w:left="720" w:hanging="360"/>
        <w:rPr/>
      </w:pPr>
      <w:r w:rsidDel="00000000" w:rsidR="00000000" w:rsidRPr="00000000">
        <w:rPr>
          <w:rtl w:val="0"/>
        </w:rPr>
        <w:t xml:space="preserve">A colaboração e a coordenação multissetoriais são essenciais para fornecer apoio holístico e integrado às crianças pequenas e suas/seus cuidadoras/es.</w:t>
      </w:r>
    </w:p>
    <w:p w:rsidR="00000000" w:rsidDel="00000000" w:rsidP="00000000" w:rsidRDefault="00000000" w:rsidRPr="00000000" w14:paraId="0000005D">
      <w:pPr>
        <w:numPr>
          <w:ilvl w:val="0"/>
          <w:numId w:val="11"/>
        </w:numPr>
        <w:spacing w:after="120" w:lineRule="auto"/>
        <w:ind w:left="720" w:hanging="360"/>
        <w:rPr/>
      </w:pPr>
      <w:r w:rsidDel="00000000" w:rsidR="00000000" w:rsidRPr="00000000">
        <w:rPr>
          <w:rtl w:val="0"/>
        </w:rPr>
        <w:t xml:space="preserve">Brincar é fundamental para o desenvolvimento físico, psicomotor e intelectual das crianças, assim como para a socialização, o fortalecimento de sua identidade e o desenvolvimento de sua autonomia.</w:t>
      </w:r>
    </w:p>
    <w:p w:rsidR="00000000" w:rsidDel="00000000" w:rsidP="00000000" w:rsidRDefault="00000000" w:rsidRPr="00000000" w14:paraId="0000005E">
      <w:pPr>
        <w:numPr>
          <w:ilvl w:val="0"/>
          <w:numId w:val="11"/>
        </w:numPr>
        <w:ind w:left="720" w:hanging="360"/>
        <w:rPr/>
      </w:pPr>
      <w:r w:rsidDel="00000000" w:rsidR="00000000" w:rsidRPr="00000000">
        <w:rPr>
          <w:rtl w:val="0"/>
        </w:rPr>
        <w:t xml:space="preserve">As/Os cuidadoras/es podem fazer grande diferença na recuperação das crianças com relação aos impactos das situações de emergência.</w:t>
      </w:r>
    </w:p>
    <w:p w:rsidR="00000000" w:rsidDel="00000000" w:rsidP="00000000" w:rsidRDefault="00000000" w:rsidRPr="00000000" w14:paraId="0000005F">
      <w:pPr>
        <w:numPr>
          <w:ilvl w:val="0"/>
          <w:numId w:val="11"/>
        </w:numPr>
        <w:ind w:left="720" w:hanging="360"/>
        <w:rPr/>
      </w:pPr>
      <w:r w:rsidDel="00000000" w:rsidR="00000000" w:rsidRPr="00000000">
        <w:rPr>
          <w:rtl w:val="0"/>
        </w:rPr>
        <w:t xml:space="preserve">É importante considerar estratégias de transição que consolidem a reconstrução de ambientes físicos e emocionais para fortalecer a resiliência das crianças, de suas famílias e de suas redes de apoio. Isso cria uma oportunidade de apropriação e participação da comunidade diante de novos riscos, pois pode ajudar na aprendizagem e na melhoria contínua do ciclo de gestão de riscos e na oferta de ECD.</w:t>
      </w:r>
    </w:p>
    <w:p w:rsidR="00000000" w:rsidDel="00000000" w:rsidP="00000000" w:rsidRDefault="00000000" w:rsidRPr="00000000" w14:paraId="00000060">
      <w:pPr>
        <w:ind w:left="720" w:firstLine="0"/>
        <w:rPr/>
      </w:pPr>
      <w:r w:rsidDel="00000000" w:rsidR="00000000" w:rsidRPr="00000000">
        <w:rPr>
          <w:rtl w:val="0"/>
        </w:rPr>
      </w:r>
    </w:p>
    <w:p w:rsidR="00000000" w:rsidDel="00000000" w:rsidP="00000000" w:rsidRDefault="00000000" w:rsidRPr="00000000" w14:paraId="00000061">
      <w:pPr>
        <w:pStyle w:val="Heading2"/>
        <w:rPr/>
      </w:pPr>
      <w:r w:rsidDel="00000000" w:rsidR="00000000" w:rsidRPr="00000000">
        <w:rPr>
          <w:rtl w:val="0"/>
        </w:rPr>
        <w:t xml:space="preserve">Alinhamento com o Quadro de Competências da INEE</w:t>
      </w:r>
    </w:p>
    <w:p w:rsidR="00000000" w:rsidDel="00000000" w:rsidP="00000000" w:rsidRDefault="00000000" w:rsidRPr="00000000" w14:paraId="00000062">
      <w:pPr>
        <w:rPr/>
      </w:pPr>
      <w:r w:rsidDel="00000000" w:rsidR="00000000" w:rsidRPr="00000000">
        <w:rPr>
          <w:rtl w:val="0"/>
        </w:rPr>
        <w:t xml:space="preserve">Este módulo se alinha e contribui para o Nível 1 do </w:t>
      </w:r>
      <w:hyperlink r:id="rId15">
        <w:r w:rsidDel="00000000" w:rsidR="00000000" w:rsidRPr="00000000">
          <w:rPr>
            <w:u w:val="single"/>
            <w:rtl w:val="0"/>
          </w:rPr>
          <w:t xml:space="preserve">Quadro de Competências da INEE</w:t>
        </w:r>
      </w:hyperlink>
      <w:hyperlink r:id="rId16">
        <w:r w:rsidDel="00000000" w:rsidR="00000000" w:rsidRPr="00000000">
          <w:rPr>
            <w:rtl w:val="0"/>
          </w:rPr>
          <w:t xml:space="preserve"> </w:t>
        </w:r>
      </w:hyperlink>
      <w:r w:rsidDel="00000000" w:rsidR="00000000" w:rsidRPr="00000000">
        <w:rPr>
          <w:rtl w:val="0"/>
        </w:rPr>
        <w:t xml:space="preserve">em domínios específicos:</w:t>
      </w:r>
    </w:p>
    <w:p w:rsidR="00000000" w:rsidDel="00000000" w:rsidP="00000000" w:rsidRDefault="00000000" w:rsidRPr="00000000" w14:paraId="00000063">
      <w:pPr>
        <w:numPr>
          <w:ilvl w:val="0"/>
          <w:numId w:val="8"/>
        </w:numPr>
        <w:ind w:left="720" w:hanging="360"/>
        <w:rPr/>
      </w:pPr>
      <w:r w:rsidDel="00000000" w:rsidR="00000000" w:rsidRPr="00000000">
        <w:rPr>
          <w:rtl w:val="0"/>
        </w:rPr>
        <w:t xml:space="preserve">0.3 Abordagem baseada nos direitos</w:t>
      </w:r>
    </w:p>
    <w:p w:rsidR="00000000" w:rsidDel="00000000" w:rsidP="00000000" w:rsidRDefault="00000000" w:rsidRPr="00000000" w14:paraId="00000064">
      <w:pPr>
        <w:numPr>
          <w:ilvl w:val="0"/>
          <w:numId w:val="8"/>
        </w:numPr>
        <w:ind w:left="720" w:hanging="360"/>
        <w:rPr/>
      </w:pPr>
      <w:r w:rsidDel="00000000" w:rsidR="00000000" w:rsidRPr="00000000">
        <w:rPr>
          <w:rtl w:val="0"/>
        </w:rPr>
        <w:t xml:space="preserve">1.2.1 Mecanismos de coordenação</w:t>
      </w:r>
    </w:p>
    <w:p w:rsidR="00000000" w:rsidDel="00000000" w:rsidP="00000000" w:rsidRDefault="00000000" w:rsidRPr="00000000" w14:paraId="00000065">
      <w:pPr>
        <w:numPr>
          <w:ilvl w:val="0"/>
          <w:numId w:val="8"/>
        </w:numPr>
        <w:ind w:left="720" w:hanging="360"/>
        <w:rPr/>
      </w:pPr>
      <w:r w:rsidDel="00000000" w:rsidR="00000000" w:rsidRPr="00000000">
        <w:rPr>
          <w:rtl w:val="0"/>
        </w:rPr>
        <w:t xml:space="preserve">1.2.2 Colaboração intersetorial</w:t>
      </w:r>
    </w:p>
    <w:p w:rsidR="00000000" w:rsidDel="00000000" w:rsidP="00000000" w:rsidRDefault="00000000" w:rsidRPr="00000000" w14:paraId="00000066">
      <w:pPr>
        <w:numPr>
          <w:ilvl w:val="0"/>
          <w:numId w:val="8"/>
        </w:numPr>
        <w:ind w:left="720" w:hanging="360"/>
        <w:rPr/>
      </w:pPr>
      <w:r w:rsidDel="00000000" w:rsidR="00000000" w:rsidRPr="00000000">
        <w:rPr>
          <w:rtl w:val="0"/>
        </w:rPr>
        <w:t xml:space="preserve">2.1.2 Grupos vulneráveis</w:t>
      </w:r>
    </w:p>
    <w:p w:rsidR="00000000" w:rsidDel="00000000" w:rsidP="00000000" w:rsidRDefault="00000000" w:rsidRPr="00000000" w14:paraId="00000067">
      <w:pPr>
        <w:numPr>
          <w:ilvl w:val="0"/>
          <w:numId w:val="8"/>
        </w:numPr>
        <w:ind w:left="720" w:hanging="360"/>
        <w:rPr/>
      </w:pPr>
      <w:r w:rsidDel="00000000" w:rsidR="00000000" w:rsidRPr="00000000">
        <w:rPr>
          <w:rtl w:val="0"/>
        </w:rPr>
        <w:t xml:space="preserve">2.2.2 Bem-estar</w:t>
      </w:r>
    </w:p>
    <w:p w:rsidR="00000000" w:rsidDel="00000000" w:rsidP="00000000" w:rsidRDefault="00000000" w:rsidRPr="00000000" w14:paraId="00000068">
      <w:pPr>
        <w:numPr>
          <w:ilvl w:val="0"/>
          <w:numId w:val="8"/>
        </w:numPr>
        <w:ind w:left="720" w:hanging="360"/>
        <w:rPr/>
      </w:pPr>
      <w:r w:rsidDel="00000000" w:rsidR="00000000" w:rsidRPr="00000000">
        <w:rPr>
          <w:rtl w:val="0"/>
        </w:rPr>
        <w:t xml:space="preserve">5.2.1 Planeamento</w:t>
      </w:r>
      <w:r w:rsidDel="00000000" w:rsidR="00000000" w:rsidRPr="00000000">
        <w:br w:type="page"/>
      </w:r>
      <w:r w:rsidDel="00000000" w:rsidR="00000000" w:rsidRPr="00000000">
        <w:rPr>
          <w:rtl w:val="0"/>
        </w:rPr>
      </w:r>
    </w:p>
    <w:p w:rsidR="00000000" w:rsidDel="00000000" w:rsidP="00000000" w:rsidRDefault="00000000" w:rsidRPr="00000000" w14:paraId="00000069">
      <w:pPr>
        <w:pStyle w:val="Heading1"/>
        <w:rPr/>
      </w:pPr>
      <w:r w:rsidDel="00000000" w:rsidR="00000000" w:rsidRPr="00000000">
        <w:rPr>
          <w:rtl w:val="0"/>
        </w:rPr>
        <w:t xml:space="preserve">Visão geral do módulo</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pStyle w:val="Heading2"/>
        <w:rPr/>
      </w:pPr>
      <w:r w:rsidDel="00000000" w:rsidR="00000000" w:rsidRPr="00000000">
        <w:rPr>
          <w:rtl w:val="0"/>
        </w:rPr>
        <w:t xml:space="preserve">Cronograma do módulo</w:t>
      </w:r>
    </w:p>
    <w:p w:rsidR="00000000" w:rsidDel="00000000" w:rsidP="00000000" w:rsidRDefault="00000000" w:rsidRPr="00000000" w14:paraId="0000006C">
      <w:pPr>
        <w:rPr/>
      </w:pPr>
      <w:bookmarkStart w:colFirst="0" w:colLast="0" w:name="_heading=h.nriqpkap8d2h" w:id="5"/>
      <w:bookmarkEnd w:id="5"/>
      <w:r w:rsidDel="00000000" w:rsidR="00000000" w:rsidRPr="00000000">
        <w:rPr>
          <w:rtl w:val="0"/>
        </w:rPr>
        <w:t xml:space="preserve">Este módulo é organizado como um </w:t>
      </w:r>
      <w:r w:rsidDel="00000000" w:rsidR="00000000" w:rsidRPr="00000000">
        <w:rPr>
          <w:i w:val="1"/>
          <w:rtl w:val="0"/>
        </w:rPr>
        <w:t xml:space="preserve">workshop</w:t>
      </w:r>
      <w:r w:rsidDel="00000000" w:rsidR="00000000" w:rsidRPr="00000000">
        <w:rPr>
          <w:rtl w:val="0"/>
        </w:rPr>
        <w:t xml:space="preserve"> presencial com duração estimada de 120 minutos. </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pStyle w:val="Heading2"/>
        <w:rPr/>
      </w:pPr>
      <w:r w:rsidDel="00000000" w:rsidR="00000000" w:rsidRPr="00000000">
        <w:rPr>
          <w:rtl w:val="0"/>
        </w:rPr>
        <w:t xml:space="preserve">Abordagem de formação</w:t>
      </w:r>
    </w:p>
    <w:p w:rsidR="00000000" w:rsidDel="00000000" w:rsidP="00000000" w:rsidRDefault="00000000" w:rsidRPr="00000000" w14:paraId="0000006F">
      <w:pPr>
        <w:rPr/>
      </w:pPr>
      <w:r w:rsidDel="00000000" w:rsidR="00000000" w:rsidRPr="00000000">
        <w:rPr>
          <w:rtl w:val="0"/>
        </w:rPr>
        <w:t xml:space="preserve">A metodologia sugerida para este módulo é o </w:t>
      </w:r>
      <w:r w:rsidDel="00000000" w:rsidR="00000000" w:rsidRPr="00000000">
        <w:rPr>
          <w:b w:val="1"/>
          <w:rtl w:val="0"/>
        </w:rPr>
        <w:t xml:space="preserve">método Jigsaw</w:t>
      </w:r>
      <w:r w:rsidDel="00000000" w:rsidR="00000000" w:rsidRPr="00000000">
        <w:rPr>
          <w:rtl w:val="0"/>
        </w:rPr>
        <w:t xml:space="preserve">, também conhecido como quebra-cabeça.</w:t>
      </w:r>
    </w:p>
    <w:p w:rsidR="00000000" w:rsidDel="00000000" w:rsidP="00000000" w:rsidRDefault="00000000" w:rsidRPr="00000000" w14:paraId="00000070">
      <w:pPr>
        <w:rPr/>
      </w:pPr>
      <w:r w:rsidDel="00000000" w:rsidR="00000000" w:rsidRPr="00000000">
        <w:rPr>
          <w:rtl w:val="0"/>
        </w:rPr>
        <w:t xml:space="preserve">O quebra-cabeça é um método para todos os níveis de literacia e é fácil de facilitar quando se compreende o mecanismo. A técnica quebra-cabeça ajuda todas/os as/os aprendizes a compreender uma quantidade significativa de conteúdo em um curto espaço de tempo, pois se tornam “especialistas” em pelo menos um aspeto específico do conteúdo. As/os aprendizes são empoderadas/os, pois são incentivadas/os a apresentar o que aprenderam às/aos colegas. Cada estudante tem um papel ativo no processo de ensino e aprendizagem para experimentar uma compreensão profunda do tema. Baseia-se na aprendizagem cooperativa, que envolve aprendizes trabalhando juntas/os para atingir metas compartilhadas ou concluir tarefas em grupo; é amplamente reconhecida como uma estratégia que promove a socialização e a aprendizagem (The Education Hub, 2020).</w:t>
      </w:r>
    </w:p>
    <w:p w:rsidR="00000000" w:rsidDel="00000000" w:rsidP="00000000" w:rsidRDefault="00000000" w:rsidRPr="00000000" w14:paraId="00000071">
      <w:pPr>
        <w:rPr/>
      </w:pPr>
      <w:r w:rsidDel="00000000" w:rsidR="00000000" w:rsidRPr="00000000">
        <w:rPr>
          <w:rtl w:val="0"/>
        </w:rPr>
        <w:t xml:space="preserve">Considere o seguinte ao aplicar o método quebra-cabeça:</w:t>
      </w:r>
    </w:p>
    <w:p w:rsidR="00000000" w:rsidDel="00000000" w:rsidP="00000000" w:rsidRDefault="00000000" w:rsidRPr="00000000" w14:paraId="00000072">
      <w:pPr>
        <w:numPr>
          <w:ilvl w:val="0"/>
          <w:numId w:val="3"/>
        </w:numPr>
        <w:ind w:left="720" w:hanging="360"/>
        <w:rPr/>
      </w:pPr>
      <w:r w:rsidDel="00000000" w:rsidR="00000000" w:rsidRPr="00000000">
        <w:rPr>
          <w:rtl w:val="0"/>
        </w:rPr>
        <w:t xml:space="preserve">Sua função como facilitador/a não é ensinar o conteúdo diretamente. Facilitará e apoiará as/os aprendizes na implementação de uma atividade de aprendizagem dinâmica e interativa.</w:t>
      </w:r>
    </w:p>
    <w:p w:rsidR="00000000" w:rsidDel="00000000" w:rsidP="00000000" w:rsidRDefault="00000000" w:rsidRPr="00000000" w14:paraId="00000073">
      <w:pPr>
        <w:numPr>
          <w:ilvl w:val="0"/>
          <w:numId w:val="3"/>
        </w:numPr>
        <w:ind w:left="720" w:hanging="360"/>
        <w:rPr/>
      </w:pPr>
      <w:r w:rsidDel="00000000" w:rsidR="00000000" w:rsidRPr="00000000">
        <w:rPr>
          <w:rtl w:val="0"/>
        </w:rPr>
        <w:t xml:space="preserve">A diversidade é um aspeto importante da aprendizagem coletiva. Forme grupos que sejam diversos do ponto de vista de género, etnia, habilidades etc.</w:t>
      </w:r>
    </w:p>
    <w:p w:rsidR="00000000" w:rsidDel="00000000" w:rsidP="00000000" w:rsidRDefault="00000000" w:rsidRPr="00000000" w14:paraId="00000074">
      <w:pPr>
        <w:numPr>
          <w:ilvl w:val="0"/>
          <w:numId w:val="3"/>
        </w:numPr>
        <w:ind w:left="720" w:hanging="360"/>
        <w:rPr/>
      </w:pPr>
      <w:r w:rsidDel="00000000" w:rsidR="00000000" w:rsidRPr="00000000">
        <w:rPr>
          <w:rtl w:val="0"/>
        </w:rPr>
        <w:t xml:space="preserve">Os</w:t>
      </w:r>
      <w:r w:rsidDel="00000000" w:rsidR="00000000" w:rsidRPr="00000000">
        <w:rPr>
          <w:i w:val="1"/>
          <w:rtl w:val="0"/>
        </w:rPr>
        <w:t xml:space="preserve"> grupos jigsaw </w:t>
      </w:r>
      <w:r w:rsidDel="00000000" w:rsidR="00000000" w:rsidRPr="00000000">
        <w:rPr>
          <w:rtl w:val="0"/>
        </w:rPr>
        <w:t xml:space="preserve">servem para ensino e aprendizagem do conteúdo. As/os participantes apresentarão umas/uns às/aos outras/os as folhas de atividade que lhes foram designadas.</w:t>
      </w:r>
    </w:p>
    <w:p w:rsidR="00000000" w:rsidDel="00000000" w:rsidP="00000000" w:rsidRDefault="00000000" w:rsidRPr="00000000" w14:paraId="00000075">
      <w:pPr>
        <w:numPr>
          <w:ilvl w:val="0"/>
          <w:numId w:val="3"/>
        </w:numPr>
        <w:ind w:left="720" w:hanging="360"/>
        <w:rPr/>
      </w:pPr>
      <w:r w:rsidDel="00000000" w:rsidR="00000000" w:rsidRPr="00000000">
        <w:rPr>
          <w:rtl w:val="0"/>
        </w:rPr>
        <w:t xml:space="preserve">Os </w:t>
      </w:r>
      <w:r w:rsidDel="00000000" w:rsidR="00000000" w:rsidRPr="00000000">
        <w:rPr>
          <w:i w:val="1"/>
          <w:rtl w:val="0"/>
        </w:rPr>
        <w:t xml:space="preserve">grupos de especialistas</w:t>
      </w:r>
      <w:r w:rsidDel="00000000" w:rsidR="00000000" w:rsidRPr="00000000">
        <w:rPr>
          <w:rtl w:val="0"/>
        </w:rPr>
        <w:t xml:space="preserve"> consistem em participantes de todos os grupos do quebra-cabeça que são designadas/os para examinar as mesmas folhas de apoio.</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b w:val="1"/>
        </w:rPr>
      </w:pPr>
      <w:r w:rsidDel="00000000" w:rsidR="00000000" w:rsidRPr="00000000">
        <w:rPr>
          <w:b w:val="1"/>
          <w:rtl w:val="0"/>
        </w:rPr>
        <w:t xml:space="preserve">As etapas do método quebra-cabeça são:</w:t>
      </w:r>
    </w:p>
    <w:p w:rsidR="00000000" w:rsidDel="00000000" w:rsidP="00000000" w:rsidRDefault="00000000" w:rsidRPr="00000000" w14:paraId="00000078">
      <w:pPr>
        <w:numPr>
          <w:ilvl w:val="0"/>
          <w:numId w:val="4"/>
        </w:numPr>
        <w:ind w:left="720" w:hanging="360"/>
        <w:rPr/>
      </w:pPr>
      <w:r w:rsidDel="00000000" w:rsidR="00000000" w:rsidRPr="00000000">
        <w:rPr>
          <w:rtl w:val="0"/>
        </w:rPr>
        <w:t xml:space="preserve">Divida as/os participantes em grupos de cinco.</w:t>
      </w:r>
    </w:p>
    <w:p w:rsidR="00000000" w:rsidDel="00000000" w:rsidP="00000000" w:rsidRDefault="00000000" w:rsidRPr="00000000" w14:paraId="00000079">
      <w:pPr>
        <w:numPr>
          <w:ilvl w:val="1"/>
          <w:numId w:val="4"/>
        </w:numPr>
        <w:spacing w:after="120" w:lineRule="auto"/>
        <w:ind w:left="1440" w:hanging="360"/>
        <w:rPr/>
      </w:pPr>
      <w:r w:rsidDel="00000000" w:rsidR="00000000" w:rsidRPr="00000000">
        <w:rPr>
          <w:rtl w:val="0"/>
        </w:rPr>
        <w:t xml:space="preserve">Se o número total de participantes não for múltiplo de 5, uma tarefa diferente da folha de atividade pode ser feita para acomodar o número de participantes.</w:t>
      </w:r>
    </w:p>
    <w:p w:rsidR="00000000" w:rsidDel="00000000" w:rsidP="00000000" w:rsidRDefault="00000000" w:rsidRPr="00000000" w14:paraId="0000007A">
      <w:pPr>
        <w:numPr>
          <w:ilvl w:val="0"/>
          <w:numId w:val="4"/>
        </w:numPr>
        <w:spacing w:after="120" w:lineRule="auto"/>
        <w:ind w:left="720" w:hanging="360"/>
        <w:rPr/>
      </w:pPr>
      <w:r w:rsidDel="00000000" w:rsidR="00000000" w:rsidRPr="00000000">
        <w:rPr>
          <w:rtl w:val="0"/>
        </w:rPr>
        <w:t xml:space="preserve">Atribua às/aos participantes de cada grupo duas folhas de atividade consecutivas.</w:t>
      </w:r>
    </w:p>
    <w:p w:rsidR="00000000" w:rsidDel="00000000" w:rsidP="00000000" w:rsidRDefault="00000000" w:rsidRPr="00000000" w14:paraId="0000007B">
      <w:pPr>
        <w:numPr>
          <w:ilvl w:val="0"/>
          <w:numId w:val="4"/>
        </w:numPr>
        <w:spacing w:after="120" w:lineRule="auto"/>
        <w:ind w:left="720" w:hanging="360"/>
        <w:rPr/>
      </w:pPr>
      <w:r w:rsidDel="00000000" w:rsidR="00000000" w:rsidRPr="00000000">
        <w:rPr>
          <w:rtl w:val="0"/>
        </w:rPr>
        <w:t xml:space="preserve">Indique uma/um participante de cada grupo como líder; ela/e apoiará o grupo ao apresentar o conteúdo das folhas de atividade designadas.</w:t>
      </w:r>
    </w:p>
    <w:p w:rsidR="00000000" w:rsidDel="00000000" w:rsidP="00000000" w:rsidRDefault="00000000" w:rsidRPr="00000000" w14:paraId="0000007C">
      <w:pPr>
        <w:numPr>
          <w:ilvl w:val="0"/>
          <w:numId w:val="4"/>
        </w:numPr>
        <w:spacing w:after="120" w:lineRule="auto"/>
        <w:ind w:left="720" w:hanging="360"/>
        <w:rPr/>
      </w:pPr>
      <w:r w:rsidDel="00000000" w:rsidR="00000000" w:rsidRPr="00000000">
        <w:rPr>
          <w:rtl w:val="0"/>
        </w:rPr>
        <w:t xml:space="preserve">Reserve às/aos participantes 10 minutos para ler e estudar suas folhas de atividade e se preparar para apresentá-las ao grupo. Certifique-se de que, nesta etapa, as/os participantes tenham acesso direto apenas às folhas de atividade que lhes foram designadas.</w:t>
      </w:r>
    </w:p>
    <w:p w:rsidR="00000000" w:rsidDel="00000000" w:rsidP="00000000" w:rsidRDefault="00000000" w:rsidRPr="00000000" w14:paraId="0000007D">
      <w:pPr>
        <w:numPr>
          <w:ilvl w:val="0"/>
          <w:numId w:val="4"/>
        </w:numPr>
        <w:ind w:left="720" w:hanging="360"/>
        <w:rPr/>
      </w:pPr>
      <w:r w:rsidDel="00000000" w:rsidR="00000000" w:rsidRPr="00000000">
        <w:rPr>
          <w:rtl w:val="0"/>
        </w:rPr>
        <w:t xml:space="preserve">Em seguida, forme grupos de especialistas reunindo as/os participantes com as mesmas folhas de atividade.</w:t>
      </w:r>
    </w:p>
    <w:p w:rsidR="00000000" w:rsidDel="00000000" w:rsidP="00000000" w:rsidRDefault="00000000" w:rsidRPr="00000000" w14:paraId="0000007E">
      <w:pPr>
        <w:numPr>
          <w:ilvl w:val="1"/>
          <w:numId w:val="4"/>
        </w:numPr>
        <w:spacing w:after="120" w:lineRule="auto"/>
        <w:ind w:left="1440" w:hanging="360"/>
        <w:rPr/>
      </w:pPr>
      <w:r w:rsidDel="00000000" w:rsidR="00000000" w:rsidRPr="00000000">
        <w:rPr>
          <w:rtl w:val="0"/>
        </w:rPr>
        <w:t xml:space="preserve">Garanta 10 minutos para que as/os participantes desses</w:t>
      </w:r>
      <w:r w:rsidDel="00000000" w:rsidR="00000000" w:rsidRPr="00000000">
        <w:rPr>
          <w:i w:val="1"/>
          <w:rtl w:val="0"/>
        </w:rPr>
        <w:t xml:space="preserve"> </w:t>
      </w:r>
      <w:r w:rsidDel="00000000" w:rsidR="00000000" w:rsidRPr="00000000">
        <w:rPr>
          <w:rtl w:val="0"/>
        </w:rPr>
        <w:t xml:space="preserve">grupos de especialistas</w:t>
      </w:r>
      <w:r w:rsidDel="00000000" w:rsidR="00000000" w:rsidRPr="00000000">
        <w:rPr>
          <w:i w:val="1"/>
          <w:rtl w:val="0"/>
        </w:rPr>
        <w:t xml:space="preserve"> </w:t>
      </w:r>
      <w:r w:rsidDel="00000000" w:rsidR="00000000" w:rsidRPr="00000000">
        <w:rPr>
          <w:rtl w:val="0"/>
        </w:rPr>
        <w:t xml:space="preserve">discutam os pontos principais de suas folhas de atividade e ensaiem suas apresentações.</w:t>
      </w:r>
    </w:p>
    <w:p w:rsidR="00000000" w:rsidDel="00000000" w:rsidP="00000000" w:rsidRDefault="00000000" w:rsidRPr="00000000" w14:paraId="0000007F">
      <w:pPr>
        <w:numPr>
          <w:ilvl w:val="0"/>
          <w:numId w:val="4"/>
        </w:numPr>
        <w:ind w:left="720" w:hanging="360"/>
        <w:rPr/>
      </w:pPr>
      <w:r w:rsidDel="00000000" w:rsidR="00000000" w:rsidRPr="00000000">
        <w:rPr>
          <w:rtl w:val="0"/>
        </w:rPr>
        <w:t xml:space="preserve">Reúna as/os participantes novamente em seus grupos originais. Peça a cada participante que apresente seu segmento ao grupo.</w:t>
      </w:r>
    </w:p>
    <w:p w:rsidR="00000000" w:rsidDel="00000000" w:rsidP="00000000" w:rsidRDefault="00000000" w:rsidRPr="00000000" w14:paraId="00000080">
      <w:pPr>
        <w:numPr>
          <w:ilvl w:val="1"/>
          <w:numId w:val="4"/>
        </w:numPr>
        <w:ind w:left="1440" w:hanging="360"/>
        <w:rPr/>
      </w:pPr>
      <w:r w:rsidDel="00000000" w:rsidR="00000000" w:rsidRPr="00000000">
        <w:rPr>
          <w:rtl w:val="0"/>
        </w:rPr>
        <w:t xml:space="preserve">As/os participantes devem se revezar em turnos de dez minutos para apresentar o conteúdo que aprenderam, enquanto as/os outras/os fazem anotações e podem fazer perguntas. As/os líderes dos grupos devem apoiar esse processo.</w:t>
      </w:r>
    </w:p>
    <w:p w:rsidR="00000000" w:rsidDel="00000000" w:rsidP="00000000" w:rsidRDefault="00000000" w:rsidRPr="00000000" w14:paraId="00000081">
      <w:pPr>
        <w:numPr>
          <w:ilvl w:val="1"/>
          <w:numId w:val="4"/>
        </w:numPr>
        <w:spacing w:after="120" w:lineRule="auto"/>
        <w:ind w:left="1440" w:hanging="360"/>
        <w:rPr/>
      </w:pPr>
      <w:r w:rsidDel="00000000" w:rsidR="00000000" w:rsidRPr="00000000">
        <w:rPr>
          <w:rtl w:val="0"/>
        </w:rPr>
        <w:t xml:space="preserve">A cada 10 minutos, fale em voz alta “TROCAR” para manter todas/os no horário.</w:t>
      </w:r>
    </w:p>
    <w:p w:rsidR="00000000" w:rsidDel="00000000" w:rsidP="00000000" w:rsidRDefault="00000000" w:rsidRPr="00000000" w14:paraId="00000082">
      <w:pPr>
        <w:numPr>
          <w:ilvl w:val="0"/>
          <w:numId w:val="4"/>
        </w:numPr>
        <w:spacing w:after="120" w:lineRule="auto"/>
        <w:ind w:left="720" w:hanging="360"/>
        <w:rPr/>
      </w:pPr>
      <w:r w:rsidDel="00000000" w:rsidR="00000000" w:rsidRPr="00000000">
        <w:rPr>
          <w:rtl w:val="0"/>
        </w:rPr>
        <w:t xml:space="preserve">Depois que todos os grupos tiverem terminado ou depois de 50 minutos, chame todos os grupos para se reunirem para reflexões e discussões em conjunto.</w:t>
      </w:r>
    </w:p>
    <w:p w:rsidR="00000000" w:rsidDel="00000000" w:rsidP="00000000" w:rsidRDefault="00000000" w:rsidRPr="00000000" w14:paraId="00000083">
      <w:pPr>
        <w:pStyle w:val="Heading2"/>
        <w:rPr/>
      </w:pPr>
      <w:r w:rsidDel="00000000" w:rsidR="00000000" w:rsidRPr="00000000">
        <w:rPr>
          <w:rtl w:val="0"/>
        </w:rPr>
      </w:r>
    </w:p>
    <w:p w:rsidR="00000000" w:rsidDel="00000000" w:rsidP="00000000" w:rsidRDefault="00000000" w:rsidRPr="00000000" w14:paraId="00000084">
      <w:pPr>
        <w:pStyle w:val="Heading2"/>
        <w:rPr/>
      </w:pPr>
      <w:r w:rsidDel="00000000" w:rsidR="00000000" w:rsidRPr="00000000">
        <w:rPr>
          <w:rtl w:val="0"/>
        </w:rPr>
        <w:t xml:space="preserve">Materiais do módulo</w:t>
      </w:r>
    </w:p>
    <w:p w:rsidR="00000000" w:rsidDel="00000000" w:rsidP="00000000" w:rsidRDefault="00000000" w:rsidRPr="00000000" w14:paraId="00000085">
      <w:pPr>
        <w:numPr>
          <w:ilvl w:val="0"/>
          <w:numId w:val="9"/>
        </w:numPr>
        <w:ind w:left="720" w:hanging="360"/>
        <w:rPr/>
      </w:pPr>
      <w:r w:rsidDel="00000000" w:rsidR="00000000" w:rsidRPr="00000000">
        <w:rPr>
          <w:b w:val="1"/>
          <w:rtl w:val="0"/>
        </w:rPr>
        <w:t xml:space="preserve">Guia para facilitadoras/es (este guia):</w:t>
      </w:r>
      <w:r w:rsidDel="00000000" w:rsidR="00000000" w:rsidRPr="00000000">
        <w:rPr>
          <w:rtl w:val="0"/>
        </w:rPr>
        <w:t xml:space="preserve"> Explica como a sessão é realizada. Somente as/os facilitadoras/es precisam deste guia – não é necessário imprimir, mas é possível fazê-lo, se considerarem que pode facilitar a atividade.</w:t>
      </w:r>
    </w:p>
    <w:p w:rsidR="00000000" w:rsidDel="00000000" w:rsidP="00000000" w:rsidRDefault="00000000" w:rsidRPr="00000000" w14:paraId="00000086">
      <w:pPr>
        <w:numPr>
          <w:ilvl w:val="0"/>
          <w:numId w:val="9"/>
        </w:numPr>
        <w:ind w:left="720" w:hanging="360"/>
        <w:rPr/>
      </w:pPr>
      <w:r w:rsidDel="00000000" w:rsidR="00000000" w:rsidRPr="00000000">
        <w:rPr>
          <w:b w:val="1"/>
          <w:rtl w:val="0"/>
        </w:rPr>
        <w:t xml:space="preserve">Conjunto de slides:</w:t>
      </w:r>
      <w:r w:rsidDel="00000000" w:rsidR="00000000" w:rsidRPr="00000000">
        <w:rPr>
          <w:rtl w:val="0"/>
        </w:rPr>
        <w:t xml:space="preserve"> O conjunto de slides</w:t>
      </w:r>
      <w:r w:rsidDel="00000000" w:rsidR="00000000" w:rsidRPr="00000000">
        <w:rPr>
          <w:i w:val="1"/>
          <w:rtl w:val="0"/>
        </w:rPr>
        <w:t xml:space="preserve"> </w:t>
      </w:r>
      <w:r w:rsidDel="00000000" w:rsidR="00000000" w:rsidRPr="00000000">
        <w:rPr>
          <w:rtl w:val="0"/>
        </w:rPr>
        <w:t xml:space="preserve">é apresentado como um guia para facilitadoras/es:</w:t>
      </w:r>
    </w:p>
    <w:p w:rsidR="00000000" w:rsidDel="00000000" w:rsidP="00000000" w:rsidRDefault="00000000" w:rsidRPr="00000000" w14:paraId="00000087">
      <w:pPr>
        <w:numPr>
          <w:ilvl w:val="1"/>
          <w:numId w:val="9"/>
        </w:numPr>
        <w:ind w:left="1440" w:hanging="360"/>
        <w:rPr/>
      </w:pPr>
      <w:r w:rsidDel="00000000" w:rsidR="00000000" w:rsidRPr="00000000">
        <w:rPr>
          <w:rtl w:val="0"/>
        </w:rPr>
        <w:t xml:space="preserve">Ele oferece uma visão geral inicial do fluxo de atividade com o método quebra-cabeça no início da sessão.</w:t>
      </w:r>
    </w:p>
    <w:p w:rsidR="00000000" w:rsidDel="00000000" w:rsidP="00000000" w:rsidRDefault="00000000" w:rsidRPr="00000000" w14:paraId="00000088">
      <w:pPr>
        <w:numPr>
          <w:ilvl w:val="1"/>
          <w:numId w:val="9"/>
        </w:numPr>
        <w:ind w:left="1440" w:hanging="360"/>
        <w:rPr/>
      </w:pPr>
      <w:r w:rsidDel="00000000" w:rsidR="00000000" w:rsidRPr="00000000">
        <w:rPr>
          <w:rtl w:val="0"/>
        </w:rPr>
        <w:t xml:space="preserve">Serve como uma recapitulação após o fim da atividade dos </w:t>
      </w:r>
      <w:r w:rsidDel="00000000" w:rsidR="00000000" w:rsidRPr="00000000">
        <w:rPr>
          <w:i w:val="1"/>
          <w:rtl w:val="0"/>
        </w:rPr>
        <w:t xml:space="preserve">grupos</w:t>
      </w:r>
      <w:r w:rsidDel="00000000" w:rsidR="00000000" w:rsidRPr="00000000">
        <w:rPr>
          <w:rtl w:val="0"/>
        </w:rPr>
        <w:t xml:space="preserve"> </w:t>
      </w:r>
      <w:r w:rsidDel="00000000" w:rsidR="00000000" w:rsidRPr="00000000">
        <w:rPr>
          <w:i w:val="1"/>
          <w:rtl w:val="0"/>
        </w:rPr>
        <w:t xml:space="preserve">jigsaw</w:t>
      </w:r>
      <w:r w:rsidDel="00000000" w:rsidR="00000000" w:rsidRPr="00000000">
        <w:rPr>
          <w:rtl w:val="0"/>
        </w:rPr>
        <w:t xml:space="preserve"> para orientar a discussão em plenário. O conjunto de slides não se destina a ser apresentado sequencialmente como uma aula. Esse recurso foi preparado apenas como uma ferramenta de revisão.</w:t>
      </w:r>
    </w:p>
    <w:p w:rsidR="00000000" w:rsidDel="00000000" w:rsidP="00000000" w:rsidRDefault="00000000" w:rsidRPr="00000000" w14:paraId="00000089">
      <w:pPr>
        <w:numPr>
          <w:ilvl w:val="1"/>
          <w:numId w:val="9"/>
        </w:numPr>
        <w:ind w:left="1440" w:hanging="360"/>
        <w:rPr/>
      </w:pPr>
      <w:r w:rsidDel="00000000" w:rsidR="00000000" w:rsidRPr="00000000">
        <w:rPr>
          <w:rtl w:val="0"/>
        </w:rPr>
        <w:t xml:space="preserve">Em ambientes com poucos recursos, não é necessário mostrar os slides em um projetor, mas eles podem ser usados como uma atividade de resumo no final da sessão. </w:t>
      </w:r>
    </w:p>
    <w:p w:rsidR="00000000" w:rsidDel="00000000" w:rsidP="00000000" w:rsidRDefault="00000000" w:rsidRPr="00000000" w14:paraId="0000008A">
      <w:pPr>
        <w:numPr>
          <w:ilvl w:val="0"/>
          <w:numId w:val="9"/>
        </w:numPr>
        <w:ind w:left="720" w:hanging="360"/>
        <w:rPr/>
      </w:pPr>
      <w:r w:rsidDel="00000000" w:rsidR="00000000" w:rsidRPr="00000000">
        <w:rPr>
          <w:b w:val="1"/>
          <w:rtl w:val="0"/>
        </w:rPr>
        <w:t xml:space="preserve">Folhas de atividade</w:t>
      </w:r>
      <w:r w:rsidDel="00000000" w:rsidR="00000000" w:rsidRPr="00000000">
        <w:rPr>
          <w:rtl w:val="0"/>
        </w:rPr>
        <w:t xml:space="preserve">: Traz o conteúdo de aprendizagem que os grupos descobrirão na atividade quebra-cabeça. As/os participantes devem receber apenas duas folhas de atividade consecutivas para orientar o ensino e a discussão designados. Ao concluírem o </w:t>
      </w:r>
      <w:r w:rsidDel="00000000" w:rsidR="00000000" w:rsidRPr="00000000">
        <w:rPr>
          <w:i w:val="1"/>
          <w:rtl w:val="0"/>
        </w:rPr>
        <w:t xml:space="preserve">workshop</w:t>
      </w:r>
      <w:r w:rsidDel="00000000" w:rsidR="00000000" w:rsidRPr="00000000">
        <w:rPr>
          <w:rtl w:val="0"/>
        </w:rPr>
        <w:t xml:space="preserve">, as/os participantes devem receber todos as folhas de atividade para leitura posterior.</w:t>
      </w:r>
    </w:p>
    <w:p w:rsidR="00000000" w:rsidDel="00000000" w:rsidP="00000000" w:rsidRDefault="00000000" w:rsidRPr="00000000" w14:paraId="0000008B">
      <w:pPr>
        <w:numPr>
          <w:ilvl w:val="0"/>
          <w:numId w:val="9"/>
        </w:numPr>
        <w:ind w:left="720" w:hanging="360"/>
        <w:rPr/>
      </w:pPr>
      <w:r w:rsidDel="00000000" w:rsidR="00000000" w:rsidRPr="00000000">
        <w:rPr>
          <w:b w:val="1"/>
          <w:rtl w:val="0"/>
        </w:rPr>
        <w:t xml:space="preserve">Observações:</w:t>
      </w:r>
      <w:r w:rsidDel="00000000" w:rsidR="00000000" w:rsidRPr="00000000">
        <w:rPr>
          <w:rtl w:val="0"/>
        </w:rPr>
        <w:t xml:space="preserve"> Folhas nas quais as/os participantes podem fazer anotações de forma organizada, destacando suas perguntas e principais conclusões. É possível fornecer folhas adicionais de papel para anotações, se necessário.</w:t>
      </w:r>
    </w:p>
    <w:p w:rsidR="00000000" w:rsidDel="00000000" w:rsidP="00000000" w:rsidRDefault="00000000" w:rsidRPr="00000000" w14:paraId="0000008C">
      <w:pPr>
        <w:pStyle w:val="Heading1"/>
        <w:tabs>
          <w:tab w:val="right" w:leader="none" w:pos="9360"/>
        </w:tabs>
        <w:rPr/>
      </w:pPr>
      <w:bookmarkStart w:colFirst="0" w:colLast="0" w:name="_heading=h.q7t9y2gyteml" w:id="6"/>
      <w:bookmarkEnd w:id="6"/>
      <w:r w:rsidDel="00000000" w:rsidR="00000000" w:rsidRPr="00000000">
        <w:br w:type="page"/>
      </w:r>
      <w:r w:rsidDel="00000000" w:rsidR="00000000" w:rsidRPr="00000000">
        <w:rPr>
          <w:rtl w:val="0"/>
        </w:rPr>
      </w:r>
    </w:p>
    <w:p w:rsidR="00000000" w:rsidDel="00000000" w:rsidP="00000000" w:rsidRDefault="00000000" w:rsidRPr="00000000" w14:paraId="0000008D">
      <w:pPr>
        <w:pStyle w:val="Heading1"/>
        <w:tabs>
          <w:tab w:val="right" w:leader="none" w:pos="9360"/>
        </w:tabs>
        <w:rPr/>
      </w:pPr>
      <w:r w:rsidDel="00000000" w:rsidR="00000000" w:rsidRPr="00000000">
        <w:rPr>
          <w:rtl w:val="0"/>
        </w:rPr>
        <w:t xml:space="preserve">Preparação para a formação</w:t>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pStyle w:val="Heading2"/>
        <w:rPr/>
      </w:pPr>
      <w:r w:rsidDel="00000000" w:rsidR="00000000" w:rsidRPr="00000000">
        <w:rPr>
          <w:rtl w:val="0"/>
        </w:rPr>
        <w:t xml:space="preserve">Adaptação do conteúdo</w:t>
      </w:r>
    </w:p>
    <w:p w:rsidR="00000000" w:rsidDel="00000000" w:rsidP="00000000" w:rsidRDefault="00000000" w:rsidRPr="00000000" w14:paraId="00000090">
      <w:pPr>
        <w:rPr/>
      </w:pPr>
      <w:r w:rsidDel="00000000" w:rsidR="00000000" w:rsidRPr="00000000">
        <w:rPr>
          <w:rtl w:val="0"/>
        </w:rPr>
        <w:t xml:space="preserve">Como em qualquer formação, é aconselhável que o conteúdo apresentado a um grupo seja adaptado ao público específico. Neste módulo, o conteúdo é apresentado em um nível que deve ser compreensível para a maioria das/os participantes, embora possa ser adaptado em função das necessidades do público. As considerações para a adaptação incluem:</w:t>
      </w:r>
    </w:p>
    <w:p w:rsidR="00000000" w:rsidDel="00000000" w:rsidP="00000000" w:rsidRDefault="00000000" w:rsidRPr="00000000" w14:paraId="00000091">
      <w:pPr>
        <w:numPr>
          <w:ilvl w:val="0"/>
          <w:numId w:val="5"/>
        </w:numPr>
        <w:ind w:left="720" w:hanging="360"/>
        <w:rPr/>
      </w:pPr>
      <w:r w:rsidDel="00000000" w:rsidR="00000000" w:rsidRPr="00000000">
        <w:rPr>
          <w:b w:val="1"/>
          <w:rtl w:val="0"/>
        </w:rPr>
        <w:t xml:space="preserve">Conhecer o público.</w:t>
      </w:r>
      <w:r w:rsidDel="00000000" w:rsidR="00000000" w:rsidRPr="00000000">
        <w:rPr>
          <w:rtl w:val="0"/>
        </w:rPr>
        <w:t xml:space="preserve"> Procure saber quais participantes têm conhecimentos prévios sobre o desenvolvimento na primeira infância. Identificar quaisquer lacunas consideráveis em suas competências ou conhecimentos.</w:t>
      </w:r>
    </w:p>
    <w:p w:rsidR="00000000" w:rsidDel="00000000" w:rsidP="00000000" w:rsidRDefault="00000000" w:rsidRPr="00000000" w14:paraId="00000092">
      <w:pPr>
        <w:numPr>
          <w:ilvl w:val="0"/>
          <w:numId w:val="5"/>
        </w:numPr>
        <w:ind w:left="720" w:hanging="360"/>
        <w:rPr/>
      </w:pPr>
      <w:r w:rsidDel="00000000" w:rsidR="00000000" w:rsidRPr="00000000">
        <w:rPr>
          <w:b w:val="1"/>
          <w:rtl w:val="0"/>
        </w:rPr>
        <w:t xml:space="preserve">Conhecer o ambiente e os recursos de aprendizagem.</w:t>
      </w:r>
      <w:r w:rsidDel="00000000" w:rsidR="00000000" w:rsidRPr="00000000">
        <w:rPr>
          <w:rtl w:val="0"/>
        </w:rPr>
        <w:t xml:space="preserve"> Saiba mais sobre o cenário físico e cultural onde a formação e a aprendizagem irão decorrer. Isto terá impacto na forma como o </w:t>
      </w:r>
      <w:r w:rsidDel="00000000" w:rsidR="00000000" w:rsidRPr="00000000">
        <w:rPr>
          <w:i w:val="1"/>
          <w:rtl w:val="0"/>
        </w:rPr>
        <w:t xml:space="preserve">workshop</w:t>
      </w:r>
      <w:r w:rsidDel="00000000" w:rsidR="00000000" w:rsidRPr="00000000">
        <w:rPr>
          <w:rtl w:val="0"/>
        </w:rPr>
        <w:t xml:space="preserve"> é ministrado.</w:t>
      </w:r>
    </w:p>
    <w:p w:rsidR="00000000" w:rsidDel="00000000" w:rsidP="00000000" w:rsidRDefault="00000000" w:rsidRPr="00000000" w14:paraId="00000093">
      <w:pPr>
        <w:numPr>
          <w:ilvl w:val="0"/>
          <w:numId w:val="5"/>
        </w:numPr>
        <w:ind w:left="720" w:hanging="360"/>
        <w:rPr/>
      </w:pPr>
      <w:bookmarkStart w:colFirst="0" w:colLast="0" w:name="_heading=h.ivxfk4x08i81" w:id="7"/>
      <w:bookmarkEnd w:id="7"/>
      <w:r w:rsidDel="00000000" w:rsidR="00000000" w:rsidRPr="00000000">
        <w:rPr>
          <w:b w:val="1"/>
          <w:rtl w:val="0"/>
        </w:rPr>
        <w:t xml:space="preserve">Incorporar o contexto.</w:t>
      </w:r>
      <w:r w:rsidDel="00000000" w:rsidR="00000000" w:rsidRPr="00000000">
        <w:rPr>
          <w:rtl w:val="0"/>
        </w:rPr>
        <w:t xml:space="preserve"> Para garantir que a formação seja relevante para o contexto das/os participantes, considere a possibilidade de pedir a elas/es que aprendam e reflitam sobre o conteúdo por meio de exemplos específicos ou de outros elementos relacionados aos próprios contextos e antecedentes.</w:t>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pStyle w:val="Heading2"/>
        <w:rPr/>
      </w:pPr>
      <w:r w:rsidDel="00000000" w:rsidR="00000000" w:rsidRPr="00000000">
        <w:rPr>
          <w:rtl w:val="0"/>
        </w:rPr>
        <w:t xml:space="preserve">Inclusão</w:t>
      </w:r>
    </w:p>
    <w:p w:rsidR="00000000" w:rsidDel="00000000" w:rsidP="00000000" w:rsidRDefault="00000000" w:rsidRPr="00000000" w14:paraId="00000096">
      <w:pPr>
        <w:rPr/>
      </w:pPr>
      <w:r w:rsidDel="00000000" w:rsidR="00000000" w:rsidRPr="00000000">
        <w:rPr>
          <w:rtl w:val="0"/>
        </w:rPr>
        <w:t xml:space="preserve">Esta formação se baseia na compreensão de leitura e na fala, garantindo que todas/os as/os participantes recebam o apoio necessário para se envolverem adequadamente. Por exemplo, as folhas de atividade podem ser disponibilizadas em formato digital para serem lidas utilizando tecnologia assistiva ou podem ser impressas em tamanhos alternativos, mediante pedidos prévios.</w:t>
      </w:r>
    </w:p>
    <w:p w:rsidR="00000000" w:rsidDel="00000000" w:rsidP="00000000" w:rsidRDefault="00000000" w:rsidRPr="00000000" w14:paraId="00000097">
      <w:pPr>
        <w:rPr/>
      </w:pPr>
      <w:r w:rsidDel="00000000" w:rsidR="00000000" w:rsidRPr="00000000">
        <w:rPr>
          <w:rtl w:val="0"/>
        </w:rPr>
        <w:t xml:space="preserve">Durante o processo de seleção das/dos participantes, informe que qualquer pessoa pode participar, e que podem notificar organizadoras/es e facilitadoras/es de quaisquer necessidades específicas antes da formação.</w:t>
      </w:r>
    </w:p>
    <w:p w:rsidR="00000000" w:rsidDel="00000000" w:rsidP="00000000" w:rsidRDefault="00000000" w:rsidRPr="00000000" w14:paraId="00000098">
      <w:pPr>
        <w:rPr/>
      </w:pPr>
      <w:bookmarkStart w:colFirst="0" w:colLast="0" w:name="_heading=h.l6u6zyivew0v" w:id="8"/>
      <w:bookmarkEnd w:id="8"/>
      <w:r w:rsidDel="00000000" w:rsidR="00000000" w:rsidRPr="00000000">
        <w:rPr>
          <w:rtl w:val="0"/>
        </w:rPr>
        <w:t xml:space="preserve">É importante assegurar que o local e os materiais do </w:t>
      </w:r>
      <w:r w:rsidDel="00000000" w:rsidR="00000000" w:rsidRPr="00000000">
        <w:rPr>
          <w:i w:val="1"/>
          <w:rtl w:val="0"/>
        </w:rPr>
        <w:t xml:space="preserve">workshop</w:t>
      </w:r>
      <w:r w:rsidDel="00000000" w:rsidR="00000000" w:rsidRPr="00000000">
        <w:rPr>
          <w:rtl w:val="0"/>
        </w:rPr>
        <w:t xml:space="preserve"> estejam acessíveis para todas as pessoas, incluindo perguntas sobre opções de acomodação para participantes com deficiência.</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pStyle w:val="Heading2"/>
        <w:rPr/>
      </w:pPr>
      <w:r w:rsidDel="00000000" w:rsidR="00000000" w:rsidRPr="00000000">
        <w:rPr>
          <w:rtl w:val="0"/>
        </w:rPr>
        <w:t xml:space="preserve">Atividades de preparação</w:t>
      </w:r>
    </w:p>
    <w:p w:rsidR="00000000" w:rsidDel="00000000" w:rsidP="00000000" w:rsidRDefault="00000000" w:rsidRPr="00000000" w14:paraId="0000009B">
      <w:pPr>
        <w:numPr>
          <w:ilvl w:val="0"/>
          <w:numId w:val="10"/>
        </w:numPr>
        <w:spacing w:after="120" w:lineRule="auto"/>
        <w:ind w:left="720" w:hanging="360"/>
        <w:rPr/>
      </w:pPr>
      <w:r w:rsidDel="00000000" w:rsidR="00000000" w:rsidRPr="00000000">
        <w:rPr>
          <w:rtl w:val="0"/>
        </w:rPr>
        <w:t xml:space="preserve">Familiarizar-se com a metodologia quebra-cabeça. Conhecer seu papel e o papel das/dos participantes na atividade.</w:t>
      </w:r>
    </w:p>
    <w:p w:rsidR="00000000" w:rsidDel="00000000" w:rsidP="00000000" w:rsidRDefault="00000000" w:rsidRPr="00000000" w14:paraId="0000009C">
      <w:pPr>
        <w:numPr>
          <w:ilvl w:val="0"/>
          <w:numId w:val="10"/>
        </w:numPr>
        <w:spacing w:after="120" w:lineRule="auto"/>
        <w:ind w:left="720" w:hanging="360"/>
        <w:rPr/>
      </w:pPr>
      <w:r w:rsidDel="00000000" w:rsidR="00000000" w:rsidRPr="00000000">
        <w:rPr>
          <w:rtl w:val="0"/>
        </w:rPr>
        <w:t xml:space="preserve">Imprimir uma cópia do Guia para facilitadoras/es para uso de quem conduzir o </w:t>
      </w:r>
      <w:r w:rsidDel="00000000" w:rsidR="00000000" w:rsidRPr="00000000">
        <w:rPr>
          <w:i w:val="1"/>
          <w:rtl w:val="0"/>
        </w:rPr>
        <w:t xml:space="preserve">workshop</w:t>
      </w:r>
      <w:r w:rsidDel="00000000" w:rsidR="00000000" w:rsidRPr="00000000">
        <w:rPr>
          <w:rtl w:val="0"/>
        </w:rPr>
        <w:t xml:space="preserve">.</w:t>
      </w:r>
    </w:p>
    <w:p w:rsidR="00000000" w:rsidDel="00000000" w:rsidP="00000000" w:rsidRDefault="00000000" w:rsidRPr="00000000" w14:paraId="0000009D">
      <w:pPr>
        <w:numPr>
          <w:ilvl w:val="0"/>
          <w:numId w:val="10"/>
        </w:numPr>
        <w:spacing w:after="120" w:lineRule="auto"/>
        <w:ind w:left="720" w:hanging="360"/>
        <w:rPr/>
      </w:pPr>
      <w:r w:rsidDel="00000000" w:rsidR="00000000" w:rsidRPr="00000000">
        <w:rPr>
          <w:rtl w:val="0"/>
        </w:rPr>
        <w:t xml:space="preserve">Imprimir uma cópia das folhas de atividade para cada participante. (Se possível, fornecer impressões coloridas.)</w:t>
      </w:r>
    </w:p>
    <w:p w:rsidR="00000000" w:rsidDel="00000000" w:rsidP="00000000" w:rsidRDefault="00000000" w:rsidRPr="00000000" w14:paraId="0000009E">
      <w:pPr>
        <w:numPr>
          <w:ilvl w:val="0"/>
          <w:numId w:val="10"/>
        </w:numPr>
        <w:spacing w:after="120" w:lineRule="auto"/>
        <w:ind w:left="720" w:hanging="360"/>
        <w:rPr/>
      </w:pPr>
      <w:r w:rsidDel="00000000" w:rsidR="00000000" w:rsidRPr="00000000">
        <w:rPr>
          <w:rtl w:val="0"/>
        </w:rPr>
        <w:t xml:space="preserve">Se o espaço permitir, organizar as folhas de atividade em uma mesa e convidar as/os participantes a pegarem primeiro apenas as duas folhas que lhes foram atribuídas. Também funciona se as/os facilitadoras/es optarem por distribuir as folhas para as/os participantes. No final da sessão, as/os participantes podem recolher as folhas de atividade restantes para completar sua coleção.</w:t>
      </w:r>
    </w:p>
    <w:p w:rsidR="00000000" w:rsidDel="00000000" w:rsidP="00000000" w:rsidRDefault="00000000" w:rsidRPr="00000000" w14:paraId="0000009F">
      <w:pPr>
        <w:numPr>
          <w:ilvl w:val="0"/>
          <w:numId w:val="10"/>
        </w:numPr>
        <w:ind w:left="720" w:hanging="360"/>
        <w:rPr/>
      </w:pPr>
      <w:r w:rsidDel="00000000" w:rsidR="00000000" w:rsidRPr="00000000">
        <w:rPr>
          <w:rtl w:val="0"/>
        </w:rPr>
        <w:t xml:space="preserve">Se não houver um projetor disponível, preparar cartazes ou folhas com texto para referência:</w:t>
      </w:r>
    </w:p>
    <w:p w:rsidR="00000000" w:rsidDel="00000000" w:rsidP="00000000" w:rsidRDefault="00000000" w:rsidRPr="00000000" w14:paraId="000000A0">
      <w:pPr>
        <w:numPr>
          <w:ilvl w:val="1"/>
          <w:numId w:val="10"/>
        </w:numPr>
        <w:spacing w:after="0" w:lineRule="auto"/>
        <w:ind w:left="1440" w:hanging="360"/>
        <w:rPr/>
      </w:pPr>
      <w:r w:rsidDel="00000000" w:rsidR="00000000" w:rsidRPr="00000000">
        <w:rPr>
          <w:rtl w:val="0"/>
        </w:rPr>
        <w:t xml:space="preserve">Lista dos objetivos de aprendizagem da sessão</w:t>
      </w:r>
    </w:p>
    <w:p w:rsidR="00000000" w:rsidDel="00000000" w:rsidP="00000000" w:rsidRDefault="00000000" w:rsidRPr="00000000" w14:paraId="000000A1">
      <w:pPr>
        <w:numPr>
          <w:ilvl w:val="1"/>
          <w:numId w:val="10"/>
        </w:numPr>
        <w:spacing w:after="0" w:lineRule="auto"/>
        <w:ind w:left="1440" w:hanging="360"/>
        <w:rPr/>
      </w:pPr>
      <w:r w:rsidDel="00000000" w:rsidR="00000000" w:rsidRPr="00000000">
        <w:rPr>
          <w:rtl w:val="0"/>
        </w:rPr>
        <w:t xml:space="preserve">Diagrama do fluxo de atividades (slide 5)</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pStyle w:val="Heading2"/>
        <w:rPr/>
      </w:pPr>
      <w:r w:rsidDel="00000000" w:rsidR="00000000" w:rsidRPr="00000000">
        <w:rPr>
          <w:rtl w:val="0"/>
        </w:rPr>
        <w:t xml:space="preserve">Durante o </w:t>
      </w:r>
      <w:r w:rsidDel="00000000" w:rsidR="00000000" w:rsidRPr="00000000">
        <w:rPr>
          <w:i w:val="1"/>
          <w:rtl w:val="0"/>
        </w:rPr>
        <w:t xml:space="preserve">workshop</w:t>
      </w:r>
      <w:r w:rsidDel="00000000" w:rsidR="00000000" w:rsidRPr="00000000">
        <w:rPr>
          <w:rtl w:val="0"/>
        </w:rPr>
      </w:r>
    </w:p>
    <w:p w:rsidR="00000000" w:rsidDel="00000000" w:rsidP="00000000" w:rsidRDefault="00000000" w:rsidRPr="00000000" w14:paraId="000000A4">
      <w:pPr>
        <w:rPr/>
      </w:pPr>
      <w:r w:rsidDel="00000000" w:rsidR="00000000" w:rsidRPr="00000000">
        <w:rPr>
          <w:rtl w:val="0"/>
        </w:rPr>
        <w:t xml:space="preserve">Incentive todas/os as/os participantes a refletir sobre a forma como o conteúdo que leram se relaciona com seus contextos locais específicos.</w:t>
      </w:r>
    </w:p>
    <w:p w:rsidR="00000000" w:rsidDel="00000000" w:rsidP="00000000" w:rsidRDefault="00000000" w:rsidRPr="00000000" w14:paraId="000000A5">
      <w:pPr>
        <w:rPr/>
      </w:pPr>
      <w:r w:rsidDel="00000000" w:rsidR="00000000" w:rsidRPr="00000000">
        <w:rPr>
          <w:rtl w:val="0"/>
        </w:rPr>
        <w:t xml:space="preserve">Proporcione tempo suficiente na sessão plenária para identificar possíveis ações futuras nos contextos locais específicos das/os participantes.</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pStyle w:val="Heading1"/>
        <w:rPr/>
      </w:pPr>
      <w:bookmarkStart w:colFirst="0" w:colLast="0" w:name="_heading=h.s453wqf6c6tl" w:id="9"/>
      <w:bookmarkEnd w:id="9"/>
      <w:r w:rsidDel="00000000" w:rsidR="00000000" w:rsidRPr="00000000">
        <w:rPr>
          <w:rtl w:val="0"/>
        </w:rPr>
        <w:t xml:space="preserve">Condução da formação </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pStyle w:val="Heading2"/>
        <w:spacing w:after="200" w:lineRule="auto"/>
        <w:rPr/>
      </w:pPr>
      <w:r w:rsidDel="00000000" w:rsidR="00000000" w:rsidRPr="00000000">
        <w:rPr>
          <w:rtl w:val="0"/>
        </w:rPr>
        <w:t xml:space="preserve">Programa do dia</w:t>
      </w:r>
    </w:p>
    <w:p w:rsidR="00000000" w:rsidDel="00000000" w:rsidP="00000000" w:rsidRDefault="00000000" w:rsidRPr="00000000" w14:paraId="000000AA">
      <w:pPr>
        <w:spacing w:after="200" w:lineRule="auto"/>
        <w:rPr/>
      </w:pPr>
      <w:r w:rsidDel="00000000" w:rsidR="00000000" w:rsidRPr="00000000">
        <w:rPr>
          <w:rtl w:val="0"/>
        </w:rPr>
        <w:t xml:space="preserve">Duração da sessão: aproximadamente 120 minutos</w:t>
      </w:r>
    </w:p>
    <w:tbl>
      <w:tblPr>
        <w:tblStyle w:val="Table1"/>
        <w:tblW w:w="10125.0" w:type="dxa"/>
        <w:jc w:val="left"/>
        <w:tblInd w:w="-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095"/>
        <w:gridCol w:w="1155"/>
        <w:gridCol w:w="1590"/>
        <w:gridCol w:w="3285"/>
        <w:tblGridChange w:id="0">
          <w:tblGrid>
            <w:gridCol w:w="4095"/>
            <w:gridCol w:w="1155"/>
            <w:gridCol w:w="1590"/>
            <w:gridCol w:w="3285"/>
          </w:tblGrid>
        </w:tblGridChange>
      </w:tblGrid>
      <w:tr>
        <w:trPr>
          <w:cantSplit w:val="0"/>
          <w:trHeight w:val="510" w:hRule="atLeast"/>
          <w:tblHeader w:val="0"/>
        </w:trPr>
        <w:tc>
          <w:tcPr>
            <w:tcBorders>
              <w:top w:color="000000" w:space="0" w:sz="0" w:val="nil"/>
              <w:left w:color="000000" w:space="0" w:sz="0" w:val="nil"/>
              <w:bottom w:color="b7b7b7" w:space="0" w:sz="8" w:val="single"/>
              <w:right w:color="000000" w:space="0" w:sz="0" w:val="nil"/>
            </w:tcBorders>
            <w:shd w:fill="153744" w:val="clear"/>
            <w:tcMar>
              <w:top w:w="100.0" w:type="dxa"/>
              <w:left w:w="100.0" w:type="dxa"/>
              <w:bottom w:w="100.0" w:type="dxa"/>
              <w:right w:w="100.0" w:type="dxa"/>
            </w:tcMar>
          </w:tcPr>
          <w:p w:rsidR="00000000" w:rsidDel="00000000" w:rsidP="00000000" w:rsidRDefault="00000000" w:rsidRPr="00000000" w14:paraId="000000AB">
            <w:pPr>
              <w:widowControl w:val="0"/>
              <w:spacing w:after="0" w:lineRule="auto"/>
              <w:jc w:val="center"/>
              <w:rPr>
                <w:rFonts w:ascii="Muli" w:cs="Muli" w:eastAsia="Muli" w:hAnsi="Muli"/>
                <w:b w:val="1"/>
                <w:color w:val="ffffff"/>
              </w:rPr>
            </w:pPr>
            <w:r w:rsidDel="00000000" w:rsidR="00000000" w:rsidRPr="00000000">
              <w:rPr>
                <w:rFonts w:ascii="Muli" w:cs="Muli" w:eastAsia="Muli" w:hAnsi="Muli"/>
                <w:b w:val="1"/>
                <w:color w:val="ffffff"/>
                <w:rtl w:val="0"/>
              </w:rPr>
              <w:t xml:space="preserve">Atividade </w:t>
            </w:r>
          </w:p>
        </w:tc>
        <w:tc>
          <w:tcPr>
            <w:tcBorders>
              <w:top w:color="000000" w:space="0" w:sz="0" w:val="nil"/>
              <w:left w:color="000000" w:space="0" w:sz="0" w:val="nil"/>
              <w:bottom w:color="b7b7b7" w:space="0" w:sz="8" w:val="single"/>
              <w:right w:color="000000" w:space="0" w:sz="0" w:val="nil"/>
            </w:tcBorders>
            <w:shd w:fill="153744" w:val="clear"/>
            <w:tcMar>
              <w:top w:w="100.0" w:type="dxa"/>
              <w:left w:w="100.0" w:type="dxa"/>
              <w:bottom w:w="100.0" w:type="dxa"/>
              <w:right w:w="100.0" w:type="dxa"/>
            </w:tcMar>
          </w:tcPr>
          <w:p w:rsidR="00000000" w:rsidDel="00000000" w:rsidP="00000000" w:rsidRDefault="00000000" w:rsidRPr="00000000" w14:paraId="000000AC">
            <w:pPr>
              <w:widowControl w:val="0"/>
              <w:spacing w:after="0" w:lineRule="auto"/>
              <w:ind w:left="90" w:firstLine="0"/>
              <w:jc w:val="center"/>
              <w:rPr>
                <w:rFonts w:ascii="Muli" w:cs="Muli" w:eastAsia="Muli" w:hAnsi="Muli"/>
                <w:b w:val="1"/>
                <w:color w:val="ffffff"/>
              </w:rPr>
            </w:pPr>
            <w:r w:rsidDel="00000000" w:rsidR="00000000" w:rsidRPr="00000000">
              <w:rPr>
                <w:rFonts w:ascii="Muli" w:cs="Muli" w:eastAsia="Muli" w:hAnsi="Muli"/>
                <w:b w:val="1"/>
                <w:color w:val="ffffff"/>
                <w:rtl w:val="0"/>
              </w:rPr>
              <w:t xml:space="preserve">Slide(s)</w:t>
            </w:r>
          </w:p>
        </w:tc>
        <w:tc>
          <w:tcPr>
            <w:tcBorders>
              <w:top w:color="000000" w:space="0" w:sz="0" w:val="nil"/>
              <w:left w:color="000000" w:space="0" w:sz="0" w:val="nil"/>
              <w:bottom w:color="b7b7b7" w:space="0" w:sz="8" w:val="single"/>
              <w:right w:color="000000" w:space="0" w:sz="0" w:val="nil"/>
            </w:tcBorders>
            <w:shd w:fill="153744" w:val="clear"/>
            <w:tcMar>
              <w:top w:w="100.0" w:type="dxa"/>
              <w:left w:w="100.0" w:type="dxa"/>
              <w:bottom w:w="100.0" w:type="dxa"/>
              <w:right w:w="100.0" w:type="dxa"/>
            </w:tcMar>
          </w:tcPr>
          <w:p w:rsidR="00000000" w:rsidDel="00000000" w:rsidP="00000000" w:rsidRDefault="00000000" w:rsidRPr="00000000" w14:paraId="000000AD">
            <w:pPr>
              <w:widowControl w:val="0"/>
              <w:spacing w:after="0" w:lineRule="auto"/>
              <w:jc w:val="center"/>
              <w:rPr>
                <w:rFonts w:ascii="Muli" w:cs="Muli" w:eastAsia="Muli" w:hAnsi="Muli"/>
                <w:b w:val="1"/>
                <w:color w:val="ffffff"/>
              </w:rPr>
            </w:pPr>
            <w:r w:rsidDel="00000000" w:rsidR="00000000" w:rsidRPr="00000000">
              <w:rPr>
                <w:rFonts w:ascii="Muli" w:cs="Muli" w:eastAsia="Muli" w:hAnsi="Muli"/>
                <w:b w:val="1"/>
                <w:color w:val="ffffff"/>
                <w:rtl w:val="0"/>
              </w:rPr>
              <w:t xml:space="preserve">Duração estimada</w:t>
            </w:r>
          </w:p>
        </w:tc>
        <w:tc>
          <w:tcPr>
            <w:tcBorders>
              <w:top w:color="000000" w:space="0" w:sz="0" w:val="nil"/>
              <w:left w:color="000000" w:space="0" w:sz="0" w:val="nil"/>
              <w:bottom w:color="b7b7b7" w:space="0" w:sz="8" w:val="single"/>
              <w:right w:color="000000" w:space="0" w:sz="0" w:val="nil"/>
            </w:tcBorders>
            <w:shd w:fill="153744" w:val="clear"/>
            <w:tcMar>
              <w:top w:w="100.0" w:type="dxa"/>
              <w:left w:w="100.0" w:type="dxa"/>
              <w:bottom w:w="100.0" w:type="dxa"/>
              <w:right w:w="100.0" w:type="dxa"/>
            </w:tcMar>
          </w:tcPr>
          <w:p w:rsidR="00000000" w:rsidDel="00000000" w:rsidP="00000000" w:rsidRDefault="00000000" w:rsidRPr="00000000" w14:paraId="000000AE">
            <w:pPr>
              <w:widowControl w:val="0"/>
              <w:spacing w:after="0" w:lineRule="auto"/>
              <w:jc w:val="center"/>
              <w:rPr>
                <w:rFonts w:ascii="Muli" w:cs="Muli" w:eastAsia="Muli" w:hAnsi="Muli"/>
                <w:b w:val="1"/>
                <w:color w:val="ffffff"/>
              </w:rPr>
            </w:pPr>
            <w:r w:rsidDel="00000000" w:rsidR="00000000" w:rsidRPr="00000000">
              <w:rPr>
                <w:rFonts w:ascii="Muli" w:cs="Muli" w:eastAsia="Muli" w:hAnsi="Muli"/>
                <w:b w:val="1"/>
                <w:color w:val="ffffff"/>
                <w:rtl w:val="0"/>
              </w:rPr>
              <w:t xml:space="preserve">Ferramentas da atividade</w:t>
            </w:r>
          </w:p>
        </w:tc>
      </w:tr>
      <w:tr>
        <w:trPr>
          <w:cantSplit w:val="0"/>
          <w:trHeight w:val="220" w:hRule="atLeast"/>
          <w:tblHeader w:val="0"/>
        </w:trPr>
        <w:tc>
          <w:tcPr>
            <w:tcBorders>
              <w:top w:color="b7b7b7" w:space="0" w:sz="8" w:val="single"/>
              <w:left w:color="b7b7b7" w:space="0" w:sz="8" w:val="single"/>
              <w:bottom w:color="b7b7b7" w:space="0" w:sz="8" w:val="single"/>
              <w:right w:color="b7b7b7"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AF">
            <w:pPr>
              <w:widowControl w:val="0"/>
              <w:spacing w:after="0" w:line="276" w:lineRule="auto"/>
              <w:rPr>
                <w:rFonts w:ascii="Muli" w:cs="Muli" w:eastAsia="Muli" w:hAnsi="Muli"/>
              </w:rPr>
            </w:pPr>
            <w:r w:rsidDel="00000000" w:rsidR="00000000" w:rsidRPr="00000000">
              <w:rPr>
                <w:rFonts w:ascii="Muli" w:cs="Muli" w:eastAsia="Muli" w:hAnsi="Muli"/>
                <w:rtl w:val="0"/>
              </w:rPr>
              <w:t xml:space="preserve">Boas-vindas e quebra-gelo</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0">
            <w:pPr>
              <w:widowControl w:val="0"/>
              <w:spacing w:after="0" w:lineRule="auto"/>
              <w:rPr>
                <w:rFonts w:ascii="Muli" w:cs="Muli" w:eastAsia="Muli" w:hAnsi="Muli"/>
              </w:rPr>
            </w:pPr>
            <w:r w:rsidDel="00000000" w:rsidR="00000000" w:rsidRPr="00000000">
              <w:rPr>
                <w:rFonts w:ascii="Muli" w:cs="Muli" w:eastAsia="Muli" w:hAnsi="Muli"/>
                <w:rtl w:val="0"/>
              </w:rPr>
              <w:t xml:space="preserve">2</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1">
            <w:pPr>
              <w:widowControl w:val="0"/>
              <w:spacing w:after="0" w:lineRule="auto"/>
              <w:rPr>
                <w:rFonts w:ascii="Muli" w:cs="Muli" w:eastAsia="Muli" w:hAnsi="Muli"/>
              </w:rPr>
            </w:pPr>
            <w:r w:rsidDel="00000000" w:rsidR="00000000" w:rsidRPr="00000000">
              <w:rPr>
                <w:rFonts w:ascii="Muli" w:cs="Muli" w:eastAsia="Muli" w:hAnsi="Muli"/>
                <w:rtl w:val="0"/>
              </w:rPr>
              <w:t xml:space="preserve">10 minutos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2">
            <w:pPr>
              <w:widowControl w:val="0"/>
              <w:spacing w:after="0" w:lineRule="auto"/>
              <w:rPr>
                <w:rFonts w:ascii="Muli" w:cs="Muli" w:eastAsia="Muli" w:hAnsi="Muli"/>
              </w:rPr>
            </w:pPr>
            <w:r w:rsidDel="00000000" w:rsidR="00000000" w:rsidRPr="00000000">
              <w:rPr>
                <w:rFonts w:ascii="Muli" w:cs="Muli" w:eastAsia="Muli" w:hAnsi="Muli"/>
                <w:rtl w:val="0"/>
              </w:rPr>
              <w:t xml:space="preserve">Notas </w:t>
            </w:r>
          </w:p>
        </w:tc>
      </w:tr>
      <w:tr>
        <w:trPr>
          <w:cantSplit w:val="0"/>
          <w:trHeight w:val="220" w:hRule="atLeast"/>
          <w:tblHeader w:val="0"/>
        </w:trPr>
        <w:tc>
          <w:tcPr>
            <w:tcBorders>
              <w:top w:color="b7b7b7" w:space="0" w:sz="8" w:val="single"/>
              <w:left w:color="b7b7b7" w:space="0" w:sz="8" w:val="single"/>
              <w:bottom w:color="b7b7b7" w:space="0" w:sz="8" w:val="single"/>
              <w:right w:color="b7b7b7"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B3">
            <w:pPr>
              <w:widowControl w:val="0"/>
              <w:spacing w:after="0" w:line="276" w:lineRule="auto"/>
              <w:rPr>
                <w:rFonts w:ascii="Muli" w:cs="Muli" w:eastAsia="Muli" w:hAnsi="Muli"/>
              </w:rPr>
            </w:pPr>
            <w:r w:rsidDel="00000000" w:rsidR="00000000" w:rsidRPr="00000000">
              <w:rPr>
                <w:rFonts w:ascii="Muli" w:cs="Muli" w:eastAsia="Muli" w:hAnsi="Muli"/>
                <w:rtl w:val="0"/>
              </w:rPr>
              <w:t xml:space="preserve">Visão geral do módulo</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4">
            <w:pPr>
              <w:widowControl w:val="0"/>
              <w:spacing w:after="0" w:lineRule="auto"/>
              <w:rPr>
                <w:rFonts w:ascii="Muli" w:cs="Muli" w:eastAsia="Muli" w:hAnsi="Muli"/>
              </w:rPr>
            </w:pPr>
            <w:r w:rsidDel="00000000" w:rsidR="00000000" w:rsidRPr="00000000">
              <w:rPr>
                <w:rFonts w:ascii="Muli" w:cs="Muli" w:eastAsia="Muli" w:hAnsi="Muli"/>
                <w:rtl w:val="0"/>
              </w:rPr>
              <w:t xml:space="preserve">3-4</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5">
            <w:pPr>
              <w:widowControl w:val="0"/>
              <w:spacing w:after="0" w:lineRule="auto"/>
              <w:rPr>
                <w:rFonts w:ascii="Muli" w:cs="Muli" w:eastAsia="Muli" w:hAnsi="Muli"/>
              </w:rPr>
            </w:pPr>
            <w:r w:rsidDel="00000000" w:rsidR="00000000" w:rsidRPr="00000000">
              <w:rPr>
                <w:rFonts w:ascii="Muli" w:cs="Muli" w:eastAsia="Muli" w:hAnsi="Muli"/>
                <w:rtl w:val="0"/>
              </w:rPr>
              <w:t xml:space="preserve">5 minutos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6">
            <w:pPr>
              <w:widowControl w:val="0"/>
              <w:spacing w:after="0" w:lineRule="auto"/>
              <w:rPr>
                <w:rFonts w:ascii="Muli" w:cs="Muli" w:eastAsia="Muli" w:hAnsi="Muli"/>
              </w:rPr>
            </w:pPr>
            <w:r w:rsidDel="00000000" w:rsidR="00000000" w:rsidRPr="00000000">
              <w:rPr>
                <w:rFonts w:ascii="Muli" w:cs="Muli" w:eastAsia="Muli" w:hAnsi="Muli"/>
                <w:rtl w:val="0"/>
              </w:rPr>
              <w:t xml:space="preserve">Slides ou cartazes</w:t>
            </w:r>
          </w:p>
        </w:tc>
      </w:tr>
      <w:tr>
        <w:trPr>
          <w:cantSplit w:val="0"/>
          <w:trHeight w:val="220" w:hRule="atLeast"/>
          <w:tblHeader w:val="0"/>
        </w:trPr>
        <w:tc>
          <w:tcPr>
            <w:tcBorders>
              <w:top w:color="b7b7b7" w:space="0" w:sz="8" w:val="single"/>
              <w:left w:color="b7b7b7" w:space="0" w:sz="8" w:val="single"/>
              <w:bottom w:color="b7b7b7" w:space="0" w:sz="8" w:val="single"/>
              <w:right w:color="b7b7b7"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B7">
            <w:pPr>
              <w:widowControl w:val="0"/>
              <w:spacing w:after="0" w:line="276" w:lineRule="auto"/>
              <w:rPr>
                <w:rFonts w:ascii="Muli" w:cs="Muli" w:eastAsia="Muli" w:hAnsi="Muli"/>
              </w:rPr>
            </w:pPr>
            <w:r w:rsidDel="00000000" w:rsidR="00000000" w:rsidRPr="00000000">
              <w:rPr>
                <w:rFonts w:ascii="Muli" w:cs="Muli" w:eastAsia="Muli" w:hAnsi="Muli"/>
                <w:rtl w:val="0"/>
              </w:rPr>
              <w:t xml:space="preserve">Introdução ao método Jigsaw/quebra-cabeça</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8">
            <w:pPr>
              <w:widowControl w:val="0"/>
              <w:spacing w:after="0" w:lineRule="auto"/>
              <w:rPr>
                <w:rFonts w:ascii="Muli" w:cs="Muli" w:eastAsia="Muli" w:hAnsi="Muli"/>
              </w:rPr>
            </w:pPr>
            <w:r w:rsidDel="00000000" w:rsidR="00000000" w:rsidRPr="00000000">
              <w:rPr>
                <w:rFonts w:ascii="Muli" w:cs="Muli" w:eastAsia="Muli" w:hAnsi="Muli"/>
                <w:rtl w:val="0"/>
              </w:rPr>
              <w:t xml:space="preserve">5</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9">
            <w:pPr>
              <w:widowControl w:val="0"/>
              <w:spacing w:after="0" w:lineRule="auto"/>
              <w:rPr>
                <w:rFonts w:ascii="Muli" w:cs="Muli" w:eastAsia="Muli" w:hAnsi="Muli"/>
              </w:rPr>
            </w:pPr>
            <w:r w:rsidDel="00000000" w:rsidR="00000000" w:rsidRPr="00000000">
              <w:rPr>
                <w:rFonts w:ascii="Muli" w:cs="Muli" w:eastAsia="Muli" w:hAnsi="Muli"/>
                <w:rtl w:val="0"/>
              </w:rPr>
              <w:t xml:space="preserve">10 minutos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A">
            <w:pPr>
              <w:widowControl w:val="0"/>
              <w:spacing w:after="0" w:lineRule="auto"/>
              <w:rPr>
                <w:rFonts w:ascii="Muli" w:cs="Muli" w:eastAsia="Muli" w:hAnsi="Muli"/>
              </w:rPr>
            </w:pPr>
            <w:r w:rsidDel="00000000" w:rsidR="00000000" w:rsidRPr="00000000">
              <w:rPr>
                <w:rFonts w:ascii="Muli" w:cs="Muli" w:eastAsia="Muli" w:hAnsi="Muli"/>
                <w:rtl w:val="0"/>
              </w:rPr>
              <w:t xml:space="preserve">Slides ou cartazes</w:t>
            </w:r>
          </w:p>
          <w:p w:rsidR="00000000" w:rsidDel="00000000" w:rsidP="00000000" w:rsidRDefault="00000000" w:rsidRPr="00000000" w14:paraId="000000BB">
            <w:pPr>
              <w:widowControl w:val="0"/>
              <w:spacing w:after="0" w:lineRule="auto"/>
              <w:rPr>
                <w:rFonts w:ascii="Muli" w:cs="Muli" w:eastAsia="Muli" w:hAnsi="Muli"/>
              </w:rPr>
            </w:pPr>
            <w:r w:rsidDel="00000000" w:rsidR="00000000" w:rsidRPr="00000000">
              <w:rPr>
                <w:rFonts w:ascii="Muli" w:cs="Muli" w:eastAsia="Muli" w:hAnsi="Muli"/>
                <w:rtl w:val="0"/>
              </w:rPr>
              <w:t xml:space="preserve">Folhas de atividade</w:t>
            </w:r>
          </w:p>
        </w:tc>
      </w:tr>
      <w:tr>
        <w:trPr>
          <w:cantSplit w:val="0"/>
          <w:trHeight w:val="220" w:hRule="atLeast"/>
          <w:tblHeader w:val="0"/>
        </w:trPr>
        <w:tc>
          <w:tcPr>
            <w:tcBorders>
              <w:top w:color="b7b7b7" w:space="0" w:sz="8" w:val="single"/>
              <w:left w:color="b7b7b7" w:space="0" w:sz="8" w:val="single"/>
              <w:bottom w:color="b7b7b7" w:space="0" w:sz="8" w:val="single"/>
              <w:right w:color="b7b7b7"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BC">
            <w:pPr>
              <w:widowControl w:val="0"/>
              <w:spacing w:after="0" w:line="276" w:lineRule="auto"/>
              <w:rPr>
                <w:rFonts w:ascii="Muli" w:cs="Muli" w:eastAsia="Muli" w:hAnsi="Muli"/>
              </w:rPr>
            </w:pPr>
            <w:r w:rsidDel="00000000" w:rsidR="00000000" w:rsidRPr="00000000">
              <w:rPr>
                <w:rFonts w:ascii="Muli" w:cs="Muli" w:eastAsia="Muli" w:hAnsi="Muli"/>
                <w:rtl w:val="0"/>
              </w:rPr>
              <w:t xml:space="preserve">Análise das folhas de atividade pelas/os participantes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D">
            <w:pPr>
              <w:widowControl w:val="0"/>
              <w:spacing w:after="0" w:lineRule="auto"/>
              <w:rPr>
                <w:rFonts w:ascii="Muli" w:cs="Muli" w:eastAsia="Muli" w:hAnsi="Muli"/>
              </w:rPr>
            </w:pPr>
            <w:r w:rsidDel="00000000" w:rsidR="00000000" w:rsidRPr="00000000">
              <w:rPr>
                <w:rFonts w:ascii="Muli" w:cs="Muli" w:eastAsia="Muli" w:hAnsi="Muli"/>
                <w:rtl w:val="0"/>
              </w:rPr>
              <w:t xml:space="preserve">N/A</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E">
            <w:pPr>
              <w:widowControl w:val="0"/>
              <w:spacing w:after="0" w:lineRule="auto"/>
              <w:rPr>
                <w:rFonts w:ascii="Muli" w:cs="Muli" w:eastAsia="Muli" w:hAnsi="Muli"/>
              </w:rPr>
            </w:pPr>
            <w:r w:rsidDel="00000000" w:rsidR="00000000" w:rsidRPr="00000000">
              <w:rPr>
                <w:rFonts w:ascii="Muli" w:cs="Muli" w:eastAsia="Muli" w:hAnsi="Muli"/>
                <w:rtl w:val="0"/>
              </w:rPr>
              <w:t xml:space="preserve">10 minutos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F">
            <w:pPr>
              <w:widowControl w:val="0"/>
              <w:spacing w:after="0" w:lineRule="auto"/>
              <w:rPr>
                <w:rFonts w:ascii="Muli" w:cs="Muli" w:eastAsia="Muli" w:hAnsi="Muli"/>
              </w:rPr>
            </w:pPr>
            <w:r w:rsidDel="00000000" w:rsidR="00000000" w:rsidRPr="00000000">
              <w:rPr>
                <w:rFonts w:ascii="Muli" w:cs="Muli" w:eastAsia="Muli" w:hAnsi="Muli"/>
                <w:rtl w:val="0"/>
              </w:rPr>
              <w:t xml:space="preserve">Folhas de atividade</w:t>
            </w:r>
          </w:p>
        </w:tc>
      </w:tr>
      <w:tr>
        <w:trPr>
          <w:cantSplit w:val="0"/>
          <w:trHeight w:val="220" w:hRule="atLeast"/>
          <w:tblHeader w:val="0"/>
        </w:trPr>
        <w:tc>
          <w:tcPr>
            <w:tcBorders>
              <w:top w:color="b7b7b7" w:space="0" w:sz="8" w:val="single"/>
              <w:left w:color="b7b7b7" w:space="0" w:sz="8" w:val="single"/>
              <w:bottom w:color="b7b7b7" w:space="0" w:sz="8" w:val="single"/>
              <w:right w:color="b7b7b7"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C0">
            <w:pPr>
              <w:widowControl w:val="0"/>
              <w:spacing w:after="0" w:line="276" w:lineRule="auto"/>
              <w:rPr>
                <w:rFonts w:ascii="Muli" w:cs="Muli" w:eastAsia="Muli" w:hAnsi="Muli"/>
              </w:rPr>
            </w:pPr>
            <w:r w:rsidDel="00000000" w:rsidR="00000000" w:rsidRPr="00000000">
              <w:rPr>
                <w:rFonts w:ascii="Muli" w:cs="Muli" w:eastAsia="Muli" w:hAnsi="Muli"/>
                <w:rtl w:val="0"/>
              </w:rPr>
              <w:t xml:space="preserve">Discussão em “grupos de especialistas”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1">
            <w:pPr>
              <w:widowControl w:val="0"/>
              <w:spacing w:after="0" w:lineRule="auto"/>
              <w:rPr>
                <w:rFonts w:ascii="Muli" w:cs="Muli" w:eastAsia="Muli" w:hAnsi="Muli"/>
              </w:rPr>
            </w:pPr>
            <w:r w:rsidDel="00000000" w:rsidR="00000000" w:rsidRPr="00000000">
              <w:rPr>
                <w:rFonts w:ascii="Muli" w:cs="Muli" w:eastAsia="Muli" w:hAnsi="Muli"/>
                <w:rtl w:val="0"/>
              </w:rPr>
              <w:t xml:space="preserve">N/A</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2">
            <w:pPr>
              <w:widowControl w:val="0"/>
              <w:spacing w:after="0" w:lineRule="auto"/>
              <w:rPr>
                <w:rFonts w:ascii="Muli" w:cs="Muli" w:eastAsia="Muli" w:hAnsi="Muli"/>
              </w:rPr>
            </w:pPr>
            <w:r w:rsidDel="00000000" w:rsidR="00000000" w:rsidRPr="00000000">
              <w:rPr>
                <w:rFonts w:ascii="Muli" w:cs="Muli" w:eastAsia="Muli" w:hAnsi="Muli"/>
                <w:rtl w:val="0"/>
              </w:rPr>
              <w:t xml:space="preserve">10 minutos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3">
            <w:pPr>
              <w:widowControl w:val="0"/>
              <w:spacing w:after="0" w:lineRule="auto"/>
              <w:ind w:left="0" w:firstLine="0"/>
              <w:rPr>
                <w:rFonts w:ascii="Muli" w:cs="Muli" w:eastAsia="Muli" w:hAnsi="Muli"/>
              </w:rPr>
            </w:pPr>
            <w:r w:rsidDel="00000000" w:rsidR="00000000" w:rsidRPr="00000000">
              <w:rPr>
                <w:rFonts w:ascii="Muli" w:cs="Muli" w:eastAsia="Muli" w:hAnsi="Muli"/>
                <w:rtl w:val="0"/>
              </w:rPr>
              <w:t xml:space="preserve">Folhas de atividade</w:t>
            </w:r>
          </w:p>
          <w:p w:rsidR="00000000" w:rsidDel="00000000" w:rsidP="00000000" w:rsidRDefault="00000000" w:rsidRPr="00000000" w14:paraId="000000C4">
            <w:pPr>
              <w:widowControl w:val="0"/>
              <w:spacing w:after="0" w:lineRule="auto"/>
              <w:ind w:left="0" w:firstLine="0"/>
              <w:rPr>
                <w:rFonts w:ascii="Muli" w:cs="Muli" w:eastAsia="Muli" w:hAnsi="Muli"/>
              </w:rPr>
            </w:pPr>
            <w:r w:rsidDel="00000000" w:rsidR="00000000" w:rsidRPr="00000000">
              <w:rPr>
                <w:rFonts w:ascii="Muli" w:cs="Muli" w:eastAsia="Muli" w:hAnsi="Muli"/>
                <w:rtl w:val="0"/>
              </w:rPr>
              <w:t xml:space="preserve">Notas</w:t>
            </w:r>
          </w:p>
        </w:tc>
      </w:tr>
      <w:tr>
        <w:trPr>
          <w:cantSplit w:val="0"/>
          <w:trHeight w:val="220" w:hRule="atLeast"/>
          <w:tblHeader w:val="0"/>
        </w:trPr>
        <w:tc>
          <w:tcPr>
            <w:tcBorders>
              <w:top w:color="b7b7b7" w:space="0" w:sz="8" w:val="single"/>
              <w:left w:color="b7b7b7" w:space="0" w:sz="8" w:val="single"/>
              <w:bottom w:color="b7b7b7" w:space="0" w:sz="8" w:val="single"/>
              <w:right w:color="b7b7b7"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C5">
            <w:pPr>
              <w:widowControl w:val="0"/>
              <w:spacing w:after="0" w:line="276" w:lineRule="auto"/>
              <w:rPr>
                <w:rFonts w:ascii="Muli" w:cs="Muli" w:eastAsia="Muli" w:hAnsi="Muli"/>
              </w:rPr>
            </w:pPr>
            <w:r w:rsidDel="00000000" w:rsidR="00000000" w:rsidRPr="00000000">
              <w:rPr>
                <w:rFonts w:ascii="Muli" w:cs="Muli" w:eastAsia="Muli" w:hAnsi="Muli"/>
                <w:rtl w:val="0"/>
              </w:rPr>
              <w:t xml:space="preserve">Apresentação de conteúdos pelas/os participantes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6">
            <w:pPr>
              <w:widowControl w:val="0"/>
              <w:spacing w:after="0" w:lineRule="auto"/>
              <w:rPr>
                <w:rFonts w:ascii="Muli" w:cs="Muli" w:eastAsia="Muli" w:hAnsi="Muli"/>
              </w:rPr>
            </w:pPr>
            <w:r w:rsidDel="00000000" w:rsidR="00000000" w:rsidRPr="00000000">
              <w:rPr>
                <w:rFonts w:ascii="Muli" w:cs="Muli" w:eastAsia="Muli" w:hAnsi="Muli"/>
                <w:rtl w:val="0"/>
              </w:rPr>
              <w:t xml:space="preserve">N/A</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7">
            <w:pPr>
              <w:widowControl w:val="0"/>
              <w:spacing w:after="0" w:lineRule="auto"/>
              <w:rPr>
                <w:rFonts w:ascii="Muli" w:cs="Muli" w:eastAsia="Muli" w:hAnsi="Muli"/>
              </w:rPr>
            </w:pPr>
            <w:r w:rsidDel="00000000" w:rsidR="00000000" w:rsidRPr="00000000">
              <w:rPr>
                <w:rFonts w:ascii="Muli" w:cs="Muli" w:eastAsia="Muli" w:hAnsi="Muli"/>
                <w:rtl w:val="0"/>
              </w:rPr>
              <w:t xml:space="preserve">50 minutos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8">
            <w:pPr>
              <w:widowControl w:val="0"/>
              <w:spacing w:after="0" w:lineRule="auto"/>
              <w:ind w:left="0" w:firstLine="0"/>
              <w:rPr>
                <w:rFonts w:ascii="Muli" w:cs="Muli" w:eastAsia="Muli" w:hAnsi="Muli"/>
              </w:rPr>
            </w:pPr>
            <w:r w:rsidDel="00000000" w:rsidR="00000000" w:rsidRPr="00000000">
              <w:rPr>
                <w:rFonts w:ascii="Muli" w:cs="Muli" w:eastAsia="Muli" w:hAnsi="Muli"/>
                <w:rtl w:val="0"/>
              </w:rPr>
              <w:t xml:space="preserve">Folhas de atividade</w:t>
            </w:r>
          </w:p>
          <w:p w:rsidR="00000000" w:rsidDel="00000000" w:rsidP="00000000" w:rsidRDefault="00000000" w:rsidRPr="00000000" w14:paraId="000000C9">
            <w:pPr>
              <w:widowControl w:val="0"/>
              <w:spacing w:after="0" w:lineRule="auto"/>
              <w:ind w:left="0" w:firstLine="0"/>
              <w:rPr>
                <w:rFonts w:ascii="Muli" w:cs="Muli" w:eastAsia="Muli" w:hAnsi="Muli"/>
              </w:rPr>
            </w:pPr>
            <w:r w:rsidDel="00000000" w:rsidR="00000000" w:rsidRPr="00000000">
              <w:rPr>
                <w:rFonts w:ascii="Muli" w:cs="Muli" w:eastAsia="Muli" w:hAnsi="Muli"/>
                <w:rtl w:val="0"/>
              </w:rPr>
              <w:t xml:space="preserve">Notas</w:t>
            </w:r>
          </w:p>
        </w:tc>
      </w:tr>
      <w:tr>
        <w:trPr>
          <w:cantSplit w:val="0"/>
          <w:trHeight w:val="220" w:hRule="atLeast"/>
          <w:tblHeader w:val="0"/>
        </w:trPr>
        <w:tc>
          <w:tcPr>
            <w:tcBorders>
              <w:top w:color="b7b7b7" w:space="0" w:sz="8" w:val="single"/>
              <w:left w:color="b7b7b7" w:space="0" w:sz="8" w:val="single"/>
              <w:bottom w:color="b7b7b7" w:space="0" w:sz="8" w:val="single"/>
              <w:right w:color="b7b7b7"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CA">
            <w:pPr>
              <w:widowControl w:val="0"/>
              <w:spacing w:after="0" w:line="276" w:lineRule="auto"/>
              <w:rPr>
                <w:rFonts w:ascii="Muli" w:cs="Muli" w:eastAsia="Muli" w:hAnsi="Muli"/>
              </w:rPr>
            </w:pPr>
            <w:r w:rsidDel="00000000" w:rsidR="00000000" w:rsidRPr="00000000">
              <w:rPr>
                <w:rFonts w:ascii="Muli" w:cs="Muli" w:eastAsia="Muli" w:hAnsi="Muli"/>
                <w:rtl w:val="0"/>
              </w:rPr>
              <w:t xml:space="preserve">Discussão em plenário</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B">
            <w:pPr>
              <w:widowControl w:val="0"/>
              <w:spacing w:after="0" w:lineRule="auto"/>
              <w:rPr>
                <w:rFonts w:ascii="Muli" w:cs="Muli" w:eastAsia="Muli" w:hAnsi="Muli"/>
              </w:rPr>
            </w:pPr>
            <w:r w:rsidDel="00000000" w:rsidR="00000000" w:rsidRPr="00000000">
              <w:rPr>
                <w:rFonts w:ascii="Muli" w:cs="Muli" w:eastAsia="Muli" w:hAnsi="Muli"/>
                <w:rtl w:val="0"/>
              </w:rPr>
              <w:t xml:space="preserve">6-16</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C">
            <w:pPr>
              <w:widowControl w:val="0"/>
              <w:spacing w:after="0" w:lineRule="auto"/>
              <w:rPr>
                <w:rFonts w:ascii="Muli" w:cs="Muli" w:eastAsia="Muli" w:hAnsi="Muli"/>
              </w:rPr>
            </w:pPr>
            <w:r w:rsidDel="00000000" w:rsidR="00000000" w:rsidRPr="00000000">
              <w:rPr>
                <w:rFonts w:ascii="Muli" w:cs="Muli" w:eastAsia="Muli" w:hAnsi="Muli"/>
                <w:rtl w:val="0"/>
              </w:rPr>
              <w:t xml:space="preserve">20 minutos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D">
            <w:pPr>
              <w:widowControl w:val="0"/>
              <w:spacing w:after="0" w:lineRule="auto"/>
              <w:ind w:left="0" w:firstLine="0"/>
              <w:rPr>
                <w:rFonts w:ascii="Muli" w:cs="Muli" w:eastAsia="Muli" w:hAnsi="Muli"/>
              </w:rPr>
            </w:pPr>
            <w:r w:rsidDel="00000000" w:rsidR="00000000" w:rsidRPr="00000000">
              <w:rPr>
                <w:rFonts w:ascii="Muli" w:cs="Muli" w:eastAsia="Muli" w:hAnsi="Muli"/>
                <w:rtl w:val="0"/>
              </w:rPr>
              <w:t xml:space="preserve">Slides ou cartazes</w:t>
            </w:r>
          </w:p>
          <w:p w:rsidR="00000000" w:rsidDel="00000000" w:rsidP="00000000" w:rsidRDefault="00000000" w:rsidRPr="00000000" w14:paraId="000000CE">
            <w:pPr>
              <w:widowControl w:val="0"/>
              <w:spacing w:after="0" w:lineRule="auto"/>
              <w:rPr>
                <w:rFonts w:ascii="Muli" w:cs="Muli" w:eastAsia="Muli" w:hAnsi="Muli"/>
              </w:rPr>
            </w:pPr>
            <w:r w:rsidDel="00000000" w:rsidR="00000000" w:rsidRPr="00000000">
              <w:rPr>
                <w:rFonts w:ascii="Muli" w:cs="Muli" w:eastAsia="Muli" w:hAnsi="Muli"/>
                <w:rtl w:val="0"/>
              </w:rPr>
              <w:t xml:space="preserve">Folhas de atividade</w:t>
            </w:r>
          </w:p>
          <w:p w:rsidR="00000000" w:rsidDel="00000000" w:rsidP="00000000" w:rsidRDefault="00000000" w:rsidRPr="00000000" w14:paraId="000000CF">
            <w:pPr>
              <w:widowControl w:val="0"/>
              <w:spacing w:after="0" w:lineRule="auto"/>
              <w:rPr>
                <w:rFonts w:ascii="Muli" w:cs="Muli" w:eastAsia="Muli" w:hAnsi="Muli"/>
              </w:rPr>
            </w:pPr>
            <w:r w:rsidDel="00000000" w:rsidR="00000000" w:rsidRPr="00000000">
              <w:rPr>
                <w:rFonts w:ascii="Muli" w:cs="Muli" w:eastAsia="Muli" w:hAnsi="Muli"/>
                <w:rtl w:val="0"/>
              </w:rPr>
              <w:t xml:space="preserve">Lista de perguntas (página seguinte)</w:t>
            </w:r>
          </w:p>
        </w:tc>
      </w:tr>
      <w:tr>
        <w:trPr>
          <w:cantSplit w:val="0"/>
          <w:trHeight w:val="220" w:hRule="atLeast"/>
          <w:tblHeader w:val="0"/>
        </w:trPr>
        <w:tc>
          <w:tcPr>
            <w:tcBorders>
              <w:top w:color="b7b7b7" w:space="0" w:sz="8" w:val="single"/>
              <w:left w:color="b7b7b7" w:space="0" w:sz="8" w:val="single"/>
              <w:bottom w:color="b7b7b7" w:space="0" w:sz="8" w:val="single"/>
              <w:right w:color="b7b7b7" w:space="0" w:sz="8" w:val="single"/>
            </w:tcBorders>
            <w:shd w:fill="auto" w:val="clear"/>
            <w:tcMar>
              <w:top w:w="0.0" w:type="dxa"/>
              <w:left w:w="40.0" w:type="dxa"/>
              <w:bottom w:w="0.0" w:type="dxa"/>
              <w:right w:w="40.0" w:type="dxa"/>
            </w:tcMar>
            <w:vAlign w:val="center"/>
          </w:tcPr>
          <w:p w:rsidR="00000000" w:rsidDel="00000000" w:rsidP="00000000" w:rsidRDefault="00000000" w:rsidRPr="00000000" w14:paraId="000000D0">
            <w:pPr>
              <w:widowControl w:val="0"/>
              <w:spacing w:after="0" w:line="276" w:lineRule="auto"/>
              <w:rPr>
                <w:rFonts w:ascii="Muli" w:cs="Muli" w:eastAsia="Muli" w:hAnsi="Muli"/>
              </w:rPr>
            </w:pPr>
            <w:r w:rsidDel="00000000" w:rsidR="00000000" w:rsidRPr="00000000">
              <w:rPr>
                <w:rFonts w:ascii="Muli" w:cs="Muli" w:eastAsia="Muli" w:hAnsi="Muli"/>
                <w:rtl w:val="0"/>
              </w:rPr>
              <w:t xml:space="preserve">Encerramento</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1">
            <w:pPr>
              <w:widowControl w:val="0"/>
              <w:spacing w:after="0" w:lineRule="auto"/>
              <w:rPr>
                <w:rFonts w:ascii="Muli" w:cs="Muli" w:eastAsia="Muli" w:hAnsi="Muli"/>
              </w:rPr>
            </w:pPr>
            <w:r w:rsidDel="00000000" w:rsidR="00000000" w:rsidRPr="00000000">
              <w:rPr>
                <w:rFonts w:ascii="Muli" w:cs="Muli" w:eastAsia="Muli" w:hAnsi="Muli"/>
                <w:rtl w:val="0"/>
              </w:rPr>
              <w:t xml:space="preserve">17</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2">
            <w:pPr>
              <w:widowControl w:val="0"/>
              <w:spacing w:after="0" w:lineRule="auto"/>
              <w:rPr>
                <w:rFonts w:ascii="Muli" w:cs="Muli" w:eastAsia="Muli" w:hAnsi="Muli"/>
              </w:rPr>
            </w:pPr>
            <w:r w:rsidDel="00000000" w:rsidR="00000000" w:rsidRPr="00000000">
              <w:rPr>
                <w:rFonts w:ascii="Muli" w:cs="Muli" w:eastAsia="Muli" w:hAnsi="Muli"/>
                <w:rtl w:val="0"/>
              </w:rPr>
              <w:t xml:space="preserve">5 minutos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3">
            <w:pPr>
              <w:widowControl w:val="0"/>
              <w:spacing w:after="0" w:lineRule="auto"/>
              <w:ind w:left="0" w:firstLine="0"/>
              <w:rPr>
                <w:rFonts w:ascii="Muli" w:cs="Muli" w:eastAsia="Muli" w:hAnsi="Muli"/>
              </w:rPr>
            </w:pPr>
            <w:r w:rsidDel="00000000" w:rsidR="00000000" w:rsidRPr="00000000">
              <w:rPr>
                <w:rFonts w:ascii="Muli" w:cs="Muli" w:eastAsia="Muli" w:hAnsi="Muli"/>
                <w:rtl w:val="0"/>
              </w:rPr>
              <w:t xml:space="preserve">Slides ou cartazes</w:t>
            </w:r>
          </w:p>
          <w:p w:rsidR="00000000" w:rsidDel="00000000" w:rsidP="00000000" w:rsidRDefault="00000000" w:rsidRPr="00000000" w14:paraId="000000D4">
            <w:pPr>
              <w:widowControl w:val="0"/>
              <w:spacing w:after="0" w:lineRule="auto"/>
              <w:ind w:left="0" w:firstLine="0"/>
              <w:rPr>
                <w:rFonts w:ascii="Muli" w:cs="Muli" w:eastAsia="Muli" w:hAnsi="Muli"/>
              </w:rPr>
            </w:pPr>
            <w:r w:rsidDel="00000000" w:rsidR="00000000" w:rsidRPr="00000000">
              <w:rPr>
                <w:rFonts w:ascii="Muli" w:cs="Muli" w:eastAsia="Muli" w:hAnsi="Muli"/>
                <w:rtl w:val="0"/>
              </w:rPr>
              <w:t xml:space="preserve">Folhas de atividade</w:t>
            </w:r>
          </w:p>
        </w:tc>
      </w:tr>
    </w:tbl>
    <w:p w:rsidR="00000000" w:rsidDel="00000000" w:rsidP="00000000" w:rsidRDefault="00000000" w:rsidRPr="00000000" w14:paraId="000000D5">
      <w:pPr>
        <w:pStyle w:val="Heading2"/>
        <w:rPr/>
      </w:pPr>
      <w:r w:rsidDel="00000000" w:rsidR="00000000" w:rsidRPr="00000000">
        <w:rPr>
          <w:rtl w:val="0"/>
        </w:rPr>
      </w:r>
    </w:p>
    <w:p w:rsidR="00000000" w:rsidDel="00000000" w:rsidP="00000000" w:rsidRDefault="00000000" w:rsidRPr="00000000" w14:paraId="000000D6">
      <w:pPr>
        <w:pStyle w:val="Heading2"/>
        <w:rPr/>
      </w:pPr>
      <w:r w:rsidDel="00000000" w:rsidR="00000000" w:rsidRPr="00000000">
        <w:rPr>
          <w:rtl w:val="0"/>
        </w:rPr>
        <w:t xml:space="preserve">Perguntas de reflexão</w:t>
      </w:r>
    </w:p>
    <w:p w:rsidR="00000000" w:rsidDel="00000000" w:rsidP="00000000" w:rsidRDefault="00000000" w:rsidRPr="00000000" w14:paraId="000000D7">
      <w:pPr>
        <w:numPr>
          <w:ilvl w:val="0"/>
          <w:numId w:val="7"/>
        </w:numPr>
        <w:spacing w:after="120" w:lineRule="auto"/>
        <w:ind w:left="720" w:hanging="360"/>
        <w:rPr/>
      </w:pPr>
      <w:r w:rsidDel="00000000" w:rsidR="00000000" w:rsidRPr="00000000">
        <w:rPr>
          <w:rtl w:val="0"/>
        </w:rPr>
        <w:t xml:space="preserve">O que achou do processo?</w:t>
      </w:r>
    </w:p>
    <w:p w:rsidR="00000000" w:rsidDel="00000000" w:rsidP="00000000" w:rsidRDefault="00000000" w:rsidRPr="00000000" w14:paraId="000000D8">
      <w:pPr>
        <w:numPr>
          <w:ilvl w:val="0"/>
          <w:numId w:val="7"/>
        </w:numPr>
        <w:spacing w:after="120" w:lineRule="auto"/>
        <w:ind w:left="720" w:hanging="360"/>
        <w:rPr/>
      </w:pPr>
      <w:r w:rsidDel="00000000" w:rsidR="00000000" w:rsidRPr="00000000">
        <w:rPr>
          <w:rtl w:val="0"/>
        </w:rPr>
        <w:t xml:space="preserve">Qual a relevância das informações incluídas nas fichas? Estava no nível certo? Há algum aspeto que esteja faltando e que queira aprender?</w:t>
      </w:r>
    </w:p>
    <w:p w:rsidR="00000000" w:rsidDel="00000000" w:rsidP="00000000" w:rsidRDefault="00000000" w:rsidRPr="00000000" w14:paraId="000000D9">
      <w:pPr>
        <w:numPr>
          <w:ilvl w:val="0"/>
          <w:numId w:val="7"/>
        </w:numPr>
        <w:ind w:left="720" w:hanging="360"/>
        <w:rPr/>
      </w:pPr>
      <w:r w:rsidDel="00000000" w:rsidR="00000000" w:rsidRPr="00000000">
        <w:rPr>
          <w:rtl w:val="0"/>
        </w:rPr>
        <w:t xml:space="preserve">O que aprendeu sobre o ECDiE?</w:t>
      </w:r>
    </w:p>
    <w:p w:rsidR="00000000" w:rsidDel="00000000" w:rsidP="00000000" w:rsidRDefault="00000000" w:rsidRPr="00000000" w14:paraId="000000DA">
      <w:pPr>
        <w:numPr>
          <w:ilvl w:val="1"/>
          <w:numId w:val="7"/>
        </w:numPr>
        <w:spacing w:after="120" w:lineRule="auto"/>
        <w:ind w:left="1440" w:hanging="360"/>
        <w:rPr/>
      </w:pPr>
      <w:r w:rsidDel="00000000" w:rsidR="00000000" w:rsidRPr="00000000">
        <w:rPr>
          <w:rtl w:val="0"/>
        </w:rPr>
        <w:t xml:space="preserve">Convide um membro de cada “grupo de especialistas” a partilhar a aprendizagem mais marcante/interessante em relação aos tópicos abordados.</w:t>
      </w:r>
    </w:p>
    <w:p w:rsidR="00000000" w:rsidDel="00000000" w:rsidP="00000000" w:rsidRDefault="00000000" w:rsidRPr="00000000" w14:paraId="000000DB">
      <w:pPr>
        <w:numPr>
          <w:ilvl w:val="0"/>
          <w:numId w:val="7"/>
        </w:numPr>
        <w:ind w:left="720" w:hanging="360"/>
        <w:rPr/>
      </w:pPr>
      <w:r w:rsidDel="00000000" w:rsidR="00000000" w:rsidRPr="00000000">
        <w:rPr>
          <w:rtl w:val="0"/>
        </w:rPr>
        <w:t xml:space="preserve">Partilhe as questões mais marcantes que observou e que não foram respondidas durante a atividade.</w:t>
      </w:r>
    </w:p>
    <w:p w:rsidR="00000000" w:rsidDel="00000000" w:rsidP="00000000" w:rsidRDefault="00000000" w:rsidRPr="00000000" w14:paraId="000000DC">
      <w:pPr>
        <w:numPr>
          <w:ilvl w:val="1"/>
          <w:numId w:val="7"/>
        </w:numPr>
        <w:spacing w:after="120" w:lineRule="auto"/>
        <w:ind w:left="1440" w:hanging="360"/>
        <w:rPr/>
      </w:pPr>
      <w:r w:rsidDel="00000000" w:rsidR="00000000" w:rsidRPr="00000000">
        <w:rPr>
          <w:rtl w:val="0"/>
        </w:rPr>
        <w:t xml:space="preserve">Envolva outras/os participantes na resposta e, se necessário, proponha uma resposta concisa</w:t>
      </w:r>
    </w:p>
    <w:p w:rsidR="00000000" w:rsidDel="00000000" w:rsidP="00000000" w:rsidRDefault="00000000" w:rsidRPr="00000000" w14:paraId="000000DD">
      <w:pPr>
        <w:numPr>
          <w:ilvl w:val="0"/>
          <w:numId w:val="7"/>
        </w:numPr>
        <w:ind w:left="720" w:hanging="360"/>
        <w:rPr/>
      </w:pPr>
      <w:r w:rsidDel="00000000" w:rsidR="00000000" w:rsidRPr="00000000">
        <w:rPr>
          <w:rtl w:val="0"/>
        </w:rPr>
        <w:t xml:space="preserve">Como pode incorporar o que aprendeu no seu trabalho?</w:t>
      </w:r>
    </w:p>
    <w:p w:rsidR="00000000" w:rsidDel="00000000" w:rsidP="00000000" w:rsidRDefault="00000000" w:rsidRPr="00000000" w14:paraId="000000DE">
      <w:pPr>
        <w:rPr/>
      </w:pPr>
      <w:r w:rsidDel="00000000" w:rsidR="00000000" w:rsidRPr="00000000">
        <w:rPr>
          <w:rtl w:val="0"/>
        </w:rPr>
      </w:r>
    </w:p>
    <w:p w:rsidR="00000000" w:rsidDel="00000000" w:rsidP="00000000" w:rsidRDefault="00000000" w:rsidRPr="00000000" w14:paraId="000000DF">
      <w:pPr>
        <w:pStyle w:val="Heading2"/>
        <w:rPr/>
      </w:pPr>
      <w:r w:rsidDel="00000000" w:rsidR="00000000" w:rsidRPr="00000000">
        <w:rPr>
          <w:rtl w:val="0"/>
        </w:rPr>
        <w:t xml:space="preserve">Questões adicionais por áreas de conteúdo</w:t>
      </w:r>
    </w:p>
    <w:p w:rsidR="00000000" w:rsidDel="00000000" w:rsidP="00000000" w:rsidRDefault="00000000" w:rsidRPr="00000000" w14:paraId="000000E0">
      <w:pPr>
        <w:spacing w:after="120" w:lineRule="auto"/>
        <w:rPr/>
      </w:pPr>
      <w:r w:rsidDel="00000000" w:rsidR="00000000" w:rsidRPr="00000000">
        <w:rPr>
          <w:rtl w:val="0"/>
        </w:rPr>
        <w:t xml:space="preserve">Caso haja tempo no final das “Perguntas de reflexão”, pode ser interessante interagir com as/os participantes, considerando algumas das perguntas a seguir para reforçar as principais aprendizagens que facilitadoras/es identificam.</w:t>
      </w:r>
    </w:p>
    <w:p w:rsidR="00000000" w:rsidDel="00000000" w:rsidP="00000000" w:rsidRDefault="00000000" w:rsidRPr="00000000" w14:paraId="000000E1">
      <w:pPr>
        <w:numPr>
          <w:ilvl w:val="0"/>
          <w:numId w:val="1"/>
        </w:numPr>
        <w:spacing w:after="120" w:lineRule="auto"/>
        <w:ind w:left="720" w:hanging="360"/>
        <w:rPr/>
      </w:pPr>
      <w:r w:rsidDel="00000000" w:rsidR="00000000" w:rsidRPr="00000000">
        <w:rPr>
          <w:rtl w:val="0"/>
        </w:rPr>
        <w:t xml:space="preserve">Por que as interações sociais são importantes para as crianças pequenas?</w:t>
      </w:r>
    </w:p>
    <w:p w:rsidR="00000000" w:rsidDel="00000000" w:rsidP="00000000" w:rsidRDefault="00000000" w:rsidRPr="00000000" w14:paraId="000000E2">
      <w:pPr>
        <w:numPr>
          <w:ilvl w:val="0"/>
          <w:numId w:val="1"/>
        </w:numPr>
        <w:spacing w:after="120" w:lineRule="auto"/>
        <w:ind w:left="720" w:hanging="360"/>
        <w:rPr/>
      </w:pPr>
      <w:r w:rsidDel="00000000" w:rsidR="00000000" w:rsidRPr="00000000">
        <w:rPr>
          <w:rtl w:val="0"/>
        </w:rPr>
        <w:t xml:space="preserve">Por que é importante avaliar o progresso do desenvolvimento?</w:t>
      </w:r>
    </w:p>
    <w:p w:rsidR="00000000" w:rsidDel="00000000" w:rsidP="00000000" w:rsidRDefault="00000000" w:rsidRPr="00000000" w14:paraId="000000E3">
      <w:pPr>
        <w:numPr>
          <w:ilvl w:val="0"/>
          <w:numId w:val="1"/>
        </w:numPr>
        <w:spacing w:after="120" w:lineRule="auto"/>
        <w:ind w:left="720" w:hanging="360"/>
        <w:rPr/>
      </w:pPr>
      <w:r w:rsidDel="00000000" w:rsidR="00000000" w:rsidRPr="00000000">
        <w:rPr>
          <w:rtl w:val="0"/>
        </w:rPr>
        <w:t xml:space="preserve">Quais são alguns dos impactos negativos que as situações de emergência têm nas crianças e em suas/seus cuidadoras/es?</w:t>
      </w:r>
    </w:p>
    <w:p w:rsidR="00000000" w:rsidDel="00000000" w:rsidP="00000000" w:rsidRDefault="00000000" w:rsidRPr="00000000" w14:paraId="000000E4">
      <w:pPr>
        <w:numPr>
          <w:ilvl w:val="0"/>
          <w:numId w:val="1"/>
        </w:numPr>
        <w:spacing w:after="120" w:lineRule="auto"/>
        <w:ind w:left="720" w:hanging="360"/>
        <w:rPr/>
      </w:pPr>
      <w:r w:rsidDel="00000000" w:rsidR="00000000" w:rsidRPr="00000000">
        <w:rPr>
          <w:rtl w:val="0"/>
        </w:rPr>
        <w:t xml:space="preserve">Por que fornecer ECDiE?</w:t>
      </w:r>
    </w:p>
    <w:p w:rsidR="00000000" w:rsidDel="00000000" w:rsidP="00000000" w:rsidRDefault="00000000" w:rsidRPr="00000000" w14:paraId="000000E5">
      <w:pPr>
        <w:numPr>
          <w:ilvl w:val="0"/>
          <w:numId w:val="1"/>
        </w:numPr>
        <w:spacing w:after="120" w:lineRule="auto"/>
        <w:ind w:left="720" w:hanging="360"/>
        <w:rPr/>
      </w:pPr>
      <w:r w:rsidDel="00000000" w:rsidR="00000000" w:rsidRPr="00000000">
        <w:rPr>
          <w:rtl w:val="0"/>
        </w:rPr>
        <w:t xml:space="preserve">Quais são os cinco níveis do Modelo Socioecológico? Quais são os cinco componentes do Quadro de referência dos cuidados nutridores?</w:t>
      </w:r>
    </w:p>
    <w:p w:rsidR="00000000" w:rsidDel="00000000" w:rsidP="00000000" w:rsidRDefault="00000000" w:rsidRPr="00000000" w14:paraId="000000E6">
      <w:pPr>
        <w:numPr>
          <w:ilvl w:val="0"/>
          <w:numId w:val="1"/>
        </w:numPr>
        <w:spacing w:after="120" w:lineRule="auto"/>
        <w:ind w:left="720" w:hanging="360"/>
        <w:rPr/>
      </w:pPr>
      <w:r w:rsidDel="00000000" w:rsidR="00000000" w:rsidRPr="00000000">
        <w:rPr>
          <w:rtl w:val="0"/>
        </w:rPr>
        <w:t xml:space="preserve">De que forma podem estes enquadramentos apoiar a implementação do ECDiE?</w:t>
      </w:r>
    </w:p>
    <w:p w:rsidR="00000000" w:rsidDel="00000000" w:rsidP="00000000" w:rsidRDefault="00000000" w:rsidRPr="00000000" w14:paraId="000000E7">
      <w:pPr>
        <w:numPr>
          <w:ilvl w:val="0"/>
          <w:numId w:val="1"/>
        </w:numPr>
        <w:spacing w:after="120" w:lineRule="auto"/>
        <w:ind w:left="720" w:hanging="360"/>
        <w:rPr/>
      </w:pPr>
      <w:r w:rsidDel="00000000" w:rsidR="00000000" w:rsidRPr="00000000">
        <w:rPr>
          <w:rtl w:val="0"/>
        </w:rPr>
        <w:t xml:space="preserve">De que forma podemos garantir que todas as crianças pequenas afetadas por crises são atendidas?</w:t>
      </w:r>
    </w:p>
    <w:p w:rsidR="00000000" w:rsidDel="00000000" w:rsidP="00000000" w:rsidRDefault="00000000" w:rsidRPr="00000000" w14:paraId="000000E8">
      <w:pPr>
        <w:numPr>
          <w:ilvl w:val="0"/>
          <w:numId w:val="1"/>
        </w:numPr>
        <w:spacing w:after="120" w:lineRule="auto"/>
        <w:ind w:left="720" w:hanging="360"/>
        <w:rPr/>
      </w:pPr>
      <w:r w:rsidDel="00000000" w:rsidR="00000000" w:rsidRPr="00000000">
        <w:rPr>
          <w:rtl w:val="0"/>
        </w:rPr>
        <w:t xml:space="preserve">De que forma a abordagem baseada nos direitos pode ser utilizada para conceber e implementar o ECDiE?</w:t>
      </w:r>
    </w:p>
    <w:p w:rsidR="00000000" w:rsidDel="00000000" w:rsidP="00000000" w:rsidRDefault="00000000" w:rsidRPr="00000000" w14:paraId="000000E9">
      <w:pPr>
        <w:numPr>
          <w:ilvl w:val="0"/>
          <w:numId w:val="1"/>
        </w:numPr>
        <w:spacing w:after="120" w:lineRule="auto"/>
        <w:ind w:left="720" w:hanging="360"/>
        <w:rPr/>
      </w:pPr>
      <w:r w:rsidDel="00000000" w:rsidR="00000000" w:rsidRPr="00000000">
        <w:rPr>
          <w:rtl w:val="0"/>
        </w:rPr>
        <w:t xml:space="preserve">Por que é importante efetuar uma avaliação da situação na preparação para o ECDiE?</w:t>
      </w:r>
    </w:p>
    <w:p w:rsidR="00000000" w:rsidDel="00000000" w:rsidP="00000000" w:rsidRDefault="00000000" w:rsidRPr="00000000" w14:paraId="000000EA">
      <w:pPr>
        <w:numPr>
          <w:ilvl w:val="0"/>
          <w:numId w:val="1"/>
        </w:numPr>
        <w:spacing w:after="120" w:lineRule="auto"/>
        <w:ind w:left="720" w:hanging="360"/>
        <w:rPr/>
      </w:pPr>
      <w:r w:rsidDel="00000000" w:rsidR="00000000" w:rsidRPr="00000000">
        <w:rPr>
          <w:rtl w:val="0"/>
        </w:rPr>
        <w:t xml:space="preserve">Por que é importante considerar o contexto ao implementar o ECDiE?</w:t>
      </w:r>
    </w:p>
    <w:p w:rsidR="00000000" w:rsidDel="00000000" w:rsidP="00000000" w:rsidRDefault="00000000" w:rsidRPr="00000000" w14:paraId="000000EB">
      <w:pPr>
        <w:numPr>
          <w:ilvl w:val="0"/>
          <w:numId w:val="1"/>
        </w:numPr>
        <w:spacing w:after="120" w:lineRule="auto"/>
        <w:ind w:left="720" w:hanging="360"/>
        <w:rPr/>
      </w:pPr>
      <w:r w:rsidDel="00000000" w:rsidR="00000000" w:rsidRPr="00000000">
        <w:rPr>
          <w:rtl w:val="0"/>
        </w:rPr>
        <w:t xml:space="preserve">Quais são os principais agentes que devem ser envolvidos em uma fase de avaliação e preparação?</w:t>
      </w:r>
    </w:p>
    <w:p w:rsidR="00000000" w:rsidDel="00000000" w:rsidP="00000000" w:rsidRDefault="00000000" w:rsidRPr="00000000" w14:paraId="000000EC">
      <w:pPr>
        <w:numPr>
          <w:ilvl w:val="0"/>
          <w:numId w:val="1"/>
        </w:numPr>
        <w:spacing w:after="120" w:lineRule="auto"/>
        <w:ind w:left="720" w:hanging="360"/>
        <w:rPr/>
      </w:pPr>
      <w:r w:rsidDel="00000000" w:rsidR="00000000" w:rsidRPr="00000000">
        <w:rPr>
          <w:rtl w:val="0"/>
        </w:rPr>
        <w:t xml:space="preserve">Dê um exemplo de como incorporar as intervenções do ECDiE nos setores de saúde, ASH ou nutrição.</w:t>
      </w:r>
    </w:p>
    <w:p w:rsidR="00000000" w:rsidDel="00000000" w:rsidP="00000000" w:rsidRDefault="00000000" w:rsidRPr="00000000" w14:paraId="000000ED">
      <w:pPr>
        <w:numPr>
          <w:ilvl w:val="0"/>
          <w:numId w:val="1"/>
        </w:numPr>
        <w:spacing w:after="120" w:lineRule="auto"/>
        <w:ind w:left="720" w:hanging="360"/>
        <w:rPr/>
      </w:pPr>
      <w:r w:rsidDel="00000000" w:rsidR="00000000" w:rsidRPr="00000000">
        <w:rPr>
          <w:rtl w:val="0"/>
        </w:rPr>
        <w:t xml:space="preserve">Descreva a importância de brincar para as crianças pequenas.</w:t>
      </w:r>
    </w:p>
    <w:p w:rsidR="00000000" w:rsidDel="00000000" w:rsidP="00000000" w:rsidRDefault="00000000" w:rsidRPr="00000000" w14:paraId="000000EE">
      <w:pPr>
        <w:numPr>
          <w:ilvl w:val="0"/>
          <w:numId w:val="1"/>
        </w:numPr>
        <w:spacing w:after="120" w:lineRule="auto"/>
        <w:ind w:left="720" w:hanging="360"/>
        <w:rPr/>
      </w:pPr>
      <w:r w:rsidDel="00000000" w:rsidR="00000000" w:rsidRPr="00000000">
        <w:rPr>
          <w:rtl w:val="0"/>
        </w:rPr>
        <w:t xml:space="preserve">De que forma as crises e as situações de emergência afetam a capacidade de cuidadoras/es de apoiar e cuidar das crianças?</w:t>
      </w:r>
    </w:p>
    <w:p w:rsidR="00000000" w:rsidDel="00000000" w:rsidP="00000000" w:rsidRDefault="00000000" w:rsidRPr="00000000" w14:paraId="000000EF">
      <w:pPr>
        <w:numPr>
          <w:ilvl w:val="0"/>
          <w:numId w:val="1"/>
        </w:numPr>
        <w:spacing w:after="120" w:lineRule="auto"/>
        <w:ind w:left="720" w:hanging="360"/>
        <w:rPr/>
      </w:pPr>
      <w:r w:rsidDel="00000000" w:rsidR="00000000" w:rsidRPr="00000000">
        <w:rPr>
          <w:rtl w:val="0"/>
        </w:rPr>
        <w:t xml:space="preserve">Explique como cuidadoras/es podem receber melhor apoio por meio do ECDiE.</w:t>
      </w:r>
    </w:p>
    <w:p w:rsidR="00000000" w:rsidDel="00000000" w:rsidP="00000000" w:rsidRDefault="00000000" w:rsidRPr="00000000" w14:paraId="000000F0">
      <w:pPr>
        <w:numPr>
          <w:ilvl w:val="0"/>
          <w:numId w:val="1"/>
        </w:numPr>
        <w:spacing w:after="120" w:lineRule="auto"/>
        <w:ind w:left="720" w:hanging="360"/>
        <w:rPr/>
      </w:pPr>
      <w:r w:rsidDel="00000000" w:rsidR="00000000" w:rsidRPr="00000000">
        <w:rPr>
          <w:rtl w:val="0"/>
        </w:rPr>
        <w:t xml:space="preserve">Apresente alguns exemplos de ações a médio e longo prazo de transição para uma fase de reconstrução.</w:t>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pStyle w:val="Heading2"/>
        <w:rPr/>
      </w:pPr>
      <w:r w:rsidDel="00000000" w:rsidR="00000000" w:rsidRPr="00000000">
        <w:rPr>
          <w:i w:val="1"/>
          <w:rtl w:val="0"/>
        </w:rPr>
        <w:t xml:space="preserve">Feedback</w:t>
      </w:r>
      <w:r w:rsidDel="00000000" w:rsidR="00000000" w:rsidRPr="00000000">
        <w:rPr>
          <w:rtl w:val="0"/>
        </w:rPr>
        <w:t xml:space="preserve"> e avaliação</w:t>
      </w:r>
    </w:p>
    <w:p w:rsidR="00000000" w:rsidDel="00000000" w:rsidP="00000000" w:rsidRDefault="00000000" w:rsidRPr="00000000" w14:paraId="000000F3">
      <w:pPr>
        <w:rPr/>
      </w:pPr>
      <w:r w:rsidDel="00000000" w:rsidR="00000000" w:rsidRPr="00000000">
        <w:rPr>
          <w:rtl w:val="0"/>
        </w:rPr>
        <w:t xml:space="preserve">Apresente às/aos participantes informações sobre como contactar o parceiro de implementação em caso de </w:t>
      </w:r>
      <w:r w:rsidDel="00000000" w:rsidR="00000000" w:rsidRPr="00000000">
        <w:rPr>
          <w:i w:val="1"/>
          <w:rtl w:val="0"/>
        </w:rPr>
        <w:t xml:space="preserve">feedback</w:t>
      </w:r>
      <w:r w:rsidDel="00000000" w:rsidR="00000000" w:rsidRPr="00000000">
        <w:rPr>
          <w:rtl w:val="0"/>
        </w:rPr>
        <w:t xml:space="preserve"> ou outras questões.</w:t>
      </w:r>
    </w:p>
    <w:sectPr>
      <w:headerReference r:id="rId17" w:type="default"/>
      <w:headerReference r:id="rId18" w:type="first"/>
      <w:footerReference r:id="rId19" w:type="default"/>
      <w:pgSz w:h="16838" w:w="11906" w:orient="portrait"/>
      <w:pgMar w:bottom="863" w:top="863" w:left="863" w:right="863" w:header="431" w:footer="431"/>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Courier New"/>
  <w:font w:name="Muli"/>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5">
    <w:pPr>
      <w:pBdr>
        <w:top w:space="0" w:sz="0" w:val="nil"/>
        <w:left w:space="0" w:sz="0" w:val="nil"/>
        <w:bottom w:space="0" w:sz="0" w:val="nil"/>
        <w:right w:space="0" w:sz="0" w:val="nil"/>
        <w:between w:space="0" w:sz="0" w:val="nil"/>
      </w:pBdr>
      <w:tabs>
        <w:tab w:val="center" w:leader="none" w:pos="4680"/>
        <w:tab w:val="right" w:leader="none" w:pos="10080"/>
      </w:tabs>
      <w:spacing w:after="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F6">
    <w:pPr>
      <w:pBdr>
        <w:top w:space="0" w:sz="0" w:val="nil"/>
        <w:left w:space="0" w:sz="0" w:val="nil"/>
        <w:bottom w:space="0" w:sz="0" w:val="nil"/>
        <w:right w:space="0" w:sz="0" w:val="nil"/>
        <w:between w:space="0" w:sz="0" w:val="nil"/>
      </w:pBdr>
      <w:tabs>
        <w:tab w:val="center" w:leader="none" w:pos="4680"/>
        <w:tab w:val="right" w:leader="none" w:pos="10080"/>
      </w:tabs>
      <w:spacing w:after="0" w:lineRule="auto"/>
      <w:rPr>
        <w:color w:val="666666"/>
        <w:sz w:val="20"/>
        <w:szCs w:val="20"/>
      </w:rPr>
    </w:pPr>
    <w:r w:rsidDel="00000000" w:rsidR="00000000" w:rsidRPr="00000000">
      <w:rPr>
        <w:color w:val="666666"/>
        <w:sz w:val="20"/>
        <w:szCs w:val="20"/>
        <w:rtl w:val="0"/>
      </w:rPr>
      <w:t xml:space="preserve">Módulo de formação sobre ECDiE – Guia para facilictadoras/es</w:t>
      <w:tab/>
      <w:t xml:space="preserve">    </w:t>
    </w:r>
    <w:r w:rsidDel="00000000" w:rsidR="00000000" w:rsidRPr="00000000">
      <w:rPr>
        <w:color w:val="666666"/>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4">
    <w:pPr>
      <w:jc w:val="cente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lvl>
    <w:lvl w:ilvl="1">
      <w:start w:val="1"/>
      <w:numFmt w:val="bullet"/>
      <w:lvlText w:val="●"/>
      <w:lvlJc w:val="left"/>
      <w:pPr>
        <w:ind w:left="1440" w:hanging="360"/>
      </w:pPr>
      <w:rPr>
        <w:rFonts w:ascii="Noto Sans Symbols" w:cs="Noto Sans Symbols" w:eastAsia="Noto Sans Symbols" w:hAnsi="Noto Sans Symbols"/>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720" w:hanging="360"/>
      </w:pPr>
      <w:rPr/>
    </w:lvl>
    <w:lvl w:ilvl="1">
      <w:start w:val="1"/>
      <w:numFmt w:val="bullet"/>
      <w:lvlText w:val="○"/>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bullet"/>
      <w:lvlText w:val="●"/>
      <w:lvlJc w:val="left"/>
      <w:pPr>
        <w:ind w:left="720" w:hanging="360"/>
      </w:pPr>
      <w:rPr>
        <w:rFonts w:ascii="Noto Sans Symbols" w:cs="Noto Sans Symbols" w:eastAsia="Noto Sans Symbols" w:hAnsi="Noto Sans Symbols"/>
        <w:color w:val="00000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uli" w:cs="Muli" w:eastAsia="Muli" w:hAnsi="Muli"/>
        <w:color w:val="153744"/>
        <w:sz w:val="22"/>
        <w:szCs w:val="22"/>
        <w:lang w:val="pt-PT"/>
      </w:rPr>
    </w:rPrDefault>
    <w:pPrDefault>
      <w:pPr>
        <w:tabs>
          <w:tab w:val="right" w:leader="none" w:pos="9360"/>
        </w:tabs>
        <w:spacing w:after="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40" w:before="80" w:lineRule="auto"/>
    </w:pPr>
    <w:rPr>
      <w:b w:val="1"/>
      <w:color w:val="153744"/>
      <w:sz w:val="36"/>
      <w:szCs w:val="36"/>
    </w:rPr>
  </w:style>
  <w:style w:type="paragraph" w:styleId="Heading2">
    <w:name w:val="heading 2"/>
    <w:basedOn w:val="Normal"/>
    <w:next w:val="Normal"/>
    <w:pPr>
      <w:keepNext w:val="1"/>
      <w:keepLines w:val="1"/>
      <w:spacing w:after="80" w:before="40" w:lineRule="auto"/>
    </w:pPr>
    <w:rPr>
      <w:b w:val="1"/>
      <w:sz w:val="30"/>
      <w:szCs w:val="30"/>
    </w:rPr>
  </w:style>
  <w:style w:type="paragraph" w:styleId="Heading3">
    <w:name w:val="heading 3"/>
    <w:basedOn w:val="Normal"/>
    <w:next w:val="Normal"/>
    <w:pPr>
      <w:keepNext w:val="1"/>
      <w:keepLines w:val="1"/>
      <w:spacing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spacing w:before="40" w:lineRule="auto"/>
    </w:pPr>
    <w:rPr>
      <w:rFonts w:ascii="Calibri" w:cs="Calibri" w:eastAsia="Calibri" w:hAnsi="Calibri"/>
      <w:i w:val="1"/>
      <w:color w:val="2f5496"/>
    </w:rPr>
  </w:style>
  <w:style w:type="paragraph" w:styleId="Heading5">
    <w:name w:val="heading 5"/>
    <w:basedOn w:val="Normal"/>
    <w:next w:val="Normal"/>
    <w:pPr>
      <w:keepNext w:val="1"/>
      <w:keepLines w:val="1"/>
      <w:spacing w:before="40" w:lineRule="auto"/>
    </w:pPr>
    <w:rPr>
      <w:rFonts w:ascii="Calibri" w:cs="Calibri" w:eastAsia="Calibri" w:hAnsi="Calibri"/>
      <w:color w:val="2f5496"/>
    </w:rPr>
  </w:style>
  <w:style w:type="paragraph" w:styleId="Heading6">
    <w:name w:val="heading 6"/>
    <w:basedOn w:val="Normal"/>
    <w:next w:val="Normal"/>
    <w:pPr>
      <w:keepNext w:val="1"/>
      <w:keepLines w:val="1"/>
      <w:spacing w:before="40" w:lineRule="auto"/>
    </w:pPr>
    <w:rPr>
      <w:rFonts w:ascii="Calibri" w:cs="Calibri" w:eastAsia="Calibri" w:hAnsi="Calibri"/>
      <w:color w:val="1f3863"/>
    </w:rPr>
  </w:style>
  <w:style w:type="paragraph" w:styleId="Title">
    <w:name w:val="Title"/>
    <w:basedOn w:val="Normal"/>
    <w:next w:val="Normal"/>
    <w:pPr>
      <w:jc w:val="center"/>
    </w:pPr>
    <w:rPr>
      <w:b w:val="1"/>
      <w:color w:val="f27821"/>
      <w:sz w:val="56"/>
      <w:szCs w:val="56"/>
    </w:rPr>
  </w:style>
  <w:style w:type="paragraph" w:styleId="Normal" w:default="1">
    <w:name w:val="Normal"/>
    <w:qFormat w:val="1"/>
    <w:rsid w:val="00C05941"/>
  </w:style>
  <w:style w:type="paragraph" w:styleId="Ttulo1">
    <w:name w:val="heading 1"/>
    <w:basedOn w:val="Normal"/>
    <w:next w:val="Normal"/>
    <w:link w:val="Ttulo1Char"/>
    <w:uiPriority w:val="9"/>
    <w:qFormat w:val="1"/>
    <w:rsid w:val="00264295"/>
    <w:pPr>
      <w:keepNext w:val="1"/>
      <w:keepLines w:val="1"/>
      <w:spacing w:before="240"/>
      <w:outlineLvl w:val="0"/>
    </w:pPr>
    <w:rPr>
      <w:rFonts w:asciiTheme="majorHAnsi" w:cstheme="majorBidi" w:eastAsiaTheme="majorEastAsia" w:hAnsiTheme="majorHAnsi"/>
      <w:color w:val="2f5496" w:themeColor="accent1" w:themeShade="0000BF"/>
      <w:sz w:val="32"/>
      <w:szCs w:val="32"/>
    </w:rPr>
  </w:style>
  <w:style w:type="paragraph" w:styleId="Ttulo2">
    <w:name w:val="heading 2"/>
    <w:basedOn w:val="Normal"/>
    <w:next w:val="Normal"/>
    <w:link w:val="Ttulo2Char"/>
    <w:uiPriority w:val="9"/>
    <w:unhideWhenUsed w:val="1"/>
    <w:qFormat w:val="1"/>
    <w:rsid w:val="00264295"/>
    <w:pPr>
      <w:keepNext w:val="1"/>
      <w:keepLines w:val="1"/>
      <w:spacing w:before="40"/>
      <w:outlineLvl w:val="1"/>
    </w:pPr>
    <w:rPr>
      <w:rFonts w:asciiTheme="majorHAnsi" w:cstheme="majorBidi" w:eastAsiaTheme="majorEastAsia" w:hAnsiTheme="majorHAnsi"/>
      <w:color w:val="2f5496" w:themeColor="accent1" w:themeShade="0000BF"/>
      <w:sz w:val="26"/>
      <w:szCs w:val="26"/>
    </w:rPr>
  </w:style>
  <w:style w:type="paragraph" w:styleId="Ttulo3">
    <w:name w:val="heading 3"/>
    <w:basedOn w:val="Normal"/>
    <w:next w:val="Normal"/>
    <w:link w:val="Ttulo3Char"/>
    <w:uiPriority w:val="9"/>
    <w:semiHidden w:val="1"/>
    <w:unhideWhenUsed w:val="1"/>
    <w:qFormat w:val="1"/>
    <w:rsid w:val="00272110"/>
    <w:pPr>
      <w:keepNext w:val="1"/>
      <w:keepLines w:val="1"/>
      <w:spacing w:before="40"/>
      <w:outlineLvl w:val="2"/>
    </w:pPr>
    <w:rPr>
      <w:rFonts w:asciiTheme="majorHAnsi" w:cstheme="majorBidi" w:eastAsiaTheme="majorEastAsia" w:hAnsiTheme="majorHAnsi"/>
      <w:color w:val="1f3763" w:themeColor="accent1" w:themeShade="00007F"/>
      <w:sz w:val="24"/>
      <w:szCs w:val="24"/>
    </w:rPr>
  </w:style>
  <w:style w:type="paragraph" w:styleId="Ttulo4">
    <w:name w:val="heading 4"/>
    <w:basedOn w:val="Normal"/>
    <w:next w:val="Normal"/>
    <w:link w:val="Ttulo4Char"/>
    <w:uiPriority w:val="9"/>
    <w:semiHidden w:val="1"/>
    <w:unhideWhenUsed w:val="1"/>
    <w:qFormat w:val="1"/>
    <w:rsid w:val="00264295"/>
    <w:pPr>
      <w:keepNext w:val="1"/>
      <w:keepLines w:val="1"/>
      <w:spacing w:before="40"/>
      <w:outlineLvl w:val="3"/>
    </w:pPr>
    <w:rPr>
      <w:rFonts w:asciiTheme="majorHAnsi" w:cstheme="majorBidi" w:eastAsiaTheme="majorEastAsia" w:hAnsiTheme="majorHAnsi"/>
      <w:i w:val="1"/>
      <w:iCs w:val="1"/>
      <w:color w:val="2f5496" w:themeColor="accent1" w:themeShade="0000BF"/>
    </w:rPr>
  </w:style>
  <w:style w:type="paragraph" w:styleId="Ttulo5">
    <w:name w:val="heading 5"/>
    <w:basedOn w:val="Normal"/>
    <w:next w:val="Normal"/>
    <w:link w:val="Ttulo5Char"/>
    <w:uiPriority w:val="9"/>
    <w:semiHidden w:val="1"/>
    <w:unhideWhenUsed w:val="1"/>
    <w:qFormat w:val="1"/>
    <w:rsid w:val="00264295"/>
    <w:pPr>
      <w:keepNext w:val="1"/>
      <w:keepLines w:val="1"/>
      <w:spacing w:before="40"/>
      <w:outlineLvl w:val="4"/>
    </w:pPr>
    <w:rPr>
      <w:rFonts w:asciiTheme="majorHAnsi" w:cstheme="majorBidi" w:eastAsiaTheme="majorEastAsia" w:hAnsiTheme="majorHAnsi"/>
      <w:color w:val="2f5496" w:themeColor="accent1" w:themeShade="0000BF"/>
    </w:rPr>
  </w:style>
  <w:style w:type="paragraph" w:styleId="Ttulo6">
    <w:name w:val="heading 6"/>
    <w:basedOn w:val="Normal"/>
    <w:next w:val="Normal"/>
    <w:link w:val="Ttulo6Char"/>
    <w:uiPriority w:val="9"/>
    <w:semiHidden w:val="1"/>
    <w:unhideWhenUsed w:val="1"/>
    <w:qFormat w:val="1"/>
    <w:rsid w:val="00264295"/>
    <w:pPr>
      <w:keepNext w:val="1"/>
      <w:keepLines w:val="1"/>
      <w:spacing w:before="40"/>
      <w:outlineLvl w:val="5"/>
    </w:pPr>
    <w:rPr>
      <w:rFonts w:asciiTheme="majorHAnsi" w:cstheme="majorBidi" w:eastAsiaTheme="majorEastAsia" w:hAnsiTheme="majorHAnsi"/>
      <w:color w:val="1f3763" w:themeColor="accent1" w:themeShade="00007F"/>
    </w:rPr>
  </w:style>
  <w:style w:type="paragraph" w:styleId="Ttulo7">
    <w:name w:val="heading 7"/>
    <w:basedOn w:val="Normal"/>
    <w:next w:val="Normal"/>
    <w:link w:val="Ttulo7Char"/>
    <w:uiPriority w:val="9"/>
    <w:semiHidden w:val="1"/>
    <w:unhideWhenUsed w:val="1"/>
    <w:qFormat w:val="1"/>
    <w:rsid w:val="00264295"/>
    <w:pPr>
      <w:keepNext w:val="1"/>
      <w:keepLines w:val="1"/>
      <w:spacing w:before="40"/>
      <w:outlineLvl w:val="6"/>
    </w:pPr>
    <w:rPr>
      <w:rFonts w:asciiTheme="majorHAnsi" w:cstheme="majorBidi" w:eastAsiaTheme="majorEastAsia" w:hAnsiTheme="majorHAnsi"/>
      <w:i w:val="1"/>
      <w:iCs w:val="1"/>
      <w:color w:val="1f3763" w:themeColor="accent1" w:themeShade="00007F"/>
    </w:rPr>
  </w:style>
  <w:style w:type="paragraph" w:styleId="Ttulo8">
    <w:name w:val="heading 8"/>
    <w:basedOn w:val="Normal"/>
    <w:next w:val="Normal"/>
    <w:link w:val="Ttulo8Char"/>
    <w:uiPriority w:val="9"/>
    <w:semiHidden w:val="1"/>
    <w:unhideWhenUsed w:val="1"/>
    <w:qFormat w:val="1"/>
    <w:rsid w:val="00264295"/>
    <w:pPr>
      <w:keepNext w:val="1"/>
      <w:keepLines w:val="1"/>
      <w:spacing w:before="40"/>
      <w:outlineLvl w:val="7"/>
    </w:pPr>
    <w:rPr>
      <w:rFonts w:asciiTheme="majorHAnsi" w:cstheme="majorBidi" w:eastAsiaTheme="majorEastAsia" w:hAnsiTheme="majorHAnsi"/>
      <w:color w:val="272727" w:themeColor="text1" w:themeTint="0000D8"/>
      <w:sz w:val="21"/>
      <w:szCs w:val="21"/>
    </w:rPr>
  </w:style>
  <w:style w:type="paragraph" w:styleId="Ttulo9">
    <w:name w:val="heading 9"/>
    <w:basedOn w:val="Normal"/>
    <w:next w:val="Normal"/>
    <w:link w:val="Ttulo9Char"/>
    <w:uiPriority w:val="9"/>
    <w:semiHidden w:val="1"/>
    <w:unhideWhenUsed w:val="1"/>
    <w:qFormat w:val="1"/>
    <w:rsid w:val="00264295"/>
    <w:pPr>
      <w:keepNext w:val="1"/>
      <w:keepLines w:val="1"/>
      <w:spacing w:before="40"/>
      <w:outlineLvl w:val="8"/>
    </w:pPr>
    <w:rPr>
      <w:rFonts w:asciiTheme="majorHAnsi" w:cstheme="majorBidi" w:eastAsiaTheme="majorEastAsia" w:hAnsiTheme="majorHAnsi"/>
      <w:i w:val="1"/>
      <w:iCs w:val="1"/>
      <w:color w:val="272727" w:themeColor="text1" w:themeTint="0000D8"/>
      <w:sz w:val="21"/>
      <w:szCs w:val="21"/>
    </w:rPr>
  </w:style>
  <w:style w:type="character" w:styleId="Fontepargpadro" w:default="1">
    <w:name w:val="Default Paragraph Font"/>
    <w:uiPriority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paragraph" w:styleId="Ttulo">
    <w:name w:val="Title"/>
    <w:basedOn w:val="Normal"/>
    <w:next w:val="Normal"/>
    <w:link w:val="TtuloChar"/>
    <w:uiPriority w:val="10"/>
    <w:qFormat w:val="1"/>
    <w:rsid w:val="00264295"/>
    <w:pPr>
      <w:contextualSpacing w:val="1"/>
    </w:pPr>
    <w:rPr>
      <w:rFonts w:asciiTheme="majorHAnsi" w:cstheme="majorBidi" w:eastAsiaTheme="majorEastAsia" w:hAnsiTheme="majorHAnsi"/>
      <w:spacing w:val="-10"/>
      <w:kern w:val="28"/>
      <w:sz w:val="56"/>
      <w:szCs w:val="56"/>
    </w:rPr>
  </w:style>
  <w:style w:type="character" w:styleId="Ttulo3Char" w:customStyle="1">
    <w:name w:val="Título 3 Char"/>
    <w:basedOn w:val="Fontepargpadro"/>
    <w:link w:val="Ttulo3"/>
    <w:rsid w:val="00272110"/>
    <w:rPr>
      <w:rFonts w:asciiTheme="majorHAnsi" w:cstheme="majorBidi" w:eastAsiaTheme="majorEastAsia" w:hAnsiTheme="majorHAnsi"/>
      <w:color w:val="1f3763" w:themeColor="accent1" w:themeShade="00007F"/>
      <w:sz w:val="24"/>
      <w:szCs w:val="24"/>
    </w:rPr>
  </w:style>
  <w:style w:type="table" w:styleId="Tabelacomgrade">
    <w:name w:val="Table Grid"/>
    <w:basedOn w:val="Tabelanormal"/>
    <w:uiPriority w:val="39"/>
    <w:rsid w:val="0027211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argrafodaLista">
    <w:name w:val="List Paragraph"/>
    <w:basedOn w:val="Normal"/>
    <w:uiPriority w:val="34"/>
    <w:qFormat w:val="1"/>
    <w:rsid w:val="00272110"/>
    <w:pPr>
      <w:ind w:left="720"/>
      <w:contextualSpacing w:val="1"/>
    </w:pPr>
  </w:style>
  <w:style w:type="character" w:styleId="Hyperlink">
    <w:name w:val="Hyperlink"/>
    <w:basedOn w:val="Fontepargpadro"/>
    <w:uiPriority w:val="99"/>
    <w:unhideWhenUsed w:val="1"/>
    <w:rsid w:val="00264295"/>
    <w:rPr>
      <w:color w:val="0563c1" w:themeColor="hyperlink"/>
      <w:u w:val="single"/>
    </w:rPr>
  </w:style>
  <w:style w:type="character" w:styleId="HiperlinkVisitado">
    <w:name w:val="FollowedHyperlink"/>
    <w:basedOn w:val="Fontepargpadro"/>
    <w:uiPriority w:val="99"/>
    <w:semiHidden w:val="1"/>
    <w:unhideWhenUsed w:val="1"/>
    <w:rsid w:val="00264295"/>
    <w:rPr>
      <w:color w:val="954f72" w:themeColor="followedHyperlink"/>
      <w:u w:val="single"/>
    </w:rPr>
  </w:style>
  <w:style w:type="character" w:styleId="Ttulo1Char" w:customStyle="1">
    <w:name w:val="Título 1 Char"/>
    <w:basedOn w:val="Fontepargpadro"/>
    <w:link w:val="Ttulo1"/>
    <w:uiPriority w:val="9"/>
    <w:rsid w:val="00264295"/>
    <w:rPr>
      <w:rFonts w:asciiTheme="majorHAnsi" w:cstheme="majorBidi" w:eastAsiaTheme="majorEastAsia" w:hAnsiTheme="majorHAnsi"/>
      <w:color w:val="2f5496" w:themeColor="accent1" w:themeShade="0000BF"/>
      <w:sz w:val="32"/>
      <w:szCs w:val="32"/>
    </w:rPr>
  </w:style>
  <w:style w:type="paragraph" w:styleId="CabealhodoSumrio">
    <w:name w:val="TOC Heading"/>
    <w:basedOn w:val="Ttulo1"/>
    <w:next w:val="Normal"/>
    <w:uiPriority w:val="39"/>
    <w:semiHidden w:val="1"/>
    <w:unhideWhenUsed w:val="1"/>
    <w:qFormat w:val="1"/>
    <w:rsid w:val="00264295"/>
    <w:pPr>
      <w:outlineLvl w:val="9"/>
    </w:pPr>
  </w:style>
  <w:style w:type="paragraph" w:styleId="Bibliografia">
    <w:name w:val="Bibliography"/>
    <w:basedOn w:val="Normal"/>
    <w:next w:val="Normal"/>
    <w:uiPriority w:val="37"/>
    <w:semiHidden w:val="1"/>
    <w:unhideWhenUsed w:val="1"/>
    <w:rsid w:val="00264295"/>
  </w:style>
  <w:style w:type="character" w:styleId="TtulodoLivro">
    <w:name w:val="Book Title"/>
    <w:basedOn w:val="Fontepargpadro"/>
    <w:uiPriority w:val="33"/>
    <w:qFormat w:val="1"/>
    <w:rsid w:val="00264295"/>
    <w:rPr>
      <w:b w:val="1"/>
      <w:bCs w:val="1"/>
      <w:i w:val="1"/>
      <w:iCs w:val="1"/>
      <w:spacing w:val="5"/>
    </w:rPr>
  </w:style>
  <w:style w:type="character" w:styleId="RefernciaIntensa">
    <w:name w:val="Intense Reference"/>
    <w:basedOn w:val="Fontepargpadro"/>
    <w:uiPriority w:val="32"/>
    <w:qFormat w:val="1"/>
    <w:rsid w:val="00264295"/>
    <w:rPr>
      <w:b w:val="1"/>
      <w:bCs w:val="1"/>
      <w:smallCaps w:val="1"/>
      <w:color w:val="4472c4" w:themeColor="accent1"/>
      <w:spacing w:val="5"/>
    </w:rPr>
  </w:style>
  <w:style w:type="character" w:styleId="RefernciaSutil">
    <w:name w:val="Subtle Reference"/>
    <w:basedOn w:val="Fontepargpadro"/>
    <w:uiPriority w:val="31"/>
    <w:qFormat w:val="1"/>
    <w:rsid w:val="00264295"/>
    <w:rPr>
      <w:smallCaps w:val="1"/>
      <w:color w:val="5a5a5a" w:themeColor="text1" w:themeTint="0000A5"/>
    </w:rPr>
  </w:style>
  <w:style w:type="character" w:styleId="nfaseIntensa">
    <w:name w:val="Intense Emphasis"/>
    <w:basedOn w:val="Fontepargpadro"/>
    <w:uiPriority w:val="21"/>
    <w:qFormat w:val="1"/>
    <w:rsid w:val="00264295"/>
    <w:rPr>
      <w:i w:val="1"/>
      <w:iCs w:val="1"/>
      <w:color w:val="4472c4" w:themeColor="accent1"/>
    </w:rPr>
  </w:style>
  <w:style w:type="character" w:styleId="nfaseSutil">
    <w:name w:val="Subtle Emphasis"/>
    <w:basedOn w:val="Fontepargpadro"/>
    <w:uiPriority w:val="19"/>
    <w:qFormat w:val="1"/>
    <w:rsid w:val="00264295"/>
    <w:rPr>
      <w:i w:val="1"/>
      <w:iCs w:val="1"/>
      <w:color w:val="404040" w:themeColor="text1" w:themeTint="0000BF"/>
    </w:rPr>
  </w:style>
  <w:style w:type="paragraph" w:styleId="CitaoIntensa">
    <w:name w:val="Intense Quote"/>
    <w:basedOn w:val="Normal"/>
    <w:next w:val="Normal"/>
    <w:link w:val="CitaoIntensaChar"/>
    <w:uiPriority w:val="30"/>
    <w:qFormat w:val="1"/>
    <w:rsid w:val="00264295"/>
    <w:pPr>
      <w:pBdr>
        <w:top w:color="4472c4" w:space="10" w:sz="4" w:themeColor="accent1" w:val="single"/>
        <w:bottom w:color="4472c4" w:space="10" w:sz="4" w:themeColor="accent1" w:val="single"/>
      </w:pBdr>
      <w:spacing w:after="360" w:before="360"/>
      <w:ind w:left="864" w:right="864"/>
      <w:jc w:val="center"/>
    </w:pPr>
    <w:rPr>
      <w:i w:val="1"/>
      <w:iCs w:val="1"/>
      <w:color w:val="4472c4" w:themeColor="accent1"/>
    </w:rPr>
  </w:style>
  <w:style w:type="character" w:styleId="CitaoIntensaChar" w:customStyle="1">
    <w:name w:val="Citação Intensa Char"/>
    <w:basedOn w:val="Fontepargpadro"/>
    <w:link w:val="CitaoIntensa"/>
    <w:uiPriority w:val="30"/>
    <w:rsid w:val="00264295"/>
    <w:rPr>
      <w:i w:val="1"/>
      <w:iCs w:val="1"/>
      <w:color w:val="4472c4" w:themeColor="accent1"/>
    </w:rPr>
  </w:style>
  <w:style w:type="paragraph" w:styleId="Citao">
    <w:name w:val="Quote"/>
    <w:basedOn w:val="Normal"/>
    <w:next w:val="Normal"/>
    <w:link w:val="CitaoChar"/>
    <w:uiPriority w:val="29"/>
    <w:qFormat w:val="1"/>
    <w:rsid w:val="00264295"/>
    <w:pPr>
      <w:spacing w:before="200"/>
      <w:ind w:left="864" w:right="864"/>
      <w:jc w:val="center"/>
    </w:pPr>
    <w:rPr>
      <w:i w:val="1"/>
      <w:iCs w:val="1"/>
      <w:color w:val="404040" w:themeColor="text1" w:themeTint="0000BF"/>
    </w:rPr>
  </w:style>
  <w:style w:type="character" w:styleId="CitaoChar" w:customStyle="1">
    <w:name w:val="Citação Char"/>
    <w:basedOn w:val="Fontepargpadro"/>
    <w:link w:val="Citao"/>
    <w:uiPriority w:val="29"/>
    <w:rsid w:val="00264295"/>
    <w:rPr>
      <w:i w:val="1"/>
      <w:iCs w:val="1"/>
      <w:color w:val="404040" w:themeColor="text1" w:themeTint="0000BF"/>
    </w:rPr>
  </w:style>
  <w:style w:type="table" w:styleId="ListaMdia1-nfase1">
    <w:name w:val="Medium List 1 Accent 1"/>
    <w:basedOn w:val="Tabelanormal"/>
    <w:uiPriority w:val="65"/>
    <w:semiHidden w:val="1"/>
    <w:unhideWhenUsed w:val="1"/>
    <w:rsid w:val="00264295"/>
    <w:rPr>
      <w:color w:val="000000" w:themeColor="text1"/>
    </w:rPr>
    <w:tblPr>
      <w:tblStyleRowBandSize w:val="1"/>
      <w:tblStyleColBandSize w:val="1"/>
      <w:tblBorders>
        <w:top w:color="4472c4" w:space="0" w:sz="8" w:themeColor="accent1" w:val="single"/>
        <w:bottom w:color="4472c4" w:space="0" w:sz="8" w:themeColor="accent1" w:val="single"/>
      </w:tblBorders>
    </w:tblPr>
    <w:tblStylePr w:type="firstRow">
      <w:rPr>
        <w:rFonts w:asciiTheme="majorHAnsi" w:cstheme="majorBidi" w:eastAsiaTheme="majorEastAsia" w:hAnsiTheme="majorHAnsi"/>
      </w:rPr>
      <w:tblPr/>
      <w:tcPr>
        <w:tcBorders>
          <w:top w:space="0" w:sz="0" w:val="nil"/>
          <w:bottom w:color="4472c4" w:space="0" w:sz="8" w:themeColor="accent1" w:val="single"/>
        </w:tcBorders>
      </w:tcPr>
    </w:tblStylePr>
    <w:tblStylePr w:type="lastRow">
      <w:rPr>
        <w:b w:val="1"/>
        <w:bCs w:val="1"/>
        <w:color w:val="44546a" w:themeColor="text2"/>
      </w:rPr>
      <w:tblPr/>
      <w:tcPr>
        <w:tcBorders>
          <w:top w:color="4472c4" w:space="0" w:sz="8" w:themeColor="accent1" w:val="single"/>
          <w:bottom w:color="4472c4" w:space="0" w:sz="8" w:themeColor="accent1" w:val="single"/>
        </w:tcBorders>
      </w:tcPr>
    </w:tblStylePr>
    <w:tblStylePr w:type="firstCol">
      <w:rPr>
        <w:b w:val="1"/>
        <w:bCs w:val="1"/>
      </w:rPr>
    </w:tblStylePr>
    <w:tblStylePr w:type="lastCol">
      <w:rPr>
        <w:b w:val="1"/>
        <w:bCs w:val="1"/>
      </w:rPr>
      <w:tblPr/>
      <w:tcPr>
        <w:tcBorders>
          <w:top w:color="4472c4" w:space="0" w:sz="8" w:themeColor="accent1" w:val="single"/>
          <w:bottom w:color="4472c4" w:space="0" w:sz="8" w:themeColor="accent1" w:val="single"/>
        </w:tcBorders>
      </w:tcPr>
    </w:tblStylePr>
    <w:tblStylePr w:type="band1Vert">
      <w:tblPr/>
      <w:tcPr>
        <w:shd w:color="auto" w:fill="d0dbf0" w:themeFill="accent1" w:themeFillTint="00003F" w:val="clear"/>
      </w:tcPr>
    </w:tblStylePr>
    <w:tblStylePr w:type="band1Horz">
      <w:tblPr/>
      <w:tcPr>
        <w:shd w:color="auto" w:fill="d0dbf0" w:themeFill="accent1" w:themeFillTint="00003F" w:val="clear"/>
      </w:tcPr>
    </w:tblStylePr>
  </w:style>
  <w:style w:type="table" w:styleId="SombreamentoMdio2-nfase1">
    <w:name w:val="Medium Shading 2 Accent 1"/>
    <w:basedOn w:val="Tabelanormal"/>
    <w:uiPriority w:val="64"/>
    <w:semiHidden w:val="1"/>
    <w:unhideWhenUsed w:val="1"/>
    <w:rsid w:val="00264295"/>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4472c4" w:themeFill="accen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4472c4" w:themeFill="accen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4472c4" w:themeFill="accen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SombreamentoMdio1-nfase1">
    <w:name w:val="Medium Shading 1 Accent 1"/>
    <w:basedOn w:val="Tabelanormal"/>
    <w:uiPriority w:val="63"/>
    <w:semiHidden w:val="1"/>
    <w:unhideWhenUsed w:val="1"/>
    <w:rsid w:val="00264295"/>
    <w:tblPr>
      <w:tblStyleRowBandSize w:val="1"/>
      <w:tblStyleColBandSize w:val="1"/>
      <w:tblBorders>
        <w:top w:color="7295d2" w:space="0" w:sz="8" w:themeColor="accent1" w:themeTint="0000BF" w:val="single"/>
        <w:left w:color="7295d2" w:space="0" w:sz="8" w:themeColor="accent1" w:themeTint="0000BF" w:val="single"/>
        <w:bottom w:color="7295d2" w:space="0" w:sz="8" w:themeColor="accent1" w:themeTint="0000BF" w:val="single"/>
        <w:right w:color="7295d2" w:space="0" w:sz="8" w:themeColor="accent1" w:themeTint="0000BF" w:val="single"/>
        <w:insideH w:color="7295d2" w:space="0" w:sz="8" w:themeColor="accent1" w:themeTint="0000BF" w:val="single"/>
      </w:tblBorders>
    </w:tblPr>
    <w:tblStylePr w:type="firstRow">
      <w:pPr>
        <w:spacing w:after="0" w:before="0" w:line="240" w:lineRule="auto"/>
      </w:pPr>
      <w:rPr>
        <w:b w:val="1"/>
        <w:bCs w:val="1"/>
        <w:color w:val="ffffff" w:themeColor="background1"/>
      </w:rPr>
      <w:tblPr/>
      <w:tcPr>
        <w:tcBorders>
          <w:top w:color="7295d2" w:space="0" w:sz="8" w:themeColor="accent1" w:themeTint="0000BF" w:val="single"/>
          <w:left w:color="7295d2" w:space="0" w:sz="8" w:themeColor="accent1" w:themeTint="0000BF" w:val="single"/>
          <w:bottom w:color="7295d2" w:space="0" w:sz="8" w:themeColor="accent1" w:themeTint="0000BF" w:val="single"/>
          <w:right w:color="7295d2" w:space="0" w:sz="8" w:themeColor="accent1" w:themeTint="0000BF" w:val="single"/>
          <w:insideH w:space="0" w:sz="0" w:val="nil"/>
          <w:insideV w:space="0" w:sz="0" w:val="nil"/>
        </w:tcBorders>
        <w:shd w:color="auto" w:fill="4472c4" w:themeFill="accent1" w:val="clear"/>
      </w:tcPr>
    </w:tblStylePr>
    <w:tblStylePr w:type="lastRow">
      <w:pPr>
        <w:spacing w:after="0" w:before="0" w:line="240" w:lineRule="auto"/>
      </w:pPr>
      <w:rPr>
        <w:b w:val="1"/>
        <w:bCs w:val="1"/>
      </w:rPr>
      <w:tblPr/>
      <w:tcPr>
        <w:tcBorders>
          <w:top w:color="7295d2" w:space="0" w:sz="6" w:themeColor="accent1" w:themeTint="0000BF" w:val="double"/>
          <w:left w:color="7295d2" w:space="0" w:sz="8" w:themeColor="accent1" w:themeTint="0000BF" w:val="single"/>
          <w:bottom w:color="7295d2" w:space="0" w:sz="8" w:themeColor="accent1" w:themeTint="0000BF" w:val="single"/>
          <w:right w:color="7295d2" w:space="0" w:sz="8" w:themeColor="accen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d0dbf0" w:themeFill="accent1" w:themeFillTint="00003F" w:val="clear"/>
      </w:tcPr>
    </w:tblStylePr>
    <w:tblStylePr w:type="band1Horz">
      <w:tblPr/>
      <w:tcPr>
        <w:tcBorders>
          <w:insideH w:space="0" w:sz="0" w:val="nil"/>
          <w:insideV w:space="0" w:sz="0" w:val="nil"/>
        </w:tcBorders>
        <w:shd w:color="auto" w:fill="d0dbf0" w:themeFill="accent1" w:themeFillTint="00003F" w:val="clear"/>
      </w:tcPr>
    </w:tblStylePr>
    <w:tblStylePr w:type="band2Horz">
      <w:tblPr/>
      <w:tcPr>
        <w:tcBorders>
          <w:insideH w:space="0" w:sz="0" w:val="nil"/>
          <w:insideV w:space="0" w:sz="0" w:val="nil"/>
        </w:tcBorders>
      </w:tcPr>
    </w:tblStylePr>
  </w:style>
  <w:style w:type="table" w:styleId="GradeClara-nfase1">
    <w:name w:val="Light Grid Accent 1"/>
    <w:basedOn w:val="Tabelanormal"/>
    <w:uiPriority w:val="62"/>
    <w:semiHidden w:val="1"/>
    <w:unhideWhenUsed w:val="1"/>
    <w:rsid w:val="00264295"/>
    <w:tblPr>
      <w:tblStyleRowBandSize w:val="1"/>
      <w:tblStyleColBandSize w:val="1"/>
      <w:tblBorders>
        <w:top w:color="4472c4" w:space="0" w:sz="8" w:themeColor="accent1" w:val="single"/>
        <w:left w:color="4472c4" w:space="0" w:sz="8" w:themeColor="accent1" w:val="single"/>
        <w:bottom w:color="4472c4" w:space="0" w:sz="8" w:themeColor="accent1" w:val="single"/>
        <w:right w:color="4472c4" w:space="0" w:sz="8" w:themeColor="accent1" w:val="single"/>
        <w:insideH w:color="4472c4" w:space="0" w:sz="8" w:themeColor="accent1" w:val="single"/>
        <w:insideV w:color="4472c4" w:space="0" w:sz="8" w:themeColor="accen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4472c4" w:space="0" w:sz="8" w:themeColor="accent1" w:val="single"/>
          <w:left w:color="4472c4" w:space="0" w:sz="8" w:themeColor="accent1" w:val="single"/>
          <w:bottom w:color="4472c4" w:space="0" w:sz="18" w:themeColor="accent1" w:val="single"/>
          <w:right w:color="4472c4" w:space="0" w:sz="8" w:themeColor="accent1" w:val="single"/>
          <w:insideH w:space="0" w:sz="0" w:val="nil"/>
          <w:insideV w:color="4472c4" w:space="0" w:sz="8" w:themeColor="accen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4472c4" w:space="0" w:sz="6" w:themeColor="accent1" w:val="double"/>
          <w:left w:color="4472c4" w:space="0" w:sz="8" w:themeColor="accent1" w:val="single"/>
          <w:bottom w:color="4472c4" w:space="0" w:sz="8" w:themeColor="accent1" w:val="single"/>
          <w:right w:color="4472c4" w:space="0" w:sz="8" w:themeColor="accent1" w:val="single"/>
          <w:insideH w:space="0" w:sz="0" w:val="nil"/>
          <w:insideV w:color="4472c4" w:space="0" w:sz="8" w:themeColor="accen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tcPr>
    </w:tblStylePr>
    <w:tblStylePr w:type="band1Vert">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shd w:color="auto" w:fill="d0dbf0" w:themeFill="accent1" w:themeFillTint="00003F" w:val="clear"/>
      </w:tcPr>
    </w:tblStylePr>
    <w:tblStylePr w:type="band1Horz">
      <w:tblPr/>
      <w:tcPr>
        <w:tcBorders>
          <w:top w:color="4472c4" w:space="0" w:sz="8" w:themeColor="accent1" w:val="single"/>
          <w:left w:color="4472c4" w:space="0" w:sz="8" w:themeColor="accent1" w:val="single"/>
          <w:bottom w:color="4472c4" w:space="0" w:sz="8" w:themeColor="accent1" w:val="single"/>
          <w:right w:color="4472c4" w:space="0" w:sz="8" w:themeColor="accent1" w:val="single"/>
          <w:insideV w:color="4472c4" w:space="0" w:sz="8" w:themeColor="accent1" w:val="single"/>
        </w:tcBorders>
        <w:shd w:color="auto" w:fill="d0dbf0" w:themeFill="accent1" w:themeFillTint="00003F" w:val="clear"/>
      </w:tcPr>
    </w:tblStylePr>
    <w:tblStylePr w:type="band2Horz">
      <w:tblPr/>
      <w:tcPr>
        <w:tcBorders>
          <w:top w:color="4472c4" w:space="0" w:sz="8" w:themeColor="accent1" w:val="single"/>
          <w:left w:color="4472c4" w:space="0" w:sz="8" w:themeColor="accent1" w:val="single"/>
          <w:bottom w:color="4472c4" w:space="0" w:sz="8" w:themeColor="accent1" w:val="single"/>
          <w:right w:color="4472c4" w:space="0" w:sz="8" w:themeColor="accent1" w:val="single"/>
          <w:insideV w:color="4472c4" w:space="0" w:sz="8" w:themeColor="accent1" w:val="single"/>
        </w:tcBorders>
      </w:tcPr>
    </w:tblStylePr>
  </w:style>
  <w:style w:type="table" w:styleId="ListaClara-nfase1">
    <w:name w:val="Light List Accent 1"/>
    <w:basedOn w:val="Tabelanormal"/>
    <w:uiPriority w:val="61"/>
    <w:semiHidden w:val="1"/>
    <w:unhideWhenUsed w:val="1"/>
    <w:rsid w:val="00264295"/>
    <w:tblPr>
      <w:tblStyleRowBandSize w:val="1"/>
      <w:tblStyleColBandSize w:val="1"/>
      <w:tblBorders>
        <w:top w:color="4472c4" w:space="0" w:sz="8" w:themeColor="accent1" w:val="single"/>
        <w:left w:color="4472c4" w:space="0" w:sz="8" w:themeColor="accent1" w:val="single"/>
        <w:bottom w:color="4472c4" w:space="0" w:sz="8" w:themeColor="accent1" w:val="single"/>
        <w:right w:color="4472c4" w:space="0" w:sz="8" w:themeColor="accent1" w:val="single"/>
      </w:tblBorders>
    </w:tblPr>
    <w:tblStylePr w:type="firstRow">
      <w:pPr>
        <w:spacing w:after="0" w:before="0" w:line="240" w:lineRule="auto"/>
      </w:pPr>
      <w:rPr>
        <w:b w:val="1"/>
        <w:bCs w:val="1"/>
        <w:color w:val="ffffff" w:themeColor="background1"/>
      </w:rPr>
      <w:tblPr/>
      <w:tcPr>
        <w:shd w:color="auto" w:fill="4472c4" w:themeFill="accent1" w:val="clear"/>
      </w:tcPr>
    </w:tblStylePr>
    <w:tblStylePr w:type="lastRow">
      <w:pPr>
        <w:spacing w:after="0" w:before="0" w:line="240" w:lineRule="auto"/>
      </w:pPr>
      <w:rPr>
        <w:b w:val="1"/>
        <w:bCs w:val="1"/>
      </w:rPr>
      <w:tblPr/>
      <w:tcPr>
        <w:tcBorders>
          <w:top w:color="4472c4" w:space="0" w:sz="6" w:themeColor="accent1" w:val="double"/>
          <w:left w:color="4472c4" w:space="0" w:sz="8" w:themeColor="accent1" w:val="single"/>
          <w:bottom w:color="4472c4" w:space="0" w:sz="8" w:themeColor="accent1" w:val="single"/>
          <w:right w:color="4472c4" w:space="0" w:sz="8" w:themeColor="accent1" w:val="single"/>
        </w:tcBorders>
      </w:tcPr>
    </w:tblStylePr>
    <w:tblStylePr w:type="firstCol">
      <w:rPr>
        <w:b w:val="1"/>
        <w:bCs w:val="1"/>
      </w:rPr>
    </w:tblStylePr>
    <w:tblStylePr w:type="lastCol">
      <w:rPr>
        <w:b w:val="1"/>
        <w:bCs w:val="1"/>
      </w:rPr>
    </w:tblStylePr>
    <w:tblStylePr w:type="band1Vert">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tcPr>
    </w:tblStylePr>
    <w:tblStylePr w:type="band1Horz">
      <w:tblPr/>
      <w:tcPr>
        <w:tcBorders>
          <w:top w:color="4472c4" w:space="0" w:sz="8" w:themeColor="accent1" w:val="single"/>
          <w:left w:color="4472c4" w:space="0" w:sz="8" w:themeColor="accent1" w:val="single"/>
          <w:bottom w:color="4472c4" w:space="0" w:sz="8" w:themeColor="accent1" w:val="single"/>
          <w:right w:color="4472c4" w:space="0" w:sz="8" w:themeColor="accent1" w:val="single"/>
        </w:tcBorders>
      </w:tcPr>
    </w:tblStylePr>
  </w:style>
  <w:style w:type="table" w:styleId="SombreamentoClaro-nfase1">
    <w:name w:val="Light Shading Accent 1"/>
    <w:basedOn w:val="Tabelanormal"/>
    <w:uiPriority w:val="60"/>
    <w:semiHidden w:val="1"/>
    <w:unhideWhenUsed w:val="1"/>
    <w:rsid w:val="00264295"/>
    <w:rPr>
      <w:color w:val="2f5496" w:themeColor="accent1" w:themeShade="0000BF"/>
    </w:rPr>
    <w:tblPr>
      <w:tblStyleRowBandSize w:val="1"/>
      <w:tblStyleColBandSize w:val="1"/>
      <w:tblBorders>
        <w:top w:color="4472c4" w:space="0" w:sz="8" w:themeColor="accent1" w:val="single"/>
        <w:bottom w:color="4472c4" w:space="0" w:sz="8" w:themeColor="accent1" w:val="single"/>
      </w:tblBorders>
    </w:tblPr>
    <w:tblStylePr w:type="firstRow">
      <w:pPr>
        <w:spacing w:after="0" w:before="0" w:line="240" w:lineRule="auto"/>
      </w:pPr>
      <w:rPr>
        <w:b w:val="1"/>
        <w:bCs w:val="1"/>
      </w:rPr>
      <w:tblPr/>
      <w:tcPr>
        <w:tcBorders>
          <w:top w:color="4472c4" w:space="0" w:sz="8" w:themeColor="accent1" w:val="single"/>
          <w:left w:space="0" w:sz="0" w:val="nil"/>
          <w:bottom w:color="4472c4" w:space="0" w:sz="8" w:themeColor="accen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4472c4" w:space="0" w:sz="8" w:themeColor="accent1" w:val="single"/>
          <w:left w:space="0" w:sz="0" w:val="nil"/>
          <w:bottom w:color="4472c4" w:space="0" w:sz="8" w:themeColor="accen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d0dbf0" w:themeFill="accent1" w:themeFillTint="00003F" w:val="clear"/>
      </w:tcPr>
    </w:tblStylePr>
    <w:tblStylePr w:type="band1Horz">
      <w:tblPr/>
      <w:tcPr>
        <w:tcBorders>
          <w:left w:space="0" w:sz="0" w:val="nil"/>
          <w:right w:space="0" w:sz="0" w:val="nil"/>
          <w:insideH w:space="0" w:sz="0" w:val="nil"/>
          <w:insideV w:space="0" w:sz="0" w:val="nil"/>
        </w:tcBorders>
        <w:shd w:color="auto" w:fill="d0dbf0" w:themeFill="accent1" w:themeFillTint="00003F" w:val="clear"/>
      </w:tcPr>
    </w:tblStylePr>
  </w:style>
  <w:style w:type="table" w:styleId="GradeColorida">
    <w:name w:val="Colorful Grid"/>
    <w:basedOn w:val="Tabelanormal"/>
    <w:uiPriority w:val="73"/>
    <w:semiHidden w:val="1"/>
    <w:unhideWhenUsed w:val="1"/>
    <w:rsid w:val="00264295"/>
    <w:rPr>
      <w:color w:val="000000" w:themeColor="text1"/>
    </w:rPr>
    <w:tblPr>
      <w:tblStyleRowBandSize w:val="1"/>
      <w:tblStyleColBandSize w:val="1"/>
      <w:tblBorders>
        <w:insideH w:color="ffffff" w:space="0" w:sz="4" w:themeColor="background1" w:val="single"/>
      </w:tblBorders>
    </w:tblPr>
    <w:tcPr>
      <w:shd w:color="auto" w:fill="cccccc" w:themeFill="text1" w:themeFillTint="000033" w:val="clear"/>
    </w:tcPr>
    <w:tblStylePr w:type="firstRow">
      <w:rPr>
        <w:b w:val="1"/>
        <w:bCs w:val="1"/>
      </w:rPr>
      <w:tblPr/>
      <w:tcPr>
        <w:shd w:color="auto" w:fill="999999" w:themeFill="text1" w:themeFillTint="000066" w:val="clear"/>
      </w:tcPr>
    </w:tblStylePr>
    <w:tblStylePr w:type="lastRow">
      <w:rPr>
        <w:b w:val="1"/>
        <w:bCs w:val="1"/>
        <w:color w:val="000000" w:themeColor="text1"/>
      </w:rPr>
      <w:tblPr/>
      <w:tcPr>
        <w:shd w:color="auto" w:fill="999999" w:themeFill="text1" w:themeFillTint="000066" w:val="clear"/>
      </w:tcPr>
    </w:tblStylePr>
    <w:tblStylePr w:type="firstCol">
      <w:rPr>
        <w:color w:val="ffffff" w:themeColor="background1"/>
      </w:rPr>
      <w:tblPr/>
      <w:tcPr>
        <w:shd w:color="auto" w:fill="000000" w:themeFill="text1" w:themeFillShade="0000BF" w:val="clear"/>
      </w:tcPr>
    </w:tblStylePr>
    <w:tblStylePr w:type="lastCol">
      <w:rPr>
        <w:color w:val="ffffff" w:themeColor="background1"/>
      </w:rPr>
      <w:tblPr/>
      <w:tcPr>
        <w:shd w:color="auto" w:fill="000000" w:themeFill="text1" w:themeFillShade="0000BF" w:val="clear"/>
      </w:tc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ListaColorida">
    <w:name w:val="Colorful List"/>
    <w:basedOn w:val="Tabelanormal"/>
    <w:uiPriority w:val="72"/>
    <w:semiHidden w:val="1"/>
    <w:unhideWhenUsed w:val="1"/>
    <w:rsid w:val="00264295"/>
    <w:rPr>
      <w:color w:val="000000" w:themeColor="text1"/>
    </w:rPr>
    <w:tblPr>
      <w:tblStyleRowBandSize w:val="1"/>
      <w:tblStyleColBandSize w:val="1"/>
    </w:tblPr>
    <w:tcPr>
      <w:shd w:color="auto" w:fill="e6e6e6" w:themeFill="text1" w:themeFillTint="000019" w:val="clear"/>
    </w:tcPr>
    <w:tblStylePr w:type="firstRow">
      <w:rPr>
        <w:b w:val="1"/>
        <w:bCs w:val="1"/>
        <w:color w:val="ffffff" w:themeColor="background1"/>
      </w:rPr>
      <w:tblPr/>
      <w:tcPr>
        <w:tcBorders>
          <w:bottom w:color="ffffff" w:space="0" w:sz="12" w:themeColor="background1" w:val="single"/>
        </w:tcBorders>
        <w:shd w:color="auto" w:fill="d25f12" w:themeFill="accent2" w:themeFillShade="0000CC" w:val="clear"/>
      </w:tcPr>
    </w:tblStylePr>
    <w:tblStylePr w:type="lastRow">
      <w:rPr>
        <w:b w:val="1"/>
        <w:bCs w:val="1"/>
        <w:color w:val="d25f12" w:themeColor="accent2" w:themeShade="0000CC"/>
      </w:rPr>
      <w:tblPr/>
      <w:tcPr>
        <w:tcBorders>
          <w:top w:color="000000" w:space="0" w:sz="12" w:themeColor="text1" w:val="single"/>
        </w:tcBorders>
        <w:shd w:color="auto" w:fill="ffffff" w:themeFill="background1" w:val="clear"/>
      </w:tcPr>
    </w:tblStylePr>
    <w:tblStylePr w:type="firstCol">
      <w:rPr>
        <w:b w:val="1"/>
        <w:bCs w:val="1"/>
      </w:rPr>
    </w:tblStylePr>
    <w:tblStylePr w:type="lastCol">
      <w:rPr>
        <w:b w:val="1"/>
        <w:bCs w:val="1"/>
      </w:rPr>
    </w:tblStylePr>
    <w:tblStylePr w:type="band1Vert">
      <w:tblPr/>
      <w:tcPr>
        <w:tcBorders>
          <w:top w:space="0" w:sz="0" w:val="nil"/>
          <w:left w:space="0" w:sz="0" w:val="nil"/>
          <w:bottom w:space="0" w:sz="0" w:val="nil"/>
          <w:right w:space="0" w:sz="0" w:val="nil"/>
          <w:insideH w:space="0" w:sz="0" w:val="nil"/>
          <w:insideV w:space="0" w:sz="0" w:val="nil"/>
        </w:tcBorders>
        <w:shd w:color="auto" w:fill="c0c0c0" w:themeFill="text1" w:themeFillTint="00003F" w:val="clear"/>
      </w:tcPr>
    </w:tblStylePr>
    <w:tblStylePr w:type="band1Horz">
      <w:tblPr/>
      <w:tcPr>
        <w:shd w:color="auto" w:fill="cccccc" w:themeFill="text1" w:themeFillTint="000033" w:val="clear"/>
      </w:tcPr>
    </w:tblStylePr>
  </w:style>
  <w:style w:type="table" w:styleId="SombreamentoColorido">
    <w:name w:val="Colorful Shading"/>
    <w:basedOn w:val="Tabelanormal"/>
    <w:uiPriority w:val="71"/>
    <w:semiHidden w:val="1"/>
    <w:unhideWhenUsed w:val="1"/>
    <w:rsid w:val="00264295"/>
    <w:rPr>
      <w:color w:val="000000" w:themeColor="text1"/>
    </w:rPr>
    <w:tblPr>
      <w:tblStyleRowBandSize w:val="1"/>
      <w:tblStyleColBandSize w:val="1"/>
      <w:tblBorders>
        <w:top w:color="ed7d31" w:space="0" w:sz="24" w:themeColor="accent2" w:val="single"/>
        <w:left w:color="000000" w:space="0" w:sz="4" w:themeColor="text1" w:val="single"/>
        <w:bottom w:color="000000" w:space="0" w:sz="4" w:themeColor="text1" w:val="single"/>
        <w:right w:color="000000" w:space="0" w:sz="4" w:themeColor="text1" w:val="single"/>
        <w:insideH w:color="ffffff" w:space="0" w:sz="4" w:themeColor="background1" w:val="single"/>
        <w:insideV w:color="ffffff" w:space="0" w:sz="4" w:themeColor="background1" w:val="single"/>
      </w:tblBorders>
    </w:tblPr>
    <w:tcPr>
      <w:shd w:color="auto" w:fill="e6e6e6" w:themeFill="text1" w:themeFillTint="000019" w:val="clear"/>
    </w:tcPr>
    <w:tblStylePr w:type="firstRow">
      <w:rPr>
        <w:b w:val="1"/>
        <w:bCs w:val="1"/>
      </w:rPr>
      <w:tblPr/>
      <w:tcPr>
        <w:tcBorders>
          <w:top w:space="0" w:sz="0" w:val="nil"/>
          <w:left w:space="0" w:sz="0" w:val="nil"/>
          <w:bottom w:color="ed7d31" w:space="0" w:sz="24" w:themeColor="accent2" w:val="single"/>
          <w:right w:space="0" w:sz="0" w:val="nil"/>
          <w:insideH w:space="0" w:sz="0" w:val="nil"/>
          <w:insideV w:space="0" w:sz="0" w:val="nil"/>
        </w:tcBorders>
        <w:shd w:color="auto" w:fill="ffffff" w:themeFill="background1" w:val="clear"/>
      </w:tcPr>
    </w:tblStylePr>
    <w:tblStylePr w:type="lastRow">
      <w:rPr>
        <w:b w:val="1"/>
        <w:bCs w:val="1"/>
        <w:color w:val="ffffff" w:themeColor="background1"/>
      </w:rPr>
      <w:tblPr/>
      <w:tcPr>
        <w:tcBorders>
          <w:top w:color="ffffff" w:space="0" w:sz="6" w:themeColor="background1" w:val="single"/>
        </w:tcBorders>
        <w:shd w:color="auto" w:fill="000000" w:themeFill="text1" w:themeFillShade="000099" w:val="clear"/>
      </w:tcPr>
    </w:tblStylePr>
    <w:tblStylePr w:type="firstCol">
      <w:rPr>
        <w:color w:val="ffffff" w:themeColor="background1"/>
      </w:rPr>
      <w:tblPr/>
      <w:tcPr>
        <w:tcBorders>
          <w:top w:space="0" w:sz="0" w:val="nil"/>
          <w:left w:space="0" w:sz="0" w:val="nil"/>
          <w:bottom w:space="0" w:sz="0" w:val="nil"/>
          <w:right w:space="0" w:sz="0" w:val="nil"/>
          <w:insideH w:color="000000" w:space="0" w:sz="4" w:themeColor="text1" w:themeShade="000099" w:val="single"/>
          <w:insideV w:space="0" w:sz="0" w:val="nil"/>
        </w:tcBorders>
        <w:shd w:color="auto" w:fill="000000" w:themeFill="text1" w:themeFillShade="000099" w:val="clear"/>
      </w:tcPr>
    </w:tblStylePr>
    <w:tblStylePr w:type="lastCol">
      <w:rPr>
        <w:color w:val="ffffff" w:themeColor="background1"/>
      </w:rPr>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Vert">
      <w:tblPr/>
      <w:tcPr>
        <w:shd w:color="auto" w:fill="999999" w:themeFill="text1" w:themeFillTint="000066" w:val="clear"/>
      </w:tcPr>
    </w:tblStylePr>
    <w:tblStylePr w:type="band1Horz">
      <w:tblPr/>
      <w:tcPr>
        <w:shd w:color="auto" w:fill="808080" w:themeFill="text1" w:themeFillTint="00007F" w:val="clear"/>
      </w:tcPr>
    </w:tblStylePr>
    <w:tblStylePr w:type="neCell">
      <w:rPr>
        <w:color w:val="000000" w:themeColor="text1"/>
      </w:rPr>
    </w:tblStylePr>
    <w:tblStylePr w:type="nwCell">
      <w:rPr>
        <w:color w:val="000000" w:themeColor="text1"/>
      </w:rPr>
    </w:tblStylePr>
  </w:style>
  <w:style w:type="table" w:styleId="ListaEscura">
    <w:name w:val="Dark List"/>
    <w:basedOn w:val="Tabelanormal"/>
    <w:uiPriority w:val="70"/>
    <w:semiHidden w:val="1"/>
    <w:unhideWhenUsed w:val="1"/>
    <w:rsid w:val="00264295"/>
    <w:rPr>
      <w:color w:val="ffffff" w:themeColor="background1"/>
    </w:rPr>
    <w:tblPr>
      <w:tblStyleRowBandSize w:val="1"/>
      <w:tblStyleColBandSize w:val="1"/>
    </w:tblPr>
    <w:tcPr>
      <w:shd w:color="auto" w:fill="000000" w:themeFill="text1" w:val="clear"/>
    </w:tcPr>
    <w:tblStylePr w:type="firstRow">
      <w:rPr>
        <w:b w:val="1"/>
        <w:bCs w:val="1"/>
      </w:rPr>
      <w:tblPr/>
      <w:tcPr>
        <w:tcBorders>
          <w:top w:space="0" w:sz="0" w:val="nil"/>
          <w:left w:space="0" w:sz="0" w:val="nil"/>
          <w:bottom w:color="ffffff" w:space="0" w:sz="18" w:themeColor="background1" w:val="single"/>
          <w:right w:space="0" w:sz="0" w:val="nil"/>
          <w:insideH w:space="0" w:sz="0" w:val="nil"/>
          <w:insideV w:space="0" w:sz="0" w:val="nil"/>
        </w:tcBorders>
        <w:shd w:color="auto" w:fill="000000" w:themeFill="text1" w:val="clear"/>
      </w:tcPr>
    </w:tblStylePr>
    <w:tblStylePr w:type="lastRow">
      <w:tblPr/>
      <w:tcPr>
        <w:tcBorders>
          <w:top w:color="ffffff" w:space="0" w:sz="18" w:themeColor="background1" w:val="single"/>
          <w:left w:space="0" w:sz="0" w:val="nil"/>
          <w:bottom w:space="0" w:sz="0" w:val="nil"/>
          <w:right w:space="0" w:sz="0" w:val="nil"/>
          <w:insideH w:space="0" w:sz="0" w:val="nil"/>
          <w:insideV w:space="0" w:sz="0" w:val="nil"/>
        </w:tcBorders>
        <w:shd w:color="auto" w:fill="000000" w:themeFill="text1" w:themeFillShade="00007F" w:val="clear"/>
      </w:tcPr>
    </w:tblStylePr>
    <w:tblStylePr w:type="firstCol">
      <w:tblPr/>
      <w:tcPr>
        <w:tcBorders>
          <w:top w:space="0" w:sz="0" w:val="nil"/>
          <w:left w:space="0" w:sz="0" w:val="nil"/>
          <w:bottom w:space="0" w:sz="0" w:val="nil"/>
          <w:right w:color="ffffff" w:space="0" w:sz="18" w:themeColor="background1" w:val="single"/>
          <w:insideH w:space="0" w:sz="0" w:val="nil"/>
          <w:insideV w:space="0" w:sz="0" w:val="nil"/>
        </w:tcBorders>
        <w:shd w:color="auto" w:fill="000000" w:themeFill="text1" w:themeFillShade="0000BF" w:val="clear"/>
      </w:tcPr>
    </w:tblStylePr>
    <w:tblStylePr w:type="lastCol">
      <w:tblPr/>
      <w:tcPr>
        <w:tcBorders>
          <w:top w:space="0" w:sz="0" w:val="nil"/>
          <w:left w:color="ffffff" w:space="0" w:sz="18" w:themeColor="background1" w:val="single"/>
          <w:bottom w:space="0" w:sz="0" w:val="nil"/>
          <w:right w:space="0" w:sz="0" w:val="nil"/>
          <w:insideH w:space="0" w:sz="0" w:val="nil"/>
          <w:insideV w:space="0" w:sz="0" w:val="nil"/>
        </w:tcBorders>
        <w:shd w:color="auto" w:fill="000000" w:themeFill="text1" w:themeFillShade="0000BF" w:val="clear"/>
      </w:tcPr>
    </w:tblStylePr>
    <w:tblStylePr w:type="band1Vert">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tblStylePr w:type="band1Horz">
      <w:tblPr/>
      <w:tcPr>
        <w:tcBorders>
          <w:top w:space="0" w:sz="0" w:val="nil"/>
          <w:left w:space="0" w:sz="0" w:val="nil"/>
          <w:bottom w:space="0" w:sz="0" w:val="nil"/>
          <w:right w:space="0" w:sz="0" w:val="nil"/>
          <w:insideH w:space="0" w:sz="0" w:val="nil"/>
          <w:insideV w:space="0" w:sz="0" w:val="nil"/>
        </w:tcBorders>
        <w:shd w:color="auto" w:fill="000000" w:themeFill="text1" w:themeFillShade="0000BF" w:val="clear"/>
      </w:tcPr>
    </w:tblStylePr>
  </w:style>
  <w:style w:type="table" w:styleId="GradeMdia3">
    <w:name w:val="Medium Grid 3"/>
    <w:basedOn w:val="Tabelanormal"/>
    <w:uiPriority w:val="69"/>
    <w:semiHidden w:val="1"/>
    <w:unhideWhenUsed w:val="1"/>
    <w:rsid w:val="00264295"/>
    <w:tblPr>
      <w:tblStyleRowBandSize w:val="1"/>
      <w:tblStyleColBandSize w:val="1"/>
      <w:tbl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6" w:themeColor="background1" w:val="single"/>
        <w:insideV w:color="ffffff" w:space="0" w:sz="6" w:themeColor="background1" w:val="single"/>
      </w:tblBorders>
    </w:tblPr>
    <w:tcPr>
      <w:shd w:color="auto" w:fill="c0c0c0" w:themeFill="text1" w:themeFillTint="00003F" w:val="clear"/>
    </w:tcPr>
    <w:tblStylePr w:type="firstRow">
      <w:rPr>
        <w:b w:val="1"/>
        <w:bCs w:val="1"/>
        <w:i w:val="0"/>
        <w:iCs w:val="0"/>
        <w:color w:val="ffffff" w:themeColor="background1"/>
      </w:rPr>
      <w:tblPr/>
      <w:tcPr>
        <w:tcBorders>
          <w:top w:color="ffffff" w:space="0" w:sz="8" w:themeColor="background1" w:val="single"/>
          <w:left w:color="ffffff" w:space="0" w:sz="8" w:themeColor="background1" w:val="single"/>
          <w:bottom w:color="ffffff" w:space="0" w:sz="24"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lastRow">
      <w:rPr>
        <w:b w:val="1"/>
        <w:bCs w:val="1"/>
        <w:i w:val="0"/>
        <w:iCs w:val="0"/>
        <w:color w:val="ffffff" w:themeColor="background1"/>
      </w:rPr>
      <w:tblPr/>
      <w:tcPr>
        <w:tcBorders>
          <w:top w:color="ffffff" w:space="0" w:sz="24" w:themeColor="background1" w:val="single"/>
          <w:left w:color="ffffff" w:space="0" w:sz="8" w:themeColor="background1" w:val="single"/>
          <w:bottom w:color="ffffff" w:space="0" w:sz="8" w:themeColor="background1" w:val="single"/>
          <w:right w:color="ffffff" w:space="0" w:sz="8" w:themeColor="background1" w:val="single"/>
          <w:insideH w:space="0" w:sz="0" w:val="nil"/>
          <w:insideV w:color="ffffff" w:space="0" w:sz="8" w:themeColor="background1" w:val="single"/>
        </w:tcBorders>
        <w:shd w:color="auto" w:fill="000000" w:themeFill="text1" w:val="clear"/>
      </w:tcPr>
    </w:tblStylePr>
    <w:tblStylePr w:type="firstCol">
      <w:rPr>
        <w:b w:val="1"/>
        <w:bCs w:val="1"/>
        <w:i w:val="0"/>
        <w:iCs w:val="0"/>
        <w:color w:val="ffffff" w:themeColor="background1"/>
      </w:rPr>
      <w:tblPr/>
      <w:tcPr>
        <w:tcBorders>
          <w:left w:color="ffffff" w:space="0" w:sz="8" w:themeColor="background1" w:val="single"/>
          <w:right w:color="ffffff" w:space="0" w:sz="24" w:themeColor="background1" w:val="single"/>
          <w:insideH w:space="0" w:sz="0" w:val="nil"/>
          <w:insideV w:space="0" w:sz="0" w:val="nil"/>
        </w:tcBorders>
        <w:shd w:color="auto" w:fill="000000" w:themeFill="text1" w:val="clear"/>
      </w:tcPr>
    </w:tblStylePr>
    <w:tblStylePr w:type="lastCol">
      <w:rPr>
        <w:b w:val="1"/>
        <w:bCs w:val="1"/>
        <w:i w:val="0"/>
        <w:iCs w:val="0"/>
        <w:color w:val="ffffff" w:themeColor="background1"/>
      </w:rPr>
      <w:tblPr/>
      <w:tcPr>
        <w:tcBorders>
          <w:top w:space="0" w:sz="0" w:val="nil"/>
          <w:left w:color="ffffff" w:space="0" w:sz="24" w:themeColor="background1" w:val="single"/>
          <w:bottom w:space="0" w:sz="0" w:val="nil"/>
          <w:right w:space="0" w:sz="0" w:val="nil"/>
          <w:insideH w:space="0" w:sz="0" w:val="nil"/>
          <w:insideV w:space="0" w:sz="0" w:val="nil"/>
        </w:tcBorders>
        <w:shd w:color="auto" w:fill="000000" w:themeFill="text1" w:val="clear"/>
      </w:tcPr>
    </w:tblStylePr>
    <w:tblStylePr w:type="band1Vert">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space="0" w:sz="0" w:val="nil"/>
          <w:insideV w:space="0" w:sz="0" w:val="nil"/>
        </w:tcBorders>
        <w:shd w:color="auto" w:fill="808080" w:themeFill="text1" w:themeFillTint="00007F" w:val="clear"/>
      </w:tcPr>
    </w:tblStylePr>
    <w:tblStylePr w:type="band1Horz">
      <w:tblPr/>
      <w:tcPr>
        <w:tcBorders>
          <w:top w:color="ffffff" w:space="0" w:sz="8" w:themeColor="background1" w:val="single"/>
          <w:left w:color="ffffff" w:space="0" w:sz="8" w:themeColor="background1" w:val="single"/>
          <w:bottom w:color="ffffff" w:space="0" w:sz="8" w:themeColor="background1" w:val="single"/>
          <w:right w:color="ffffff" w:space="0" w:sz="8" w:themeColor="background1" w:val="single"/>
          <w:insideH w:color="ffffff" w:space="0" w:sz="8" w:themeColor="background1" w:val="single"/>
          <w:insideV w:color="ffffff" w:space="0" w:sz="8" w:themeColor="background1" w:val="single"/>
        </w:tcBorders>
        <w:shd w:color="auto" w:fill="808080" w:themeFill="text1" w:themeFillTint="00007F" w:val="clear"/>
      </w:tcPr>
    </w:tblStylePr>
  </w:style>
  <w:style w:type="table" w:styleId="GradeMdia2">
    <w:name w:val="Medium Grid 2"/>
    <w:basedOn w:val="Tabelanormal"/>
    <w:uiPriority w:val="68"/>
    <w:semiHidden w:val="1"/>
    <w:unhideWhenUsed w:val="1"/>
    <w:rsid w:val="00264295"/>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cPr>
      <w:shd w:color="auto" w:fill="c0c0c0" w:themeFill="text1" w:themeFillTint="00003F" w:val="clear"/>
    </w:tcPr>
    <w:tblStylePr w:type="firstRow">
      <w:rPr>
        <w:b w:val="1"/>
        <w:bCs w:val="1"/>
        <w:color w:val="000000" w:themeColor="text1"/>
      </w:rPr>
      <w:tblPr/>
      <w:tcPr>
        <w:shd w:color="auto" w:fill="e6e6e6" w:themeFill="text1" w:themeFillTint="000019" w:val="clear"/>
      </w:tcPr>
    </w:tblStylePr>
    <w:tblStylePr w:type="lastRow">
      <w:rPr>
        <w:b w:val="1"/>
        <w:bCs w:val="1"/>
        <w:color w:val="000000" w:themeColor="text1"/>
      </w:rPr>
      <w:tblPr/>
      <w:tcPr>
        <w:tcBorders>
          <w:top w:color="000000" w:space="0" w:sz="12"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rPr>
        <w:b w:val="1"/>
        <w:bCs w:val="1"/>
        <w:color w:val="000000" w:themeColor="text1"/>
      </w:rPr>
      <w:tblPr/>
      <w:tcPr>
        <w:tcBorders>
          <w:top w:space="0" w:sz="0" w:val="nil"/>
          <w:left w:space="0" w:sz="0" w:val="nil"/>
          <w:bottom w:space="0" w:sz="0" w:val="nil"/>
          <w:right w:space="0" w:sz="0" w:val="nil"/>
          <w:insideH w:space="0" w:sz="0" w:val="nil"/>
          <w:insideV w:space="0" w:sz="0" w:val="nil"/>
        </w:tcBorders>
        <w:shd w:color="auto" w:fill="ffffff" w:themeFill="background1" w:val="clear"/>
      </w:tcPr>
    </w:tblStylePr>
    <w:tblStylePr w:type="lastCol">
      <w:rPr>
        <w:b w:val="0"/>
        <w:bCs w:val="0"/>
        <w:color w:val="000000" w:themeColor="text1"/>
      </w:rPr>
      <w:tblPr/>
      <w:tcPr>
        <w:tcBorders>
          <w:top w:space="0" w:sz="0" w:val="nil"/>
          <w:left w:space="0" w:sz="0" w:val="nil"/>
          <w:bottom w:space="0" w:sz="0" w:val="nil"/>
          <w:right w:space="0" w:sz="0" w:val="nil"/>
          <w:insideH w:space="0" w:sz="0" w:val="nil"/>
          <w:insideV w:space="0" w:sz="0" w:val="nil"/>
        </w:tcBorders>
        <w:shd w:color="auto" w:fill="cccccc" w:themeFill="text1" w:themeFillTint="000033" w:val="clear"/>
      </w:tcPr>
    </w:tblStylePr>
    <w:tblStylePr w:type="band1Vert">
      <w:tblPr/>
      <w:tcPr>
        <w:shd w:color="auto" w:fill="808080" w:themeFill="text1" w:themeFillTint="00007F" w:val="clear"/>
      </w:tcPr>
    </w:tblStylePr>
    <w:tblStylePr w:type="band1Horz">
      <w:tblPr/>
      <w:tcPr>
        <w:tcBorders>
          <w:insideH w:color="000000" w:space="0" w:sz="6" w:themeColor="text1" w:val="single"/>
          <w:insideV w:color="000000" w:space="0" w:sz="6" w:themeColor="text1" w:val="single"/>
        </w:tcBorders>
        <w:shd w:color="auto" w:fill="808080" w:themeFill="text1" w:themeFillTint="00007F" w:val="clear"/>
      </w:tcPr>
    </w:tblStylePr>
    <w:tblStylePr w:type="nwCell">
      <w:tblPr/>
      <w:tcPr>
        <w:shd w:color="auto" w:fill="ffffff" w:themeFill="background1" w:val="clear"/>
      </w:tcPr>
    </w:tblStylePr>
  </w:style>
  <w:style w:type="table" w:styleId="GradeMdia1">
    <w:name w:val="Medium Grid 1"/>
    <w:basedOn w:val="Tabelanormal"/>
    <w:uiPriority w:val="67"/>
    <w:semiHidden w:val="1"/>
    <w:unhideWhenUsed w:val="1"/>
    <w:rsid w:val="00264295"/>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insideV w:color="404040" w:space="0" w:sz="8" w:themeColor="text1" w:themeTint="0000BF" w:val="single"/>
      </w:tblBorders>
    </w:tblPr>
    <w:tcPr>
      <w:shd w:color="auto" w:fill="c0c0c0" w:themeFill="text1" w:themeFillTint="00003F" w:val="clear"/>
    </w:tcPr>
    <w:tblStylePr w:type="firstRow">
      <w:rPr>
        <w:b w:val="1"/>
        <w:bCs w:val="1"/>
      </w:rPr>
    </w:tblStylePr>
    <w:tblStylePr w:type="lastRow">
      <w:rPr>
        <w:b w:val="1"/>
        <w:bCs w:val="1"/>
      </w:rPr>
      <w:tblPr/>
      <w:tcPr>
        <w:tcBorders>
          <w:top w:color="404040" w:space="0" w:sz="18" w:themeColor="text1" w:themeTint="0000BF" w:val="single"/>
        </w:tcBorders>
      </w:tcPr>
    </w:tblStylePr>
    <w:tblStylePr w:type="firstCol">
      <w:rPr>
        <w:b w:val="1"/>
        <w:bCs w:val="1"/>
      </w:rPr>
    </w:tblStylePr>
    <w:tblStylePr w:type="lastCol">
      <w:rPr>
        <w:b w:val="1"/>
        <w:bCs w:val="1"/>
      </w:rPr>
    </w:tblStylePr>
    <w:tblStylePr w:type="band1Vert">
      <w:tblPr/>
      <w:tcPr>
        <w:shd w:color="auto" w:fill="808080" w:themeFill="text1" w:themeFillTint="00007F" w:val="clear"/>
      </w:tcPr>
    </w:tblStylePr>
    <w:tblStylePr w:type="band1Horz">
      <w:tblPr/>
      <w:tcPr>
        <w:shd w:color="auto" w:fill="808080" w:themeFill="text1" w:themeFillTint="00007F" w:val="clear"/>
      </w:tcPr>
    </w:tblStylePr>
  </w:style>
  <w:style w:type="table" w:styleId="ListaMdia2">
    <w:name w:val="Medium List 2"/>
    <w:basedOn w:val="Tabelanormal"/>
    <w:uiPriority w:val="66"/>
    <w:semiHidden w:val="1"/>
    <w:unhideWhenUsed w:val="1"/>
    <w:rsid w:val="00264295"/>
    <w:rPr>
      <w:rFonts w:asciiTheme="majorHAnsi" w:cstheme="majorBidi" w:eastAsiaTheme="majorEastAsia" w:hAnsiTheme="majorHAnsi"/>
      <w:color w:val="000000" w:themeColor="text1"/>
    </w:rPr>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rPr>
        <w:sz w:val="24"/>
        <w:szCs w:val="24"/>
      </w:rPr>
      <w:tblPr/>
      <w:tcPr>
        <w:tcBorders>
          <w:top w:space="0" w:sz="0" w:val="nil"/>
          <w:left w:space="0" w:sz="0" w:val="nil"/>
          <w:bottom w:color="000000" w:space="0" w:sz="24" w:themeColor="text1" w:val="single"/>
          <w:right w:space="0" w:sz="0" w:val="nil"/>
          <w:insideH w:space="0" w:sz="0" w:val="nil"/>
          <w:insideV w:space="0" w:sz="0" w:val="nil"/>
        </w:tcBorders>
        <w:shd w:color="auto" w:fill="ffffff" w:themeFill="background1" w:val="clear"/>
      </w:tcPr>
    </w:tblStylePr>
    <w:tblStylePr w:type="lastRow">
      <w:tblPr/>
      <w:tcPr>
        <w:tcBorders>
          <w:top w:color="000000" w:space="0" w:sz="8" w:themeColor="text1" w:val="single"/>
          <w:left w:space="0" w:sz="0" w:val="nil"/>
          <w:bottom w:space="0" w:sz="0" w:val="nil"/>
          <w:right w:space="0" w:sz="0" w:val="nil"/>
          <w:insideH w:space="0" w:sz="0" w:val="nil"/>
          <w:insideV w:space="0" w:sz="0" w:val="nil"/>
        </w:tcBorders>
        <w:shd w:color="auto" w:fill="ffffff" w:themeFill="background1" w:val="clear"/>
      </w:tcPr>
    </w:tblStylePr>
    <w:tblStylePr w:type="firstCol">
      <w:tblPr/>
      <w:tcPr>
        <w:tcBorders>
          <w:top w:space="0" w:sz="0" w:val="nil"/>
          <w:left w:space="0" w:sz="0" w:val="nil"/>
          <w:bottom w:space="0" w:sz="0" w:val="nil"/>
          <w:right w:color="000000" w:space="0" w:sz="8" w:themeColor="text1" w:val="single"/>
          <w:insideH w:space="0" w:sz="0" w:val="nil"/>
          <w:insideV w:space="0" w:sz="0" w:val="nil"/>
        </w:tcBorders>
        <w:shd w:color="auto" w:fill="ffffff" w:themeFill="background1" w:val="clear"/>
      </w:tcPr>
    </w:tblStylePr>
    <w:tblStylePr w:type="lastCol">
      <w:tblPr/>
      <w:tcPr>
        <w:tcBorders>
          <w:top w:space="0" w:sz="0" w:val="nil"/>
          <w:left w:color="000000" w:space="0" w:sz="8" w:themeColor="text1" w:val="single"/>
          <w:bottom w:space="0" w:sz="0" w:val="nil"/>
          <w:right w:space="0" w:sz="0" w:val="nil"/>
          <w:insideH w:space="0" w:sz="0" w:val="nil"/>
          <w:insideV w:space="0" w:sz="0" w:val="nil"/>
        </w:tcBorders>
        <w:shd w:color="auto" w:fill="ffffff" w:themeFill="background1" w:val="clear"/>
      </w:tc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top w:space="0" w:sz="0" w:val="nil"/>
          <w:bottom w:space="0" w:sz="0" w:val="nil"/>
          <w:insideH w:space="0" w:sz="0" w:val="nil"/>
          <w:insideV w:space="0" w:sz="0" w:val="nil"/>
        </w:tcBorders>
        <w:shd w:color="auto" w:fill="c0c0c0" w:themeFill="text1" w:themeFillTint="00003F" w:val="clear"/>
      </w:tcPr>
    </w:tblStylePr>
    <w:tblStylePr w:type="nwCell">
      <w:tblPr/>
      <w:tcPr>
        <w:shd w:color="auto" w:fill="ffffff" w:themeFill="background1" w:val="clear"/>
      </w:tcPr>
    </w:tblStylePr>
    <w:tblStylePr w:type="swCell">
      <w:tblPr/>
      <w:tcPr>
        <w:tcBorders>
          <w:top w:space="0" w:sz="0" w:val="nil"/>
        </w:tcBorders>
      </w:tcPr>
    </w:tblStylePr>
  </w:style>
  <w:style w:type="table" w:styleId="ListaMdia1">
    <w:name w:val="Medium List 1"/>
    <w:basedOn w:val="Tabelanormal"/>
    <w:uiPriority w:val="65"/>
    <w:semiHidden w:val="1"/>
    <w:unhideWhenUsed w:val="1"/>
    <w:rsid w:val="00264295"/>
    <w:rPr>
      <w:color w:val="000000" w:themeColor="text1"/>
    </w:rPr>
    <w:tblPr>
      <w:tblStyleRowBandSize w:val="1"/>
      <w:tblStyleColBandSize w:val="1"/>
      <w:tblBorders>
        <w:top w:color="000000" w:space="0" w:sz="8" w:themeColor="text1" w:val="single"/>
        <w:bottom w:color="000000" w:space="0" w:sz="8" w:themeColor="text1" w:val="single"/>
      </w:tblBorders>
    </w:tblPr>
    <w:tblStylePr w:type="firstRow">
      <w:rPr>
        <w:rFonts w:asciiTheme="majorHAnsi" w:cstheme="majorBidi" w:eastAsiaTheme="majorEastAsia" w:hAnsiTheme="majorHAnsi"/>
      </w:rPr>
      <w:tblPr/>
      <w:tcPr>
        <w:tcBorders>
          <w:top w:space="0" w:sz="0" w:val="nil"/>
          <w:bottom w:color="000000" w:space="0" w:sz="8" w:themeColor="text1" w:val="single"/>
        </w:tcBorders>
      </w:tcPr>
    </w:tblStylePr>
    <w:tblStylePr w:type="lastRow">
      <w:rPr>
        <w:b w:val="1"/>
        <w:bCs w:val="1"/>
        <w:color w:val="44546a" w:themeColor="text2"/>
      </w:rPr>
      <w:tblPr/>
      <w:tcPr>
        <w:tcBorders>
          <w:top w:color="000000" w:space="0" w:sz="8" w:themeColor="text1" w:val="single"/>
          <w:bottom w:color="000000" w:space="0" w:sz="8" w:themeColor="text1" w:val="single"/>
        </w:tcBorders>
      </w:tcPr>
    </w:tblStylePr>
    <w:tblStylePr w:type="firstCol">
      <w:rPr>
        <w:b w:val="1"/>
        <w:bCs w:val="1"/>
      </w:rPr>
    </w:tblStylePr>
    <w:tblStylePr w:type="lastCol">
      <w:rPr>
        <w:b w:val="1"/>
        <w:bCs w:val="1"/>
      </w:rPr>
      <w:tblPr/>
      <w:tcPr>
        <w:tcBorders>
          <w:top w:color="000000" w:space="0" w:sz="8" w:themeColor="text1" w:val="single"/>
          <w:bottom w:color="000000" w:space="0" w:sz="8" w:themeColor="text1" w:val="single"/>
        </w:tcBorders>
      </w:tcPr>
    </w:tblStylePr>
    <w:tblStylePr w:type="band1Vert">
      <w:tblPr/>
      <w:tcPr>
        <w:shd w:color="auto" w:fill="c0c0c0" w:themeFill="text1" w:themeFillTint="00003F" w:val="clear"/>
      </w:tcPr>
    </w:tblStylePr>
    <w:tblStylePr w:type="band1Horz">
      <w:tblPr/>
      <w:tcPr>
        <w:shd w:color="auto" w:fill="c0c0c0" w:themeFill="text1" w:themeFillTint="00003F" w:val="clear"/>
      </w:tcPr>
    </w:tblStylePr>
  </w:style>
  <w:style w:type="table" w:styleId="SombreamentoMdio2">
    <w:name w:val="Medium Shading 2"/>
    <w:basedOn w:val="Tabelanormal"/>
    <w:uiPriority w:val="64"/>
    <w:semiHidden w:val="1"/>
    <w:unhideWhenUsed w:val="1"/>
    <w:rsid w:val="00264295"/>
    <w:tblPr>
      <w:tblStyleRowBandSize w:val="1"/>
      <w:tblStyleColBandSize w:val="1"/>
      <w:tblBorders>
        <w:top w:color="auto" w:space="0" w:sz="18" w:val="single"/>
        <w:bottom w:color="auto" w:space="0" w:sz="18" w:val="single"/>
      </w:tblBorders>
    </w:tblPr>
    <w:tblStylePr w:type="firstRow">
      <w:pPr>
        <w:spacing w:after="0" w:before="0" w:line="240" w:lineRule="auto"/>
      </w:pPr>
      <w:rPr>
        <w:b w:val="1"/>
        <w:bCs w:val="1"/>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shd w:color="auto" w:fill="000000" w:themeFill="text1" w:val="clear"/>
      </w:tcPr>
    </w:tblStylePr>
    <w:tblStylePr w:type="lastRow">
      <w:pPr>
        <w:spacing w:after="0" w:before="0" w:line="240" w:lineRule="auto"/>
      </w:pPr>
      <w:rPr>
        <w:color w:val="auto"/>
      </w:rPr>
      <w:tblPr/>
      <w:tcPr>
        <w:tcBorders>
          <w:top w:color="auto" w:space="0" w:sz="6" w:val="double"/>
          <w:left w:space="0" w:sz="0" w:val="nil"/>
          <w:bottom w:color="auto" w:space="0" w:sz="18" w:val="single"/>
          <w:right w:space="0" w:sz="0" w:val="nil"/>
          <w:insideH w:space="0" w:sz="0" w:val="nil"/>
          <w:insideV w:space="0" w:sz="0" w:val="nil"/>
        </w:tcBorders>
        <w:shd w:color="auto" w:fill="ffffff" w:themeFill="background1" w:val="clear"/>
      </w:tcPr>
    </w:tblStylePr>
    <w:tblStylePr w:type="firstCol">
      <w:rPr>
        <w:b w:val="1"/>
        <w:bCs w:val="1"/>
        <w:color w:val="ffffff" w:themeColor="background1"/>
      </w:rPr>
      <w:tblPr/>
      <w:tcPr>
        <w:tcBorders>
          <w:top w:space="0" w:sz="0" w:val="nil"/>
          <w:left w:space="0" w:sz="0" w:val="nil"/>
          <w:bottom w:color="auto" w:space="0" w:sz="18" w:val="single"/>
          <w:right w:space="0" w:sz="0" w:val="nil"/>
          <w:insideH w:space="0" w:sz="0" w:val="nil"/>
          <w:insideV w:space="0" w:sz="0" w:val="nil"/>
        </w:tcBorders>
        <w:shd w:color="auto" w:fill="000000" w:themeFill="text1" w:val="clear"/>
      </w:tcPr>
    </w:tblStylePr>
    <w:tblStylePr w:type="lastCol">
      <w:rPr>
        <w:b w:val="1"/>
        <w:bCs w:val="1"/>
        <w:color w:val="ffffff" w:themeColor="background1"/>
      </w:rPr>
      <w:tblPr/>
      <w:tcPr>
        <w:tcBorders>
          <w:left w:space="0" w:sz="0" w:val="nil"/>
          <w:right w:space="0" w:sz="0" w:val="nil"/>
          <w:insideH w:space="0" w:sz="0" w:val="nil"/>
          <w:insideV w:space="0" w:sz="0" w:val="nil"/>
        </w:tcBorders>
        <w:shd w:color="auto" w:fill="000000" w:themeFill="text1" w:val="clear"/>
      </w:tcPr>
    </w:tblStylePr>
    <w:tblStylePr w:type="band1Vert">
      <w:tblPr/>
      <w:tcPr>
        <w:tcBorders>
          <w:left w:space="0" w:sz="0" w:val="nil"/>
          <w:right w:space="0" w:sz="0" w:val="nil"/>
          <w:insideH w:space="0" w:sz="0" w:val="nil"/>
          <w:insideV w:space="0" w:sz="0" w:val="nil"/>
        </w:tcBorders>
        <w:shd w:color="auto" w:fill="d8d8d8" w:themeFill="background1" w:themeFillShade="0000D8" w:val="clear"/>
      </w:tcPr>
    </w:tblStylePr>
    <w:tblStylePr w:type="band1Horz">
      <w:tblPr/>
      <w:tcPr>
        <w:shd w:color="auto" w:fill="d8d8d8" w:themeFill="background1" w:themeFillShade="0000D8" w:val="clear"/>
      </w:tcPr>
    </w:tblStylePr>
    <w:tblStylePr w:type="neCell">
      <w:tblPr/>
      <w:tcPr>
        <w:tcBorders>
          <w:top w:color="auto" w:space="0" w:sz="18" w:val="single"/>
          <w:left w:space="0" w:sz="0" w:val="nil"/>
          <w:bottom w:color="auto" w:space="0" w:sz="18" w:val="single"/>
          <w:right w:space="0" w:sz="0" w:val="nil"/>
          <w:insideH w:space="0" w:sz="0" w:val="nil"/>
          <w:insideV w:space="0" w:sz="0" w:val="nil"/>
        </w:tcBorders>
      </w:tcPr>
    </w:tblStylePr>
    <w:tblStylePr w:type="nwCell">
      <w:rPr>
        <w:color w:val="ffffff" w:themeColor="background1"/>
      </w:rPr>
      <w:tblPr/>
      <w:tcPr>
        <w:tcBorders>
          <w:top w:color="auto" w:space="0" w:sz="18" w:val="single"/>
          <w:left w:space="0" w:sz="0" w:val="nil"/>
          <w:bottom w:color="auto" w:space="0" w:sz="18" w:val="single"/>
          <w:right w:space="0" w:sz="0" w:val="nil"/>
          <w:insideH w:space="0" w:sz="0" w:val="nil"/>
          <w:insideV w:space="0" w:sz="0" w:val="nil"/>
        </w:tcBorders>
      </w:tcPr>
    </w:tblStylePr>
  </w:style>
  <w:style w:type="table" w:styleId="SombreamentoMdio1">
    <w:name w:val="Medium Shading 1"/>
    <w:basedOn w:val="Tabelanormal"/>
    <w:uiPriority w:val="63"/>
    <w:semiHidden w:val="1"/>
    <w:unhideWhenUsed w:val="1"/>
    <w:rsid w:val="00264295"/>
    <w:tblPr>
      <w:tblStyleRowBandSize w:val="1"/>
      <w:tblStyleColBandSize w:val="1"/>
      <w:tbl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color="404040" w:space="0" w:sz="8" w:themeColor="text1" w:themeTint="0000BF" w:val="single"/>
      </w:tblBorders>
    </w:tblPr>
    <w:tblStylePr w:type="firstRow">
      <w:pPr>
        <w:spacing w:after="0" w:before="0" w:line="240" w:lineRule="auto"/>
      </w:pPr>
      <w:rPr>
        <w:b w:val="1"/>
        <w:bCs w:val="1"/>
        <w:color w:val="ffffff" w:themeColor="background1"/>
      </w:rPr>
      <w:tblPr/>
      <w:tcPr>
        <w:tcBorders>
          <w:top w:color="404040" w:space="0" w:sz="8" w:themeColor="text1" w:themeTint="0000BF" w:val="sing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shd w:color="auto" w:fill="000000" w:themeFill="text1" w:val="clear"/>
      </w:tcPr>
    </w:tblStylePr>
    <w:tblStylePr w:type="lastRow">
      <w:pPr>
        <w:spacing w:after="0" w:before="0" w:line="240" w:lineRule="auto"/>
      </w:pPr>
      <w:rPr>
        <w:b w:val="1"/>
        <w:bCs w:val="1"/>
      </w:rPr>
      <w:tblPr/>
      <w:tcPr>
        <w:tcBorders>
          <w:top w:color="404040" w:space="0" w:sz="6" w:themeColor="text1" w:themeTint="0000BF" w:val="double"/>
          <w:left w:color="404040" w:space="0" w:sz="8" w:themeColor="text1" w:themeTint="0000BF" w:val="single"/>
          <w:bottom w:color="404040" w:space="0" w:sz="8" w:themeColor="text1" w:themeTint="0000BF" w:val="single"/>
          <w:right w:color="404040" w:space="0" w:sz="8" w:themeColor="text1" w:themeTint="0000BF" w:val="single"/>
          <w:insideH w:space="0" w:sz="0" w:val="nil"/>
          <w:insideV w:space="0" w:sz="0" w:val="nil"/>
        </w:tcBorders>
      </w:tcPr>
    </w:tblStylePr>
    <w:tblStylePr w:type="firstCol">
      <w:rPr>
        <w:b w:val="1"/>
        <w:bCs w:val="1"/>
      </w:rPr>
    </w:tblStylePr>
    <w:tblStylePr w:type="lastCol">
      <w:rPr>
        <w:b w:val="1"/>
        <w:bCs w:val="1"/>
      </w:rPr>
    </w:tblStylePr>
    <w:tblStylePr w:type="band1Vert">
      <w:tblPr/>
      <w:tcPr>
        <w:shd w:color="auto" w:fill="c0c0c0" w:themeFill="text1" w:themeFillTint="00003F" w:val="clear"/>
      </w:tcPr>
    </w:tblStylePr>
    <w:tblStylePr w:type="band1Horz">
      <w:tblPr/>
      <w:tcPr>
        <w:tcBorders>
          <w:insideH w:space="0" w:sz="0" w:val="nil"/>
          <w:insideV w:space="0" w:sz="0" w:val="nil"/>
        </w:tcBorders>
        <w:shd w:color="auto" w:fill="c0c0c0" w:themeFill="text1" w:themeFillTint="00003F" w:val="clear"/>
      </w:tcPr>
    </w:tblStylePr>
    <w:tblStylePr w:type="band2Horz">
      <w:tblPr/>
      <w:tcPr>
        <w:tcBorders>
          <w:insideH w:space="0" w:sz="0" w:val="nil"/>
          <w:insideV w:space="0" w:sz="0" w:val="nil"/>
        </w:tcBorders>
      </w:tcPr>
    </w:tblStylePr>
  </w:style>
  <w:style w:type="table" w:styleId="GradeClara">
    <w:name w:val="Light Grid"/>
    <w:basedOn w:val="Tabelanormal"/>
    <w:uiPriority w:val="62"/>
    <w:semiHidden w:val="1"/>
    <w:unhideWhenUsed w:val="1"/>
    <w:rsid w:val="00264295"/>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insideH w:color="000000" w:space="0" w:sz="8" w:themeColor="text1" w:val="single"/>
        <w:insideV w:color="000000" w:space="0" w:sz="8" w:themeColor="text1" w:val="single"/>
      </w:tblBorders>
    </w:tblPr>
    <w:tblStylePr w:type="firstRow">
      <w:pPr>
        <w:spacing w:after="0" w:before="0" w:line="240" w:lineRule="auto"/>
      </w:pPr>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18" w:themeColor="text1" w:val="single"/>
          <w:right w:color="000000" w:space="0" w:sz="8" w:themeColor="text1" w:val="single"/>
          <w:insideH w:space="0" w:sz="0" w:val="nil"/>
          <w:insideV w:color="000000" w:space="0" w:sz="8" w:themeColor="text1" w:val="single"/>
        </w:tcBorders>
      </w:tcPr>
    </w:tblStylePr>
    <w:tblStylePr w:type="lastRow">
      <w:pPr>
        <w:spacing w:after="0" w:before="0" w:line="240" w:lineRule="auto"/>
      </w:pPr>
      <w:rPr>
        <w:rFonts w:asciiTheme="majorHAnsi" w:cstheme="majorBidi" w:eastAsiaTheme="majorEastAsia" w:hAnsiTheme="majorHAnsi"/>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insideH w:space="0" w:sz="0" w:val="nil"/>
          <w:insideV w:color="000000" w:space="0" w:sz="8" w:themeColor="text1" w:val="single"/>
        </w:tcBorders>
      </w:tcPr>
    </w:tblStylePr>
    <w:tblStylePr w:type="firstCol">
      <w:rPr>
        <w:rFonts w:asciiTheme="majorHAnsi" w:cstheme="majorBidi" w:eastAsiaTheme="majorEastAsia" w:hAnsiTheme="majorHAnsi"/>
        <w:b w:val="1"/>
        <w:bCs w:val="1"/>
      </w:rPr>
    </w:tblStylePr>
    <w:tblStylePr w:type="lastCol">
      <w:rPr>
        <w:rFonts w:asciiTheme="majorHAnsi" w:cstheme="majorBidi" w:eastAsiaTheme="majorEastAsia" w:hAnsiTheme="majorHAnsi"/>
        <w:b w:val="1"/>
        <w:bCs w:val="1"/>
      </w:rPr>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shd w:color="auto" w:fill="c0c0c0" w:themeFill="text1" w:themeFillTint="00003F" w:val="clear"/>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shd w:color="auto" w:fill="c0c0c0" w:themeFill="text1" w:themeFillTint="00003F" w:val="clear"/>
      </w:tcPr>
    </w:tblStylePr>
    <w:tblStylePr w:type="band2Horz">
      <w:tblPr/>
      <w:tcPr>
        <w:tcBorders>
          <w:top w:color="000000" w:space="0" w:sz="8" w:themeColor="text1" w:val="single"/>
          <w:left w:color="000000" w:space="0" w:sz="8" w:themeColor="text1" w:val="single"/>
          <w:bottom w:color="000000" w:space="0" w:sz="8" w:themeColor="text1" w:val="single"/>
          <w:right w:color="000000" w:space="0" w:sz="8" w:themeColor="text1" w:val="single"/>
          <w:insideV w:color="000000" w:space="0" w:sz="8" w:themeColor="text1" w:val="single"/>
        </w:tcBorders>
      </w:tcPr>
    </w:tblStylePr>
  </w:style>
  <w:style w:type="table" w:styleId="ListaClara">
    <w:name w:val="Light List"/>
    <w:basedOn w:val="Tabelanormal"/>
    <w:uiPriority w:val="61"/>
    <w:semiHidden w:val="1"/>
    <w:unhideWhenUsed w:val="1"/>
    <w:rsid w:val="00264295"/>
    <w:tblPr>
      <w:tblStyleRowBandSize w:val="1"/>
      <w:tblStyleColBandSize w:val="1"/>
      <w:tblBorders>
        <w:top w:color="000000" w:space="0" w:sz="8" w:themeColor="text1" w:val="single"/>
        <w:left w:color="000000" w:space="0" w:sz="8" w:themeColor="text1" w:val="single"/>
        <w:bottom w:color="000000" w:space="0" w:sz="8" w:themeColor="text1" w:val="single"/>
        <w:right w:color="000000" w:space="0" w:sz="8" w:themeColor="text1" w:val="single"/>
      </w:tblBorders>
    </w:tblPr>
    <w:tblStylePr w:type="firstRow">
      <w:pPr>
        <w:spacing w:after="0" w:before="0" w:line="240" w:lineRule="auto"/>
      </w:pPr>
      <w:rPr>
        <w:b w:val="1"/>
        <w:bCs w:val="1"/>
        <w:color w:val="ffffff" w:themeColor="background1"/>
      </w:rPr>
      <w:tblPr/>
      <w:tcPr>
        <w:shd w:color="auto" w:fill="000000" w:themeFill="text1" w:val="clear"/>
      </w:tcPr>
    </w:tblStylePr>
    <w:tblStylePr w:type="lastRow">
      <w:pPr>
        <w:spacing w:after="0" w:before="0" w:line="240" w:lineRule="auto"/>
      </w:pPr>
      <w:rPr>
        <w:b w:val="1"/>
        <w:bCs w:val="1"/>
      </w:rPr>
      <w:tblPr/>
      <w:tcPr>
        <w:tcBorders>
          <w:top w:color="000000" w:space="0" w:sz="6" w:themeColor="text1" w:val="double"/>
          <w:left w:color="000000" w:space="0" w:sz="8" w:themeColor="text1" w:val="single"/>
          <w:bottom w:color="000000" w:space="0" w:sz="8" w:themeColor="text1" w:val="single"/>
          <w:right w:color="000000" w:space="0" w:sz="8" w:themeColor="text1" w:val="single"/>
        </w:tcBorders>
      </w:tcPr>
    </w:tblStylePr>
    <w:tblStylePr w:type="firstCol">
      <w:rPr>
        <w:b w:val="1"/>
        <w:bCs w:val="1"/>
      </w:rPr>
    </w:tblStylePr>
    <w:tblStylePr w:type="lastCol">
      <w:rPr>
        <w:b w:val="1"/>
        <w:bCs w:val="1"/>
      </w:rPr>
    </w:tblStylePr>
    <w:tblStylePr w:type="band1Vert">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tblStylePr w:type="band1Horz">
      <w:tblPr/>
      <w:tcPr>
        <w:tcBorders>
          <w:top w:color="000000" w:space="0" w:sz="8" w:themeColor="text1" w:val="single"/>
          <w:left w:color="000000" w:space="0" w:sz="8" w:themeColor="text1" w:val="single"/>
          <w:bottom w:color="000000" w:space="0" w:sz="8" w:themeColor="text1" w:val="single"/>
          <w:right w:color="000000" w:space="0" w:sz="8" w:themeColor="text1" w:val="single"/>
        </w:tcBorders>
      </w:tcPr>
    </w:tblStylePr>
  </w:style>
  <w:style w:type="table" w:styleId="SombreamentoClaro">
    <w:name w:val="Light Shading"/>
    <w:basedOn w:val="Tabelanormal"/>
    <w:uiPriority w:val="60"/>
    <w:semiHidden w:val="1"/>
    <w:unhideWhenUsed w:val="1"/>
    <w:rsid w:val="00264295"/>
    <w:rPr>
      <w:color w:val="000000" w:themeColor="text1" w:themeShade="0000BF"/>
    </w:rPr>
    <w:tblPr>
      <w:tblStyleRowBandSize w:val="1"/>
      <w:tblStyleColBandSize w:val="1"/>
      <w:tblBorders>
        <w:top w:color="000000" w:space="0" w:sz="8" w:themeColor="text1" w:val="single"/>
        <w:bottom w:color="000000" w:space="0" w:sz="8" w:themeColor="text1" w:val="single"/>
      </w:tblBorders>
    </w:tblPr>
    <w:tblStylePr w:type="fir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lastRow">
      <w:pPr>
        <w:spacing w:after="0" w:before="0" w:line="240" w:lineRule="auto"/>
      </w:pPr>
      <w:rPr>
        <w:b w:val="1"/>
        <w:bCs w:val="1"/>
      </w:rPr>
      <w:tblPr/>
      <w:tcPr>
        <w:tcBorders>
          <w:top w:color="000000" w:space="0" w:sz="8" w:themeColor="text1" w:val="single"/>
          <w:left w:space="0" w:sz="0" w:val="nil"/>
          <w:bottom w:color="000000" w:space="0" w:sz="8" w:themeColor="text1" w:val="single"/>
          <w:right w:space="0" w:sz="0" w:val="nil"/>
          <w:insideH w:space="0" w:sz="0" w:val="nil"/>
          <w:insideV w:space="0" w:sz="0" w:val="nil"/>
        </w:tcBorders>
      </w:tcPr>
    </w:tblStylePr>
    <w:tblStylePr w:type="firstCol">
      <w:rPr>
        <w:b w:val="1"/>
        <w:bCs w:val="1"/>
      </w:rPr>
    </w:tblStylePr>
    <w:tblStylePr w:type="lastCol">
      <w:rPr>
        <w:b w:val="1"/>
        <w:bCs w:val="1"/>
      </w:rPr>
    </w:tblStylePr>
    <w:tblStylePr w:type="band1Vert">
      <w:tblPr/>
      <w:tcPr>
        <w:tcBorders>
          <w:left w:space="0" w:sz="0" w:val="nil"/>
          <w:right w:space="0" w:sz="0" w:val="nil"/>
          <w:insideH w:space="0" w:sz="0" w:val="nil"/>
          <w:insideV w:space="0" w:sz="0" w:val="nil"/>
        </w:tcBorders>
        <w:shd w:color="auto" w:fill="c0c0c0" w:themeFill="text1" w:themeFillTint="00003F" w:val="clear"/>
      </w:tcPr>
    </w:tblStylePr>
    <w:tblStylePr w:type="band1Horz">
      <w:tblPr/>
      <w:tcPr>
        <w:tcBorders>
          <w:left w:space="0" w:sz="0" w:val="nil"/>
          <w:right w:space="0" w:sz="0" w:val="nil"/>
          <w:insideH w:space="0" w:sz="0" w:val="nil"/>
          <w:insideV w:space="0" w:sz="0" w:val="nil"/>
        </w:tcBorders>
        <w:shd w:color="auto" w:fill="c0c0c0" w:themeFill="text1" w:themeFillTint="00003F" w:val="clear"/>
      </w:tcPr>
    </w:tblStylePr>
  </w:style>
  <w:style w:type="paragraph" w:styleId="SemEspaamento">
    <w:name w:val="No Spacing"/>
    <w:uiPriority w:val="1"/>
    <w:qFormat w:val="1"/>
    <w:rsid w:val="00264295"/>
  </w:style>
  <w:style w:type="character" w:styleId="VarivelHTML">
    <w:name w:val="HTML Variable"/>
    <w:basedOn w:val="Fontepargpadro"/>
    <w:uiPriority w:val="99"/>
    <w:semiHidden w:val="1"/>
    <w:unhideWhenUsed w:val="1"/>
    <w:rsid w:val="00264295"/>
    <w:rPr>
      <w:i w:val="1"/>
      <w:iCs w:val="1"/>
    </w:rPr>
  </w:style>
  <w:style w:type="character" w:styleId="MquinadeescreverHTML">
    <w:name w:val="HTML Typewriter"/>
    <w:basedOn w:val="Fontepargpadro"/>
    <w:uiPriority w:val="99"/>
    <w:semiHidden w:val="1"/>
    <w:unhideWhenUsed w:val="1"/>
    <w:rsid w:val="00264295"/>
    <w:rPr>
      <w:rFonts w:ascii="Consolas" w:hAnsi="Consolas"/>
      <w:sz w:val="20"/>
      <w:szCs w:val="20"/>
    </w:rPr>
  </w:style>
  <w:style w:type="character" w:styleId="ExemploHTML">
    <w:name w:val="HTML Sample"/>
    <w:basedOn w:val="Fontepargpadro"/>
    <w:uiPriority w:val="99"/>
    <w:semiHidden w:val="1"/>
    <w:unhideWhenUsed w:val="1"/>
    <w:rsid w:val="00264295"/>
    <w:rPr>
      <w:rFonts w:ascii="Consolas" w:hAnsi="Consolas"/>
      <w:sz w:val="24"/>
      <w:szCs w:val="24"/>
    </w:rPr>
  </w:style>
  <w:style w:type="paragraph" w:styleId="Pr-formataoHTML">
    <w:name w:val="HTML Preformatted"/>
    <w:basedOn w:val="Normal"/>
    <w:link w:val="Pr-formataoHTMLChar"/>
    <w:uiPriority w:val="99"/>
    <w:semiHidden w:val="1"/>
    <w:unhideWhenUsed w:val="1"/>
    <w:rsid w:val="00264295"/>
    <w:rPr>
      <w:rFonts w:ascii="Consolas" w:hAnsi="Consolas"/>
      <w:sz w:val="20"/>
      <w:szCs w:val="20"/>
    </w:rPr>
  </w:style>
  <w:style w:type="character" w:styleId="Pr-formataoHTMLChar" w:customStyle="1">
    <w:name w:val="Pré-formatação HTML Char"/>
    <w:basedOn w:val="Fontepargpadro"/>
    <w:link w:val="Pr-formataoHTML"/>
    <w:uiPriority w:val="99"/>
    <w:semiHidden w:val="1"/>
    <w:rsid w:val="00264295"/>
    <w:rPr>
      <w:rFonts w:ascii="Consolas" w:hAnsi="Consolas"/>
      <w:sz w:val="20"/>
      <w:szCs w:val="20"/>
    </w:rPr>
  </w:style>
  <w:style w:type="character" w:styleId="TecladoHTML">
    <w:name w:val="HTML Keyboard"/>
    <w:basedOn w:val="Fontepargpadro"/>
    <w:uiPriority w:val="99"/>
    <w:semiHidden w:val="1"/>
    <w:unhideWhenUsed w:val="1"/>
    <w:rsid w:val="00264295"/>
    <w:rPr>
      <w:rFonts w:ascii="Consolas" w:hAnsi="Consolas"/>
      <w:sz w:val="20"/>
      <w:szCs w:val="20"/>
    </w:rPr>
  </w:style>
  <w:style w:type="character" w:styleId="DefinioHTML">
    <w:name w:val="HTML Definition"/>
    <w:basedOn w:val="Fontepargpadro"/>
    <w:uiPriority w:val="99"/>
    <w:semiHidden w:val="1"/>
    <w:unhideWhenUsed w:val="1"/>
    <w:rsid w:val="00264295"/>
    <w:rPr>
      <w:i w:val="1"/>
      <w:iCs w:val="1"/>
    </w:rPr>
  </w:style>
  <w:style w:type="character" w:styleId="CdigoHTML">
    <w:name w:val="HTML Code"/>
    <w:basedOn w:val="Fontepargpadro"/>
    <w:uiPriority w:val="99"/>
    <w:semiHidden w:val="1"/>
    <w:unhideWhenUsed w:val="1"/>
    <w:rsid w:val="00264295"/>
    <w:rPr>
      <w:rFonts w:ascii="Consolas" w:hAnsi="Consolas"/>
      <w:sz w:val="20"/>
      <w:szCs w:val="20"/>
    </w:rPr>
  </w:style>
  <w:style w:type="character" w:styleId="CitaoHTML">
    <w:name w:val="HTML Cite"/>
    <w:basedOn w:val="Fontepargpadro"/>
    <w:uiPriority w:val="99"/>
    <w:semiHidden w:val="1"/>
    <w:unhideWhenUsed w:val="1"/>
    <w:rsid w:val="00264295"/>
    <w:rPr>
      <w:i w:val="1"/>
      <w:iCs w:val="1"/>
    </w:rPr>
  </w:style>
  <w:style w:type="paragraph" w:styleId="EndereoHTML">
    <w:name w:val="HTML Address"/>
    <w:basedOn w:val="Normal"/>
    <w:link w:val="EndereoHTMLChar"/>
    <w:uiPriority w:val="99"/>
    <w:semiHidden w:val="1"/>
    <w:unhideWhenUsed w:val="1"/>
    <w:rsid w:val="00264295"/>
    <w:rPr>
      <w:i w:val="1"/>
      <w:iCs w:val="1"/>
    </w:rPr>
  </w:style>
  <w:style w:type="character" w:styleId="EndereoHTMLChar" w:customStyle="1">
    <w:name w:val="Endereço HTML Char"/>
    <w:basedOn w:val="Fontepargpadro"/>
    <w:link w:val="EndereoHTML"/>
    <w:uiPriority w:val="99"/>
    <w:semiHidden w:val="1"/>
    <w:rsid w:val="00264295"/>
    <w:rPr>
      <w:i w:val="1"/>
      <w:iCs w:val="1"/>
    </w:rPr>
  </w:style>
  <w:style w:type="character" w:styleId="AcrnimoHTML">
    <w:name w:val="HTML Acronym"/>
    <w:basedOn w:val="Fontepargpadro"/>
    <w:uiPriority w:val="99"/>
    <w:semiHidden w:val="1"/>
    <w:unhideWhenUsed w:val="1"/>
    <w:rsid w:val="00264295"/>
  </w:style>
  <w:style w:type="paragraph" w:styleId="NormalWeb">
    <w:name w:val="Normal (Web)"/>
    <w:basedOn w:val="Normal"/>
    <w:uiPriority w:val="99"/>
    <w:unhideWhenUsed w:val="1"/>
    <w:rsid w:val="00264295"/>
    <w:rPr>
      <w:rFonts w:ascii="Times New Roman" w:cs="Times New Roman" w:hAnsi="Times New Roman"/>
      <w:sz w:val="24"/>
      <w:szCs w:val="24"/>
    </w:rPr>
  </w:style>
  <w:style w:type="paragraph" w:styleId="TextosemFormatao">
    <w:name w:val="Plain Text"/>
    <w:basedOn w:val="Normal"/>
    <w:link w:val="TextosemFormataoChar"/>
    <w:uiPriority w:val="99"/>
    <w:semiHidden w:val="1"/>
    <w:unhideWhenUsed w:val="1"/>
    <w:rsid w:val="00264295"/>
    <w:rPr>
      <w:rFonts w:ascii="Consolas" w:hAnsi="Consolas"/>
      <w:sz w:val="21"/>
      <w:szCs w:val="21"/>
    </w:rPr>
  </w:style>
  <w:style w:type="character" w:styleId="TextosemFormataoChar" w:customStyle="1">
    <w:name w:val="Texto sem Formatação Char"/>
    <w:basedOn w:val="Fontepargpadro"/>
    <w:link w:val="TextosemFormatao"/>
    <w:uiPriority w:val="99"/>
    <w:semiHidden w:val="1"/>
    <w:rsid w:val="00264295"/>
    <w:rPr>
      <w:rFonts w:ascii="Consolas" w:hAnsi="Consolas"/>
      <w:sz w:val="21"/>
      <w:szCs w:val="21"/>
    </w:rPr>
  </w:style>
  <w:style w:type="paragraph" w:styleId="MapadoDocumento">
    <w:name w:val="Document Map"/>
    <w:basedOn w:val="Normal"/>
    <w:link w:val="MapadoDocumentoChar"/>
    <w:uiPriority w:val="99"/>
    <w:semiHidden w:val="1"/>
    <w:unhideWhenUsed w:val="1"/>
    <w:rsid w:val="00264295"/>
    <w:rPr>
      <w:rFonts w:ascii="Segoe UI" w:cs="Segoe UI" w:hAnsi="Segoe UI"/>
      <w:sz w:val="16"/>
      <w:szCs w:val="16"/>
    </w:rPr>
  </w:style>
  <w:style w:type="character" w:styleId="MapadoDocumentoChar" w:customStyle="1">
    <w:name w:val="Mapa do Documento Char"/>
    <w:basedOn w:val="Fontepargpadro"/>
    <w:link w:val="MapadoDocumento"/>
    <w:uiPriority w:val="99"/>
    <w:semiHidden w:val="1"/>
    <w:rsid w:val="00264295"/>
    <w:rPr>
      <w:rFonts w:ascii="Segoe UI" w:cs="Segoe UI" w:hAnsi="Segoe UI"/>
      <w:sz w:val="16"/>
      <w:szCs w:val="16"/>
    </w:rPr>
  </w:style>
  <w:style w:type="character" w:styleId="nfase">
    <w:name w:val="Emphasis"/>
    <w:basedOn w:val="Fontepargpadro"/>
    <w:uiPriority w:val="20"/>
    <w:qFormat w:val="1"/>
    <w:rsid w:val="00264295"/>
    <w:rPr>
      <w:i w:val="1"/>
      <w:iCs w:val="1"/>
    </w:rPr>
  </w:style>
  <w:style w:type="character" w:styleId="Forte">
    <w:name w:val="Strong"/>
    <w:basedOn w:val="Fontepargpadro"/>
    <w:uiPriority w:val="22"/>
    <w:qFormat w:val="1"/>
    <w:rsid w:val="00264295"/>
    <w:rPr>
      <w:b w:val="1"/>
      <w:bCs w:val="1"/>
    </w:rPr>
  </w:style>
  <w:style w:type="paragraph" w:styleId="Textoembloco">
    <w:name w:val="Block Text"/>
    <w:basedOn w:val="Normal"/>
    <w:uiPriority w:val="99"/>
    <w:semiHidden w:val="1"/>
    <w:unhideWhenUsed w:val="1"/>
    <w:rsid w:val="00264295"/>
    <w:pPr>
      <w:pBdr>
        <w:top w:color="4472c4" w:space="10" w:sz="2" w:themeColor="accent1" w:val="single"/>
        <w:left w:color="4472c4" w:space="10" w:sz="2" w:themeColor="accent1" w:val="single"/>
        <w:bottom w:color="4472c4" w:space="10" w:sz="2" w:themeColor="accent1" w:val="single"/>
        <w:right w:color="4472c4" w:space="10" w:sz="2" w:themeColor="accent1" w:val="single"/>
      </w:pBdr>
      <w:ind w:left="1152" w:right="1152"/>
    </w:pPr>
    <w:rPr>
      <w:rFonts w:eastAsiaTheme="minorEastAsia"/>
      <w:i w:val="1"/>
      <w:iCs w:val="1"/>
      <w:color w:val="4472c4" w:themeColor="accent1"/>
    </w:rPr>
  </w:style>
  <w:style w:type="paragraph" w:styleId="Recuodecorpodetexto3">
    <w:name w:val="Body Text Indent 3"/>
    <w:basedOn w:val="Normal"/>
    <w:link w:val="Recuodecorpodetexto3Char"/>
    <w:uiPriority w:val="99"/>
    <w:semiHidden w:val="1"/>
    <w:unhideWhenUsed w:val="1"/>
    <w:rsid w:val="00264295"/>
    <w:pPr>
      <w:spacing w:after="120"/>
      <w:ind w:left="283"/>
    </w:pPr>
    <w:rPr>
      <w:sz w:val="16"/>
      <w:szCs w:val="16"/>
    </w:rPr>
  </w:style>
  <w:style w:type="character" w:styleId="Recuodecorpodetexto3Char" w:customStyle="1">
    <w:name w:val="Recuo de corpo de texto 3 Char"/>
    <w:basedOn w:val="Fontepargpadro"/>
    <w:link w:val="Recuodecorpodetexto3"/>
    <w:uiPriority w:val="99"/>
    <w:semiHidden w:val="1"/>
    <w:rsid w:val="00264295"/>
    <w:rPr>
      <w:sz w:val="16"/>
      <w:szCs w:val="16"/>
    </w:rPr>
  </w:style>
  <w:style w:type="paragraph" w:styleId="Recuodecorpodetexto2">
    <w:name w:val="Body Text Indent 2"/>
    <w:basedOn w:val="Normal"/>
    <w:link w:val="Recuodecorpodetexto2Char"/>
    <w:uiPriority w:val="99"/>
    <w:semiHidden w:val="1"/>
    <w:unhideWhenUsed w:val="1"/>
    <w:rsid w:val="00264295"/>
    <w:pPr>
      <w:spacing w:after="120" w:line="480" w:lineRule="auto"/>
      <w:ind w:left="283"/>
    </w:pPr>
  </w:style>
  <w:style w:type="character" w:styleId="Recuodecorpodetexto2Char" w:customStyle="1">
    <w:name w:val="Recuo de corpo de texto 2 Char"/>
    <w:basedOn w:val="Fontepargpadro"/>
    <w:link w:val="Recuodecorpodetexto2"/>
    <w:uiPriority w:val="99"/>
    <w:semiHidden w:val="1"/>
    <w:rsid w:val="00264295"/>
  </w:style>
  <w:style w:type="paragraph" w:styleId="Corpodetexto3">
    <w:name w:val="Body Text 3"/>
    <w:basedOn w:val="Normal"/>
    <w:link w:val="Corpodetexto3Char"/>
    <w:uiPriority w:val="99"/>
    <w:semiHidden w:val="1"/>
    <w:unhideWhenUsed w:val="1"/>
    <w:rsid w:val="00264295"/>
    <w:pPr>
      <w:spacing w:after="120"/>
    </w:pPr>
    <w:rPr>
      <w:sz w:val="16"/>
      <w:szCs w:val="16"/>
    </w:rPr>
  </w:style>
  <w:style w:type="character" w:styleId="Corpodetexto3Char" w:customStyle="1">
    <w:name w:val="Corpo de texto 3 Char"/>
    <w:basedOn w:val="Fontepargpadro"/>
    <w:link w:val="Corpodetexto3"/>
    <w:uiPriority w:val="99"/>
    <w:semiHidden w:val="1"/>
    <w:rsid w:val="00264295"/>
    <w:rPr>
      <w:sz w:val="16"/>
      <w:szCs w:val="16"/>
    </w:rPr>
  </w:style>
  <w:style w:type="paragraph" w:styleId="Corpodetexto2">
    <w:name w:val="Body Text 2"/>
    <w:basedOn w:val="Normal"/>
    <w:link w:val="Corpodetexto2Char"/>
    <w:uiPriority w:val="99"/>
    <w:semiHidden w:val="1"/>
    <w:unhideWhenUsed w:val="1"/>
    <w:rsid w:val="00264295"/>
    <w:pPr>
      <w:spacing w:after="120" w:line="480" w:lineRule="auto"/>
    </w:pPr>
  </w:style>
  <w:style w:type="character" w:styleId="Corpodetexto2Char" w:customStyle="1">
    <w:name w:val="Corpo de texto 2 Char"/>
    <w:basedOn w:val="Fontepargpadro"/>
    <w:link w:val="Corpodetexto2"/>
    <w:uiPriority w:val="99"/>
    <w:semiHidden w:val="1"/>
    <w:rsid w:val="00264295"/>
  </w:style>
  <w:style w:type="paragraph" w:styleId="Ttulodanota">
    <w:name w:val="Note Heading"/>
    <w:basedOn w:val="Normal"/>
    <w:next w:val="Normal"/>
    <w:link w:val="TtulodanotaChar"/>
    <w:uiPriority w:val="99"/>
    <w:semiHidden w:val="1"/>
    <w:unhideWhenUsed w:val="1"/>
    <w:rsid w:val="00264295"/>
  </w:style>
  <w:style w:type="character" w:styleId="TtulodanotaChar" w:customStyle="1">
    <w:name w:val="Título da nota Char"/>
    <w:basedOn w:val="Fontepargpadro"/>
    <w:link w:val="Ttulodanota"/>
    <w:uiPriority w:val="99"/>
    <w:semiHidden w:val="1"/>
    <w:rsid w:val="00264295"/>
  </w:style>
  <w:style w:type="paragraph" w:styleId="Recuodecorpodetexto">
    <w:name w:val="Body Text Indent"/>
    <w:basedOn w:val="Normal"/>
    <w:link w:val="RecuodecorpodetextoChar"/>
    <w:uiPriority w:val="99"/>
    <w:semiHidden w:val="1"/>
    <w:unhideWhenUsed w:val="1"/>
    <w:rsid w:val="00264295"/>
    <w:pPr>
      <w:spacing w:after="120"/>
      <w:ind w:left="283"/>
    </w:pPr>
  </w:style>
  <w:style w:type="character" w:styleId="RecuodecorpodetextoChar" w:customStyle="1">
    <w:name w:val="Recuo de corpo de texto Char"/>
    <w:basedOn w:val="Fontepargpadro"/>
    <w:link w:val="Recuodecorpodetexto"/>
    <w:uiPriority w:val="99"/>
    <w:semiHidden w:val="1"/>
    <w:rsid w:val="00264295"/>
  </w:style>
  <w:style w:type="paragraph" w:styleId="Primeirorecuodecorpodetexto2">
    <w:name w:val="Body Text First Indent 2"/>
    <w:basedOn w:val="Recuodecorpodetexto"/>
    <w:link w:val="Primeirorecuodecorpodetexto2Char"/>
    <w:uiPriority w:val="99"/>
    <w:semiHidden w:val="1"/>
    <w:unhideWhenUsed w:val="1"/>
    <w:rsid w:val="00264295"/>
    <w:pPr>
      <w:spacing w:after="160"/>
      <w:ind w:left="360" w:firstLine="360"/>
    </w:pPr>
  </w:style>
  <w:style w:type="character" w:styleId="Primeirorecuodecorpodetexto2Char" w:customStyle="1">
    <w:name w:val="Primeiro recuo de corpo de texto 2 Char"/>
    <w:basedOn w:val="RecuodecorpodetextoChar"/>
    <w:link w:val="Primeirorecuodecorpodetexto2"/>
    <w:uiPriority w:val="99"/>
    <w:semiHidden w:val="1"/>
    <w:rsid w:val="00264295"/>
  </w:style>
  <w:style w:type="paragraph" w:styleId="Corpodetexto">
    <w:name w:val="Body Text"/>
    <w:basedOn w:val="Normal"/>
    <w:link w:val="CorpodetextoChar"/>
    <w:uiPriority w:val="99"/>
    <w:semiHidden w:val="1"/>
    <w:unhideWhenUsed w:val="1"/>
    <w:rsid w:val="00264295"/>
    <w:pPr>
      <w:spacing w:after="120"/>
    </w:pPr>
  </w:style>
  <w:style w:type="character" w:styleId="CorpodetextoChar" w:customStyle="1">
    <w:name w:val="Corpo de texto Char"/>
    <w:basedOn w:val="Fontepargpadro"/>
    <w:link w:val="Corpodetexto"/>
    <w:uiPriority w:val="99"/>
    <w:semiHidden w:val="1"/>
    <w:rsid w:val="00264295"/>
  </w:style>
  <w:style w:type="paragraph" w:styleId="Primeirorecuodecorpodetexto">
    <w:name w:val="Body Text First Indent"/>
    <w:basedOn w:val="Corpodetexto"/>
    <w:link w:val="PrimeirorecuodecorpodetextoChar"/>
    <w:uiPriority w:val="99"/>
    <w:semiHidden w:val="1"/>
    <w:unhideWhenUsed w:val="1"/>
    <w:rsid w:val="00264295"/>
    <w:pPr>
      <w:spacing w:after="160"/>
      <w:ind w:firstLine="360"/>
    </w:pPr>
  </w:style>
  <w:style w:type="character" w:styleId="PrimeirorecuodecorpodetextoChar" w:customStyle="1">
    <w:name w:val="Primeiro recuo de corpo de texto Char"/>
    <w:basedOn w:val="CorpodetextoChar"/>
    <w:link w:val="Primeirorecuodecorpodetexto"/>
    <w:uiPriority w:val="99"/>
    <w:semiHidden w:val="1"/>
    <w:rsid w:val="00264295"/>
  </w:style>
  <w:style w:type="paragraph" w:styleId="Data">
    <w:name w:val="Date"/>
    <w:basedOn w:val="Normal"/>
    <w:next w:val="Normal"/>
    <w:link w:val="DataChar"/>
    <w:uiPriority w:val="99"/>
    <w:semiHidden w:val="1"/>
    <w:unhideWhenUsed w:val="1"/>
    <w:rsid w:val="00264295"/>
  </w:style>
  <w:style w:type="character" w:styleId="DataChar" w:customStyle="1">
    <w:name w:val="Data Char"/>
    <w:basedOn w:val="Fontepargpadro"/>
    <w:link w:val="Data"/>
    <w:uiPriority w:val="99"/>
    <w:semiHidden w:val="1"/>
    <w:rsid w:val="00264295"/>
  </w:style>
  <w:style w:type="paragraph" w:styleId="Saudao">
    <w:name w:val="Salutation"/>
    <w:basedOn w:val="Normal"/>
    <w:next w:val="Normal"/>
    <w:link w:val="SaudaoChar"/>
    <w:uiPriority w:val="99"/>
    <w:semiHidden w:val="1"/>
    <w:unhideWhenUsed w:val="1"/>
    <w:rsid w:val="00264295"/>
  </w:style>
  <w:style w:type="character" w:styleId="SaudaoChar" w:customStyle="1">
    <w:name w:val="Saudação Char"/>
    <w:basedOn w:val="Fontepargpadro"/>
    <w:link w:val="Saudao"/>
    <w:uiPriority w:val="99"/>
    <w:semiHidden w:val="1"/>
    <w:rsid w:val="00264295"/>
  </w:style>
  <w:style w:type="paragraph" w:styleId="Subttulo">
    <w:name w:val="Subtitle"/>
    <w:basedOn w:val="Normal"/>
    <w:next w:val="Normal"/>
    <w:link w:val="SubttuloChar"/>
    <w:uiPriority w:val="11"/>
    <w:qFormat w:val="1"/>
    <w:rPr>
      <w:color w:val="5a5a5a"/>
    </w:rPr>
  </w:style>
  <w:style w:type="character" w:styleId="SubttuloChar" w:customStyle="1">
    <w:name w:val="Subtítulo Char"/>
    <w:basedOn w:val="Fontepargpadro"/>
    <w:link w:val="Subttulo"/>
    <w:uiPriority w:val="11"/>
    <w:rsid w:val="00264295"/>
    <w:rPr>
      <w:rFonts w:eastAsiaTheme="minorEastAsia"/>
      <w:color w:val="5a5a5a" w:themeColor="text1" w:themeTint="0000A5"/>
      <w:spacing w:val="15"/>
    </w:rPr>
  </w:style>
  <w:style w:type="paragraph" w:styleId="Cabealhodamensagem">
    <w:name w:val="Message Header"/>
    <w:basedOn w:val="Normal"/>
    <w:link w:val="CabealhodamensagemChar"/>
    <w:uiPriority w:val="99"/>
    <w:semiHidden w:val="1"/>
    <w:unhideWhenUsed w:val="1"/>
    <w:rsid w:val="00264295"/>
    <w:pPr>
      <w:pBdr>
        <w:top w:color="auto" w:space="1" w:sz="6" w:val="single"/>
        <w:left w:color="auto" w:space="1" w:sz="6" w:val="single"/>
        <w:bottom w:color="auto" w:space="1" w:sz="6" w:val="single"/>
        <w:right w:color="auto" w:space="1" w:sz="6" w:val="single"/>
      </w:pBdr>
      <w:shd w:color="auto" w:fill="auto" w:val="pct20"/>
      <w:ind w:left="1134" w:hanging="1134"/>
    </w:pPr>
    <w:rPr>
      <w:rFonts w:asciiTheme="majorHAnsi" w:cstheme="majorBidi" w:eastAsiaTheme="majorEastAsia" w:hAnsiTheme="majorHAnsi"/>
      <w:sz w:val="24"/>
      <w:szCs w:val="24"/>
    </w:rPr>
  </w:style>
  <w:style w:type="character" w:styleId="CabealhodamensagemChar" w:customStyle="1">
    <w:name w:val="Cabeçalho da mensagem Char"/>
    <w:basedOn w:val="Fontepargpadro"/>
    <w:link w:val="Cabealhodamensagem"/>
    <w:uiPriority w:val="99"/>
    <w:semiHidden w:val="1"/>
    <w:rsid w:val="00264295"/>
    <w:rPr>
      <w:rFonts w:asciiTheme="majorHAnsi" w:cstheme="majorBidi" w:eastAsiaTheme="majorEastAsia" w:hAnsiTheme="majorHAnsi"/>
      <w:sz w:val="24"/>
      <w:szCs w:val="24"/>
      <w:shd w:color="auto" w:fill="auto" w:val="pct20"/>
    </w:rPr>
  </w:style>
  <w:style w:type="paragraph" w:styleId="Listadecontinuao5">
    <w:name w:val="List Continue 5"/>
    <w:basedOn w:val="Normal"/>
    <w:uiPriority w:val="99"/>
    <w:semiHidden w:val="1"/>
    <w:unhideWhenUsed w:val="1"/>
    <w:rsid w:val="00264295"/>
    <w:pPr>
      <w:spacing w:after="120"/>
      <w:ind w:left="1415"/>
      <w:contextualSpacing w:val="1"/>
    </w:pPr>
  </w:style>
  <w:style w:type="paragraph" w:styleId="Listadecontinuao4">
    <w:name w:val="List Continue 4"/>
    <w:basedOn w:val="Normal"/>
    <w:uiPriority w:val="99"/>
    <w:semiHidden w:val="1"/>
    <w:unhideWhenUsed w:val="1"/>
    <w:rsid w:val="00264295"/>
    <w:pPr>
      <w:spacing w:after="120"/>
      <w:ind w:left="1132"/>
      <w:contextualSpacing w:val="1"/>
    </w:pPr>
  </w:style>
  <w:style w:type="paragraph" w:styleId="Listadecontinuao3">
    <w:name w:val="List Continue 3"/>
    <w:basedOn w:val="Normal"/>
    <w:uiPriority w:val="99"/>
    <w:semiHidden w:val="1"/>
    <w:unhideWhenUsed w:val="1"/>
    <w:rsid w:val="00264295"/>
    <w:pPr>
      <w:spacing w:after="120"/>
      <w:ind w:left="849"/>
      <w:contextualSpacing w:val="1"/>
    </w:pPr>
  </w:style>
  <w:style w:type="paragraph" w:styleId="Listadecontinuao2">
    <w:name w:val="List Continue 2"/>
    <w:basedOn w:val="Normal"/>
    <w:uiPriority w:val="99"/>
    <w:semiHidden w:val="1"/>
    <w:unhideWhenUsed w:val="1"/>
    <w:rsid w:val="00264295"/>
    <w:pPr>
      <w:spacing w:after="120"/>
      <w:ind w:left="566"/>
      <w:contextualSpacing w:val="1"/>
    </w:pPr>
  </w:style>
  <w:style w:type="paragraph" w:styleId="Listadecontinuao">
    <w:name w:val="List Continue"/>
    <w:basedOn w:val="Normal"/>
    <w:uiPriority w:val="99"/>
    <w:semiHidden w:val="1"/>
    <w:unhideWhenUsed w:val="1"/>
    <w:rsid w:val="00264295"/>
    <w:pPr>
      <w:spacing w:after="120"/>
      <w:ind w:left="283"/>
      <w:contextualSpacing w:val="1"/>
    </w:pPr>
  </w:style>
  <w:style w:type="paragraph" w:styleId="Assinatura">
    <w:name w:val="Signature"/>
    <w:basedOn w:val="Normal"/>
    <w:link w:val="AssinaturaChar"/>
    <w:uiPriority w:val="99"/>
    <w:semiHidden w:val="1"/>
    <w:unhideWhenUsed w:val="1"/>
    <w:rsid w:val="00264295"/>
    <w:pPr>
      <w:ind w:left="4252"/>
    </w:pPr>
  </w:style>
  <w:style w:type="character" w:styleId="AssinaturaChar" w:customStyle="1">
    <w:name w:val="Assinatura Char"/>
    <w:basedOn w:val="Fontepargpadro"/>
    <w:link w:val="Assinatura"/>
    <w:uiPriority w:val="99"/>
    <w:semiHidden w:val="1"/>
    <w:rsid w:val="00264295"/>
  </w:style>
  <w:style w:type="paragraph" w:styleId="Encerramento">
    <w:name w:val="Closing"/>
    <w:basedOn w:val="Normal"/>
    <w:link w:val="EncerramentoChar"/>
    <w:uiPriority w:val="99"/>
    <w:semiHidden w:val="1"/>
    <w:unhideWhenUsed w:val="1"/>
    <w:rsid w:val="00264295"/>
    <w:pPr>
      <w:ind w:left="4252"/>
    </w:pPr>
  </w:style>
  <w:style w:type="character" w:styleId="EncerramentoChar" w:customStyle="1">
    <w:name w:val="Encerramento Char"/>
    <w:basedOn w:val="Fontepargpadro"/>
    <w:link w:val="Encerramento"/>
    <w:uiPriority w:val="99"/>
    <w:semiHidden w:val="1"/>
    <w:rsid w:val="00264295"/>
  </w:style>
  <w:style w:type="character" w:styleId="TtuloChar" w:customStyle="1">
    <w:name w:val="Título Char"/>
    <w:basedOn w:val="Fontepargpadro"/>
    <w:link w:val="Ttulo"/>
    <w:uiPriority w:val="10"/>
    <w:rsid w:val="00264295"/>
    <w:rPr>
      <w:rFonts w:asciiTheme="majorHAnsi" w:cstheme="majorBidi" w:eastAsiaTheme="majorEastAsia" w:hAnsiTheme="majorHAnsi"/>
      <w:spacing w:val="-10"/>
      <w:kern w:val="28"/>
      <w:sz w:val="56"/>
      <w:szCs w:val="56"/>
    </w:rPr>
  </w:style>
  <w:style w:type="paragraph" w:styleId="Numerada5">
    <w:name w:val="List Number 5"/>
    <w:basedOn w:val="Normal"/>
    <w:uiPriority w:val="99"/>
    <w:semiHidden w:val="1"/>
    <w:unhideWhenUsed w:val="1"/>
    <w:rsid w:val="00264295"/>
    <w:pPr>
      <w:numPr>
        <w:numId w:val="8"/>
      </w:numPr>
      <w:contextualSpacing w:val="1"/>
    </w:pPr>
  </w:style>
  <w:style w:type="paragraph" w:styleId="Numerada4">
    <w:name w:val="List Number 4"/>
    <w:basedOn w:val="Normal"/>
    <w:uiPriority w:val="99"/>
    <w:semiHidden w:val="1"/>
    <w:unhideWhenUsed w:val="1"/>
    <w:rsid w:val="00264295"/>
    <w:pPr>
      <w:numPr>
        <w:numId w:val="9"/>
      </w:numPr>
      <w:contextualSpacing w:val="1"/>
    </w:pPr>
  </w:style>
  <w:style w:type="paragraph" w:styleId="Numerada3">
    <w:name w:val="List Number 3"/>
    <w:basedOn w:val="Normal"/>
    <w:uiPriority w:val="99"/>
    <w:semiHidden w:val="1"/>
    <w:unhideWhenUsed w:val="1"/>
    <w:rsid w:val="00264295"/>
    <w:pPr>
      <w:numPr>
        <w:numId w:val="10"/>
      </w:numPr>
      <w:contextualSpacing w:val="1"/>
    </w:pPr>
  </w:style>
  <w:style w:type="paragraph" w:styleId="Numerada2">
    <w:name w:val="List Number 2"/>
    <w:basedOn w:val="Normal"/>
    <w:uiPriority w:val="99"/>
    <w:semiHidden w:val="1"/>
    <w:unhideWhenUsed w:val="1"/>
    <w:rsid w:val="00264295"/>
    <w:pPr>
      <w:numPr>
        <w:numId w:val="11"/>
      </w:numPr>
      <w:contextualSpacing w:val="1"/>
    </w:pPr>
  </w:style>
  <w:style w:type="paragraph" w:styleId="Commarcadores5">
    <w:name w:val="List Bullet 5"/>
    <w:basedOn w:val="Normal"/>
    <w:uiPriority w:val="99"/>
    <w:semiHidden w:val="1"/>
    <w:unhideWhenUsed w:val="1"/>
    <w:rsid w:val="00264295"/>
    <w:pPr>
      <w:numPr>
        <w:numId w:val="12"/>
      </w:numPr>
      <w:contextualSpacing w:val="1"/>
    </w:pPr>
  </w:style>
  <w:style w:type="paragraph" w:styleId="Commarcadores4">
    <w:name w:val="List Bullet 4"/>
    <w:basedOn w:val="Normal"/>
    <w:uiPriority w:val="99"/>
    <w:semiHidden w:val="1"/>
    <w:unhideWhenUsed w:val="1"/>
    <w:rsid w:val="00264295"/>
    <w:pPr>
      <w:tabs>
        <w:tab w:val="num" w:pos="720"/>
      </w:tabs>
      <w:ind w:left="720" w:hanging="720"/>
      <w:contextualSpacing w:val="1"/>
    </w:pPr>
  </w:style>
  <w:style w:type="paragraph" w:styleId="Commarcadores3">
    <w:name w:val="List Bullet 3"/>
    <w:basedOn w:val="Normal"/>
    <w:uiPriority w:val="99"/>
    <w:semiHidden w:val="1"/>
    <w:unhideWhenUsed w:val="1"/>
    <w:rsid w:val="00264295"/>
    <w:pPr>
      <w:tabs>
        <w:tab w:val="num" w:pos="720"/>
      </w:tabs>
      <w:ind w:left="720" w:hanging="720"/>
      <w:contextualSpacing w:val="1"/>
    </w:pPr>
  </w:style>
  <w:style w:type="paragraph" w:styleId="Commarcadores2">
    <w:name w:val="List Bullet 2"/>
    <w:basedOn w:val="Normal"/>
    <w:uiPriority w:val="99"/>
    <w:semiHidden w:val="1"/>
    <w:unhideWhenUsed w:val="1"/>
    <w:rsid w:val="00264295"/>
    <w:pPr>
      <w:tabs>
        <w:tab w:val="num" w:pos="720"/>
      </w:tabs>
      <w:ind w:left="720" w:hanging="720"/>
      <w:contextualSpacing w:val="1"/>
    </w:pPr>
  </w:style>
  <w:style w:type="paragraph" w:styleId="Lista5">
    <w:name w:val="List 5"/>
    <w:basedOn w:val="Normal"/>
    <w:uiPriority w:val="99"/>
    <w:semiHidden w:val="1"/>
    <w:unhideWhenUsed w:val="1"/>
    <w:rsid w:val="00264295"/>
    <w:pPr>
      <w:ind w:left="1415" w:hanging="283"/>
      <w:contextualSpacing w:val="1"/>
    </w:pPr>
  </w:style>
  <w:style w:type="paragraph" w:styleId="Lista4">
    <w:name w:val="List 4"/>
    <w:basedOn w:val="Normal"/>
    <w:uiPriority w:val="99"/>
    <w:semiHidden w:val="1"/>
    <w:unhideWhenUsed w:val="1"/>
    <w:rsid w:val="00264295"/>
    <w:pPr>
      <w:ind w:left="1132" w:hanging="283"/>
      <w:contextualSpacing w:val="1"/>
    </w:pPr>
  </w:style>
  <w:style w:type="paragraph" w:styleId="Lista3">
    <w:name w:val="List 3"/>
    <w:basedOn w:val="Normal"/>
    <w:uiPriority w:val="99"/>
    <w:semiHidden w:val="1"/>
    <w:unhideWhenUsed w:val="1"/>
    <w:rsid w:val="00264295"/>
    <w:pPr>
      <w:ind w:left="849" w:hanging="283"/>
      <w:contextualSpacing w:val="1"/>
    </w:pPr>
  </w:style>
  <w:style w:type="paragraph" w:styleId="Lista2">
    <w:name w:val="List 2"/>
    <w:basedOn w:val="Normal"/>
    <w:uiPriority w:val="99"/>
    <w:semiHidden w:val="1"/>
    <w:unhideWhenUsed w:val="1"/>
    <w:rsid w:val="00264295"/>
    <w:pPr>
      <w:ind w:left="566" w:hanging="283"/>
      <w:contextualSpacing w:val="1"/>
    </w:pPr>
  </w:style>
  <w:style w:type="paragraph" w:styleId="Numerada">
    <w:name w:val="List Number"/>
    <w:basedOn w:val="Normal"/>
    <w:uiPriority w:val="99"/>
    <w:semiHidden w:val="1"/>
    <w:unhideWhenUsed w:val="1"/>
    <w:rsid w:val="00264295"/>
    <w:pPr>
      <w:tabs>
        <w:tab w:val="num" w:pos="720"/>
      </w:tabs>
      <w:ind w:left="720" w:hanging="720"/>
      <w:contextualSpacing w:val="1"/>
    </w:pPr>
  </w:style>
  <w:style w:type="paragraph" w:styleId="Commarcadores">
    <w:name w:val="List Bullet"/>
    <w:basedOn w:val="Normal"/>
    <w:uiPriority w:val="99"/>
    <w:semiHidden w:val="1"/>
    <w:unhideWhenUsed w:val="1"/>
    <w:rsid w:val="00264295"/>
    <w:pPr>
      <w:tabs>
        <w:tab w:val="num" w:pos="720"/>
      </w:tabs>
      <w:ind w:left="720" w:hanging="720"/>
      <w:contextualSpacing w:val="1"/>
    </w:pPr>
  </w:style>
  <w:style w:type="paragraph" w:styleId="Lista">
    <w:name w:val="List"/>
    <w:basedOn w:val="Normal"/>
    <w:uiPriority w:val="99"/>
    <w:semiHidden w:val="1"/>
    <w:unhideWhenUsed w:val="1"/>
    <w:rsid w:val="00264295"/>
    <w:pPr>
      <w:ind w:left="283" w:hanging="283"/>
      <w:contextualSpacing w:val="1"/>
    </w:pPr>
  </w:style>
  <w:style w:type="paragraph" w:styleId="Ttulodendicedeautoridades">
    <w:name w:val="toa heading"/>
    <w:basedOn w:val="Normal"/>
    <w:next w:val="Normal"/>
    <w:uiPriority w:val="99"/>
    <w:semiHidden w:val="1"/>
    <w:unhideWhenUsed w:val="1"/>
    <w:rsid w:val="00264295"/>
    <w:pPr>
      <w:spacing w:before="120"/>
    </w:pPr>
    <w:rPr>
      <w:rFonts w:asciiTheme="majorHAnsi" w:cstheme="majorBidi" w:eastAsiaTheme="majorEastAsia" w:hAnsiTheme="majorHAnsi"/>
      <w:b w:val="1"/>
      <w:bCs w:val="1"/>
      <w:sz w:val="24"/>
      <w:szCs w:val="24"/>
    </w:rPr>
  </w:style>
  <w:style w:type="paragraph" w:styleId="Textodemacro">
    <w:name w:val="macro"/>
    <w:link w:val="TextodemacroChar"/>
    <w:uiPriority w:val="99"/>
    <w:semiHidden w:val="1"/>
    <w:unhideWhenUsed w:val="1"/>
    <w:rsid w:val="00264295"/>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styleId="TextodemacroChar" w:customStyle="1">
    <w:name w:val="Texto de macro Char"/>
    <w:basedOn w:val="Fontepargpadro"/>
    <w:link w:val="Textodemacro"/>
    <w:uiPriority w:val="99"/>
    <w:semiHidden w:val="1"/>
    <w:rsid w:val="00264295"/>
    <w:rPr>
      <w:rFonts w:ascii="Consolas" w:hAnsi="Consolas"/>
      <w:sz w:val="20"/>
      <w:szCs w:val="20"/>
    </w:rPr>
  </w:style>
  <w:style w:type="paragraph" w:styleId="ndicedeautoridades">
    <w:name w:val="table of authorities"/>
    <w:basedOn w:val="Normal"/>
    <w:next w:val="Normal"/>
    <w:uiPriority w:val="99"/>
    <w:semiHidden w:val="1"/>
    <w:unhideWhenUsed w:val="1"/>
    <w:rsid w:val="00264295"/>
    <w:pPr>
      <w:ind w:left="220" w:hanging="220"/>
    </w:pPr>
  </w:style>
  <w:style w:type="paragraph" w:styleId="Textodenotadefim">
    <w:name w:val="endnote text"/>
    <w:basedOn w:val="Normal"/>
    <w:link w:val="TextodenotadefimChar"/>
    <w:uiPriority w:val="99"/>
    <w:semiHidden w:val="1"/>
    <w:unhideWhenUsed w:val="1"/>
    <w:rsid w:val="00264295"/>
    <w:rPr>
      <w:sz w:val="20"/>
      <w:szCs w:val="20"/>
    </w:rPr>
  </w:style>
  <w:style w:type="character" w:styleId="TextodenotadefimChar" w:customStyle="1">
    <w:name w:val="Texto de nota de fim Char"/>
    <w:basedOn w:val="Fontepargpadro"/>
    <w:link w:val="Textodenotadefim"/>
    <w:uiPriority w:val="99"/>
    <w:semiHidden w:val="1"/>
    <w:rsid w:val="00264295"/>
    <w:rPr>
      <w:sz w:val="20"/>
      <w:szCs w:val="20"/>
    </w:rPr>
  </w:style>
  <w:style w:type="character" w:styleId="Refdenotadefim">
    <w:name w:val="endnote reference"/>
    <w:basedOn w:val="Fontepargpadro"/>
    <w:uiPriority w:val="99"/>
    <w:semiHidden w:val="1"/>
    <w:unhideWhenUsed w:val="1"/>
    <w:rsid w:val="00264295"/>
    <w:rPr>
      <w:vertAlign w:val="superscript"/>
    </w:rPr>
  </w:style>
  <w:style w:type="character" w:styleId="Nmerodepgina">
    <w:name w:val="page number"/>
    <w:basedOn w:val="Fontepargpadro"/>
    <w:uiPriority w:val="99"/>
    <w:semiHidden w:val="1"/>
    <w:unhideWhenUsed w:val="1"/>
    <w:rsid w:val="00264295"/>
  </w:style>
  <w:style w:type="character" w:styleId="Nmerodelinha">
    <w:name w:val="line number"/>
    <w:basedOn w:val="Fontepargpadro"/>
    <w:uiPriority w:val="99"/>
    <w:semiHidden w:val="1"/>
    <w:unhideWhenUsed w:val="1"/>
    <w:rsid w:val="00264295"/>
  </w:style>
  <w:style w:type="character" w:styleId="Refdecomentrio">
    <w:name w:val="annotation reference"/>
    <w:basedOn w:val="Fontepargpadro"/>
    <w:uiPriority w:val="99"/>
    <w:semiHidden w:val="1"/>
    <w:unhideWhenUsed w:val="1"/>
    <w:rsid w:val="00264295"/>
    <w:rPr>
      <w:sz w:val="16"/>
      <w:szCs w:val="16"/>
    </w:rPr>
  </w:style>
  <w:style w:type="character" w:styleId="Refdenotaderodap">
    <w:name w:val="footnote reference"/>
    <w:basedOn w:val="Fontepargpadro"/>
    <w:uiPriority w:val="99"/>
    <w:semiHidden w:val="1"/>
    <w:unhideWhenUsed w:val="1"/>
    <w:rsid w:val="00264295"/>
    <w:rPr>
      <w:vertAlign w:val="superscript"/>
    </w:rPr>
  </w:style>
  <w:style w:type="paragraph" w:styleId="Remetente">
    <w:name w:val="envelope return"/>
    <w:basedOn w:val="Normal"/>
    <w:uiPriority w:val="99"/>
    <w:semiHidden w:val="1"/>
    <w:unhideWhenUsed w:val="1"/>
    <w:rsid w:val="00264295"/>
    <w:rPr>
      <w:rFonts w:asciiTheme="majorHAnsi" w:cstheme="majorBidi" w:eastAsiaTheme="majorEastAsia" w:hAnsiTheme="majorHAnsi"/>
      <w:sz w:val="20"/>
      <w:szCs w:val="20"/>
    </w:rPr>
  </w:style>
  <w:style w:type="paragraph" w:styleId="Destinatrio">
    <w:name w:val="envelope address"/>
    <w:basedOn w:val="Normal"/>
    <w:uiPriority w:val="99"/>
    <w:semiHidden w:val="1"/>
    <w:unhideWhenUsed w:val="1"/>
    <w:rsid w:val="00264295"/>
    <w:pPr>
      <w:framePr w:lines="0" w:w="7920" w:h="1980" w:hSpace="180" w:wrap="auto" w:hAnchor="page" w:xAlign="center" w:yAlign="bottom" w:hRule="exact"/>
      <w:ind w:left="2880"/>
    </w:pPr>
    <w:rPr>
      <w:rFonts w:asciiTheme="majorHAnsi" w:cstheme="majorBidi" w:eastAsiaTheme="majorEastAsia" w:hAnsiTheme="majorHAnsi"/>
      <w:sz w:val="24"/>
      <w:szCs w:val="24"/>
    </w:rPr>
  </w:style>
  <w:style w:type="paragraph" w:styleId="ndicedeilustraes">
    <w:name w:val="table of figures"/>
    <w:basedOn w:val="Normal"/>
    <w:next w:val="Normal"/>
    <w:uiPriority w:val="99"/>
    <w:semiHidden w:val="1"/>
    <w:unhideWhenUsed w:val="1"/>
    <w:rsid w:val="00264295"/>
  </w:style>
  <w:style w:type="paragraph" w:styleId="Legenda">
    <w:name w:val="caption"/>
    <w:basedOn w:val="Normal"/>
    <w:next w:val="Normal"/>
    <w:uiPriority w:val="35"/>
    <w:semiHidden w:val="1"/>
    <w:unhideWhenUsed w:val="1"/>
    <w:qFormat w:val="1"/>
    <w:rsid w:val="00264295"/>
    <w:pPr>
      <w:spacing w:after="200"/>
    </w:pPr>
    <w:rPr>
      <w:i w:val="1"/>
      <w:iCs w:val="1"/>
      <w:color w:val="44546a" w:themeColor="text2"/>
      <w:sz w:val="18"/>
      <w:szCs w:val="18"/>
    </w:rPr>
  </w:style>
  <w:style w:type="paragraph" w:styleId="Remissivo1">
    <w:name w:val="index 1"/>
    <w:basedOn w:val="Normal"/>
    <w:next w:val="Normal"/>
    <w:autoRedefine w:val="1"/>
    <w:uiPriority w:val="99"/>
    <w:semiHidden w:val="1"/>
    <w:unhideWhenUsed w:val="1"/>
    <w:rsid w:val="00264295"/>
    <w:pPr>
      <w:ind w:left="220" w:hanging="220"/>
    </w:pPr>
  </w:style>
  <w:style w:type="paragraph" w:styleId="Ttulodendiceremissivo">
    <w:name w:val="index heading"/>
    <w:basedOn w:val="Normal"/>
    <w:next w:val="Remissivo1"/>
    <w:uiPriority w:val="99"/>
    <w:semiHidden w:val="1"/>
    <w:unhideWhenUsed w:val="1"/>
    <w:rsid w:val="00264295"/>
    <w:rPr>
      <w:rFonts w:asciiTheme="majorHAnsi" w:cstheme="majorBidi" w:eastAsiaTheme="majorEastAsia" w:hAnsiTheme="majorHAnsi"/>
      <w:b w:val="1"/>
      <w:bCs w:val="1"/>
    </w:rPr>
  </w:style>
  <w:style w:type="paragraph" w:styleId="Rodap">
    <w:name w:val="footer"/>
    <w:basedOn w:val="Normal"/>
    <w:link w:val="RodapChar"/>
    <w:uiPriority w:val="99"/>
    <w:unhideWhenUsed w:val="1"/>
    <w:rsid w:val="00264295"/>
    <w:pPr>
      <w:tabs>
        <w:tab w:val="center" w:pos="4680"/>
        <w:tab w:val="right" w:pos="9360"/>
      </w:tabs>
    </w:pPr>
  </w:style>
  <w:style w:type="character" w:styleId="RodapChar" w:customStyle="1">
    <w:name w:val="Rodapé Char"/>
    <w:basedOn w:val="Fontepargpadro"/>
    <w:link w:val="Rodap"/>
    <w:uiPriority w:val="99"/>
    <w:rsid w:val="00264295"/>
  </w:style>
  <w:style w:type="paragraph" w:styleId="Cabealho">
    <w:name w:val="header"/>
    <w:basedOn w:val="Normal"/>
    <w:link w:val="CabealhoChar"/>
    <w:uiPriority w:val="99"/>
    <w:unhideWhenUsed w:val="1"/>
    <w:rsid w:val="00264295"/>
    <w:pPr>
      <w:tabs>
        <w:tab w:val="center" w:pos="4680"/>
        <w:tab w:val="right" w:pos="9360"/>
      </w:tabs>
    </w:pPr>
  </w:style>
  <w:style w:type="character" w:styleId="CabealhoChar" w:customStyle="1">
    <w:name w:val="Cabeçalho Char"/>
    <w:basedOn w:val="Fontepargpadro"/>
    <w:link w:val="Cabealho"/>
    <w:uiPriority w:val="99"/>
    <w:rsid w:val="00264295"/>
  </w:style>
  <w:style w:type="paragraph" w:styleId="Textodecomentrio">
    <w:name w:val="annotation text"/>
    <w:basedOn w:val="Normal"/>
    <w:link w:val="TextodecomentrioChar"/>
    <w:uiPriority w:val="99"/>
    <w:unhideWhenUsed w:val="1"/>
    <w:rsid w:val="00264295"/>
    <w:rPr>
      <w:sz w:val="20"/>
      <w:szCs w:val="20"/>
    </w:rPr>
  </w:style>
  <w:style w:type="character" w:styleId="TextodecomentrioChar" w:customStyle="1">
    <w:name w:val="Texto de comentário Char"/>
    <w:basedOn w:val="Fontepargpadro"/>
    <w:link w:val="Textodecomentrio"/>
    <w:uiPriority w:val="99"/>
    <w:rsid w:val="00264295"/>
    <w:rPr>
      <w:sz w:val="20"/>
      <w:szCs w:val="20"/>
    </w:rPr>
  </w:style>
  <w:style w:type="paragraph" w:styleId="Textodenotaderodap">
    <w:name w:val="footnote text"/>
    <w:basedOn w:val="Normal"/>
    <w:link w:val="TextodenotaderodapChar"/>
    <w:uiPriority w:val="99"/>
    <w:semiHidden w:val="1"/>
    <w:unhideWhenUsed w:val="1"/>
    <w:rsid w:val="00264295"/>
    <w:rPr>
      <w:sz w:val="20"/>
      <w:szCs w:val="20"/>
    </w:rPr>
  </w:style>
  <w:style w:type="character" w:styleId="TextodenotaderodapChar" w:customStyle="1">
    <w:name w:val="Texto de nota de rodapé Char"/>
    <w:basedOn w:val="Fontepargpadro"/>
    <w:link w:val="Textodenotaderodap"/>
    <w:uiPriority w:val="99"/>
    <w:semiHidden w:val="1"/>
    <w:rsid w:val="00264295"/>
    <w:rPr>
      <w:sz w:val="20"/>
      <w:szCs w:val="20"/>
    </w:rPr>
  </w:style>
  <w:style w:type="paragraph" w:styleId="Recuonormal">
    <w:name w:val="Normal Indent"/>
    <w:basedOn w:val="Normal"/>
    <w:uiPriority w:val="99"/>
    <w:semiHidden w:val="1"/>
    <w:unhideWhenUsed w:val="1"/>
    <w:rsid w:val="00264295"/>
    <w:pPr>
      <w:ind w:left="720"/>
    </w:pPr>
  </w:style>
  <w:style w:type="paragraph" w:styleId="Sumrio9">
    <w:name w:val="toc 9"/>
    <w:basedOn w:val="Normal"/>
    <w:next w:val="Normal"/>
    <w:autoRedefine w:val="1"/>
    <w:uiPriority w:val="39"/>
    <w:semiHidden w:val="1"/>
    <w:unhideWhenUsed w:val="1"/>
    <w:rsid w:val="00264295"/>
    <w:pPr>
      <w:spacing w:after="100"/>
      <w:ind w:left="1760"/>
    </w:pPr>
  </w:style>
  <w:style w:type="paragraph" w:styleId="Sumrio8">
    <w:name w:val="toc 8"/>
    <w:basedOn w:val="Normal"/>
    <w:next w:val="Normal"/>
    <w:autoRedefine w:val="1"/>
    <w:uiPriority w:val="39"/>
    <w:semiHidden w:val="1"/>
    <w:unhideWhenUsed w:val="1"/>
    <w:rsid w:val="00264295"/>
    <w:pPr>
      <w:spacing w:after="100"/>
      <w:ind w:left="1540"/>
    </w:pPr>
  </w:style>
  <w:style w:type="paragraph" w:styleId="Sumrio7">
    <w:name w:val="toc 7"/>
    <w:basedOn w:val="Normal"/>
    <w:next w:val="Normal"/>
    <w:autoRedefine w:val="1"/>
    <w:uiPriority w:val="39"/>
    <w:semiHidden w:val="1"/>
    <w:unhideWhenUsed w:val="1"/>
    <w:rsid w:val="00264295"/>
    <w:pPr>
      <w:spacing w:after="100"/>
      <w:ind w:left="1320"/>
    </w:pPr>
  </w:style>
  <w:style w:type="paragraph" w:styleId="Sumrio6">
    <w:name w:val="toc 6"/>
    <w:basedOn w:val="Normal"/>
    <w:next w:val="Normal"/>
    <w:autoRedefine w:val="1"/>
    <w:uiPriority w:val="39"/>
    <w:semiHidden w:val="1"/>
    <w:unhideWhenUsed w:val="1"/>
    <w:rsid w:val="00264295"/>
    <w:pPr>
      <w:spacing w:after="100"/>
      <w:ind w:left="1100"/>
    </w:pPr>
  </w:style>
  <w:style w:type="paragraph" w:styleId="Sumrio5">
    <w:name w:val="toc 5"/>
    <w:basedOn w:val="Normal"/>
    <w:next w:val="Normal"/>
    <w:autoRedefine w:val="1"/>
    <w:uiPriority w:val="39"/>
    <w:semiHidden w:val="1"/>
    <w:unhideWhenUsed w:val="1"/>
    <w:rsid w:val="00264295"/>
    <w:pPr>
      <w:spacing w:after="100"/>
      <w:ind w:left="880"/>
    </w:pPr>
  </w:style>
  <w:style w:type="paragraph" w:styleId="Sumrio4">
    <w:name w:val="toc 4"/>
    <w:basedOn w:val="Normal"/>
    <w:next w:val="Normal"/>
    <w:autoRedefine w:val="1"/>
    <w:uiPriority w:val="39"/>
    <w:semiHidden w:val="1"/>
    <w:unhideWhenUsed w:val="1"/>
    <w:rsid w:val="00264295"/>
    <w:pPr>
      <w:spacing w:after="100"/>
      <w:ind w:left="660"/>
    </w:pPr>
  </w:style>
  <w:style w:type="paragraph" w:styleId="Sumrio3">
    <w:name w:val="toc 3"/>
    <w:basedOn w:val="Normal"/>
    <w:next w:val="Normal"/>
    <w:autoRedefine w:val="1"/>
    <w:uiPriority w:val="39"/>
    <w:semiHidden w:val="1"/>
    <w:unhideWhenUsed w:val="1"/>
    <w:rsid w:val="00264295"/>
    <w:pPr>
      <w:spacing w:after="100"/>
      <w:ind w:left="440"/>
    </w:pPr>
  </w:style>
  <w:style w:type="paragraph" w:styleId="Sumrio2">
    <w:name w:val="toc 2"/>
    <w:basedOn w:val="Normal"/>
    <w:next w:val="Normal"/>
    <w:autoRedefine w:val="1"/>
    <w:uiPriority w:val="39"/>
    <w:semiHidden w:val="1"/>
    <w:unhideWhenUsed w:val="1"/>
    <w:rsid w:val="00264295"/>
    <w:pPr>
      <w:spacing w:after="100"/>
      <w:ind w:left="220"/>
    </w:pPr>
  </w:style>
  <w:style w:type="paragraph" w:styleId="Sumrio1">
    <w:name w:val="toc 1"/>
    <w:basedOn w:val="Normal"/>
    <w:next w:val="Normal"/>
    <w:autoRedefine w:val="1"/>
    <w:uiPriority w:val="39"/>
    <w:semiHidden w:val="1"/>
    <w:unhideWhenUsed w:val="1"/>
    <w:rsid w:val="00264295"/>
    <w:pPr>
      <w:spacing w:after="100"/>
    </w:pPr>
  </w:style>
  <w:style w:type="paragraph" w:styleId="Remissivo9">
    <w:name w:val="index 9"/>
    <w:basedOn w:val="Normal"/>
    <w:next w:val="Normal"/>
    <w:autoRedefine w:val="1"/>
    <w:uiPriority w:val="99"/>
    <w:semiHidden w:val="1"/>
    <w:unhideWhenUsed w:val="1"/>
    <w:rsid w:val="00264295"/>
    <w:pPr>
      <w:ind w:left="1980" w:hanging="220"/>
    </w:pPr>
  </w:style>
  <w:style w:type="paragraph" w:styleId="Remissivo8">
    <w:name w:val="index 8"/>
    <w:basedOn w:val="Normal"/>
    <w:next w:val="Normal"/>
    <w:autoRedefine w:val="1"/>
    <w:uiPriority w:val="99"/>
    <w:semiHidden w:val="1"/>
    <w:unhideWhenUsed w:val="1"/>
    <w:rsid w:val="00264295"/>
    <w:pPr>
      <w:ind w:left="1760" w:hanging="220"/>
    </w:pPr>
  </w:style>
  <w:style w:type="paragraph" w:styleId="Remissivo7">
    <w:name w:val="index 7"/>
    <w:basedOn w:val="Normal"/>
    <w:next w:val="Normal"/>
    <w:autoRedefine w:val="1"/>
    <w:uiPriority w:val="99"/>
    <w:semiHidden w:val="1"/>
    <w:unhideWhenUsed w:val="1"/>
    <w:rsid w:val="00264295"/>
    <w:pPr>
      <w:ind w:left="1540" w:hanging="220"/>
    </w:pPr>
  </w:style>
  <w:style w:type="paragraph" w:styleId="Remissivo6">
    <w:name w:val="index 6"/>
    <w:basedOn w:val="Normal"/>
    <w:next w:val="Normal"/>
    <w:autoRedefine w:val="1"/>
    <w:uiPriority w:val="99"/>
    <w:semiHidden w:val="1"/>
    <w:unhideWhenUsed w:val="1"/>
    <w:rsid w:val="00264295"/>
    <w:pPr>
      <w:ind w:left="1320" w:hanging="220"/>
    </w:pPr>
  </w:style>
  <w:style w:type="paragraph" w:styleId="Remissivo5">
    <w:name w:val="index 5"/>
    <w:basedOn w:val="Normal"/>
    <w:next w:val="Normal"/>
    <w:autoRedefine w:val="1"/>
    <w:uiPriority w:val="99"/>
    <w:semiHidden w:val="1"/>
    <w:unhideWhenUsed w:val="1"/>
    <w:rsid w:val="00264295"/>
    <w:pPr>
      <w:ind w:left="1100" w:hanging="220"/>
    </w:pPr>
  </w:style>
  <w:style w:type="paragraph" w:styleId="Remissivo4">
    <w:name w:val="index 4"/>
    <w:basedOn w:val="Normal"/>
    <w:next w:val="Normal"/>
    <w:autoRedefine w:val="1"/>
    <w:uiPriority w:val="99"/>
    <w:semiHidden w:val="1"/>
    <w:unhideWhenUsed w:val="1"/>
    <w:rsid w:val="00264295"/>
    <w:pPr>
      <w:ind w:left="880" w:hanging="220"/>
    </w:pPr>
  </w:style>
  <w:style w:type="paragraph" w:styleId="Remissivo3">
    <w:name w:val="index 3"/>
    <w:basedOn w:val="Normal"/>
    <w:next w:val="Normal"/>
    <w:autoRedefine w:val="1"/>
    <w:uiPriority w:val="99"/>
    <w:semiHidden w:val="1"/>
    <w:unhideWhenUsed w:val="1"/>
    <w:rsid w:val="00264295"/>
    <w:pPr>
      <w:ind w:left="660" w:hanging="220"/>
    </w:pPr>
  </w:style>
  <w:style w:type="paragraph" w:styleId="Remissivo2">
    <w:name w:val="index 2"/>
    <w:basedOn w:val="Normal"/>
    <w:next w:val="Normal"/>
    <w:autoRedefine w:val="1"/>
    <w:uiPriority w:val="99"/>
    <w:semiHidden w:val="1"/>
    <w:unhideWhenUsed w:val="1"/>
    <w:rsid w:val="00264295"/>
    <w:pPr>
      <w:ind w:left="440" w:hanging="220"/>
    </w:pPr>
  </w:style>
  <w:style w:type="character" w:styleId="Ttulo9Char" w:customStyle="1">
    <w:name w:val="Título 9 Char"/>
    <w:basedOn w:val="Fontepargpadro"/>
    <w:link w:val="Ttulo9"/>
    <w:uiPriority w:val="9"/>
    <w:semiHidden w:val="1"/>
    <w:rsid w:val="00264295"/>
    <w:rPr>
      <w:rFonts w:asciiTheme="majorHAnsi" w:cstheme="majorBidi" w:eastAsiaTheme="majorEastAsia" w:hAnsiTheme="majorHAnsi"/>
      <w:i w:val="1"/>
      <w:iCs w:val="1"/>
      <w:color w:val="272727" w:themeColor="text1" w:themeTint="0000D8"/>
      <w:sz w:val="21"/>
      <w:szCs w:val="21"/>
    </w:rPr>
  </w:style>
  <w:style w:type="character" w:styleId="Ttulo8Char" w:customStyle="1">
    <w:name w:val="Título 8 Char"/>
    <w:basedOn w:val="Fontepargpadro"/>
    <w:link w:val="Ttulo8"/>
    <w:uiPriority w:val="9"/>
    <w:semiHidden w:val="1"/>
    <w:rsid w:val="00264295"/>
    <w:rPr>
      <w:rFonts w:asciiTheme="majorHAnsi" w:cstheme="majorBidi" w:eastAsiaTheme="majorEastAsia" w:hAnsiTheme="majorHAnsi"/>
      <w:color w:val="272727" w:themeColor="text1" w:themeTint="0000D8"/>
      <w:sz w:val="21"/>
      <w:szCs w:val="21"/>
    </w:rPr>
  </w:style>
  <w:style w:type="character" w:styleId="Ttulo7Char" w:customStyle="1">
    <w:name w:val="Título 7 Char"/>
    <w:basedOn w:val="Fontepargpadro"/>
    <w:link w:val="Ttulo7"/>
    <w:uiPriority w:val="9"/>
    <w:semiHidden w:val="1"/>
    <w:rsid w:val="00264295"/>
    <w:rPr>
      <w:rFonts w:asciiTheme="majorHAnsi" w:cstheme="majorBidi" w:eastAsiaTheme="majorEastAsia" w:hAnsiTheme="majorHAnsi"/>
      <w:i w:val="1"/>
      <w:iCs w:val="1"/>
      <w:color w:val="1f3763" w:themeColor="accent1" w:themeShade="00007F"/>
    </w:rPr>
  </w:style>
  <w:style w:type="character" w:styleId="Ttulo6Char" w:customStyle="1">
    <w:name w:val="Título 6 Char"/>
    <w:basedOn w:val="Fontepargpadro"/>
    <w:link w:val="Ttulo6"/>
    <w:uiPriority w:val="9"/>
    <w:semiHidden w:val="1"/>
    <w:rsid w:val="00264295"/>
    <w:rPr>
      <w:rFonts w:asciiTheme="majorHAnsi" w:cstheme="majorBidi" w:eastAsiaTheme="majorEastAsia" w:hAnsiTheme="majorHAnsi"/>
      <w:color w:val="1f3763" w:themeColor="accent1" w:themeShade="00007F"/>
    </w:rPr>
  </w:style>
  <w:style w:type="character" w:styleId="Ttulo5Char" w:customStyle="1">
    <w:name w:val="Título 5 Char"/>
    <w:basedOn w:val="Fontepargpadro"/>
    <w:link w:val="Ttulo5"/>
    <w:uiPriority w:val="9"/>
    <w:semiHidden w:val="1"/>
    <w:rsid w:val="00264295"/>
    <w:rPr>
      <w:rFonts w:asciiTheme="majorHAnsi" w:cstheme="majorBidi" w:eastAsiaTheme="majorEastAsia" w:hAnsiTheme="majorHAnsi"/>
      <w:color w:val="2f5496" w:themeColor="accent1" w:themeShade="0000BF"/>
    </w:rPr>
  </w:style>
  <w:style w:type="character" w:styleId="Ttulo4Char" w:customStyle="1">
    <w:name w:val="Título 4 Char"/>
    <w:basedOn w:val="Fontepargpadro"/>
    <w:link w:val="Ttulo4"/>
    <w:uiPriority w:val="9"/>
    <w:semiHidden w:val="1"/>
    <w:rsid w:val="00264295"/>
    <w:rPr>
      <w:rFonts w:asciiTheme="majorHAnsi" w:cstheme="majorBidi" w:eastAsiaTheme="majorEastAsia" w:hAnsiTheme="majorHAnsi"/>
      <w:i w:val="1"/>
      <w:iCs w:val="1"/>
      <w:color w:val="2f5496" w:themeColor="accent1" w:themeShade="0000BF"/>
    </w:rPr>
  </w:style>
  <w:style w:type="character" w:styleId="Ttulo2Char" w:customStyle="1">
    <w:name w:val="Título 2 Char"/>
    <w:basedOn w:val="Fontepargpadro"/>
    <w:link w:val="Ttulo2"/>
    <w:uiPriority w:val="9"/>
    <w:semiHidden w:val="1"/>
    <w:rsid w:val="00264295"/>
    <w:rPr>
      <w:rFonts w:asciiTheme="majorHAnsi" w:cstheme="majorBidi" w:eastAsiaTheme="majorEastAsia" w:hAnsiTheme="majorHAnsi"/>
      <w:color w:val="2f5496" w:themeColor="accent1" w:themeShade="0000BF"/>
      <w:sz w:val="26"/>
      <w:szCs w:val="26"/>
    </w:rPr>
  </w:style>
  <w:style w:type="character" w:styleId="TextodoEspaoReservado">
    <w:name w:val="Placeholder Text"/>
    <w:basedOn w:val="Fontepargpadro"/>
    <w:uiPriority w:val="99"/>
    <w:semiHidden w:val="1"/>
    <w:rsid w:val="00264295"/>
    <w:rPr>
      <w:color w:val="808080"/>
    </w:rPr>
  </w:style>
  <w:style w:type="paragraph" w:styleId="CitaviBibliographyEntry" w:customStyle="1">
    <w:name w:val="Citavi Bibliography Entry"/>
    <w:basedOn w:val="Normal"/>
    <w:link w:val="CitaviBibliographyEntryChar"/>
    <w:uiPriority w:val="99"/>
    <w:rsid w:val="00264295"/>
    <w:pPr>
      <w:spacing w:after="120"/>
    </w:pPr>
  </w:style>
  <w:style w:type="character" w:styleId="CitaviBibliographyEntryChar" w:customStyle="1">
    <w:name w:val="Citavi Bibliography Entry Char"/>
    <w:basedOn w:val="Fontepargpadro"/>
    <w:link w:val="CitaviBibliographyEntry"/>
    <w:uiPriority w:val="99"/>
    <w:rsid w:val="00264295"/>
  </w:style>
  <w:style w:type="paragraph" w:styleId="CitaviBibliographyHeading" w:customStyle="1">
    <w:name w:val="Citavi Bibliography Heading"/>
    <w:basedOn w:val="Ttulo1"/>
    <w:link w:val="CitaviBibliographyHeadingChar"/>
    <w:uiPriority w:val="99"/>
    <w:rsid w:val="00264295"/>
  </w:style>
  <w:style w:type="character" w:styleId="CitaviBibliographyHeadingChar" w:customStyle="1">
    <w:name w:val="Citavi Bibliography Heading Char"/>
    <w:basedOn w:val="Fontepargpadro"/>
    <w:link w:val="CitaviBibliographyHeading"/>
    <w:uiPriority w:val="99"/>
    <w:rsid w:val="00264295"/>
    <w:rPr>
      <w:rFonts w:asciiTheme="majorHAnsi" w:cstheme="majorBidi" w:eastAsiaTheme="majorEastAsia" w:hAnsiTheme="majorHAnsi"/>
      <w:color w:val="2f5496" w:themeColor="accent1" w:themeShade="0000BF"/>
      <w:sz w:val="32"/>
      <w:szCs w:val="32"/>
    </w:rPr>
  </w:style>
  <w:style w:type="paragraph" w:styleId="CitaviChapterBibliographyHeading" w:customStyle="1">
    <w:name w:val="Citavi Chapter Bibliography Heading"/>
    <w:basedOn w:val="Ttulo2"/>
    <w:link w:val="CitaviChapterBibliographyHeadingChar"/>
    <w:uiPriority w:val="99"/>
    <w:rsid w:val="00264295"/>
  </w:style>
  <w:style w:type="character" w:styleId="CitaviChapterBibliographyHeadingChar" w:customStyle="1">
    <w:name w:val="Citavi Chapter Bibliography Heading Char"/>
    <w:basedOn w:val="Fontepargpadro"/>
    <w:link w:val="CitaviChapterBibliographyHeading"/>
    <w:uiPriority w:val="99"/>
    <w:rsid w:val="00264295"/>
    <w:rPr>
      <w:rFonts w:asciiTheme="majorHAnsi" w:cstheme="majorBidi" w:eastAsiaTheme="majorEastAsia" w:hAnsiTheme="majorHAnsi"/>
      <w:color w:val="2f5496" w:themeColor="accent1" w:themeShade="0000BF"/>
      <w:sz w:val="26"/>
      <w:szCs w:val="26"/>
    </w:rPr>
  </w:style>
  <w:style w:type="paragraph" w:styleId="CitaviBibliographySubheading1" w:customStyle="1">
    <w:name w:val="Citavi Bibliography Subheading 1"/>
    <w:basedOn w:val="Ttulo2"/>
    <w:link w:val="CitaviBibliographySubheading1Char"/>
    <w:uiPriority w:val="99"/>
    <w:rsid w:val="00264295"/>
    <w:pPr>
      <w:outlineLvl w:val="9"/>
    </w:pPr>
    <w:rPr>
      <w:szCs w:val="24"/>
    </w:rPr>
  </w:style>
  <w:style w:type="character" w:styleId="CitaviBibliographySubheading1Char" w:customStyle="1">
    <w:name w:val="Citavi Bibliography Subheading 1 Char"/>
    <w:basedOn w:val="Fontepargpadro"/>
    <w:link w:val="CitaviBibliographySubheading1"/>
    <w:uiPriority w:val="99"/>
    <w:rsid w:val="00264295"/>
    <w:rPr>
      <w:rFonts w:asciiTheme="majorHAnsi" w:cstheme="majorBidi" w:eastAsiaTheme="majorEastAsia" w:hAnsiTheme="majorHAnsi"/>
      <w:color w:val="2f5496" w:themeColor="accent1" w:themeShade="0000BF"/>
      <w:sz w:val="26"/>
      <w:szCs w:val="24"/>
    </w:rPr>
  </w:style>
  <w:style w:type="paragraph" w:styleId="CitaviBibliographySubheading2" w:customStyle="1">
    <w:name w:val="Citavi Bibliography Subheading 2"/>
    <w:basedOn w:val="Ttulo3"/>
    <w:link w:val="CitaviBibliographySubheading2Char"/>
    <w:uiPriority w:val="99"/>
    <w:rsid w:val="00264295"/>
    <w:pPr>
      <w:outlineLvl w:val="9"/>
    </w:pPr>
  </w:style>
  <w:style w:type="character" w:styleId="CitaviBibliographySubheading2Char" w:customStyle="1">
    <w:name w:val="Citavi Bibliography Subheading 2 Char"/>
    <w:basedOn w:val="Fontepargpadro"/>
    <w:link w:val="CitaviBibliographySubheading2"/>
    <w:uiPriority w:val="99"/>
    <w:rsid w:val="00264295"/>
    <w:rPr>
      <w:rFonts w:asciiTheme="majorHAnsi" w:cstheme="majorBidi" w:eastAsiaTheme="majorEastAsia" w:hAnsiTheme="majorHAnsi"/>
      <w:color w:val="1f3763" w:themeColor="accent1" w:themeShade="00007F"/>
      <w:sz w:val="24"/>
      <w:szCs w:val="24"/>
    </w:rPr>
  </w:style>
  <w:style w:type="paragraph" w:styleId="CitaviBibliographySubheading3" w:customStyle="1">
    <w:name w:val="Citavi Bibliography Subheading 3"/>
    <w:basedOn w:val="Ttulo4"/>
    <w:link w:val="CitaviBibliographySubheading3Char"/>
    <w:uiPriority w:val="99"/>
    <w:rsid w:val="00264295"/>
    <w:pPr>
      <w:outlineLvl w:val="9"/>
    </w:pPr>
    <w:rPr>
      <w:szCs w:val="24"/>
    </w:rPr>
  </w:style>
  <w:style w:type="character" w:styleId="CitaviBibliographySubheading3Char" w:customStyle="1">
    <w:name w:val="Citavi Bibliography Subheading 3 Char"/>
    <w:basedOn w:val="Fontepargpadro"/>
    <w:link w:val="CitaviBibliographySubheading3"/>
    <w:uiPriority w:val="99"/>
    <w:rsid w:val="00264295"/>
    <w:rPr>
      <w:rFonts w:asciiTheme="majorHAnsi" w:cstheme="majorBidi" w:eastAsiaTheme="majorEastAsia" w:hAnsiTheme="majorHAnsi"/>
      <w:i w:val="1"/>
      <w:iCs w:val="1"/>
      <w:color w:val="2f5496" w:themeColor="accent1" w:themeShade="0000BF"/>
      <w:szCs w:val="24"/>
    </w:rPr>
  </w:style>
  <w:style w:type="paragraph" w:styleId="CitaviBibliographySubheading4" w:customStyle="1">
    <w:name w:val="Citavi Bibliography Subheading 4"/>
    <w:basedOn w:val="Ttulo5"/>
    <w:link w:val="CitaviBibliographySubheading4Char"/>
    <w:uiPriority w:val="99"/>
    <w:rsid w:val="00264295"/>
    <w:pPr>
      <w:outlineLvl w:val="9"/>
    </w:pPr>
    <w:rPr>
      <w:szCs w:val="24"/>
    </w:rPr>
  </w:style>
  <w:style w:type="character" w:styleId="CitaviBibliographySubheading4Char" w:customStyle="1">
    <w:name w:val="Citavi Bibliography Subheading 4 Char"/>
    <w:basedOn w:val="Fontepargpadro"/>
    <w:link w:val="CitaviBibliographySubheading4"/>
    <w:uiPriority w:val="99"/>
    <w:rsid w:val="00264295"/>
    <w:rPr>
      <w:rFonts w:asciiTheme="majorHAnsi" w:cstheme="majorBidi" w:eastAsiaTheme="majorEastAsia" w:hAnsiTheme="majorHAnsi"/>
      <w:color w:val="2f5496" w:themeColor="accent1" w:themeShade="0000BF"/>
      <w:szCs w:val="24"/>
    </w:rPr>
  </w:style>
  <w:style w:type="paragraph" w:styleId="CitaviBibliographySubheading5" w:customStyle="1">
    <w:name w:val="Citavi Bibliography Subheading 5"/>
    <w:basedOn w:val="Ttulo6"/>
    <w:link w:val="CitaviBibliographySubheading5Char"/>
    <w:uiPriority w:val="99"/>
    <w:rsid w:val="00264295"/>
    <w:pPr>
      <w:outlineLvl w:val="9"/>
    </w:pPr>
    <w:rPr>
      <w:szCs w:val="24"/>
    </w:rPr>
  </w:style>
  <w:style w:type="character" w:styleId="CitaviBibliographySubheading5Char" w:customStyle="1">
    <w:name w:val="Citavi Bibliography Subheading 5 Char"/>
    <w:basedOn w:val="Fontepargpadro"/>
    <w:link w:val="CitaviBibliographySubheading5"/>
    <w:uiPriority w:val="99"/>
    <w:rsid w:val="00264295"/>
    <w:rPr>
      <w:rFonts w:asciiTheme="majorHAnsi" w:cstheme="majorBidi" w:eastAsiaTheme="majorEastAsia" w:hAnsiTheme="majorHAnsi"/>
      <w:color w:val="1f3763" w:themeColor="accent1" w:themeShade="00007F"/>
      <w:szCs w:val="24"/>
    </w:rPr>
  </w:style>
  <w:style w:type="paragraph" w:styleId="CitaviBibliographySubheading6" w:customStyle="1">
    <w:name w:val="Citavi Bibliography Subheading 6"/>
    <w:basedOn w:val="Ttulo7"/>
    <w:link w:val="CitaviBibliographySubheading6Char"/>
    <w:uiPriority w:val="99"/>
    <w:rsid w:val="00264295"/>
    <w:pPr>
      <w:outlineLvl w:val="9"/>
    </w:pPr>
    <w:rPr>
      <w:szCs w:val="24"/>
    </w:rPr>
  </w:style>
  <w:style w:type="character" w:styleId="CitaviBibliographySubheading6Char" w:customStyle="1">
    <w:name w:val="Citavi Bibliography Subheading 6 Char"/>
    <w:basedOn w:val="Fontepargpadro"/>
    <w:link w:val="CitaviBibliographySubheading6"/>
    <w:uiPriority w:val="99"/>
    <w:rsid w:val="00264295"/>
    <w:rPr>
      <w:rFonts w:asciiTheme="majorHAnsi" w:cstheme="majorBidi" w:eastAsiaTheme="majorEastAsia" w:hAnsiTheme="majorHAnsi"/>
      <w:i w:val="1"/>
      <w:iCs w:val="1"/>
      <w:color w:val="1f3763" w:themeColor="accent1" w:themeShade="00007F"/>
      <w:szCs w:val="24"/>
    </w:rPr>
  </w:style>
  <w:style w:type="paragraph" w:styleId="CitaviBibliographySubheading7" w:customStyle="1">
    <w:name w:val="Citavi Bibliography Subheading 7"/>
    <w:basedOn w:val="Ttulo8"/>
    <w:link w:val="CitaviBibliographySubheading7Char"/>
    <w:uiPriority w:val="99"/>
    <w:rsid w:val="00264295"/>
    <w:pPr>
      <w:outlineLvl w:val="9"/>
    </w:pPr>
    <w:rPr>
      <w:szCs w:val="24"/>
    </w:rPr>
  </w:style>
  <w:style w:type="character" w:styleId="CitaviBibliographySubheading7Char" w:customStyle="1">
    <w:name w:val="Citavi Bibliography Subheading 7 Char"/>
    <w:basedOn w:val="Fontepargpadro"/>
    <w:link w:val="CitaviBibliographySubheading7"/>
    <w:uiPriority w:val="99"/>
    <w:rsid w:val="00264295"/>
    <w:rPr>
      <w:rFonts w:asciiTheme="majorHAnsi" w:cstheme="majorBidi" w:eastAsiaTheme="majorEastAsia" w:hAnsiTheme="majorHAnsi"/>
      <w:color w:val="272727" w:themeColor="text1" w:themeTint="0000D8"/>
      <w:sz w:val="21"/>
      <w:szCs w:val="24"/>
    </w:rPr>
  </w:style>
  <w:style w:type="paragraph" w:styleId="CitaviBibliographySubheading8" w:customStyle="1">
    <w:name w:val="Citavi Bibliography Subheading 8"/>
    <w:basedOn w:val="Ttulo9"/>
    <w:link w:val="CitaviBibliographySubheading8Char"/>
    <w:uiPriority w:val="99"/>
    <w:rsid w:val="00264295"/>
    <w:pPr>
      <w:outlineLvl w:val="9"/>
    </w:pPr>
    <w:rPr>
      <w:szCs w:val="24"/>
    </w:rPr>
  </w:style>
  <w:style w:type="character" w:styleId="CitaviBibliographySubheading8Char" w:customStyle="1">
    <w:name w:val="Citavi Bibliography Subheading 8 Char"/>
    <w:basedOn w:val="Fontepargpadro"/>
    <w:link w:val="CitaviBibliographySubheading8"/>
    <w:uiPriority w:val="99"/>
    <w:rsid w:val="00264295"/>
    <w:rPr>
      <w:rFonts w:asciiTheme="majorHAnsi" w:cstheme="majorBidi" w:eastAsiaTheme="majorEastAsia" w:hAnsiTheme="majorHAnsi"/>
      <w:i w:val="1"/>
      <w:iCs w:val="1"/>
      <w:color w:val="272727" w:themeColor="text1" w:themeTint="0000D8"/>
      <w:sz w:val="21"/>
      <w:szCs w:val="24"/>
    </w:rPr>
  </w:style>
  <w:style w:type="paragraph" w:styleId="tabletext" w:customStyle="1">
    <w:name w:val="table text"/>
    <w:basedOn w:val="Normal"/>
    <w:uiPriority w:val="99"/>
    <w:rsid w:val="00861DBA"/>
    <w:rPr>
      <w:rFonts w:ascii="Arial" w:cs="Arial" w:eastAsia="Times New Roman" w:hAnsi="Arial"/>
      <w:sz w:val="20"/>
      <w:lang w:val="en-GB"/>
    </w:rPr>
  </w:style>
  <w:style w:type="character" w:styleId="hardreadability" w:customStyle="1">
    <w:name w:val="hardreadability"/>
    <w:basedOn w:val="Fontepargpadro"/>
    <w:rsid w:val="00372322"/>
  </w:style>
  <w:style w:type="character" w:styleId="veryhardreadability" w:customStyle="1">
    <w:name w:val="veryhardreadability"/>
    <w:basedOn w:val="Fontepargpadro"/>
    <w:rsid w:val="00372322"/>
  </w:style>
  <w:style w:type="character" w:styleId="passivevoice" w:customStyle="1">
    <w:name w:val="passivevoice"/>
    <w:basedOn w:val="Fontepargpadro"/>
    <w:rsid w:val="00372322"/>
  </w:style>
  <w:style w:type="character" w:styleId="adverb" w:customStyle="1">
    <w:name w:val="adverb"/>
    <w:basedOn w:val="Fontepargpadro"/>
    <w:rsid w:val="00372322"/>
  </w:style>
  <w:style w:type="character" w:styleId="complexword" w:customStyle="1">
    <w:name w:val="complexword"/>
    <w:basedOn w:val="Fontepargpadro"/>
    <w:rsid w:val="00372322"/>
  </w:style>
  <w:style w:type="paragraph" w:styleId="Assuntodocomentrio">
    <w:name w:val="annotation subject"/>
    <w:basedOn w:val="Textodecomentrio"/>
    <w:next w:val="Textodecomentrio"/>
    <w:link w:val="AssuntodocomentrioChar"/>
    <w:uiPriority w:val="99"/>
    <w:semiHidden w:val="1"/>
    <w:unhideWhenUsed w:val="1"/>
    <w:rsid w:val="00766197"/>
    <w:rPr>
      <w:b w:val="1"/>
      <w:bCs w:val="1"/>
    </w:rPr>
  </w:style>
  <w:style w:type="character" w:styleId="AssuntodocomentrioChar" w:customStyle="1">
    <w:name w:val="Assunto do comentário Char"/>
    <w:basedOn w:val="TextodecomentrioChar"/>
    <w:link w:val="Assuntodocomentrio"/>
    <w:uiPriority w:val="99"/>
    <w:semiHidden w:val="1"/>
    <w:rsid w:val="00766197"/>
    <w:rPr>
      <w:b w:val="1"/>
      <w:bCs w:val="1"/>
      <w:sz w:val="20"/>
      <w:szCs w:val="20"/>
    </w:rPr>
  </w:style>
  <w:style w:type="character" w:styleId="MenoPendente">
    <w:name w:val="Unresolved Mention"/>
    <w:basedOn w:val="Fontepargpadro"/>
    <w:uiPriority w:val="99"/>
    <w:semiHidden w:val="1"/>
    <w:unhideWhenUsed w:val="1"/>
    <w:rsid w:val="007A09D8"/>
    <w:rPr>
      <w:color w:val="605e5c"/>
      <w:shd w:color="auto" w:fill="e1dfdd" w:val="clear"/>
    </w:rPr>
  </w:style>
  <w:style w:type="paragraph" w:styleId="CitaviBibliography" w:customStyle="1">
    <w:name w:val="Citavi Bibliography"/>
    <w:uiPriority w:val="99"/>
    <w:rsid w:val="007F0D9D"/>
    <w:pPr>
      <w:autoSpaceDE w:val="0"/>
      <w:autoSpaceDN w:val="0"/>
      <w:adjustRightInd w:val="0"/>
      <w:spacing w:after="120"/>
    </w:pPr>
    <w:rPr>
      <w:rFonts w:ascii="Calibri" w:cs="Calibri" w:hAnsi="Calibri"/>
    </w:rPr>
  </w:style>
  <w:style w:type="table" w:styleId="a" w:customStyle="1">
    <w:basedOn w:val="Tabelanormal"/>
    <w:tblPr>
      <w:tblStyleRowBandSize w:val="1"/>
      <w:tblStyleColBandSize w:val="1"/>
      <w:tblCellMar>
        <w:top w:w="100.0" w:type="dxa"/>
        <w:left w:w="100.0" w:type="dxa"/>
        <w:bottom w:w="100.0" w:type="dxa"/>
        <w:right w:w="100.0" w:type="dxa"/>
      </w:tblCellMar>
    </w:tblPr>
  </w:style>
  <w:style w:type="table" w:styleId="a0" w:customStyle="1">
    <w:basedOn w:val="Tabelanormal"/>
    <w:rPr>
      <w:rFonts w:ascii="Calibri" w:cs="Calibri" w:eastAsia="Calibri" w:hAnsi="Calibri"/>
      <w:color w:val="000000"/>
    </w:rPr>
    <w:tblPr>
      <w:tblStyleRowBandSize w:val="1"/>
      <w:tblStyleColBandSize w:val="1"/>
      <w:tblCellMar>
        <w:top w:w="100.0" w:type="dxa"/>
        <w:left w:w="100.0" w:type="dxa"/>
        <w:bottom w:w="100.0" w:type="dxa"/>
        <w:right w:w="100.0" w:type="dxa"/>
      </w:tblCellMar>
    </w:tblPr>
    <w:tcPr>
      <w:shd w:color="auto" w:fill="c0c0c0" w:val="clear"/>
    </w:tcPr>
  </w:style>
  <w:style w:type="paragraph" w:styleId="Subtitle">
    <w:name w:val="Subtitle"/>
    <w:basedOn w:val="Normal"/>
    <w:next w:val="Normal"/>
    <w:pPr/>
    <w:rPr>
      <w:color w:val="5a5a5a"/>
    </w:rPr>
  </w:style>
  <w:style w:type="table" w:styleId="Table1">
    <w:basedOn w:val="TableNormal"/>
    <w:rPr>
      <w:rFonts w:ascii="Calibri" w:cs="Calibri" w:eastAsia="Calibri" w:hAnsi="Calibri"/>
      <w:color w:val="000000"/>
    </w:rPr>
    <w:tblPr>
      <w:tblStyleRowBandSize w:val="1"/>
      <w:tblStyleColBandSize w:val="1"/>
      <w:tblCellMar>
        <w:top w:w="0.0" w:type="dxa"/>
        <w:left w:w="115.0" w:type="dxa"/>
        <w:bottom w:w="0.0" w:type="dxa"/>
        <w:right w:w="115.0" w:type="dxa"/>
      </w:tblCellMar>
    </w:tblPr>
    <w:tcPr>
      <w:shd w:fill="c0c0c0" w:val="clear"/>
    </w:tcPr>
  </w:style>
</w:styles>
</file>

<file path=word/_rels/document.xml.rels><?xml version="1.0" encoding="UTF-8" standalone="yes"?><Relationships xmlns="http://schemas.openxmlformats.org/package/2006/relationships"><Relationship Id="rId11" Type="http://schemas.openxmlformats.org/officeDocument/2006/relationships/hyperlink" Target="https://creativecommons.org/licenses/by-nc-sa/4.0/" TargetMode="External"/><Relationship Id="rId10" Type="http://schemas.openxmlformats.org/officeDocument/2006/relationships/image" Target="media/image2.png"/><Relationship Id="rId13" Type="http://schemas.openxmlformats.org/officeDocument/2006/relationships/hyperlink" Target="https://inee.org/pt/colecoes/pack-de-formacao-harmonizada-sobre-eee" TargetMode="External"/><Relationship Id="rId12" Type="http://schemas.openxmlformats.org/officeDocument/2006/relationships/hyperlink" Target="https://inee.org/pt/colecoes/pack-de-formacao-harmonizada-sobre-ee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inee.org/pt/recursos/modulo-de-formacao-sobre-desenvolvimento-na-primeira-infancia-em-situacoes-de-emergencia" TargetMode="External"/><Relationship Id="rId15" Type="http://schemas.openxmlformats.org/officeDocument/2006/relationships/hyperlink" Target="https://inee.org/pt/recursos/quadro-de-competencias-da-eee" TargetMode="External"/><Relationship Id="rId14" Type="http://schemas.openxmlformats.org/officeDocument/2006/relationships/hyperlink" Target="https://inee.org/pt/colecoes/pack-de-formacao-harmonizada-sobre-eee" TargetMode="External"/><Relationship Id="rId17" Type="http://schemas.openxmlformats.org/officeDocument/2006/relationships/header" Target="header2.xml"/><Relationship Id="rId16" Type="http://schemas.openxmlformats.org/officeDocument/2006/relationships/hyperlink" Target="https://inee.org/pt/recursos/quadro-de-competencias-da-eee" TargetMode="Externa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customXml" Target="../customXML/item1.xml"/><Relationship Id="rId18" Type="http://schemas.openxmlformats.org/officeDocument/2006/relationships/header" Target="header1.xml"/><Relationship Id="rId7" Type="http://schemas.openxmlformats.org/officeDocument/2006/relationships/image" Target="media/image1.png"/><Relationship Id="rId8" Type="http://schemas.openxmlformats.org/officeDocument/2006/relationships/hyperlink" Target="mailto:earlychildhood@inee.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xJGlaXbomqeTrZUXQCrfw185uA==">CgMxLjAyDmgueXhuZDJ5cHdkbmhzMg5oLmNwajBodHo3ZWNkODIOaC52OHRnOWQzNzRvMzMyDmgucm5hNzgwZ3FqcmV6Mg5oLnFydmF2Ym11cWUydTIOaC5ucmlxcGthcDhkMmgyDmgucTd0OXkyZ3l0ZW1sMg5oLml2eGZrNHgwOGk4MTIOaC5sNnU2enlpdmV3MHYyDmguczQ1M3dxZjZjNnRsOAByITFKa3dkRFpNZ0tVRERVNlR5NDBHdk1Fa3B2aWJnUDJwdg==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2022-12-14T14:32:00Z</dcterms:created>
  <dc:creator>Nancy Claxton</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itaviDocumentProperty_8">
    <vt:lpwstr>CloudProjectKey=rclnlpwi8hd3ptjeh6m7chcfthkq8y8yr3vlxeiy; ProjectName=ECDiE Module</vt:lpwstr>
  </property>
  <property fmtid="{D5CDD505-2E9C-101B-9397-08002B2CF9AE}" pid="3" name="CitaviDocumentProperty_7">
    <vt:lpwstr>ECDiE Module</vt:lpwstr>
  </property>
  <property fmtid="{D5CDD505-2E9C-101B-9397-08002B2CF9AE}" pid="4" name="CitaviDocumentProperty_0">
    <vt:lpwstr>9563ff4a-b601-4e5c-b658-cdca4023c4db</vt:lpwstr>
  </property>
  <property fmtid="{D5CDD505-2E9C-101B-9397-08002B2CF9AE}" pid="5" name="CitaviDocumentProperty_6">
    <vt:lpwstr>False</vt:lpwstr>
  </property>
  <property fmtid="{D5CDD505-2E9C-101B-9397-08002B2CF9AE}" pid="6" name="CitaviDocumentProperty_1">
    <vt:lpwstr>6.14.0.0</vt:lpwstr>
  </property>
</Properties>
</file>