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82CC76" w14:textId="77777777" w:rsidR="009E4085" w:rsidRPr="005A6D80" w:rsidRDefault="005269C0" w:rsidP="00434D21">
      <w:pPr>
        <w:rPr>
          <w:rFonts w:ascii="Arial" w:hAnsi="Arial" w:cs="Arial"/>
          <w:sz w:val="20"/>
          <w:szCs w:val="20"/>
        </w:rPr>
      </w:pPr>
      <w:r>
        <w:rPr>
          <w:rFonts w:ascii="Arial" w:hAnsi="Arial" w:cs="Arial"/>
          <w:sz w:val="20"/>
          <w:szCs w:val="20"/>
        </w:rPr>
        <w:t xml:space="preserve"> </w:t>
      </w:r>
    </w:p>
    <w:p w14:paraId="0B41E0CA" w14:textId="3067D0CB" w:rsidR="004C16AF" w:rsidRPr="00014BB3" w:rsidRDefault="004C16AF" w:rsidP="004C16AF">
      <w:pPr>
        <w:pBdr>
          <w:top w:val="single" w:sz="4" w:space="1" w:color="auto"/>
          <w:bottom w:val="single" w:sz="4" w:space="1" w:color="auto"/>
        </w:pBdr>
        <w:bidi/>
        <w:rPr>
          <w:rFonts w:ascii="Arial" w:hAnsi="Arial" w:cs="Arial"/>
          <w:bCs/>
          <w:sz w:val="22"/>
          <w:szCs w:val="22"/>
          <w:rtl/>
          <w:lang w:bidi="ar-EG"/>
        </w:rPr>
      </w:pPr>
      <w:r w:rsidRPr="00014BB3">
        <w:rPr>
          <w:rFonts w:ascii="Arial" w:hAnsi="Arial" w:cs="Arial" w:hint="cs"/>
          <w:bCs/>
          <w:sz w:val="22"/>
          <w:szCs w:val="22"/>
          <w:rtl/>
          <w:lang w:bidi="ar-EG"/>
        </w:rPr>
        <w:t>مجزوءة 90 دقيقة: مقدمة الآنيي حول التعليم المراعي لظروف النزاع</w:t>
      </w:r>
    </w:p>
    <w:p w14:paraId="0CE8CF00" w14:textId="77777777" w:rsidR="00DA48F5" w:rsidRPr="005A6D80" w:rsidRDefault="00DA48F5" w:rsidP="00434D21">
      <w:pPr>
        <w:rPr>
          <w:rFonts w:ascii="Arial" w:hAnsi="Arial" w:cs="Arial"/>
          <w:b/>
          <w:sz w:val="20"/>
          <w:szCs w:val="20"/>
        </w:rPr>
      </w:pPr>
    </w:p>
    <w:p w14:paraId="2B663F5D" w14:textId="7CA167D1" w:rsidR="00C231A4" w:rsidRPr="00D0418A" w:rsidRDefault="00C231A4" w:rsidP="00C231A4">
      <w:pPr>
        <w:bidi/>
        <w:rPr>
          <w:rFonts w:ascii="Arial" w:hAnsi="Arial" w:cs="Arial"/>
          <w:b/>
          <w:sz w:val="22"/>
          <w:szCs w:val="22"/>
          <w:rtl/>
        </w:rPr>
      </w:pPr>
      <w:r w:rsidRPr="00316B83">
        <w:rPr>
          <w:rFonts w:ascii="Wingdings" w:hAnsi="Wingdings" w:cs="Arial"/>
          <w:b/>
        </w:rPr>
        <w:t></w:t>
      </w:r>
      <w:r w:rsidRPr="00316B83">
        <w:rPr>
          <w:rFonts w:ascii="Wingdings" w:hAnsi="Wingdings" w:cs="Arial" w:hint="cs"/>
          <w:b/>
          <w:rtl/>
        </w:rPr>
        <w:t xml:space="preserve"> </w:t>
      </w:r>
      <w:r w:rsidRPr="00D0418A">
        <w:rPr>
          <w:rFonts w:ascii="Wingdings" w:hAnsi="Wingdings" w:cs="Arial" w:hint="cs"/>
          <w:b/>
          <w:sz w:val="22"/>
          <w:szCs w:val="22"/>
          <w:rtl/>
        </w:rPr>
        <w:t xml:space="preserve">المدة: </w:t>
      </w:r>
      <w:r w:rsidRPr="00D0418A">
        <w:rPr>
          <w:rFonts w:ascii="Arial" w:hAnsi="Arial" w:cs="Arial"/>
          <w:b/>
          <w:sz w:val="22"/>
          <w:szCs w:val="22"/>
        </w:rPr>
        <w:t>90</w:t>
      </w:r>
      <w:r w:rsidRPr="00D0418A">
        <w:rPr>
          <w:rFonts w:ascii="Arial" w:hAnsi="Arial" w:cs="Arial" w:hint="cs"/>
          <w:b/>
          <w:sz w:val="22"/>
          <w:szCs w:val="22"/>
          <w:rtl/>
        </w:rPr>
        <w:t xml:space="preserve"> دقيقة</w:t>
      </w:r>
    </w:p>
    <w:p w14:paraId="32FBB516" w14:textId="7D5EED59" w:rsidR="00C231A4" w:rsidRPr="00D0418A" w:rsidRDefault="00C231A4" w:rsidP="00C231A4">
      <w:pPr>
        <w:bidi/>
        <w:rPr>
          <w:rFonts w:ascii="Arial" w:hAnsi="Arial" w:cs="Arial"/>
          <w:b/>
          <w:sz w:val="22"/>
          <w:szCs w:val="22"/>
          <w:rtl/>
        </w:rPr>
      </w:pPr>
      <w:r w:rsidRPr="00D0418A">
        <w:rPr>
          <w:rFonts w:ascii="Wingdings" w:hAnsi="Wingdings" w:cs="Arial"/>
          <w:b/>
          <w:sz w:val="22"/>
          <w:szCs w:val="22"/>
        </w:rPr>
        <w:t></w:t>
      </w:r>
      <w:r w:rsidRPr="00D0418A">
        <w:rPr>
          <w:rFonts w:ascii="Wingdings" w:hAnsi="Wingdings" w:cs="Arial" w:hint="cs"/>
          <w:b/>
          <w:sz w:val="22"/>
          <w:szCs w:val="22"/>
          <w:rtl/>
        </w:rPr>
        <w:t xml:space="preserve"> </w:t>
      </w:r>
      <w:r w:rsidRPr="00D0418A">
        <w:rPr>
          <w:rFonts w:ascii="Arial" w:hAnsi="Arial" w:cs="Arial" w:hint="cs"/>
          <w:b/>
          <w:sz w:val="22"/>
          <w:szCs w:val="22"/>
          <w:rtl/>
        </w:rPr>
        <w:t xml:space="preserve">الأهدف التعليمية: </w:t>
      </w:r>
    </w:p>
    <w:p w14:paraId="3DC45FCD" w14:textId="77777777" w:rsidR="00C231A4" w:rsidRPr="00D0418A" w:rsidRDefault="00C231A4" w:rsidP="00C231A4">
      <w:pPr>
        <w:bidi/>
        <w:rPr>
          <w:rFonts w:ascii="Arial" w:hAnsi="Arial" w:cs="Arial"/>
          <w:b/>
          <w:sz w:val="22"/>
          <w:szCs w:val="22"/>
          <w:rtl/>
        </w:rPr>
      </w:pPr>
    </w:p>
    <w:p w14:paraId="319C07AD" w14:textId="08FBC7DB" w:rsidR="00C231A4" w:rsidRPr="00D0418A" w:rsidRDefault="00C231A4" w:rsidP="00F34A0A">
      <w:pPr>
        <w:bidi/>
        <w:spacing w:after="240"/>
        <w:ind w:left="720"/>
        <w:rPr>
          <w:rFonts w:ascii="Arial" w:hAnsi="Arial" w:cs="Arial"/>
          <w:b/>
          <w:sz w:val="22"/>
          <w:szCs w:val="22"/>
          <w:rtl/>
        </w:rPr>
      </w:pPr>
      <w:r w:rsidRPr="00D0418A">
        <w:rPr>
          <w:rFonts w:ascii="Arial" w:hAnsi="Arial" w:cs="Arial" w:hint="cs"/>
          <w:b/>
          <w:sz w:val="22"/>
          <w:szCs w:val="22"/>
          <w:rtl/>
        </w:rPr>
        <w:t>في آخر هذه المجزوءة التدريبية التي تستغرق 90 دقيقة، سيتمكن المشاركون من:</w:t>
      </w:r>
    </w:p>
    <w:p w14:paraId="378F2143" w14:textId="2EE81893" w:rsidR="00C231A4" w:rsidRPr="00D0418A" w:rsidRDefault="00C231A4" w:rsidP="00C231A4">
      <w:pPr>
        <w:pStyle w:val="ListParagraph"/>
        <w:numPr>
          <w:ilvl w:val="0"/>
          <w:numId w:val="117"/>
        </w:numPr>
        <w:bidi/>
        <w:rPr>
          <w:rFonts w:ascii="Arial" w:hAnsi="Arial" w:cs="Arial"/>
          <w:b/>
        </w:rPr>
      </w:pPr>
      <w:r w:rsidRPr="00D0418A">
        <w:rPr>
          <w:rFonts w:ascii="Arial" w:hAnsi="Arial" w:cs="Arial" w:hint="cs"/>
          <w:b/>
          <w:rtl/>
          <w:lang w:bidi="ar-EG"/>
        </w:rPr>
        <w:t>فهم سبب أهمية التعليم المراعي لظروف النزاع.</w:t>
      </w:r>
    </w:p>
    <w:p w14:paraId="08F80BC4" w14:textId="7EE2BD03" w:rsidR="00C231A4" w:rsidRPr="00D0418A" w:rsidRDefault="00C231A4" w:rsidP="00C231A4">
      <w:pPr>
        <w:pStyle w:val="ListParagraph"/>
        <w:numPr>
          <w:ilvl w:val="0"/>
          <w:numId w:val="117"/>
        </w:numPr>
        <w:bidi/>
        <w:rPr>
          <w:rFonts w:ascii="Arial" w:hAnsi="Arial" w:cs="Arial"/>
          <w:b/>
        </w:rPr>
      </w:pPr>
      <w:r w:rsidRPr="00D0418A">
        <w:rPr>
          <w:rFonts w:ascii="Arial" w:hAnsi="Arial" w:cs="Arial" w:hint="cs"/>
          <w:b/>
          <w:rtl/>
          <w:lang w:bidi="ar-EG"/>
        </w:rPr>
        <w:t xml:space="preserve">معرفة التعريف الثلاثي الأجزاء للتعليم المراعي لظروف النزاع. </w:t>
      </w:r>
    </w:p>
    <w:p w14:paraId="5B7A291B" w14:textId="47FFF2BE" w:rsidR="00C231A4" w:rsidRPr="00D0418A" w:rsidRDefault="00C231A4" w:rsidP="00C231A4">
      <w:pPr>
        <w:pStyle w:val="ListParagraph"/>
        <w:numPr>
          <w:ilvl w:val="0"/>
          <w:numId w:val="117"/>
        </w:numPr>
        <w:bidi/>
        <w:rPr>
          <w:rFonts w:ascii="Arial" w:hAnsi="Arial" w:cs="Arial"/>
          <w:b/>
        </w:rPr>
      </w:pPr>
      <w:r w:rsidRPr="00D0418A">
        <w:rPr>
          <w:rFonts w:ascii="Arial" w:hAnsi="Arial" w:cs="Arial" w:hint="cs"/>
          <w:b/>
          <w:rtl/>
          <w:lang w:bidi="ar-EG"/>
        </w:rPr>
        <w:t xml:space="preserve">معرفة تحت أي ظرف يكون التعليم المراعي لظروف النزاع قابلا للتطبيق أو يتوجب استعماله. </w:t>
      </w:r>
    </w:p>
    <w:p w14:paraId="41103F09" w14:textId="20607E3A" w:rsidR="00C231A4" w:rsidRPr="00D0418A" w:rsidRDefault="00C231A4" w:rsidP="00C231A4">
      <w:pPr>
        <w:pStyle w:val="ListParagraph"/>
        <w:numPr>
          <w:ilvl w:val="0"/>
          <w:numId w:val="117"/>
        </w:numPr>
        <w:bidi/>
        <w:rPr>
          <w:rFonts w:ascii="Arial" w:hAnsi="Arial" w:cs="Arial"/>
          <w:b/>
        </w:rPr>
      </w:pPr>
      <w:r w:rsidRPr="00D0418A">
        <w:rPr>
          <w:rFonts w:ascii="Arial" w:hAnsi="Arial" w:cs="Arial" w:hint="cs"/>
          <w:b/>
          <w:rtl/>
          <w:lang w:bidi="ar-EG"/>
        </w:rPr>
        <w:t xml:space="preserve">الاستئناس بحزمة الآنيي للتعليم المراعي لظروف النزاع. </w:t>
      </w:r>
    </w:p>
    <w:p w14:paraId="30D729CC" w14:textId="26AD3885" w:rsidR="00C231A4" w:rsidRPr="00D0418A" w:rsidRDefault="00C231A4" w:rsidP="002F799D">
      <w:pPr>
        <w:bidi/>
        <w:rPr>
          <w:rFonts w:ascii="Arial" w:hAnsi="Arial" w:cs="Arial"/>
          <w:b/>
          <w:sz w:val="22"/>
          <w:szCs w:val="22"/>
          <w:rtl/>
        </w:rPr>
      </w:pPr>
      <w:r w:rsidRPr="00D0418A">
        <w:rPr>
          <w:rFonts w:ascii="Wingdings" w:hAnsi="Wingdings" w:cs="Arial"/>
          <w:b/>
          <w:sz w:val="22"/>
          <w:szCs w:val="22"/>
        </w:rPr>
        <w:t></w:t>
      </w:r>
      <w:r w:rsidRPr="00D0418A">
        <w:rPr>
          <w:rFonts w:ascii="Wingdings" w:hAnsi="Wingdings" w:cs="Arial" w:hint="cs"/>
          <w:b/>
          <w:sz w:val="22"/>
          <w:szCs w:val="22"/>
          <w:rtl/>
        </w:rPr>
        <w:t xml:space="preserve"> </w:t>
      </w:r>
      <w:r w:rsidRPr="00D0418A">
        <w:rPr>
          <w:rFonts w:ascii="Arial" w:hAnsi="Arial" w:cs="Arial" w:hint="cs"/>
          <w:b/>
          <w:sz w:val="22"/>
          <w:szCs w:val="22"/>
          <w:rtl/>
        </w:rPr>
        <w:t>ال</w:t>
      </w:r>
      <w:r w:rsidR="002F799D" w:rsidRPr="00D0418A">
        <w:rPr>
          <w:rFonts w:ascii="Arial" w:hAnsi="Arial" w:cs="Arial" w:hint="cs"/>
          <w:b/>
          <w:sz w:val="22"/>
          <w:szCs w:val="22"/>
          <w:rtl/>
        </w:rPr>
        <w:t>جمهور</w:t>
      </w:r>
      <w:r w:rsidRPr="00D0418A">
        <w:rPr>
          <w:rFonts w:ascii="Arial" w:hAnsi="Arial" w:cs="Arial" w:hint="cs"/>
          <w:b/>
          <w:sz w:val="22"/>
          <w:szCs w:val="22"/>
          <w:rtl/>
        </w:rPr>
        <w:t>المستهدف:</w:t>
      </w:r>
    </w:p>
    <w:p w14:paraId="58018074" w14:textId="18772FBD" w:rsidR="00C231A4" w:rsidRPr="00D0418A" w:rsidRDefault="002F799D" w:rsidP="00316B83">
      <w:pPr>
        <w:bidi/>
        <w:rPr>
          <w:rFonts w:ascii="Arial" w:hAnsi="Arial" w:cs="Arial"/>
          <w:b/>
          <w:sz w:val="22"/>
          <w:szCs w:val="22"/>
          <w:rtl/>
        </w:rPr>
      </w:pPr>
      <w:r w:rsidRPr="00D0418A">
        <w:rPr>
          <w:rFonts w:ascii="Arial" w:hAnsi="Arial" w:cs="Arial" w:hint="cs"/>
          <w:b/>
          <w:sz w:val="22"/>
          <w:szCs w:val="22"/>
          <w:rtl/>
        </w:rPr>
        <w:t>ينطبق هذا التدريب على الفاعلين الذين يدعمون التعليم في السياقات المتضررة بالنزاع والذين ليس له دراية بالمفاهيم الأساسية المتعلقة بالتعليم المراعي لظروف النزاع. تمت كتابة المحتوى تحديدا لأجل جمهور من وكالات مختلفة  ومن الم</w:t>
      </w:r>
      <w:r w:rsidR="005B72A2" w:rsidRPr="00D0418A">
        <w:rPr>
          <w:rFonts w:ascii="Arial" w:hAnsi="Arial" w:cs="Arial" w:hint="cs"/>
          <w:b/>
          <w:sz w:val="22"/>
          <w:szCs w:val="22"/>
          <w:rtl/>
        </w:rPr>
        <w:t>ستويات ال</w:t>
      </w:r>
      <w:r w:rsidRPr="00D0418A">
        <w:rPr>
          <w:rFonts w:ascii="Arial" w:hAnsi="Arial" w:cs="Arial" w:hint="cs"/>
          <w:b/>
          <w:sz w:val="22"/>
          <w:szCs w:val="22"/>
          <w:rtl/>
        </w:rPr>
        <w:t>وسط</w:t>
      </w:r>
      <w:r w:rsidR="005B72A2" w:rsidRPr="00D0418A">
        <w:rPr>
          <w:rFonts w:ascii="Arial" w:hAnsi="Arial" w:cs="Arial" w:hint="cs"/>
          <w:b/>
          <w:sz w:val="22"/>
          <w:szCs w:val="22"/>
          <w:rtl/>
        </w:rPr>
        <w:t>ى</w:t>
      </w:r>
      <w:r w:rsidRPr="00D0418A">
        <w:rPr>
          <w:rFonts w:ascii="Arial" w:hAnsi="Arial" w:cs="Arial" w:hint="cs"/>
          <w:b/>
          <w:sz w:val="22"/>
          <w:szCs w:val="22"/>
          <w:rtl/>
        </w:rPr>
        <w:t xml:space="preserve"> في الإدارة</w:t>
      </w:r>
      <w:r w:rsidR="005B72A2" w:rsidRPr="00D0418A">
        <w:rPr>
          <w:rFonts w:ascii="Arial" w:hAnsi="Arial" w:cs="Arial" w:hint="cs"/>
          <w:b/>
          <w:sz w:val="22"/>
          <w:szCs w:val="22"/>
          <w:rtl/>
        </w:rPr>
        <w:t xml:space="preserve"> يشتغلون على المستوى الوطني أو في مناطق داخل البلد على قضايا مرتبطة بالتعليم وبناء السلام. تتصف هذه المجزوءات أيضا بالمرونة. من الأفضل أن يستأنس المسهلون بشرائح العروض بوربونت وبدليل المسهِّل ومطبوعات الأنشطة</w:t>
      </w:r>
      <w:r w:rsidR="00316B83" w:rsidRPr="00D0418A">
        <w:rPr>
          <w:rFonts w:ascii="Arial" w:hAnsi="Arial" w:cs="Arial" w:hint="cs"/>
          <w:b/>
          <w:sz w:val="22"/>
          <w:szCs w:val="22"/>
          <w:rtl/>
        </w:rPr>
        <w:t xml:space="preserve"> وأن يقوموا بتكييف هذه الأنشطة حسب طبيعة الجمهور المشارك في الورشة. </w:t>
      </w:r>
    </w:p>
    <w:p w14:paraId="599B71E9" w14:textId="77777777" w:rsidR="004602BB" w:rsidRPr="00D0418A" w:rsidRDefault="004602BB" w:rsidP="00434D21">
      <w:pPr>
        <w:pStyle w:val="Header"/>
        <w:tabs>
          <w:tab w:val="clear" w:pos="4320"/>
          <w:tab w:val="clear" w:pos="8640"/>
        </w:tabs>
        <w:rPr>
          <w:rFonts w:ascii="Arial" w:hAnsi="Arial" w:cs="Arial"/>
          <w:sz w:val="18"/>
          <w:szCs w:val="18"/>
        </w:rPr>
      </w:pPr>
    </w:p>
    <w:p w14:paraId="3B6DE710" w14:textId="02462E7A" w:rsidR="004602BB" w:rsidRPr="00D0418A" w:rsidRDefault="004602BB" w:rsidP="004602BB">
      <w:pPr>
        <w:pStyle w:val="Header"/>
        <w:tabs>
          <w:tab w:val="clear" w:pos="4320"/>
          <w:tab w:val="clear" w:pos="8640"/>
        </w:tabs>
        <w:bidi/>
        <w:rPr>
          <w:rFonts w:ascii="Arial" w:hAnsi="Arial" w:cs="Arial"/>
          <w:b/>
          <w:bCs/>
          <w:sz w:val="22"/>
          <w:szCs w:val="22"/>
          <w:rtl/>
          <w:lang w:bidi="ar-EG"/>
        </w:rPr>
      </w:pPr>
      <w:r w:rsidRPr="00D0418A">
        <w:rPr>
          <w:rFonts w:ascii="Arial" w:hAnsi="Arial" w:cs="Arial" w:hint="cs"/>
          <w:b/>
          <w:bCs/>
          <w:sz w:val="22"/>
          <w:szCs w:val="22"/>
          <w:rtl/>
          <w:lang w:bidi="ar-EG"/>
        </w:rPr>
        <w:t>اللوازم</w:t>
      </w:r>
    </w:p>
    <w:p w14:paraId="5971B3BE" w14:textId="1A19384E" w:rsidR="004602BB" w:rsidRPr="00D0418A" w:rsidRDefault="004602BB" w:rsidP="005C4FEC">
      <w:pPr>
        <w:pStyle w:val="Header"/>
        <w:tabs>
          <w:tab w:val="clear" w:pos="4320"/>
          <w:tab w:val="clear" w:pos="8640"/>
        </w:tabs>
        <w:bidi/>
        <w:rPr>
          <w:rFonts w:ascii="Arial" w:hAnsi="Arial" w:cs="Arial"/>
          <w:sz w:val="22"/>
          <w:szCs w:val="22"/>
          <w:rtl/>
          <w:lang w:bidi="ar-EG"/>
        </w:rPr>
      </w:pPr>
      <w:r w:rsidRPr="00D0418A">
        <w:rPr>
          <w:rFonts w:ascii="Arial" w:hAnsi="Arial" w:cs="Arial" w:hint="cs"/>
          <w:sz w:val="22"/>
          <w:szCs w:val="22"/>
          <w:rtl/>
          <w:lang w:bidi="ar-EG"/>
        </w:rPr>
        <w:t>لائحة اللوازم الضرورية لكل حصة مذكورة في الجدول التوضيحي أسفله. تضم هذه المجزوءة شرائ</w:t>
      </w:r>
      <w:r w:rsidR="005C4FEC" w:rsidRPr="00D0418A">
        <w:rPr>
          <w:rFonts w:ascii="Arial" w:hAnsi="Arial" w:cs="Arial" w:hint="cs"/>
          <w:sz w:val="22"/>
          <w:szCs w:val="22"/>
          <w:rtl/>
          <w:lang w:bidi="ar-EG"/>
        </w:rPr>
        <w:t>ح</w:t>
      </w:r>
      <w:r w:rsidRPr="00D0418A">
        <w:rPr>
          <w:rFonts w:ascii="Arial" w:hAnsi="Arial" w:cs="Arial" w:hint="cs"/>
          <w:sz w:val="22"/>
          <w:szCs w:val="22"/>
          <w:rtl/>
          <w:lang w:bidi="ar-EG"/>
        </w:rPr>
        <w:t xml:space="preserve"> البوربونت ومطبوعات الأنشطة ودليل المسهِّل. يحتوي دليل المسهّل على </w:t>
      </w:r>
      <w:r w:rsidR="00EB4596" w:rsidRPr="00D0418A">
        <w:rPr>
          <w:rFonts w:ascii="Arial" w:hAnsi="Arial" w:cs="Arial" w:hint="cs"/>
          <w:sz w:val="22"/>
          <w:szCs w:val="22"/>
          <w:rtl/>
          <w:lang w:bidi="ar-EG"/>
        </w:rPr>
        <w:t>الأفكار الرئيسية في كل شريحة وكذلك على المعلومات المطلوب استقاءها من المناقشة بعد الأنشطة. انسجاما مع دلا</w:t>
      </w:r>
      <w:r w:rsidR="005C4FEC" w:rsidRPr="00D0418A">
        <w:rPr>
          <w:rFonts w:ascii="Arial" w:hAnsi="Arial" w:cs="Arial" w:hint="cs"/>
          <w:sz w:val="22"/>
          <w:szCs w:val="22"/>
          <w:rtl/>
          <w:lang w:bidi="ar-EG"/>
        </w:rPr>
        <w:t xml:space="preserve">ئل الآنيي الأخرى، يتم إيصال الأفكار الأساسية على طريقتين: النقاط الرئيسية والتوجيهات الإرشادية. هذه فقط اقتراحات يمكنكم تعديلها بالشكل المناسب. المرجو منكم ذِكْرُ تدريب الآنيي الخاص بالتعليم المراعي للنزاع كمصدر للمحتوى وأدرجوا </w:t>
      </w:r>
      <w:r w:rsidR="00C627C0" w:rsidRPr="00D0418A">
        <w:rPr>
          <w:rFonts w:ascii="Arial" w:hAnsi="Arial" w:cs="Arial" w:hint="cs"/>
          <w:sz w:val="22"/>
          <w:szCs w:val="22"/>
          <w:rtl/>
          <w:lang w:bidi="ar-EG"/>
        </w:rPr>
        <w:t xml:space="preserve">شعار الآنيي على شرائح البوربونت المتعلقة بالتدريب النهائي. </w:t>
      </w:r>
    </w:p>
    <w:p w14:paraId="5491D729" w14:textId="51CE11A7" w:rsidR="00C627C0" w:rsidRPr="00D0418A" w:rsidRDefault="00C627C0" w:rsidP="00C627C0">
      <w:pPr>
        <w:pStyle w:val="Header"/>
        <w:tabs>
          <w:tab w:val="clear" w:pos="4320"/>
          <w:tab w:val="clear" w:pos="8640"/>
        </w:tabs>
        <w:bidi/>
        <w:rPr>
          <w:rFonts w:ascii="Arial" w:hAnsi="Arial" w:cs="Arial"/>
          <w:sz w:val="22"/>
          <w:szCs w:val="22"/>
          <w:rtl/>
          <w:lang w:bidi="ar-EG"/>
        </w:rPr>
      </w:pPr>
      <w:r w:rsidRPr="00D0418A">
        <w:rPr>
          <w:rFonts w:ascii="Arial" w:hAnsi="Arial" w:cs="Arial" w:hint="cs"/>
          <w:sz w:val="22"/>
          <w:szCs w:val="22"/>
          <w:rtl/>
          <w:lang w:bidi="ar-EG"/>
        </w:rPr>
        <w:t xml:space="preserve"> </w:t>
      </w:r>
    </w:p>
    <w:p w14:paraId="0CEF4245" w14:textId="11E73A8B" w:rsidR="00C627C0" w:rsidRPr="00D0418A" w:rsidRDefault="00C627C0" w:rsidP="00C627C0">
      <w:pPr>
        <w:pStyle w:val="Header"/>
        <w:tabs>
          <w:tab w:val="clear" w:pos="4320"/>
          <w:tab w:val="clear" w:pos="8640"/>
        </w:tabs>
        <w:bidi/>
        <w:rPr>
          <w:rFonts w:ascii="Arial" w:hAnsi="Arial" w:cs="Arial"/>
          <w:sz w:val="22"/>
          <w:szCs w:val="22"/>
          <w:rtl/>
          <w:lang w:bidi="ar-EG"/>
        </w:rPr>
      </w:pPr>
      <w:r w:rsidRPr="00D0418A">
        <w:rPr>
          <w:rFonts w:ascii="Arial" w:hAnsi="Arial" w:cs="Arial" w:hint="cs"/>
          <w:sz w:val="22"/>
          <w:szCs w:val="22"/>
          <w:rtl/>
          <w:lang w:bidi="ar-EG"/>
        </w:rPr>
        <w:t xml:space="preserve">تحتوي هذه المجزوءة على مواد إضافية </w:t>
      </w:r>
      <w:r w:rsidRPr="00D0418A">
        <w:rPr>
          <w:rFonts w:ascii="Arial" w:hAnsi="Arial" w:cs="Arial"/>
          <w:sz w:val="22"/>
          <w:szCs w:val="22"/>
          <w:rtl/>
          <w:lang w:bidi="ar-EG"/>
        </w:rPr>
        <w:t>–</w:t>
      </w:r>
      <w:r w:rsidRPr="00D0418A">
        <w:rPr>
          <w:rFonts w:ascii="Arial" w:hAnsi="Arial" w:cs="Arial" w:hint="cs"/>
          <w:sz w:val="22"/>
          <w:szCs w:val="22"/>
          <w:rtl/>
          <w:lang w:bidi="ar-EG"/>
        </w:rPr>
        <w:t xml:space="preserve"> شرائح البوربونت والأنشطة. هذه موارد اختيارية لكي تُكيِّفوا التدريب مع خصوصية الجمهور ومحدودية الوقت المتاح. </w:t>
      </w:r>
    </w:p>
    <w:p w14:paraId="420C2C49" w14:textId="77777777" w:rsidR="00932F9F" w:rsidRPr="00D0418A" w:rsidRDefault="00932F9F" w:rsidP="00C627C0">
      <w:pPr>
        <w:pStyle w:val="BodyText"/>
        <w:bidi/>
        <w:rPr>
          <w:rtl/>
        </w:rPr>
      </w:pPr>
    </w:p>
    <w:p w14:paraId="6EBD916D" w14:textId="04F03271" w:rsidR="00C627C0" w:rsidRPr="00D0418A" w:rsidRDefault="00C627C0" w:rsidP="00F34A0A">
      <w:pPr>
        <w:pStyle w:val="BodyText"/>
        <w:bidi/>
        <w:rPr>
          <w:rtl/>
          <w:lang w:bidi="ar-EG"/>
        </w:rPr>
      </w:pPr>
      <w:r w:rsidRPr="00D0418A">
        <w:rPr>
          <w:rFonts w:hint="cs"/>
          <w:rtl/>
        </w:rPr>
        <w:t>تتم الإحالة على وثائق حزمة الإنيي اللتعليم المراعي</w:t>
      </w:r>
      <w:r w:rsidR="000F3284" w:rsidRPr="00D0418A">
        <w:rPr>
          <w:rFonts w:hint="cs"/>
          <w:rtl/>
        </w:rPr>
        <w:t xml:space="preserve"> للنزاع خلال التدريب. إذا احتجتم لأقل من 40 نسخة يمكن طباعة الملفات الاحترافية بجودة عالية. هذه المواد متوفرة على: </w:t>
      </w:r>
      <w:hyperlink r:id="rId13" w:history="1">
        <w:r w:rsidR="000F3284" w:rsidRPr="00D0418A">
          <w:rPr>
            <w:rStyle w:val="Hyperlink"/>
          </w:rPr>
          <w:t>http://www.ineesite.org/en/education-fragility/conflict-sensitive-education</w:t>
        </w:r>
      </w:hyperlink>
      <w:r w:rsidR="000F3284" w:rsidRPr="00D0418A">
        <w:rPr>
          <w:rFonts w:hint="cs"/>
          <w:rtl/>
        </w:rPr>
        <w:t>أو عبر مراسلة</w:t>
      </w:r>
      <w:hyperlink r:id="rId14" w:history="1">
        <w:r w:rsidR="000F3284" w:rsidRPr="00D0418A">
          <w:rPr>
            <w:rStyle w:val="Hyperlink"/>
          </w:rPr>
          <w:t>materials@ineesite.org</w:t>
        </w:r>
      </w:hyperlink>
      <w:r w:rsidR="000F3284" w:rsidRPr="00D0418A">
        <w:t>.</w:t>
      </w:r>
      <w:r w:rsidR="000F3284" w:rsidRPr="00D0418A">
        <w:rPr>
          <w:rFonts w:hint="cs"/>
          <w:rtl/>
        </w:rPr>
        <w:t xml:space="preserve"> إذا احتجتم أكثر من 40 نسخة فيمكن أن </w:t>
      </w:r>
      <w:r w:rsidR="00E40F3A" w:rsidRPr="00D0418A">
        <w:rPr>
          <w:rFonts w:hint="cs"/>
          <w:rtl/>
        </w:rPr>
        <w:t>تطلبو</w:t>
      </w:r>
      <w:r w:rsidR="00E40F3A" w:rsidRPr="00D0418A">
        <w:rPr>
          <w:rFonts w:hint="cs"/>
          <w:rtl/>
          <w:lang w:bidi="ar-EG"/>
        </w:rPr>
        <w:t xml:space="preserve">ها عبر الأنترنت على الموقع التالي: </w:t>
      </w:r>
      <w:hyperlink r:id="rId15" w:history="1">
        <w:r w:rsidR="00E40F3A" w:rsidRPr="00D0418A">
          <w:rPr>
            <w:rStyle w:val="Hyperlink"/>
          </w:rPr>
          <w:t>http://www.ineesite.org/en/materials</w:t>
        </w:r>
      </w:hyperlink>
      <w:r w:rsidR="00E40F3A" w:rsidRPr="00D0418A">
        <w:rPr>
          <w:rFonts w:hint="cs"/>
          <w:rtl/>
          <w:lang w:bidi="ar-EG"/>
        </w:rPr>
        <w:t>. يمكن أن تصل المدة التي تستغرقها  الطباعة و</w:t>
      </w:r>
      <w:r w:rsidR="00F34A0A">
        <w:rPr>
          <w:rFonts w:hint="cs"/>
          <w:rtl/>
          <w:lang w:bidi="ar-EG"/>
        </w:rPr>
        <w:t>الشحن</w:t>
      </w:r>
      <w:r w:rsidR="00E40F3A" w:rsidRPr="00D0418A">
        <w:rPr>
          <w:rFonts w:hint="cs"/>
          <w:rtl/>
          <w:lang w:bidi="ar-EG"/>
        </w:rPr>
        <w:t xml:space="preserve"> إلى شهرين. من فضلكم خذوا الإذن من الآيني قبل القيام بأي ترجمة او تصحيح لمواد التدريب. </w:t>
      </w:r>
    </w:p>
    <w:p w14:paraId="5DB9EAE9" w14:textId="77777777" w:rsidR="00E40F3A" w:rsidRPr="00D0418A" w:rsidRDefault="00E40F3A" w:rsidP="00E40F3A">
      <w:pPr>
        <w:pStyle w:val="BodyText"/>
        <w:bidi/>
        <w:rPr>
          <w:rtl/>
          <w:lang w:bidi="ar-EG"/>
        </w:rPr>
      </w:pPr>
    </w:p>
    <w:p w14:paraId="4075C8F5" w14:textId="338DCA1D" w:rsidR="00E40F3A" w:rsidRPr="00D0418A" w:rsidRDefault="00E40F3A" w:rsidP="00E40F3A">
      <w:pPr>
        <w:pStyle w:val="BodyText"/>
        <w:bidi/>
        <w:rPr>
          <w:rtl/>
          <w:lang w:bidi="ar-EG"/>
        </w:rPr>
      </w:pPr>
      <w:r w:rsidRPr="00D0418A">
        <w:rPr>
          <w:rFonts w:hint="cs"/>
          <w:rtl/>
          <w:lang w:bidi="ar-EG"/>
        </w:rPr>
        <w:t xml:space="preserve">تحتوي حزمة الآنيي للتعليم المراعي لظروف النزاع على ثلاث وثائق: </w:t>
      </w:r>
    </w:p>
    <w:p w14:paraId="3A7B9EF4" w14:textId="5AB44453" w:rsidR="00E40F3A" w:rsidRPr="00D0418A" w:rsidRDefault="00E40F3A" w:rsidP="00E40F3A">
      <w:pPr>
        <w:pStyle w:val="BodyText"/>
        <w:numPr>
          <w:ilvl w:val="0"/>
          <w:numId w:val="118"/>
        </w:numPr>
        <w:bidi/>
        <w:rPr>
          <w:lang w:bidi="ar-EG"/>
        </w:rPr>
      </w:pPr>
      <w:r w:rsidRPr="00D0418A">
        <w:rPr>
          <w:rFonts w:hint="cs"/>
          <w:rtl/>
          <w:lang w:bidi="ar-EG"/>
        </w:rPr>
        <w:t xml:space="preserve">ملاحظات الآنيي الإرشادية حول التعليم المراعي لظروف النزاع. </w:t>
      </w:r>
    </w:p>
    <w:p w14:paraId="5C33D208" w14:textId="3E602629" w:rsidR="00E40F3A" w:rsidRPr="00D0418A" w:rsidRDefault="00E40F3A" w:rsidP="00E40F3A">
      <w:pPr>
        <w:pStyle w:val="BodyText"/>
        <w:numPr>
          <w:ilvl w:val="0"/>
          <w:numId w:val="118"/>
        </w:numPr>
        <w:bidi/>
        <w:rPr>
          <w:lang w:bidi="ar-EG"/>
        </w:rPr>
      </w:pPr>
      <w:r w:rsidRPr="00D0418A">
        <w:rPr>
          <w:rFonts w:hint="cs"/>
          <w:rtl/>
          <w:lang w:bidi="ar-EG"/>
        </w:rPr>
        <w:t xml:space="preserve">مبادئ الآنيي الإرشادية المتعلقة بالتعليم المراعي لظروف النزاع. </w:t>
      </w:r>
    </w:p>
    <w:p w14:paraId="09A4CD43" w14:textId="1224FBC5" w:rsidR="00E40F3A" w:rsidRPr="00D0418A" w:rsidRDefault="00E40F3A" w:rsidP="007A77E7">
      <w:pPr>
        <w:pStyle w:val="BodyText"/>
        <w:numPr>
          <w:ilvl w:val="0"/>
          <w:numId w:val="118"/>
        </w:numPr>
        <w:bidi/>
        <w:spacing w:after="240"/>
        <w:rPr>
          <w:lang w:bidi="ar-EG"/>
        </w:rPr>
      </w:pPr>
      <w:r w:rsidRPr="00D0418A">
        <w:rPr>
          <w:rFonts w:hint="cs"/>
          <w:rtl/>
          <w:lang w:bidi="ar-EG"/>
        </w:rPr>
        <w:t xml:space="preserve">أداة الآنيي التأملية حول التعليم المراعي لظروف النزاع. </w:t>
      </w:r>
    </w:p>
    <w:p w14:paraId="2FDB638C" w14:textId="0EC91DDF" w:rsidR="00E40F3A" w:rsidRPr="00D0418A" w:rsidRDefault="00187419" w:rsidP="00187419">
      <w:pPr>
        <w:pStyle w:val="BodyText"/>
        <w:bidi/>
        <w:rPr>
          <w:b/>
          <w:bCs/>
          <w:rtl/>
          <w:lang w:bidi="ar-EG"/>
        </w:rPr>
      </w:pPr>
      <w:r>
        <w:rPr>
          <w:rFonts w:hint="cs"/>
          <w:b/>
          <w:bCs/>
          <w:rtl/>
          <w:lang w:bidi="ar-EG"/>
        </w:rPr>
        <w:t>استعددات تخصُ ا</w:t>
      </w:r>
      <w:r w:rsidR="00E40F3A" w:rsidRPr="00D0418A">
        <w:rPr>
          <w:rFonts w:hint="cs"/>
          <w:b/>
          <w:bCs/>
          <w:rtl/>
          <w:lang w:bidi="ar-EG"/>
        </w:rPr>
        <w:t xml:space="preserve">لمسَهٍّل: </w:t>
      </w:r>
    </w:p>
    <w:p w14:paraId="7A7E3289" w14:textId="20474D7B" w:rsidR="00E40F3A" w:rsidRPr="00D0418A" w:rsidRDefault="00E40F3A" w:rsidP="00187419">
      <w:pPr>
        <w:pStyle w:val="BodyText"/>
        <w:numPr>
          <w:ilvl w:val="0"/>
          <w:numId w:val="119"/>
        </w:numPr>
        <w:bidi/>
        <w:rPr>
          <w:lang w:bidi="ar-EG"/>
        </w:rPr>
      </w:pPr>
      <w:r w:rsidRPr="00D0418A">
        <w:rPr>
          <w:rFonts w:hint="cs"/>
          <w:rtl/>
          <w:lang w:bidi="ar-EG"/>
        </w:rPr>
        <w:t xml:space="preserve">يجب على المسهل وعلى الوكالة المضيفة أن </w:t>
      </w:r>
      <w:r w:rsidR="00881E91" w:rsidRPr="00D0418A">
        <w:rPr>
          <w:rFonts w:hint="cs"/>
          <w:rtl/>
          <w:lang w:bidi="ar-EG"/>
        </w:rPr>
        <w:t>يناقشا ويتوافقا على تحديد الأدوار (من ي</w:t>
      </w:r>
      <w:r w:rsidR="00187419">
        <w:rPr>
          <w:rFonts w:hint="cs"/>
          <w:rtl/>
          <w:lang w:bidi="ar-EG"/>
        </w:rPr>
        <w:t>قوم ب</w:t>
      </w:r>
      <w:r w:rsidR="00881E91" w:rsidRPr="00D0418A">
        <w:rPr>
          <w:rFonts w:hint="cs"/>
          <w:rtl/>
          <w:lang w:bidi="ar-EG"/>
        </w:rPr>
        <w:t>ماذا).</w:t>
      </w:r>
    </w:p>
    <w:p w14:paraId="72320CE0" w14:textId="0F3D95F5" w:rsidR="00881E91" w:rsidRPr="00D0418A" w:rsidRDefault="00881E91" w:rsidP="00881E91">
      <w:pPr>
        <w:pStyle w:val="BodyText"/>
        <w:numPr>
          <w:ilvl w:val="0"/>
          <w:numId w:val="119"/>
        </w:numPr>
        <w:bidi/>
        <w:rPr>
          <w:lang w:bidi="ar-EG"/>
        </w:rPr>
      </w:pPr>
      <w:r w:rsidRPr="00D0418A">
        <w:rPr>
          <w:rFonts w:hint="cs"/>
          <w:rtl/>
          <w:lang w:bidi="ar-EG"/>
        </w:rPr>
        <w:t xml:space="preserve">النظر برفقة الوكالة المضيفة في حاجيات (المحتوى، اللغة، الأدوار داخل الوكالة) المشاركين وفي طبيعة العوامل المحركة للتفاعل بين المجموعات التي تستدعي مجهودات خاصة في التسهيل. </w:t>
      </w:r>
    </w:p>
    <w:p w14:paraId="48AE9F7C" w14:textId="31F39A8A" w:rsidR="00881E91" w:rsidRPr="00D0418A" w:rsidRDefault="00881E91" w:rsidP="00881E91">
      <w:pPr>
        <w:pStyle w:val="BodyText"/>
        <w:numPr>
          <w:ilvl w:val="0"/>
          <w:numId w:val="119"/>
        </w:numPr>
        <w:bidi/>
        <w:rPr>
          <w:lang w:bidi="ar-EG"/>
        </w:rPr>
      </w:pPr>
      <w:r w:rsidRPr="00D0418A">
        <w:rPr>
          <w:rFonts w:hint="cs"/>
          <w:rtl/>
          <w:lang w:bidi="ar-EG"/>
        </w:rPr>
        <w:t xml:space="preserve">النظر برفقة الوكالة المضيفة في السياق السياسي للتدريب (مثلا هل وزارة التعليم منخرطة ومشاركة؟) والتأكد من أن صانعي القرار الرئيسيين على اطلاع  على أهداف التدريب. </w:t>
      </w:r>
    </w:p>
    <w:p w14:paraId="697C7FD0" w14:textId="5A619547" w:rsidR="00881E91" w:rsidRPr="00D0418A" w:rsidRDefault="00881E91" w:rsidP="00881E91">
      <w:pPr>
        <w:pStyle w:val="BodyText"/>
        <w:numPr>
          <w:ilvl w:val="0"/>
          <w:numId w:val="119"/>
        </w:numPr>
        <w:bidi/>
        <w:rPr>
          <w:lang w:bidi="ar-EG"/>
        </w:rPr>
      </w:pPr>
      <w:r w:rsidRPr="00D0418A">
        <w:rPr>
          <w:rFonts w:hint="cs"/>
          <w:rtl/>
          <w:lang w:bidi="ar-EG"/>
        </w:rPr>
        <w:t xml:space="preserve">كيِّفوا خطة التدريب حسب طبيعة الجمهور. </w:t>
      </w:r>
    </w:p>
    <w:p w14:paraId="04525692" w14:textId="6E0C29C3" w:rsidR="008C1443" w:rsidRDefault="00881E91" w:rsidP="00F34A0A">
      <w:pPr>
        <w:pStyle w:val="BodyText"/>
        <w:numPr>
          <w:ilvl w:val="0"/>
          <w:numId w:val="119"/>
        </w:numPr>
        <w:bidi/>
        <w:rPr>
          <w:lang w:bidi="ar-EG"/>
        </w:rPr>
      </w:pPr>
      <w:r w:rsidRPr="00D0418A">
        <w:rPr>
          <w:rFonts w:hint="cs"/>
          <w:rtl/>
          <w:lang w:bidi="ar-EG"/>
        </w:rPr>
        <w:lastRenderedPageBreak/>
        <w:t>راجعوا شرائح البوربونت ودليل المسّهل ومطبوعات الأنشطة وكيِّفوه</w:t>
      </w:r>
      <w:r w:rsidR="00F34A0A">
        <w:rPr>
          <w:rFonts w:hint="cs"/>
          <w:rtl/>
          <w:lang w:bidi="ar-EG"/>
        </w:rPr>
        <w:t xml:space="preserve">م </w:t>
      </w:r>
      <w:r w:rsidRPr="00D0418A">
        <w:rPr>
          <w:rFonts w:hint="cs"/>
          <w:rtl/>
          <w:lang w:bidi="ar-EG"/>
        </w:rPr>
        <w:t xml:space="preserve">بالشكل الذي يتناسب مع جمهوركم. </w:t>
      </w:r>
    </w:p>
    <w:p w14:paraId="0634989C" w14:textId="65CFD43C" w:rsidR="00D0418A" w:rsidRPr="00014BB3" w:rsidRDefault="00D0418A" w:rsidP="008C1443">
      <w:pPr>
        <w:pStyle w:val="BodyText"/>
        <w:numPr>
          <w:ilvl w:val="0"/>
          <w:numId w:val="119"/>
        </w:numPr>
        <w:bidi/>
        <w:rPr>
          <w:rtl/>
          <w:lang w:bidi="ar-EG"/>
        </w:rPr>
      </w:pPr>
      <w:r w:rsidRPr="00014BB3">
        <w:rPr>
          <w:rFonts w:hint="cs"/>
          <w:rtl/>
          <w:lang w:bidi="ar-EG"/>
        </w:rPr>
        <w:t xml:space="preserve">حددوا متى يمكن الاستعانة بشرائح أو أنشطة إضافية. </w:t>
      </w:r>
    </w:p>
    <w:p w14:paraId="7FCD088E" w14:textId="3B9F891C" w:rsidR="00632A18" w:rsidRPr="00014BB3" w:rsidRDefault="00D0418A" w:rsidP="00D0418A">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أَعدّوا الأجندة وابعثوها للوكالة لكي تنقِّحها وتبعثها للمشاركين. </w:t>
      </w:r>
    </w:p>
    <w:p w14:paraId="725BD8F3" w14:textId="6F0E9A99" w:rsidR="00D0418A" w:rsidRPr="00014BB3" w:rsidRDefault="00D0418A" w:rsidP="00187419">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انظروا للوثائق ذات الصلة التي يمكن أن تضم تحاليل النزاع، ابحاث حول التعليم وبناء السلام أو التعليم والنزاع</w:t>
      </w:r>
      <w:r w:rsidR="00187419" w:rsidRPr="00014BB3">
        <w:rPr>
          <w:rFonts w:ascii="Arial" w:hAnsi="Arial" w:cs="Arial" w:hint="cs"/>
          <w:sz w:val="22"/>
          <w:szCs w:val="22"/>
          <w:rtl/>
        </w:rPr>
        <w:t xml:space="preserve">، الخطة الحالية لقطاع التعليم، تقارير الحالة لمكتب الأمم المتحدة لتنسيق الشؤون الإنسانية (في حالة الطوارئ)، تقارير حول (عدم)الإنصاف أو خرائط متعلقة بالتعليم، خطط السلام\إعادة البناء\المصالحة، أو وثائق أخرى. </w:t>
      </w:r>
    </w:p>
    <w:p w14:paraId="1E4DE495" w14:textId="63AB1C64" w:rsidR="00187419" w:rsidRPr="00014BB3" w:rsidRDefault="00187419" w:rsidP="007A77E7">
      <w:pPr>
        <w:pStyle w:val="Header"/>
        <w:numPr>
          <w:ilvl w:val="0"/>
          <w:numId w:val="119"/>
        </w:numPr>
        <w:tabs>
          <w:tab w:val="clear" w:pos="4320"/>
          <w:tab w:val="clear" w:pos="8640"/>
        </w:tabs>
        <w:bidi/>
        <w:spacing w:after="240"/>
        <w:rPr>
          <w:rFonts w:ascii="Arial" w:hAnsi="Arial" w:cs="Arial"/>
          <w:sz w:val="22"/>
          <w:szCs w:val="22"/>
        </w:rPr>
      </w:pPr>
      <w:r w:rsidRPr="00014BB3">
        <w:rPr>
          <w:rFonts w:ascii="Arial" w:hAnsi="Arial" w:cs="Arial" w:hint="cs"/>
          <w:sz w:val="22"/>
          <w:szCs w:val="22"/>
          <w:rtl/>
        </w:rPr>
        <w:t xml:space="preserve">في حالة القيام بالنشاط رقم 2، حضِّروا اللوازم. </w:t>
      </w:r>
    </w:p>
    <w:p w14:paraId="33586ABC" w14:textId="3B6B5831" w:rsidR="00187419" w:rsidRPr="00014BB3" w:rsidRDefault="00187419" w:rsidP="007A77E7">
      <w:pPr>
        <w:pStyle w:val="Header"/>
        <w:tabs>
          <w:tab w:val="clear" w:pos="4320"/>
          <w:tab w:val="clear" w:pos="8640"/>
        </w:tabs>
        <w:bidi/>
        <w:spacing w:after="240"/>
        <w:rPr>
          <w:rFonts w:ascii="Arial" w:hAnsi="Arial" w:cs="Arial"/>
          <w:b/>
          <w:bCs/>
          <w:sz w:val="22"/>
          <w:szCs w:val="22"/>
          <w:rtl/>
        </w:rPr>
      </w:pPr>
      <w:r w:rsidRPr="00014BB3">
        <w:rPr>
          <w:rFonts w:ascii="Arial" w:hAnsi="Arial" w:cs="Arial" w:hint="cs"/>
          <w:b/>
          <w:bCs/>
          <w:sz w:val="22"/>
          <w:szCs w:val="22"/>
          <w:rtl/>
        </w:rPr>
        <w:t>استعدادات تخصُّ الوكالة المضيفة:</w:t>
      </w:r>
    </w:p>
    <w:p w14:paraId="7ACD27F8" w14:textId="56AD9878" w:rsidR="00187419" w:rsidRPr="00014BB3" w:rsidRDefault="00187419" w:rsidP="00187419">
      <w:pPr>
        <w:pStyle w:val="BodyText"/>
        <w:numPr>
          <w:ilvl w:val="0"/>
          <w:numId w:val="119"/>
        </w:numPr>
        <w:bidi/>
        <w:rPr>
          <w:lang w:bidi="ar-EG"/>
        </w:rPr>
      </w:pPr>
      <w:r w:rsidRPr="00014BB3">
        <w:rPr>
          <w:rFonts w:hint="cs"/>
          <w:rtl/>
          <w:lang w:bidi="ar-EG"/>
        </w:rPr>
        <w:t>يجب على المسهل وعلى الوكالة المضيفة أن يناقشا ويتوافقا على تحديد الأدوار (من يقوم بماذا).</w:t>
      </w:r>
    </w:p>
    <w:p w14:paraId="5D0FC894" w14:textId="77777777" w:rsidR="00C359A2" w:rsidRPr="00014BB3" w:rsidRDefault="00C359A2" w:rsidP="00C359A2">
      <w:pPr>
        <w:pStyle w:val="BodyText"/>
        <w:numPr>
          <w:ilvl w:val="0"/>
          <w:numId w:val="119"/>
        </w:numPr>
        <w:bidi/>
        <w:rPr>
          <w:lang w:bidi="ar-EG"/>
        </w:rPr>
      </w:pPr>
      <w:r w:rsidRPr="00014BB3">
        <w:rPr>
          <w:rFonts w:hint="cs"/>
          <w:rtl/>
        </w:rPr>
        <w:t xml:space="preserve">قوموا بإطلاع المسّهل على حاجيات المشاركين (من حيث المحتوى واللغة وأدوار الوكالات) وعلى </w:t>
      </w:r>
      <w:r w:rsidRPr="00014BB3">
        <w:rPr>
          <w:rFonts w:hint="cs"/>
          <w:rtl/>
          <w:lang w:bidi="ar-EG"/>
        </w:rPr>
        <w:t xml:space="preserve">طبيعة العوامل المحركة للتفاعل بين المجموعات التي تستدعي مجهودات خاصة في التسهيل. </w:t>
      </w:r>
    </w:p>
    <w:p w14:paraId="5241367B" w14:textId="08445586" w:rsidR="00187419" w:rsidRPr="00014BB3" w:rsidRDefault="00C359A2" w:rsidP="00C359A2">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أخبروا المشارك بالسياق السياسي للتدريب (مثلا هل الوزارت الحكومية سعيدة بأن هناك تدريب؟) وتأكدوا من أن صانعي القرار على دراية بأهداف التدريب. </w:t>
      </w:r>
    </w:p>
    <w:p w14:paraId="31C7F609" w14:textId="138808CA" w:rsidR="00C359A2" w:rsidRPr="00014BB3" w:rsidRDefault="00C359A2" w:rsidP="00F34A0A">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انظروا للوثائق ذات الصلة التي يمكن أن تضم تحاليل النزاع، </w:t>
      </w:r>
      <w:r w:rsidR="00F34A0A">
        <w:rPr>
          <w:rFonts w:ascii="Arial" w:hAnsi="Arial" w:cs="Arial" w:hint="cs"/>
          <w:sz w:val="22"/>
          <w:szCs w:val="22"/>
          <w:rtl/>
        </w:rPr>
        <w:t>أ</w:t>
      </w:r>
      <w:r w:rsidRPr="00014BB3">
        <w:rPr>
          <w:rFonts w:ascii="Arial" w:hAnsi="Arial" w:cs="Arial" w:hint="cs"/>
          <w:sz w:val="22"/>
          <w:szCs w:val="22"/>
          <w:rtl/>
        </w:rPr>
        <w:t>بحاث حول التعليم وبناء السلام أو التعليم والنزاع، الخطة الحالية لقطاع التعليم، تقارير الحالة لمكتب الأمم المتحدة لتنسيق الشؤون الإنسانية (في حالة الطوارئ)، تقارير حول (عدم)الإنصاف أو خرائط متعلقة بالتعليم، خطط السلام\إعادة البناء\المصالحة، أو وثائق أخرى.</w:t>
      </w:r>
    </w:p>
    <w:p w14:paraId="4BFC4A3F" w14:textId="65E3EB7C" w:rsidR="00C359A2" w:rsidRPr="00014BB3" w:rsidRDefault="00C359A2" w:rsidP="00C359A2">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قوموا بالترتيبات اللازمة المتعلقة باحتياجات الترجمة. </w:t>
      </w:r>
    </w:p>
    <w:p w14:paraId="73CDF260" w14:textId="58E84D6B" w:rsidR="00C359A2" w:rsidRPr="00014BB3" w:rsidRDefault="00C359A2" w:rsidP="00C359A2">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أطلبوا أو أطبعوا أو راسلوا سكرتارية الآيني بشأن أي نسخ ضرورية للوازم التدريب وذلك من خلال البريد الإلكتروني</w:t>
      </w:r>
      <w:r w:rsidR="00A86327" w:rsidRPr="00014BB3">
        <w:rPr>
          <w:rFonts w:ascii="Arial" w:hAnsi="Arial" w:cs="Arial" w:hint="cs"/>
          <w:sz w:val="22"/>
          <w:szCs w:val="22"/>
          <w:rtl/>
        </w:rPr>
        <w:t xml:space="preserve"> على العنوان التالي: </w:t>
      </w:r>
      <w:hyperlink r:id="rId16" w:history="1">
        <w:r w:rsidR="00A86327" w:rsidRPr="00014BB3">
          <w:rPr>
            <w:rStyle w:val="Hyperlink"/>
            <w:rFonts w:ascii="Arial" w:hAnsi="Arial" w:cs="Arial"/>
            <w:sz w:val="22"/>
            <w:szCs w:val="22"/>
          </w:rPr>
          <w:t>materials@ineesite.org</w:t>
        </w:r>
      </w:hyperlink>
      <w:r w:rsidR="00A86327" w:rsidRPr="00014BB3">
        <w:rPr>
          <w:rFonts w:ascii="Arial" w:hAnsi="Arial" w:cs="Arial" w:hint="cs"/>
          <w:sz w:val="22"/>
          <w:szCs w:val="22"/>
          <w:rtl/>
        </w:rPr>
        <w:t xml:space="preserve"> (كمثال</w:t>
      </w:r>
      <w:r w:rsidR="00640C34" w:rsidRPr="00014BB3">
        <w:rPr>
          <w:rFonts w:ascii="Arial" w:hAnsi="Arial" w:cs="Arial" w:hint="cs"/>
          <w:sz w:val="22"/>
          <w:szCs w:val="22"/>
          <w:rtl/>
        </w:rPr>
        <w:t xml:space="preserve"> حزمة الآيني للتعليم المراعي لظروف النزاع والحد الأدنى لمعايير الآيني). </w:t>
      </w:r>
    </w:p>
    <w:p w14:paraId="62EEF6E8" w14:textId="34369316" w:rsidR="00640C34" w:rsidRPr="00014BB3" w:rsidRDefault="00640C34" w:rsidP="00640C34">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إبعثوا الدعوات والأجندة وأي مواد للقراءة قبل التدريب بالبريد الإلكتروني.</w:t>
      </w:r>
    </w:p>
    <w:p w14:paraId="2CB56FC3" w14:textId="64C5EF3E" w:rsidR="00640C34" w:rsidRPr="00014BB3" w:rsidRDefault="00640C34" w:rsidP="00640C34">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رتبوا مكانا للمؤتمر وكذلك خدمات الغداء والقهوة\الشاي. يجب أن تُر</w:t>
      </w:r>
      <w:r w:rsidRPr="00F34A0A">
        <w:rPr>
          <w:rFonts w:ascii="Arial" w:hAnsi="Arial" w:cs="Arial" w:hint="cs"/>
          <w:sz w:val="22"/>
          <w:szCs w:val="22"/>
          <w:rtl/>
        </w:rPr>
        <w:t>تّ</w:t>
      </w:r>
      <w:r w:rsidR="00F34A0A" w:rsidRPr="00F34A0A">
        <w:rPr>
          <w:rFonts w:ascii="Arial" w:hAnsi="Arial" w:cs="Arial" w:hint="cs"/>
          <w:sz w:val="22"/>
          <w:szCs w:val="22"/>
          <w:rtl/>
        </w:rPr>
        <w:t>َ</w:t>
      </w:r>
      <w:r w:rsidRPr="00F34A0A">
        <w:rPr>
          <w:rFonts w:ascii="Arial" w:hAnsi="Arial" w:cs="Arial" w:hint="cs"/>
          <w:sz w:val="22"/>
          <w:szCs w:val="22"/>
          <w:rtl/>
        </w:rPr>
        <w:t>ب</w:t>
      </w:r>
      <w:r w:rsidRPr="00014BB3">
        <w:rPr>
          <w:rFonts w:ascii="Arial" w:hAnsi="Arial" w:cs="Arial" w:hint="cs"/>
          <w:sz w:val="22"/>
          <w:szCs w:val="22"/>
          <w:rtl/>
        </w:rPr>
        <w:t xml:space="preserve"> الغرفة بحيث تصلح للعمل في مجموعات بطاولات لكل 5 إلى 7 مشاركين. </w:t>
      </w:r>
    </w:p>
    <w:p w14:paraId="278746E4" w14:textId="0446A6D5" w:rsidR="00640C34" w:rsidRPr="00014BB3" w:rsidRDefault="00640C34" w:rsidP="00F34A0A">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وفروا اللوازم في </w:t>
      </w:r>
      <w:r w:rsidR="00F34A0A">
        <w:rPr>
          <w:rFonts w:ascii="Arial" w:hAnsi="Arial" w:cs="Arial" w:hint="cs"/>
          <w:sz w:val="22"/>
          <w:szCs w:val="22"/>
          <w:rtl/>
        </w:rPr>
        <w:t>قائمة</w:t>
      </w:r>
      <w:r w:rsidRPr="00014BB3">
        <w:rPr>
          <w:rFonts w:ascii="Arial" w:hAnsi="Arial" w:cs="Arial" w:hint="cs"/>
          <w:sz w:val="22"/>
          <w:szCs w:val="22"/>
          <w:rtl/>
        </w:rPr>
        <w:t xml:space="preserve"> الأدوات المطلوبة بما فيها الحاسوب وجهاز العرض. </w:t>
      </w:r>
    </w:p>
    <w:p w14:paraId="64BC50EB" w14:textId="43DF645C" w:rsidR="00640C34" w:rsidRPr="00014BB3" w:rsidRDefault="007E021E" w:rsidP="007A77E7">
      <w:pPr>
        <w:pStyle w:val="Header"/>
        <w:numPr>
          <w:ilvl w:val="0"/>
          <w:numId w:val="119"/>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اقتنوا أجهزة تخزين البيانات </w:t>
      </w:r>
      <w:r w:rsidR="007A77E7" w:rsidRPr="00014BB3">
        <w:rPr>
          <w:rFonts w:ascii="Arial" w:hAnsi="Arial" w:cs="Arial" w:hint="cs"/>
          <w:sz w:val="22"/>
          <w:szCs w:val="22"/>
          <w:rtl/>
        </w:rPr>
        <w:t xml:space="preserve">يو إس بي </w:t>
      </w:r>
      <w:r w:rsidRPr="00014BB3">
        <w:rPr>
          <w:rFonts w:ascii="Arial" w:hAnsi="Arial" w:cs="Arial" w:hint="cs"/>
          <w:sz w:val="22"/>
          <w:szCs w:val="22"/>
          <w:rtl/>
        </w:rPr>
        <w:t xml:space="preserve">أوأقراص مدمجة (اختياري) وحمّلوها بمواد التدريب التي ستعطونها للمشاركين. </w:t>
      </w:r>
    </w:p>
    <w:p w14:paraId="59866D7B" w14:textId="79829D32" w:rsidR="007E021E" w:rsidRPr="00014BB3" w:rsidRDefault="007E021E" w:rsidP="007A77E7">
      <w:pPr>
        <w:pStyle w:val="Header"/>
        <w:numPr>
          <w:ilvl w:val="0"/>
          <w:numId w:val="119"/>
        </w:numPr>
        <w:tabs>
          <w:tab w:val="clear" w:pos="4320"/>
          <w:tab w:val="clear" w:pos="8640"/>
        </w:tabs>
        <w:bidi/>
        <w:spacing w:after="240"/>
        <w:rPr>
          <w:rFonts w:ascii="Arial" w:hAnsi="Arial" w:cs="Arial"/>
          <w:sz w:val="22"/>
          <w:szCs w:val="22"/>
        </w:rPr>
      </w:pPr>
      <w:r w:rsidRPr="00014BB3">
        <w:rPr>
          <w:rFonts w:ascii="Arial" w:hAnsi="Arial" w:cs="Arial" w:hint="cs"/>
          <w:sz w:val="22"/>
          <w:szCs w:val="22"/>
          <w:rtl/>
        </w:rPr>
        <w:t xml:space="preserve">أطبعوا مطبوعات الأنشطة واستمارة التقييم. </w:t>
      </w:r>
    </w:p>
    <w:p w14:paraId="22D592D5" w14:textId="11A384F4" w:rsidR="007E021E" w:rsidRPr="00014BB3" w:rsidRDefault="007E021E" w:rsidP="007A77E7">
      <w:pPr>
        <w:pStyle w:val="Header"/>
        <w:tabs>
          <w:tab w:val="clear" w:pos="4320"/>
          <w:tab w:val="clear" w:pos="8640"/>
        </w:tabs>
        <w:bidi/>
        <w:spacing w:after="240"/>
        <w:rPr>
          <w:rFonts w:ascii="Arial" w:hAnsi="Arial" w:cs="Arial"/>
          <w:b/>
          <w:bCs/>
          <w:sz w:val="22"/>
          <w:szCs w:val="22"/>
          <w:rtl/>
        </w:rPr>
      </w:pPr>
      <w:r w:rsidRPr="00014BB3">
        <w:rPr>
          <w:rFonts w:ascii="Arial" w:hAnsi="Arial" w:cs="Arial" w:hint="cs"/>
          <w:b/>
          <w:bCs/>
          <w:sz w:val="22"/>
          <w:szCs w:val="22"/>
          <w:rtl/>
        </w:rPr>
        <w:t>كيف تتعاملون مع النزاع؟</w:t>
      </w:r>
    </w:p>
    <w:p w14:paraId="49303F9C" w14:textId="502A8A70" w:rsidR="007E021E" w:rsidRPr="00014BB3" w:rsidRDefault="007E021E" w:rsidP="007E021E">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 xml:space="preserve">نظرا لطبيعة المحتوى فمن الممكن أن ينشب نزاع أثناء التدريب. بشكل عام، يجب على المسهّل استعمال </w:t>
      </w:r>
      <w:r w:rsidR="00B57AE3" w:rsidRPr="00014BB3">
        <w:rPr>
          <w:rFonts w:ascii="Arial" w:hAnsi="Arial" w:cs="Arial" w:hint="cs"/>
          <w:sz w:val="22"/>
          <w:szCs w:val="22"/>
          <w:rtl/>
        </w:rPr>
        <w:t xml:space="preserve">العقل والتعامل مع التوترات المتصاعدة بطريقة مقبولة ثقافيا. فيما يلي بعض الاستراتيجيات التي يمكن أن تنفع حالة النزاع. </w:t>
      </w:r>
    </w:p>
    <w:p w14:paraId="2B75727E" w14:textId="090B008B" w:rsidR="00B57AE3" w:rsidRPr="00014BB3" w:rsidRDefault="00B57AE3" w:rsidP="00B57AE3">
      <w:pPr>
        <w:pStyle w:val="Header"/>
        <w:numPr>
          <w:ilvl w:val="0"/>
          <w:numId w:val="121"/>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قبل التدريب ناقش مع الوكالة المستضيفة الانتظارات من التكوين وقم بتبليغ أهداف ومحتوى التكوين بشكل واضح. </w:t>
      </w:r>
    </w:p>
    <w:p w14:paraId="0F065A65" w14:textId="5071B00B" w:rsidR="00B57AE3" w:rsidRPr="00014BB3" w:rsidRDefault="00B57AE3" w:rsidP="00B57AE3">
      <w:pPr>
        <w:pStyle w:val="Header"/>
        <w:numPr>
          <w:ilvl w:val="0"/>
          <w:numId w:val="121"/>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في بداية التدريب يمكن للمسهل أن يقود المجموعة في عملية للعصف الذهني وتوافق حول القواعد الأساسية للتدريب بما فيها كيفية التعامل مع النزاع بطريقة سلمية. كمثال لبعض القواعد التي استعملت في تدريبات سابقة هناك احترام آراء الآخرين، الانصات الجيد للآخرين والتسامح مع الآراء التي تخالف رأي الفرد. </w:t>
      </w:r>
    </w:p>
    <w:p w14:paraId="29C93458" w14:textId="5378DFBB" w:rsidR="006F644B" w:rsidRPr="00014BB3" w:rsidRDefault="00B57AE3" w:rsidP="006F644B">
      <w:pPr>
        <w:pStyle w:val="Header"/>
        <w:numPr>
          <w:ilvl w:val="0"/>
          <w:numId w:val="121"/>
        </w:numPr>
        <w:tabs>
          <w:tab w:val="clear" w:pos="4320"/>
          <w:tab w:val="clear" w:pos="8640"/>
        </w:tabs>
        <w:bidi/>
        <w:rPr>
          <w:rFonts w:ascii="Arial" w:hAnsi="Arial" w:cs="Arial"/>
          <w:sz w:val="22"/>
          <w:szCs w:val="22"/>
        </w:rPr>
      </w:pPr>
      <w:r w:rsidRPr="00014BB3">
        <w:rPr>
          <w:rFonts w:ascii="Arial" w:hAnsi="Arial" w:cs="Arial" w:hint="cs"/>
          <w:sz w:val="22"/>
          <w:szCs w:val="22"/>
          <w:rtl/>
        </w:rPr>
        <w:t xml:space="preserve">إذا كان المُسَهّل على غير دراية </w:t>
      </w:r>
      <w:r w:rsidR="006F644B" w:rsidRPr="00014BB3">
        <w:rPr>
          <w:rFonts w:ascii="Arial" w:hAnsi="Arial" w:cs="Arial" w:hint="cs"/>
          <w:sz w:val="22"/>
          <w:szCs w:val="22"/>
          <w:rtl/>
        </w:rPr>
        <w:t xml:space="preserve">بالعوامل التي تؤثر على تفاعل الأفراد مع بعضهم البعض، أو إذا لم يكن على دراية بمسببات النزاع، يمكن له أو لها أن تتعرف على شخص ذي اطلاع يخبر المسهل إذا كانت هناك بوادرللنزاع خلال الحصص التدريبية. </w:t>
      </w:r>
    </w:p>
    <w:p w14:paraId="5F2BED90" w14:textId="3F351BFF" w:rsidR="006F644B" w:rsidRPr="00014BB3" w:rsidRDefault="006F644B" w:rsidP="007A77E7">
      <w:pPr>
        <w:pStyle w:val="Header"/>
        <w:numPr>
          <w:ilvl w:val="0"/>
          <w:numId w:val="121"/>
        </w:numPr>
        <w:tabs>
          <w:tab w:val="clear" w:pos="4320"/>
          <w:tab w:val="clear" w:pos="8640"/>
        </w:tabs>
        <w:bidi/>
        <w:rPr>
          <w:rFonts w:ascii="Arial" w:hAnsi="Arial" w:cs="Arial"/>
          <w:sz w:val="22"/>
          <w:szCs w:val="22"/>
          <w:rtl/>
        </w:rPr>
      </w:pPr>
      <w:r w:rsidRPr="00014BB3">
        <w:rPr>
          <w:rFonts w:ascii="Arial" w:hAnsi="Arial" w:cs="Arial" w:hint="cs"/>
          <w:sz w:val="22"/>
          <w:szCs w:val="22"/>
          <w:rtl/>
        </w:rPr>
        <w:t xml:space="preserve">يمكن للمسهل كذلك أن </w:t>
      </w:r>
      <w:r w:rsidR="007A77E7">
        <w:rPr>
          <w:rFonts w:ascii="Arial" w:hAnsi="Arial" w:cs="Arial" w:hint="cs"/>
          <w:sz w:val="22"/>
          <w:szCs w:val="22"/>
          <w:rtl/>
        </w:rPr>
        <w:t>يستغل</w:t>
      </w:r>
      <w:r w:rsidRPr="00014BB3">
        <w:rPr>
          <w:rFonts w:ascii="Arial" w:hAnsi="Arial" w:cs="Arial" w:hint="cs"/>
          <w:sz w:val="22"/>
          <w:szCs w:val="22"/>
          <w:rtl/>
        </w:rPr>
        <w:t xml:space="preserve"> </w:t>
      </w:r>
      <w:r w:rsidR="007A77E7">
        <w:rPr>
          <w:rFonts w:ascii="Arial" w:hAnsi="Arial" w:cs="Arial" w:hint="cs"/>
          <w:sz w:val="22"/>
          <w:szCs w:val="22"/>
          <w:rtl/>
        </w:rPr>
        <w:t>بوادر</w:t>
      </w:r>
      <w:r w:rsidRPr="00014BB3">
        <w:rPr>
          <w:rFonts w:ascii="Arial" w:hAnsi="Arial" w:cs="Arial" w:hint="cs"/>
          <w:sz w:val="22"/>
          <w:szCs w:val="22"/>
          <w:rtl/>
        </w:rPr>
        <w:t xml:space="preserve"> النزاع كفرصة للتمرس على مهارات </w:t>
      </w:r>
      <w:r w:rsidR="004D1D03" w:rsidRPr="00014BB3">
        <w:rPr>
          <w:rFonts w:ascii="Arial" w:hAnsi="Arial" w:cs="Arial" w:hint="cs"/>
          <w:sz w:val="22"/>
          <w:szCs w:val="22"/>
          <w:rtl/>
        </w:rPr>
        <w:t>مراعاة</w:t>
      </w:r>
      <w:r w:rsidRPr="00014BB3">
        <w:rPr>
          <w:rFonts w:ascii="Arial" w:hAnsi="Arial" w:cs="Arial" w:hint="cs"/>
          <w:sz w:val="22"/>
          <w:szCs w:val="22"/>
          <w:rtl/>
        </w:rPr>
        <w:t xml:space="preserve"> ظروف النزاع وذلك بتجسيد وتشجيع التسامح واحترام الآراء المختلفة عن آراء الآخرين. </w:t>
      </w:r>
    </w:p>
    <w:p w14:paraId="4DD2ED98" w14:textId="0C2CB5A3" w:rsidR="00365870" w:rsidRPr="00014BB3" w:rsidRDefault="00381F4D" w:rsidP="007A77E7">
      <w:pPr>
        <w:bidi/>
        <w:spacing w:after="240"/>
        <w:rPr>
          <w:b/>
          <w:bCs/>
          <w:sz w:val="22"/>
          <w:szCs w:val="22"/>
          <w:rtl/>
        </w:rPr>
      </w:pPr>
      <w:r w:rsidRPr="00014BB3">
        <w:rPr>
          <w:rFonts w:hint="cs"/>
          <w:b/>
          <w:bCs/>
          <w:sz w:val="22"/>
          <w:szCs w:val="22"/>
          <w:rtl/>
        </w:rPr>
        <w:t xml:space="preserve">التقييم </w:t>
      </w:r>
    </w:p>
    <w:p w14:paraId="01E5E4A8" w14:textId="666079CE" w:rsidR="00063E05" w:rsidRPr="00014BB3" w:rsidRDefault="00381F4D" w:rsidP="007A77E7">
      <w:pPr>
        <w:bidi/>
        <w:rPr>
          <w:rFonts w:ascii="Arial" w:hAnsi="Arial" w:cs="Arial"/>
          <w:sz w:val="22"/>
          <w:szCs w:val="22"/>
          <w:rtl/>
        </w:rPr>
      </w:pPr>
      <w:r w:rsidRPr="00014BB3">
        <w:rPr>
          <w:rFonts w:hint="cs"/>
          <w:sz w:val="22"/>
          <w:szCs w:val="22"/>
          <w:rtl/>
        </w:rPr>
        <w:t>تساعد عملية التقييم ال</w:t>
      </w:r>
      <w:r w:rsidR="00084A3C" w:rsidRPr="00014BB3">
        <w:rPr>
          <w:rFonts w:hint="cs"/>
          <w:sz w:val="22"/>
          <w:szCs w:val="22"/>
          <w:rtl/>
        </w:rPr>
        <w:t xml:space="preserve">مُسَهل على تقويم إذا كانت طريقة التدريس والمحتوى يحقّقان أهداف التدريب وحاجات المتعلّمين. تضم هذه المواد التدريبية استمارة تقييم قصيرة يجب تعبئتها من طرف كل مشارك قبل الانتهاء. للتأكد من ذلك يمكن أن تطلبوا تقييما </w:t>
      </w:r>
      <w:r w:rsidR="007A77E7">
        <w:rPr>
          <w:rFonts w:hint="cs"/>
          <w:sz w:val="22"/>
          <w:szCs w:val="22"/>
          <w:rtl/>
        </w:rPr>
        <w:t>مقابل</w:t>
      </w:r>
      <w:r w:rsidR="00084A3C" w:rsidRPr="00014BB3">
        <w:rPr>
          <w:rFonts w:hint="cs"/>
          <w:sz w:val="22"/>
          <w:szCs w:val="22"/>
          <w:rtl/>
        </w:rPr>
        <w:t xml:space="preserve"> مواد التدريب المخزنة في الأقراص ا لمدمجة أو جهاز تخزين البيانات (يو إس بي). يمكن إدراج نتائج التقييم في التقرير التدريبي ويمكن بعثه للآنيي على موقع: </w:t>
      </w:r>
      <w:hyperlink r:id="rId17" w:history="1">
        <w:r w:rsidR="00084A3C" w:rsidRPr="00014BB3">
          <w:rPr>
            <w:rStyle w:val="Hyperlink"/>
            <w:rFonts w:ascii="Arial" w:hAnsi="Arial" w:cs="Arial"/>
            <w:sz w:val="22"/>
            <w:szCs w:val="22"/>
          </w:rPr>
          <w:t>csetraining@ineesite.org</w:t>
        </w:r>
      </w:hyperlink>
      <w:r w:rsidR="00084A3C" w:rsidRPr="00014BB3">
        <w:rPr>
          <w:rFonts w:ascii="Arial" w:hAnsi="Arial" w:cs="Arial" w:hint="cs"/>
          <w:sz w:val="22"/>
          <w:szCs w:val="22"/>
          <w:rtl/>
        </w:rPr>
        <w:t xml:space="preserve">. </w:t>
      </w:r>
      <w:r w:rsidR="00063E05" w:rsidRPr="00014BB3">
        <w:rPr>
          <w:rFonts w:ascii="Arial" w:hAnsi="Arial" w:cs="Arial" w:hint="cs"/>
          <w:sz w:val="22"/>
          <w:szCs w:val="22"/>
          <w:rtl/>
        </w:rPr>
        <w:t xml:space="preserve">مع الوقت، </w:t>
      </w:r>
      <w:r w:rsidR="00084A3C" w:rsidRPr="00014BB3">
        <w:rPr>
          <w:rFonts w:ascii="Arial" w:hAnsi="Arial" w:cs="Arial" w:hint="cs"/>
          <w:sz w:val="22"/>
          <w:szCs w:val="22"/>
          <w:rtl/>
        </w:rPr>
        <w:t xml:space="preserve">ستساعد النتائج على </w:t>
      </w:r>
      <w:r w:rsidR="00063E05" w:rsidRPr="00014BB3">
        <w:rPr>
          <w:rFonts w:ascii="Arial" w:hAnsi="Arial" w:cs="Arial" w:hint="cs"/>
          <w:sz w:val="22"/>
          <w:szCs w:val="22"/>
          <w:rtl/>
        </w:rPr>
        <w:t xml:space="preserve">تطوير التدريب. </w:t>
      </w:r>
    </w:p>
    <w:p w14:paraId="413BCE00" w14:textId="77777777" w:rsidR="008C1443" w:rsidRDefault="008C1443" w:rsidP="008C1443">
      <w:pPr>
        <w:bidi/>
        <w:rPr>
          <w:rFonts w:ascii="Arial" w:hAnsi="Arial" w:cs="Arial"/>
          <w:sz w:val="20"/>
          <w:szCs w:val="20"/>
          <w:rtl/>
        </w:rPr>
      </w:pPr>
    </w:p>
    <w:p w14:paraId="2E5AACD8" w14:textId="77777777" w:rsidR="008C1443" w:rsidRDefault="008C1443" w:rsidP="008C1443">
      <w:pPr>
        <w:bidi/>
        <w:rPr>
          <w:rFonts w:ascii="Arial" w:hAnsi="Arial" w:cs="Arial"/>
          <w:sz w:val="20"/>
          <w:szCs w:val="20"/>
          <w:rtl/>
        </w:rPr>
      </w:pPr>
    </w:p>
    <w:p w14:paraId="67A5A1F3" w14:textId="77777777" w:rsidR="008C1443" w:rsidRDefault="008C1443" w:rsidP="008C1443">
      <w:pPr>
        <w:bidi/>
        <w:rPr>
          <w:rFonts w:ascii="Arial" w:hAnsi="Arial" w:cs="Arial"/>
          <w:sz w:val="20"/>
          <w:szCs w:val="20"/>
          <w:rtl/>
        </w:rPr>
      </w:pPr>
    </w:p>
    <w:p w14:paraId="564B9DD8" w14:textId="77777777" w:rsidR="00063E05" w:rsidRPr="00014BB3" w:rsidRDefault="00063E05" w:rsidP="007A77E7">
      <w:pPr>
        <w:bidi/>
        <w:spacing w:after="240"/>
        <w:rPr>
          <w:rFonts w:ascii="Arial" w:hAnsi="Arial" w:cs="Arial"/>
          <w:b/>
          <w:bCs/>
          <w:sz w:val="22"/>
          <w:szCs w:val="22"/>
          <w:rtl/>
        </w:rPr>
      </w:pPr>
      <w:r w:rsidRPr="00014BB3">
        <w:rPr>
          <w:rFonts w:ascii="Arial" w:hAnsi="Arial" w:cs="Arial" w:hint="cs"/>
          <w:b/>
          <w:bCs/>
          <w:sz w:val="22"/>
          <w:szCs w:val="22"/>
          <w:rtl/>
        </w:rPr>
        <w:lastRenderedPageBreak/>
        <w:t xml:space="preserve">الجدول التوضيحي: </w:t>
      </w:r>
    </w:p>
    <w:p w14:paraId="2A40E716" w14:textId="5722E982" w:rsidR="00381F4D" w:rsidRPr="00014BB3" w:rsidRDefault="00063E05" w:rsidP="00063E05">
      <w:pPr>
        <w:bidi/>
        <w:rPr>
          <w:sz w:val="22"/>
          <w:szCs w:val="22"/>
        </w:rPr>
      </w:pPr>
      <w:r w:rsidRPr="00014BB3">
        <w:rPr>
          <w:rFonts w:ascii="Arial" w:hAnsi="Arial" w:cs="Arial" w:hint="cs"/>
          <w:sz w:val="22"/>
          <w:szCs w:val="22"/>
          <w:rtl/>
        </w:rPr>
        <w:t xml:space="preserve">يمكن تكييف الجدول التوضيحي أسفله للحاجات الخاصة للمشاركين في الورشة. (تصميم 90 دقيقة هو نسخة معدّلة قليلا من المجزوءة  1 في تصميم اليومين). </w:t>
      </w:r>
    </w:p>
    <w:p w14:paraId="4EA41564" w14:textId="77777777" w:rsidR="00365870" w:rsidRPr="00014BB3" w:rsidRDefault="00365870" w:rsidP="00434D21">
      <w:pPr>
        <w:pStyle w:val="Header"/>
        <w:tabs>
          <w:tab w:val="clear" w:pos="4320"/>
          <w:tab w:val="clear" w:pos="8640"/>
        </w:tabs>
        <w:rPr>
          <w:rFonts w:ascii="Arial" w:hAnsi="Arial" w:cs="Arial"/>
          <w:sz w:val="22"/>
          <w:szCs w:val="22"/>
          <w:rtl/>
        </w:rPr>
      </w:pPr>
    </w:p>
    <w:tbl>
      <w:tblPr>
        <w:tblStyle w:val="MediumList1-Accent11"/>
        <w:tblW w:w="9360" w:type="dxa"/>
        <w:tblLayout w:type="fixed"/>
        <w:tblLook w:val="04A0" w:firstRow="1" w:lastRow="0" w:firstColumn="1" w:lastColumn="0" w:noHBand="0" w:noVBand="1"/>
      </w:tblPr>
      <w:tblGrid>
        <w:gridCol w:w="2898"/>
        <w:gridCol w:w="2160"/>
        <w:gridCol w:w="1350"/>
        <w:gridCol w:w="2952"/>
      </w:tblGrid>
      <w:tr w:rsidR="00B52960" w:rsidRPr="00014BB3" w14:paraId="0FEEF5FA" w14:textId="77777777" w:rsidTr="00230F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14:paraId="698BD041" w14:textId="62A22624" w:rsidR="00B52960" w:rsidRPr="00014BB3" w:rsidRDefault="00B52960" w:rsidP="00B52960">
            <w:pPr>
              <w:bidi/>
              <w:rPr>
                <w:rFonts w:ascii="Arial" w:hAnsi="Arial" w:cs="Arial"/>
                <w:b w:val="0"/>
                <w:bCs w:val="0"/>
                <w:sz w:val="22"/>
                <w:szCs w:val="22"/>
              </w:rPr>
            </w:pPr>
            <w:r w:rsidRPr="00014BB3">
              <w:rPr>
                <w:rFonts w:ascii="Arial" w:hAnsi="Arial" w:cs="Arial" w:hint="cs"/>
                <w:b w:val="0"/>
                <w:bCs w:val="0"/>
                <w:sz w:val="22"/>
                <w:szCs w:val="22"/>
                <w:rtl/>
              </w:rPr>
              <w:t>المواد</w:t>
            </w:r>
          </w:p>
        </w:tc>
        <w:tc>
          <w:tcPr>
            <w:tcW w:w="2160" w:type="dxa"/>
          </w:tcPr>
          <w:p w14:paraId="33C1352A" w14:textId="33580493" w:rsidR="00B52960" w:rsidRPr="00014BB3" w:rsidRDefault="00B52960" w:rsidP="00B52960">
            <w:pPr>
              <w:pStyle w:val="Heading1"/>
              <w:bidi/>
              <w:outlineLvl w:val="0"/>
              <w:cnfStyle w:val="100000000000" w:firstRow="1" w:lastRow="0" w:firstColumn="0" w:lastColumn="0" w:oddVBand="0" w:evenVBand="0" w:oddHBand="0" w:evenHBand="0" w:firstRowFirstColumn="0" w:firstRowLastColumn="0" w:lastRowFirstColumn="0" w:lastRowLastColumn="0"/>
              <w:rPr>
                <w:rFonts w:ascii="Arial" w:hAnsi="Arial" w:cs="Arial"/>
                <w:bCs w:val="0"/>
                <w:sz w:val="22"/>
                <w:szCs w:val="22"/>
              </w:rPr>
            </w:pPr>
            <w:r w:rsidRPr="00014BB3">
              <w:rPr>
                <w:rFonts w:ascii="Arial" w:hAnsi="Arial" w:cs="Arial" w:hint="cs"/>
                <w:bCs w:val="0"/>
                <w:sz w:val="22"/>
                <w:szCs w:val="22"/>
                <w:rtl/>
              </w:rPr>
              <w:t>طريقة التلقين\النشاط</w:t>
            </w:r>
          </w:p>
        </w:tc>
        <w:tc>
          <w:tcPr>
            <w:tcW w:w="1350" w:type="dxa"/>
          </w:tcPr>
          <w:p w14:paraId="16216726" w14:textId="0B48AD3F" w:rsidR="00B52960" w:rsidRPr="00014BB3" w:rsidRDefault="00B52960" w:rsidP="00B52960">
            <w:pPr>
              <w:bidi/>
              <w:cnfStyle w:val="100000000000" w:firstRow="1" w:lastRow="0" w:firstColumn="0" w:lastColumn="0" w:oddVBand="0" w:evenVBand="0" w:oddHBand="0" w:evenHBand="0" w:firstRowFirstColumn="0" w:firstRowLastColumn="0" w:lastRowFirstColumn="0" w:lastRowLastColumn="0"/>
              <w:rPr>
                <w:rFonts w:ascii="Arial" w:hAnsi="Arial" w:cs="Arial"/>
                <w:b/>
                <w:sz w:val="22"/>
                <w:szCs w:val="22"/>
              </w:rPr>
            </w:pPr>
            <w:r w:rsidRPr="00014BB3">
              <w:rPr>
                <w:rFonts w:ascii="Arial" w:hAnsi="Arial" w:cs="Arial" w:hint="cs"/>
                <w:b/>
                <w:sz w:val="22"/>
                <w:szCs w:val="22"/>
                <w:rtl/>
              </w:rPr>
              <w:t>المدة</w:t>
            </w:r>
          </w:p>
        </w:tc>
        <w:tc>
          <w:tcPr>
            <w:tcW w:w="2952" w:type="dxa"/>
          </w:tcPr>
          <w:p w14:paraId="1A7EDCF2" w14:textId="677E25E1" w:rsidR="00B52960" w:rsidRPr="00014BB3" w:rsidRDefault="00B52960" w:rsidP="00B52960">
            <w:pPr>
              <w:bidi/>
              <w:cnfStyle w:val="100000000000" w:firstRow="1" w:lastRow="0" w:firstColumn="0" w:lastColumn="0" w:oddVBand="0" w:evenVBand="0" w:oddHBand="0" w:evenHBand="0" w:firstRowFirstColumn="0" w:firstRowLastColumn="0" w:lastRowFirstColumn="0" w:lastRowLastColumn="0"/>
              <w:rPr>
                <w:rFonts w:ascii="Arial" w:hAnsi="Arial" w:cs="Arial"/>
                <w:b/>
                <w:sz w:val="22"/>
                <w:szCs w:val="22"/>
              </w:rPr>
            </w:pPr>
            <w:r w:rsidRPr="00014BB3">
              <w:rPr>
                <w:rFonts w:ascii="Arial" w:hAnsi="Arial" w:cs="Arial" w:hint="cs"/>
                <w:b/>
                <w:sz w:val="22"/>
                <w:szCs w:val="22"/>
                <w:rtl/>
              </w:rPr>
              <w:t>تصميم 90 دقيقة</w:t>
            </w:r>
          </w:p>
        </w:tc>
      </w:tr>
      <w:tr w:rsidR="00B52960" w:rsidRPr="00014BB3" w14:paraId="46E6C42D" w14:textId="77777777" w:rsidTr="00230F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14:paraId="5D5F24ED" w14:textId="3A7525F0" w:rsidR="00B52960" w:rsidRPr="00014BB3" w:rsidRDefault="00B52960" w:rsidP="00AC3169">
            <w:pPr>
              <w:bidi/>
              <w:rPr>
                <w:rFonts w:ascii="Arial" w:hAnsi="Arial" w:cs="Arial"/>
                <w:b w:val="0"/>
                <w:bCs w:val="0"/>
                <w:sz w:val="22"/>
                <w:szCs w:val="22"/>
              </w:rPr>
            </w:pPr>
            <w:r w:rsidRPr="00014BB3">
              <w:rPr>
                <w:rFonts w:ascii="Arial" w:hAnsi="Arial" w:cs="Arial" w:hint="cs"/>
                <w:b w:val="0"/>
                <w:bCs w:val="0"/>
                <w:sz w:val="22"/>
                <w:szCs w:val="22"/>
                <w:rtl/>
              </w:rPr>
              <w:t>المطبوع رقم 1، أقلام، حزمة الإنيي للتعليم المراعي لظروف النزاع (ت م ظ ن)</w:t>
            </w:r>
          </w:p>
        </w:tc>
        <w:tc>
          <w:tcPr>
            <w:tcW w:w="2160" w:type="dxa"/>
          </w:tcPr>
          <w:p w14:paraId="085D33A3" w14:textId="38715ADD" w:rsidR="00B52960" w:rsidRPr="00014BB3" w:rsidRDefault="00B52960" w:rsidP="00AC3169">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نشاط عرض ومناقشة</w:t>
            </w:r>
          </w:p>
          <w:p w14:paraId="14D77ED8" w14:textId="77777777" w:rsidR="00B52960" w:rsidRPr="00014BB3" w:rsidRDefault="00B52960" w:rsidP="00CA2AE2">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c>
          <w:tcPr>
            <w:tcW w:w="1350" w:type="dxa"/>
          </w:tcPr>
          <w:p w14:paraId="3AF82771" w14:textId="77777777" w:rsidR="00B52960" w:rsidRPr="00014BB3" w:rsidRDefault="00B52960" w:rsidP="00B5296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sz w:val="22"/>
                <w:szCs w:val="22"/>
              </w:rPr>
              <w:t>50</w:t>
            </w:r>
          </w:p>
          <w:p w14:paraId="61F6A351" w14:textId="5D0DF875" w:rsidR="00B52960" w:rsidRPr="00014BB3" w:rsidRDefault="00B52960" w:rsidP="00B5296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sz w:val="22"/>
                <w:szCs w:val="22"/>
              </w:rPr>
              <w:t>40</w:t>
            </w:r>
          </w:p>
        </w:tc>
        <w:tc>
          <w:tcPr>
            <w:tcW w:w="2952" w:type="dxa"/>
          </w:tcPr>
          <w:p w14:paraId="4DE4358A" w14:textId="051EC44B" w:rsidR="00B52960" w:rsidRPr="00014BB3" w:rsidRDefault="00B52960" w:rsidP="00B52960">
            <w:pPr>
              <w:bidi/>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مقدمة للتعليم المراعي لحقوق النزاع</w:t>
            </w:r>
          </w:p>
        </w:tc>
      </w:tr>
      <w:tr w:rsidR="00B52960" w:rsidRPr="00014BB3" w14:paraId="35482583" w14:textId="77777777" w:rsidTr="00230FE3">
        <w:tc>
          <w:tcPr>
            <w:cnfStyle w:val="001000000000" w:firstRow="0" w:lastRow="0" w:firstColumn="1" w:lastColumn="0" w:oddVBand="0" w:evenVBand="0" w:oddHBand="0" w:evenHBand="0" w:firstRowFirstColumn="0" w:firstRowLastColumn="0" w:lastRowFirstColumn="0" w:lastRowLastColumn="0"/>
            <w:tcW w:w="2898" w:type="dxa"/>
          </w:tcPr>
          <w:p w14:paraId="1E00D268" w14:textId="333B10C5" w:rsidR="00B52960" w:rsidRPr="00014BB3" w:rsidRDefault="00B52960" w:rsidP="00CA2AE2">
            <w:pPr>
              <w:rPr>
                <w:rFonts w:ascii="Arial" w:hAnsi="Arial" w:cs="Arial"/>
                <w:sz w:val="22"/>
                <w:szCs w:val="22"/>
              </w:rPr>
            </w:pPr>
          </w:p>
        </w:tc>
        <w:tc>
          <w:tcPr>
            <w:tcW w:w="2160" w:type="dxa"/>
          </w:tcPr>
          <w:p w14:paraId="2094B461" w14:textId="79A38C66" w:rsidR="00B52960" w:rsidRPr="00014BB3" w:rsidRDefault="00B52960" w:rsidP="00B52960">
            <w:pPr>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014BB3">
              <w:rPr>
                <w:rFonts w:ascii="Arial" w:hAnsi="Arial" w:cs="Arial"/>
                <w:b/>
                <w:sz w:val="22"/>
                <w:szCs w:val="22"/>
              </w:rPr>
              <w:t xml:space="preserve"> </w:t>
            </w:r>
          </w:p>
        </w:tc>
        <w:tc>
          <w:tcPr>
            <w:tcW w:w="1350" w:type="dxa"/>
          </w:tcPr>
          <w:p w14:paraId="03D8A37E" w14:textId="5411A9B4" w:rsidR="00B52960" w:rsidRPr="00014BB3" w:rsidRDefault="00230FE3" w:rsidP="00CA2AE2">
            <w:pPr>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014BB3">
              <w:rPr>
                <w:rFonts w:ascii="Arial" w:hAnsi="Arial" w:cs="Arial" w:hint="cs"/>
                <w:b/>
                <w:sz w:val="22"/>
                <w:szCs w:val="22"/>
                <w:rtl/>
              </w:rPr>
              <w:t>ساعة ونصف</w:t>
            </w:r>
          </w:p>
        </w:tc>
        <w:tc>
          <w:tcPr>
            <w:tcW w:w="2952" w:type="dxa"/>
          </w:tcPr>
          <w:p w14:paraId="2904B95E" w14:textId="120F4617" w:rsidR="00B52960" w:rsidRPr="00014BB3" w:rsidRDefault="00AC3169" w:rsidP="00AC3169">
            <w:pPr>
              <w:bidi/>
              <w:cnfStyle w:val="000000000000" w:firstRow="0" w:lastRow="0" w:firstColumn="0" w:lastColumn="0" w:oddVBand="0" w:evenVBand="0" w:oddHBand="0" w:evenHBand="0" w:firstRowFirstColumn="0" w:firstRowLastColumn="0" w:lastRowFirstColumn="0" w:lastRowLastColumn="0"/>
              <w:rPr>
                <w:rFonts w:ascii="Arial" w:hAnsi="Arial" w:cs="Arial"/>
                <w:bCs/>
                <w:sz w:val="22"/>
                <w:szCs w:val="22"/>
              </w:rPr>
            </w:pPr>
            <w:r w:rsidRPr="00014BB3">
              <w:rPr>
                <w:rFonts w:ascii="Arial" w:hAnsi="Arial" w:cs="Arial" w:hint="cs"/>
                <w:bCs/>
                <w:sz w:val="22"/>
                <w:szCs w:val="22"/>
                <w:rtl/>
              </w:rPr>
              <w:t>المدة</w:t>
            </w:r>
            <w:r w:rsidR="00230FE3" w:rsidRPr="00014BB3">
              <w:rPr>
                <w:rFonts w:ascii="Arial" w:hAnsi="Arial" w:cs="Arial" w:hint="cs"/>
                <w:bCs/>
                <w:sz w:val="22"/>
                <w:szCs w:val="22"/>
                <w:rtl/>
              </w:rPr>
              <w:t xml:space="preserve"> الإجمالية:</w:t>
            </w:r>
          </w:p>
        </w:tc>
      </w:tr>
      <w:tr w:rsidR="00B52960" w:rsidRPr="00014BB3" w14:paraId="7C7845C0" w14:textId="77777777" w:rsidTr="00CA2A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gridSpan w:val="4"/>
          </w:tcPr>
          <w:p w14:paraId="2BD3EEAE" w14:textId="0EDFFF72" w:rsidR="00B52960" w:rsidRPr="00014BB3" w:rsidRDefault="00B52960" w:rsidP="00B52960">
            <w:pPr>
              <w:bidi/>
              <w:rPr>
                <w:rFonts w:ascii="Arial" w:hAnsi="Arial" w:cs="Arial"/>
                <w:b w:val="0"/>
                <w:bCs w:val="0"/>
                <w:sz w:val="22"/>
                <w:szCs w:val="22"/>
              </w:rPr>
            </w:pPr>
            <w:r w:rsidRPr="00014BB3">
              <w:rPr>
                <w:rFonts w:ascii="Arial" w:hAnsi="Arial" w:cs="Arial" w:hint="cs"/>
                <w:b w:val="0"/>
                <w:bCs w:val="0"/>
                <w:sz w:val="22"/>
                <w:szCs w:val="22"/>
                <w:rtl/>
              </w:rPr>
              <w:t>انشطة إضافية اختيارية</w:t>
            </w:r>
          </w:p>
        </w:tc>
      </w:tr>
      <w:tr w:rsidR="00B52960" w:rsidRPr="00014BB3" w14:paraId="107F53D4" w14:textId="77777777" w:rsidTr="00230FE3">
        <w:tc>
          <w:tcPr>
            <w:cnfStyle w:val="001000000000" w:firstRow="0" w:lastRow="0" w:firstColumn="1" w:lastColumn="0" w:oddVBand="0" w:evenVBand="0" w:oddHBand="0" w:evenHBand="0" w:firstRowFirstColumn="0" w:firstRowLastColumn="0" w:lastRowFirstColumn="0" w:lastRowLastColumn="0"/>
            <w:tcW w:w="2898" w:type="dxa"/>
          </w:tcPr>
          <w:p w14:paraId="2D18CDF6" w14:textId="41A3CADB" w:rsidR="00B52960" w:rsidRPr="00014BB3" w:rsidRDefault="00762C4D" w:rsidP="007A77E7">
            <w:pPr>
              <w:rPr>
                <w:rFonts w:ascii="Arial" w:hAnsi="Arial" w:cs="Arial"/>
                <w:b w:val="0"/>
                <w:bCs w:val="0"/>
                <w:sz w:val="22"/>
                <w:szCs w:val="22"/>
              </w:rPr>
            </w:pPr>
            <w:r w:rsidRPr="00014BB3">
              <w:rPr>
                <w:rFonts w:ascii="Arial" w:hAnsi="Arial" w:cs="Arial" w:hint="cs"/>
                <w:b w:val="0"/>
                <w:bCs w:val="0"/>
                <w:sz w:val="22"/>
                <w:szCs w:val="22"/>
                <w:rtl/>
              </w:rPr>
              <w:t>المطبوع رقم 2: قصاصات الاسترايجيات (ملحوظة</w:t>
            </w:r>
            <w:r w:rsidR="007A77E7">
              <w:rPr>
                <w:rFonts w:ascii="Arial" w:hAnsi="Arial" w:cs="Arial" w:hint="cs"/>
                <w:b w:val="0"/>
                <w:bCs w:val="0"/>
                <w:sz w:val="22"/>
                <w:szCs w:val="22"/>
                <w:rtl/>
              </w:rPr>
              <w:t xml:space="preserve">: تتطلب التحضير)، الملاحظات الإرشادية </w:t>
            </w:r>
            <w:r w:rsidRPr="00014BB3">
              <w:rPr>
                <w:rFonts w:ascii="Arial" w:hAnsi="Arial" w:cs="Arial" w:hint="cs"/>
                <w:b w:val="0"/>
                <w:bCs w:val="0"/>
                <w:sz w:val="22"/>
                <w:szCs w:val="22"/>
                <w:rtl/>
              </w:rPr>
              <w:t>للآ</w:t>
            </w:r>
            <w:r w:rsidR="007A77E7">
              <w:rPr>
                <w:rFonts w:ascii="Arial" w:hAnsi="Arial" w:cs="Arial" w:hint="cs"/>
                <w:b w:val="0"/>
                <w:bCs w:val="0"/>
                <w:sz w:val="22"/>
                <w:szCs w:val="22"/>
                <w:rtl/>
              </w:rPr>
              <w:t>يني</w:t>
            </w:r>
            <w:r w:rsidRPr="00014BB3">
              <w:rPr>
                <w:rFonts w:ascii="Arial" w:hAnsi="Arial" w:cs="Arial" w:hint="cs"/>
                <w:b w:val="0"/>
                <w:bCs w:val="0"/>
                <w:sz w:val="22"/>
                <w:szCs w:val="22"/>
                <w:rtl/>
              </w:rPr>
              <w:t xml:space="preserve"> حول ت </w:t>
            </w:r>
            <w:r w:rsidR="00230FE3" w:rsidRPr="00014BB3">
              <w:rPr>
                <w:rFonts w:ascii="Arial" w:hAnsi="Arial" w:cs="Arial" w:hint="cs"/>
                <w:b w:val="0"/>
                <w:bCs w:val="0"/>
                <w:sz w:val="22"/>
                <w:szCs w:val="22"/>
                <w:rtl/>
              </w:rPr>
              <w:t>م ظ ن، لوحة ورق قلاب، أقلام حبر، شريط لاصق</w:t>
            </w:r>
          </w:p>
        </w:tc>
        <w:tc>
          <w:tcPr>
            <w:tcW w:w="2160" w:type="dxa"/>
          </w:tcPr>
          <w:p w14:paraId="2BA22FE8" w14:textId="5F54A940" w:rsidR="00B52960" w:rsidRPr="00014BB3" w:rsidRDefault="00AC3169" w:rsidP="00CA2AE2">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نشاط ومناقشة</w:t>
            </w:r>
          </w:p>
        </w:tc>
        <w:tc>
          <w:tcPr>
            <w:tcW w:w="1350" w:type="dxa"/>
          </w:tcPr>
          <w:p w14:paraId="0814B372" w14:textId="65B6E54C" w:rsidR="00B52960" w:rsidRPr="00014BB3" w:rsidRDefault="00AC3169" w:rsidP="00CA2AE2">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14BB3">
              <w:rPr>
                <w:rFonts w:ascii="Arial" w:hAnsi="Arial" w:cs="Arial"/>
                <w:sz w:val="22"/>
                <w:szCs w:val="22"/>
              </w:rPr>
              <w:t>50</w:t>
            </w:r>
          </w:p>
        </w:tc>
        <w:tc>
          <w:tcPr>
            <w:tcW w:w="2952" w:type="dxa"/>
          </w:tcPr>
          <w:p w14:paraId="1D34DFED" w14:textId="33187D3E" w:rsidR="00AC3169" w:rsidRPr="00014BB3" w:rsidRDefault="00B52960" w:rsidP="00762C4D">
            <w:pPr>
              <w:bidi/>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014BB3">
              <w:rPr>
                <w:rFonts w:ascii="Arial" w:hAnsi="Arial" w:cs="Arial"/>
                <w:sz w:val="22"/>
                <w:szCs w:val="22"/>
              </w:rPr>
              <w:t>.</w:t>
            </w:r>
            <w:r w:rsidR="00AC3169" w:rsidRPr="00014BB3">
              <w:rPr>
                <w:rFonts w:ascii="Arial" w:hAnsi="Arial" w:cs="Arial"/>
                <w:sz w:val="22"/>
                <w:szCs w:val="22"/>
              </w:rPr>
              <w:t xml:space="preserve"> </w:t>
            </w:r>
            <w:r w:rsidR="00AC3169" w:rsidRPr="00014BB3">
              <w:rPr>
                <w:rFonts w:ascii="Arial" w:hAnsi="Arial" w:cs="Arial" w:hint="cs"/>
                <w:sz w:val="22"/>
                <w:szCs w:val="22"/>
                <w:rtl/>
              </w:rPr>
              <w:t>استراتيجيات مراعية لظروف النزاع للمجال رقم 2: الحصول على التعليم وبيئة التعلم</w:t>
            </w:r>
          </w:p>
        </w:tc>
      </w:tr>
      <w:tr w:rsidR="00B52960" w:rsidRPr="00014BB3" w14:paraId="6040EA37" w14:textId="77777777" w:rsidTr="00230F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8" w:type="dxa"/>
          </w:tcPr>
          <w:p w14:paraId="7FBF9F7D" w14:textId="2D07AF24" w:rsidR="00B52960" w:rsidRPr="00014BB3" w:rsidRDefault="00230FE3" w:rsidP="007A77E7">
            <w:pPr>
              <w:bidi/>
              <w:rPr>
                <w:rFonts w:ascii="Arial" w:hAnsi="Arial" w:cs="Arial"/>
                <w:b w:val="0"/>
                <w:bCs w:val="0"/>
                <w:sz w:val="22"/>
                <w:szCs w:val="22"/>
              </w:rPr>
            </w:pPr>
            <w:r w:rsidRPr="00014BB3">
              <w:rPr>
                <w:rFonts w:ascii="Arial" w:hAnsi="Arial" w:cs="Arial" w:hint="cs"/>
                <w:b w:val="0"/>
                <w:bCs w:val="0"/>
                <w:sz w:val="22"/>
                <w:szCs w:val="22"/>
                <w:rtl/>
              </w:rPr>
              <w:t>المطبوع رقم 3: لوحة ورق قلاب، أقلام حبر، الملاحظات التوجهية للآ</w:t>
            </w:r>
            <w:r w:rsidR="007A77E7">
              <w:rPr>
                <w:rFonts w:ascii="Arial" w:hAnsi="Arial" w:cs="Arial" w:hint="cs"/>
                <w:b w:val="0"/>
                <w:bCs w:val="0"/>
                <w:sz w:val="22"/>
                <w:szCs w:val="22"/>
                <w:rtl/>
              </w:rPr>
              <w:t xml:space="preserve">يني </w:t>
            </w:r>
            <w:r w:rsidRPr="00014BB3">
              <w:rPr>
                <w:rFonts w:ascii="Arial" w:hAnsi="Arial" w:cs="Arial" w:hint="cs"/>
                <w:b w:val="0"/>
                <w:bCs w:val="0"/>
                <w:sz w:val="22"/>
                <w:szCs w:val="22"/>
                <w:rtl/>
              </w:rPr>
              <w:t xml:space="preserve">حول ت م ظ ن. </w:t>
            </w:r>
          </w:p>
        </w:tc>
        <w:tc>
          <w:tcPr>
            <w:tcW w:w="2160" w:type="dxa"/>
          </w:tcPr>
          <w:p w14:paraId="75567671" w14:textId="321D8445" w:rsidR="00B52960" w:rsidRPr="00014BB3" w:rsidRDefault="00230FE3" w:rsidP="00230FE3">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نشاط ومناقشة</w:t>
            </w:r>
            <w:r w:rsidRPr="00014BB3">
              <w:rPr>
                <w:rFonts w:ascii="Arial" w:hAnsi="Arial" w:cs="Arial"/>
                <w:sz w:val="22"/>
                <w:szCs w:val="22"/>
              </w:rPr>
              <w:t xml:space="preserve"> </w:t>
            </w:r>
          </w:p>
        </w:tc>
        <w:tc>
          <w:tcPr>
            <w:tcW w:w="1350" w:type="dxa"/>
          </w:tcPr>
          <w:p w14:paraId="110ACCF5" w14:textId="72B18F17" w:rsidR="00B52960" w:rsidRPr="00014BB3" w:rsidRDefault="00230FE3" w:rsidP="00CA2AE2">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 xml:space="preserve">ساعة وعشرون دقيقة </w:t>
            </w:r>
          </w:p>
        </w:tc>
        <w:tc>
          <w:tcPr>
            <w:tcW w:w="2952" w:type="dxa"/>
          </w:tcPr>
          <w:p w14:paraId="666588E0" w14:textId="1F64D262" w:rsidR="00230FE3" w:rsidRPr="00014BB3" w:rsidRDefault="00230FE3" w:rsidP="00CA2AE2">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14BB3">
              <w:rPr>
                <w:rFonts w:ascii="Arial" w:hAnsi="Arial" w:cs="Arial" w:hint="cs"/>
                <w:sz w:val="22"/>
                <w:szCs w:val="22"/>
                <w:rtl/>
              </w:rPr>
              <w:t xml:space="preserve">استراتيجيات مراعية لظروف النزاع للمجال 3: التعليم والتعَلُم </w:t>
            </w:r>
          </w:p>
        </w:tc>
      </w:tr>
    </w:tbl>
    <w:p w14:paraId="7C345363" w14:textId="77777777" w:rsidR="00B52960" w:rsidRPr="00014BB3" w:rsidRDefault="00B52960" w:rsidP="00434D21">
      <w:pPr>
        <w:pStyle w:val="Header"/>
        <w:tabs>
          <w:tab w:val="clear" w:pos="4320"/>
          <w:tab w:val="clear" w:pos="8640"/>
        </w:tabs>
        <w:rPr>
          <w:rFonts w:ascii="Arial" w:hAnsi="Arial" w:cs="Arial"/>
          <w:sz w:val="22"/>
          <w:szCs w:val="22"/>
          <w:rtl/>
        </w:rPr>
      </w:pPr>
    </w:p>
    <w:p w14:paraId="7E700A5A" w14:textId="77777777" w:rsidR="00B52960" w:rsidRPr="00014BB3" w:rsidRDefault="00B52960" w:rsidP="00434D21">
      <w:pPr>
        <w:pStyle w:val="Header"/>
        <w:tabs>
          <w:tab w:val="clear" w:pos="4320"/>
          <w:tab w:val="clear" w:pos="8640"/>
        </w:tabs>
        <w:rPr>
          <w:rFonts w:ascii="Arial" w:hAnsi="Arial" w:cs="Arial"/>
          <w:sz w:val="22"/>
          <w:szCs w:val="22"/>
          <w:rtl/>
        </w:rPr>
      </w:pPr>
    </w:p>
    <w:p w14:paraId="2B4A159C" w14:textId="09424C21" w:rsidR="00B52960" w:rsidRPr="00014BB3" w:rsidRDefault="00562576" w:rsidP="00562576">
      <w:pPr>
        <w:pStyle w:val="Header"/>
        <w:tabs>
          <w:tab w:val="clear" w:pos="4320"/>
          <w:tab w:val="clear" w:pos="8640"/>
        </w:tabs>
        <w:bidi/>
        <w:rPr>
          <w:rFonts w:ascii="Arial" w:hAnsi="Arial" w:cs="Arial"/>
          <w:b/>
          <w:bCs/>
          <w:sz w:val="22"/>
          <w:szCs w:val="22"/>
          <w:rtl/>
        </w:rPr>
      </w:pPr>
      <w:r w:rsidRPr="00014BB3">
        <w:rPr>
          <w:rFonts w:ascii="Arial" w:hAnsi="Arial" w:cs="Arial" w:hint="cs"/>
          <w:b/>
          <w:bCs/>
          <w:sz w:val="22"/>
          <w:szCs w:val="22"/>
          <w:rtl/>
        </w:rPr>
        <w:t>الكلمات المختصرة</w:t>
      </w:r>
    </w:p>
    <w:p w14:paraId="4F6F5638" w14:textId="547D6205" w:rsidR="00562576" w:rsidRPr="00014BB3" w:rsidRDefault="00562576" w:rsidP="00562576">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 xml:space="preserve">ب ت م: برنامج تَعلّم مكثف. </w:t>
      </w:r>
    </w:p>
    <w:p w14:paraId="6926433D" w14:textId="04842D0B" w:rsidR="00562576" w:rsidRPr="00014BB3" w:rsidRDefault="00562576" w:rsidP="00562576">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م ب ه: متضرر بالنزاع وهش</w:t>
      </w:r>
    </w:p>
    <w:p w14:paraId="1BCDEDA3" w14:textId="466C66AA" w:rsidR="00367187" w:rsidRPr="00014BB3" w:rsidRDefault="007A77E7" w:rsidP="00367187">
      <w:pPr>
        <w:pStyle w:val="Header"/>
        <w:tabs>
          <w:tab w:val="clear" w:pos="4320"/>
          <w:tab w:val="clear" w:pos="8640"/>
        </w:tabs>
        <w:bidi/>
        <w:rPr>
          <w:rFonts w:ascii="Arial" w:hAnsi="Arial" w:cs="Arial"/>
          <w:sz w:val="22"/>
          <w:szCs w:val="22"/>
          <w:rtl/>
        </w:rPr>
      </w:pPr>
      <w:r>
        <w:rPr>
          <w:rFonts w:ascii="Arial" w:hAnsi="Arial" w:cs="Arial" w:hint="cs"/>
          <w:sz w:val="22"/>
          <w:szCs w:val="22"/>
          <w:rtl/>
        </w:rPr>
        <w:t>دفيد</w:t>
      </w:r>
      <w:r w:rsidR="00367187" w:rsidRPr="00014BB3">
        <w:rPr>
          <w:rFonts w:ascii="Arial" w:hAnsi="Arial" w:cs="Arial" w:hint="cs"/>
          <w:sz w:val="22"/>
          <w:szCs w:val="22"/>
          <w:rtl/>
        </w:rPr>
        <w:t>: وزارة التنمية الدولية المملكة المتحدة</w:t>
      </w:r>
    </w:p>
    <w:p w14:paraId="665B1179" w14:textId="64B1CE20" w:rsidR="00367187" w:rsidRPr="00014BB3" w:rsidRDefault="00367187" w:rsidP="00367187">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ب ت د: بنك التنمية الدولية</w:t>
      </w:r>
    </w:p>
    <w:p w14:paraId="573D45F6" w14:textId="50506C1B" w:rsidR="00367187" w:rsidRPr="00014BB3" w:rsidRDefault="00367187" w:rsidP="00367187">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الآيني: الشبكة العالمية لوكالات التعليم في حالات الظوارئ</w:t>
      </w:r>
    </w:p>
    <w:p w14:paraId="3AA468AC" w14:textId="4913BA84" w:rsidR="00367187" w:rsidRPr="00014BB3" w:rsidRDefault="00367187" w:rsidP="00367187">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وت: وزارة التعليم</w:t>
      </w:r>
    </w:p>
    <w:p w14:paraId="14E7337F" w14:textId="064795C2" w:rsidR="00367187" w:rsidRPr="00014BB3" w:rsidRDefault="00367187" w:rsidP="00367187">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م غ ح: منظمة غير حكومية</w:t>
      </w:r>
    </w:p>
    <w:p w14:paraId="52F46EB2" w14:textId="2624755F" w:rsidR="00367187" w:rsidRPr="00014BB3" w:rsidRDefault="00367187" w:rsidP="00367187">
      <w:pPr>
        <w:pStyle w:val="Header"/>
        <w:tabs>
          <w:tab w:val="clear" w:pos="4320"/>
          <w:tab w:val="clear" w:pos="8640"/>
        </w:tabs>
        <w:bidi/>
        <w:rPr>
          <w:rFonts w:ascii="Arial" w:hAnsi="Arial" w:cs="Arial"/>
          <w:b/>
          <w:bCs/>
          <w:sz w:val="22"/>
          <w:szCs w:val="22"/>
          <w:rtl/>
        </w:rPr>
      </w:pPr>
      <w:r w:rsidRPr="00014BB3">
        <w:rPr>
          <w:rFonts w:ascii="Arial" w:hAnsi="Arial" w:cs="Arial" w:hint="cs"/>
          <w:sz w:val="22"/>
          <w:szCs w:val="22"/>
          <w:rtl/>
        </w:rPr>
        <w:t xml:space="preserve"> ش ب ب:  شريحة بوربونت</w:t>
      </w:r>
    </w:p>
    <w:p w14:paraId="5FB78032" w14:textId="77777777" w:rsidR="00367187" w:rsidRPr="00014BB3" w:rsidRDefault="00367187" w:rsidP="00367187">
      <w:pPr>
        <w:pStyle w:val="Header"/>
        <w:tabs>
          <w:tab w:val="clear" w:pos="4320"/>
          <w:tab w:val="clear" w:pos="8640"/>
        </w:tabs>
        <w:bidi/>
        <w:rPr>
          <w:rFonts w:ascii="Arial" w:hAnsi="Arial" w:cs="Arial"/>
          <w:b/>
          <w:bCs/>
          <w:sz w:val="22"/>
          <w:szCs w:val="22"/>
          <w:rtl/>
        </w:rPr>
      </w:pPr>
    </w:p>
    <w:p w14:paraId="1DBDF155" w14:textId="42582FBA" w:rsidR="00367187" w:rsidRPr="00014BB3" w:rsidRDefault="00367187" w:rsidP="007A77E7">
      <w:pPr>
        <w:pStyle w:val="Header"/>
        <w:tabs>
          <w:tab w:val="clear" w:pos="4320"/>
          <w:tab w:val="clear" w:pos="8640"/>
        </w:tabs>
        <w:bidi/>
        <w:spacing w:after="240"/>
        <w:rPr>
          <w:rFonts w:ascii="Arial" w:hAnsi="Arial" w:cs="Arial"/>
          <w:b/>
          <w:bCs/>
          <w:sz w:val="22"/>
          <w:szCs w:val="22"/>
          <w:rtl/>
        </w:rPr>
      </w:pPr>
      <w:r w:rsidRPr="00014BB3">
        <w:rPr>
          <w:rFonts w:ascii="Arial" w:hAnsi="Arial" w:cs="Arial" w:hint="cs"/>
          <w:b/>
          <w:bCs/>
          <w:sz w:val="22"/>
          <w:szCs w:val="22"/>
          <w:rtl/>
        </w:rPr>
        <w:t xml:space="preserve">المؤلفون والمساهمون: </w:t>
      </w:r>
    </w:p>
    <w:p w14:paraId="0129F993" w14:textId="53F43F06" w:rsidR="00367187" w:rsidRPr="00014BB3" w:rsidRDefault="00367187" w:rsidP="00367187">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تحت إشراف تْرْفِتُمِرَ لَوْبُ وأرْيَانَ سْلُوْتُ</w:t>
      </w:r>
      <w:r w:rsidR="00B947E7" w:rsidRPr="00014BB3">
        <w:rPr>
          <w:rFonts w:ascii="Arial" w:hAnsi="Arial" w:cs="Arial" w:hint="cs"/>
          <w:sz w:val="22"/>
          <w:szCs w:val="22"/>
          <w:rtl/>
        </w:rPr>
        <w:t xml:space="preserve">، تم تطوير هذا التدريب من طرف سِنْتْيا كُونْز بمساهمة مهمة من رشيل غولدوين. وفرت نِينا ساهني وكلير نِرِنهاوسن الدعم في تجريب التدريب على المستوى الدولي. </w:t>
      </w:r>
    </w:p>
    <w:p w14:paraId="5C22AC02" w14:textId="7C2EEEBF" w:rsidR="00B947E7" w:rsidRPr="00014BB3" w:rsidRDefault="00B947E7" w:rsidP="00D67FB0">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 xml:space="preserve">تم توفير مسودة مواد التدريب لمجموعة استشارية من أجل التجريب والملاحظة وكذلك لأعضاء آيني. خلال عملية مراجعة دامت ثلاثة أشهر في أوائل 2014، استفادت المواد من آراء العديد من الخبراء منهم: جنفر هافمن (يونسف </w:t>
      </w:r>
      <w:r w:rsidR="004861DA" w:rsidRPr="00014BB3">
        <w:rPr>
          <w:rFonts w:ascii="Arial" w:hAnsi="Arial" w:cs="Arial" w:hint="cs"/>
          <w:sz w:val="22"/>
          <w:szCs w:val="22"/>
          <w:rtl/>
        </w:rPr>
        <w:t xml:space="preserve">- </w:t>
      </w:r>
      <w:r w:rsidR="003F7531" w:rsidRPr="00014BB3">
        <w:rPr>
          <w:rFonts w:ascii="Arial" w:hAnsi="Arial" w:cs="Arial" w:hint="cs"/>
          <w:sz w:val="22"/>
          <w:szCs w:val="22"/>
          <w:rtl/>
        </w:rPr>
        <w:t>المكتب الجهوي لغرب ووسط أفريقيا)، كَرُلين كينان (يونسف المكتب الرئيسي)، مورتن سيجسجارد (يونسكو- المعهد الدولي للسياسة الاقتصادية)</w:t>
      </w:r>
      <w:r w:rsidR="00CB7D56" w:rsidRPr="00014BB3">
        <w:rPr>
          <w:rFonts w:ascii="Arial" w:hAnsi="Arial" w:cs="Arial" w:hint="cs"/>
          <w:sz w:val="22"/>
          <w:szCs w:val="22"/>
          <w:rtl/>
        </w:rPr>
        <w:t>، جيسكا أولفر (الوزارة الكندية للشؤون الخارجية والتجارة والتنمية)، جوناثان بنسن (طفل الحرب)، بيتر هيل لارسن (أكشن أيد)</w:t>
      </w:r>
      <w:r w:rsidR="004861DA" w:rsidRPr="00014BB3">
        <w:rPr>
          <w:rFonts w:ascii="Arial" w:hAnsi="Arial" w:cs="Arial" w:hint="cs"/>
          <w:sz w:val="22"/>
          <w:szCs w:val="22"/>
          <w:rtl/>
        </w:rPr>
        <w:t xml:space="preserve">، فرنسسكا بونومو (يونسف إثيوبيا)، ناوكو أركاوا (سكرتارية آيني)، رتيبة توتي شريف (يونسف </w:t>
      </w:r>
      <w:r w:rsidR="004861DA" w:rsidRPr="00014BB3">
        <w:rPr>
          <w:rFonts w:ascii="Arial" w:hAnsi="Arial" w:cs="Arial"/>
          <w:sz w:val="22"/>
          <w:szCs w:val="22"/>
          <w:rtl/>
        </w:rPr>
        <w:t>–</w:t>
      </w:r>
      <w:r w:rsidR="004861DA" w:rsidRPr="00014BB3">
        <w:rPr>
          <w:rFonts w:ascii="Arial" w:hAnsi="Arial" w:cs="Arial" w:hint="cs"/>
          <w:sz w:val="22"/>
          <w:szCs w:val="22"/>
          <w:rtl/>
        </w:rPr>
        <w:t xml:space="preserve"> المكتب الجهوي لغرب ووسط أفريقيا)، سارة سكوفجارد (أيبس\ ملتقى المنظمة الغير الحكومية للتعليم)، س هاورد ويليامز (</w:t>
      </w:r>
      <w:r w:rsidR="00D67FB0" w:rsidRPr="00014BB3">
        <w:rPr>
          <w:rFonts w:ascii="Arial" w:hAnsi="Arial" w:cs="Arial" w:hint="cs"/>
          <w:sz w:val="22"/>
          <w:szCs w:val="22"/>
          <w:rtl/>
        </w:rPr>
        <w:t xml:space="preserve">المعهد الأمريكي للبحوث\الوكالة الامريكية للتنمية الدولية\ جول بلس)، كرستن دي أجستني (يونسف </w:t>
      </w:r>
      <w:r w:rsidR="00D67FB0" w:rsidRPr="00014BB3">
        <w:rPr>
          <w:rFonts w:ascii="Arial" w:hAnsi="Arial" w:cs="Arial"/>
          <w:sz w:val="22"/>
          <w:szCs w:val="22"/>
          <w:rtl/>
        </w:rPr>
        <w:t>–</w:t>
      </w:r>
      <w:r w:rsidR="00D67FB0" w:rsidRPr="00014BB3">
        <w:rPr>
          <w:rFonts w:ascii="Arial" w:hAnsi="Arial" w:cs="Arial" w:hint="cs"/>
          <w:sz w:val="22"/>
          <w:szCs w:val="22"/>
          <w:rtl/>
        </w:rPr>
        <w:t>ليبريا)، دوه ميلر (وزارة التعليم في ليبريا)، ألي كربر (فريق العمل للشباب المراهقين بآيني)، سلج سجوفاج سكي (المجلس الترويجي للاجئين)، مرثا هويسن (منظمة أنقذوا الأطفال ببريطانيا)</w:t>
      </w:r>
      <w:r w:rsidR="0027785F" w:rsidRPr="00014BB3">
        <w:rPr>
          <w:rFonts w:ascii="Arial" w:hAnsi="Arial" w:cs="Arial" w:hint="cs"/>
          <w:sz w:val="22"/>
          <w:szCs w:val="22"/>
          <w:rtl/>
        </w:rPr>
        <w:t xml:space="preserve">، ماري مندنهال (جامعة كولمبيا)، جي دي لويس المكتب الرئيسي لليونسف وأنجلا ويش (عندي حلم نيويورك). علاوة على ذلك هناك أكثر من 50 عملية تجريبية تمت في أكثر من 20 دولة. قوّت بشكل كبير كل الآراء التي تم الحصول عليها من هذه التجارب سيرورة ومحتوى المواد التدريبية. </w:t>
      </w:r>
    </w:p>
    <w:p w14:paraId="41A08E4E" w14:textId="77777777" w:rsidR="0027785F" w:rsidRPr="00014BB3" w:rsidRDefault="0027785F" w:rsidP="0027785F">
      <w:pPr>
        <w:pStyle w:val="Header"/>
        <w:tabs>
          <w:tab w:val="clear" w:pos="4320"/>
          <w:tab w:val="clear" w:pos="8640"/>
        </w:tabs>
        <w:bidi/>
        <w:rPr>
          <w:rFonts w:ascii="Arial" w:hAnsi="Arial" w:cs="Arial"/>
          <w:sz w:val="22"/>
          <w:szCs w:val="22"/>
          <w:rtl/>
        </w:rPr>
      </w:pPr>
    </w:p>
    <w:p w14:paraId="47803109" w14:textId="40AC554C" w:rsidR="0027785F" w:rsidRPr="00014BB3" w:rsidRDefault="0027785F" w:rsidP="0027785F">
      <w:pPr>
        <w:pStyle w:val="Header"/>
        <w:tabs>
          <w:tab w:val="clear" w:pos="4320"/>
          <w:tab w:val="clear" w:pos="8640"/>
        </w:tabs>
        <w:bidi/>
        <w:rPr>
          <w:rFonts w:ascii="Arial" w:hAnsi="Arial" w:cs="Arial"/>
          <w:sz w:val="22"/>
          <w:szCs w:val="22"/>
          <w:rtl/>
        </w:rPr>
      </w:pPr>
      <w:r w:rsidRPr="00014BB3">
        <w:rPr>
          <w:rFonts w:ascii="Arial" w:hAnsi="Arial" w:cs="Arial" w:hint="cs"/>
          <w:sz w:val="22"/>
          <w:szCs w:val="22"/>
          <w:rtl/>
        </w:rPr>
        <w:t xml:space="preserve">للمزيد من المعلومات أو </w:t>
      </w:r>
      <w:r w:rsidR="00FF1C9D" w:rsidRPr="00014BB3">
        <w:rPr>
          <w:rFonts w:ascii="Arial" w:hAnsi="Arial" w:cs="Arial" w:hint="cs"/>
          <w:sz w:val="22"/>
          <w:szCs w:val="22"/>
          <w:rtl/>
        </w:rPr>
        <w:t xml:space="preserve">لإبداء الرأي حول كيفية استعمالك لمواد الآيني التدريبية للتعليم المراعي لظروف النزاع أو لأمثلة عن التعليم المراعي لظروف النزاع، برجاء اتصل بالعنوان التالي: </w:t>
      </w:r>
      <w:hyperlink r:id="rId18" w:history="1">
        <w:r w:rsidR="00FF1C9D" w:rsidRPr="00014BB3">
          <w:rPr>
            <w:rStyle w:val="Hyperlink"/>
            <w:rFonts w:ascii="Arial" w:hAnsi="Arial" w:cs="Arial"/>
            <w:sz w:val="22"/>
            <w:szCs w:val="22"/>
          </w:rPr>
          <w:t>csetraining@ineesite.org</w:t>
        </w:r>
      </w:hyperlink>
    </w:p>
    <w:p w14:paraId="66770422" w14:textId="77777777" w:rsidR="009A1750" w:rsidRDefault="009A1750" w:rsidP="00434D21">
      <w:pPr>
        <w:rPr>
          <w:rFonts w:ascii="Arial" w:hAnsi="Arial" w:cs="Arial"/>
          <w:b/>
          <w:sz w:val="20"/>
          <w:szCs w:val="20"/>
        </w:rPr>
      </w:pPr>
    </w:p>
    <w:p w14:paraId="5CB69243" w14:textId="2F8A1763" w:rsidR="00904962" w:rsidRPr="004E069E" w:rsidRDefault="00904962" w:rsidP="00904962">
      <w:pPr>
        <w:pStyle w:val="tabletext"/>
        <w:rPr>
          <w:rFonts w:eastAsia="MS Mincho"/>
          <w:szCs w:val="20"/>
          <w:lang w:val="en-US"/>
        </w:rPr>
      </w:pPr>
      <w:r w:rsidRPr="004E069E">
        <w:rPr>
          <w:rFonts w:eastAsia="MS Mincho"/>
          <w:szCs w:val="20"/>
          <w:lang w:val="en-US"/>
        </w:rPr>
        <w:t>.</w:t>
      </w:r>
    </w:p>
    <w:p w14:paraId="6315F286" w14:textId="77777777" w:rsidR="009A1750" w:rsidRDefault="009A1750" w:rsidP="00434D21">
      <w:pPr>
        <w:rPr>
          <w:rFonts w:ascii="Arial" w:hAnsi="Arial" w:cs="Arial"/>
          <w:sz w:val="20"/>
          <w:szCs w:val="20"/>
        </w:rPr>
      </w:pPr>
    </w:p>
    <w:p w14:paraId="49CAC3C1" w14:textId="77777777" w:rsidR="008E24CD" w:rsidRDefault="008E24CD" w:rsidP="00434D21">
      <w:pPr>
        <w:rPr>
          <w:rFonts w:ascii="Arial" w:hAnsi="Arial" w:cs="Arial"/>
          <w:b/>
          <w:sz w:val="20"/>
          <w:szCs w:val="20"/>
          <w:rtl/>
        </w:rPr>
      </w:pPr>
    </w:p>
    <w:tbl>
      <w:tblPr>
        <w:tblStyle w:val="TableGrid"/>
        <w:tblW w:w="9360" w:type="dxa"/>
        <w:jc w:val="center"/>
        <w:tblLayout w:type="fixed"/>
        <w:tblLook w:val="04A0" w:firstRow="1" w:lastRow="0" w:firstColumn="1" w:lastColumn="0" w:noHBand="0" w:noVBand="1"/>
      </w:tblPr>
      <w:tblGrid>
        <w:gridCol w:w="2350"/>
        <w:gridCol w:w="7010"/>
      </w:tblGrid>
      <w:tr w:rsidR="00866210" w:rsidRPr="005A6D80" w14:paraId="24D66FC8" w14:textId="77777777">
        <w:trPr>
          <w:jc w:val="center"/>
        </w:trPr>
        <w:tc>
          <w:tcPr>
            <w:tcW w:w="2350" w:type="dxa"/>
          </w:tcPr>
          <w:p w14:paraId="05410FA8" w14:textId="77777777" w:rsidR="00111E7E" w:rsidRPr="005A6D80" w:rsidRDefault="00111E7E" w:rsidP="00434D21">
            <w:pPr>
              <w:pStyle w:val="Header"/>
              <w:tabs>
                <w:tab w:val="clear" w:pos="4320"/>
                <w:tab w:val="clear" w:pos="8640"/>
              </w:tabs>
              <w:rPr>
                <w:rFonts w:ascii="Arial" w:hAnsi="Arial" w:cs="Arial"/>
                <w:b/>
                <w:noProof/>
                <w:sz w:val="20"/>
                <w:szCs w:val="20"/>
              </w:rPr>
            </w:pPr>
          </w:p>
        </w:tc>
        <w:tc>
          <w:tcPr>
            <w:tcW w:w="7010" w:type="dxa"/>
          </w:tcPr>
          <w:p w14:paraId="35CA16B8" w14:textId="400380CB" w:rsidR="00904962" w:rsidRPr="00377CE7" w:rsidRDefault="008E24CD" w:rsidP="008C1443">
            <w:pPr>
              <w:bidi/>
              <w:rPr>
                <w:rFonts w:ascii="Arial" w:hAnsi="Arial" w:cs="Arial"/>
                <w:bCs/>
              </w:rPr>
            </w:pPr>
            <w:r w:rsidRPr="00377CE7">
              <w:rPr>
                <w:rFonts w:ascii="Arial" w:hAnsi="Arial" w:cs="Arial" w:hint="cs"/>
                <w:b/>
                <w:rtl/>
              </w:rPr>
              <w:t xml:space="preserve"> </w:t>
            </w:r>
            <w:r w:rsidR="008C1443">
              <w:rPr>
                <w:rFonts w:ascii="Arial" w:hAnsi="Arial" w:cs="Arial" w:hint="cs"/>
                <w:bCs/>
                <w:rtl/>
              </w:rPr>
              <w:t>الإرشادات</w:t>
            </w:r>
            <w:r w:rsidRPr="00377CE7">
              <w:rPr>
                <w:rFonts w:ascii="Arial" w:hAnsi="Arial" w:cs="Arial" w:hint="cs"/>
                <w:bCs/>
                <w:rtl/>
              </w:rPr>
              <w:t xml:space="preserve"> الخاصة بالمسهلين مكتوبة </w:t>
            </w:r>
            <w:r w:rsidR="005226ED" w:rsidRPr="00377CE7">
              <w:rPr>
                <w:rFonts w:ascii="Arial" w:hAnsi="Arial" w:cs="Arial" w:hint="cs"/>
                <w:bCs/>
                <w:rtl/>
              </w:rPr>
              <w:t xml:space="preserve">بخط عادي. نقاط الحديث مكتوبة بالخط المائل. يمكن استعمال هذه النقاط بشكل حرفي أو يمكن أن يكيفها المسهِّل وقت الحاجة. يدل الخط العريض على النقاط التي تحتاج التأكيد. </w:t>
            </w:r>
          </w:p>
        </w:tc>
      </w:tr>
      <w:tr w:rsidR="00866210" w:rsidRPr="005A6D80" w14:paraId="143856CF" w14:textId="77777777">
        <w:trPr>
          <w:jc w:val="center"/>
        </w:trPr>
        <w:tc>
          <w:tcPr>
            <w:tcW w:w="2350" w:type="dxa"/>
          </w:tcPr>
          <w:p w14:paraId="518B0473" w14:textId="687C2CB5" w:rsidR="00932F9F" w:rsidRPr="005A6D80" w:rsidRDefault="005226ED" w:rsidP="005226ED">
            <w:pPr>
              <w:pStyle w:val="Header"/>
              <w:tabs>
                <w:tab w:val="clear" w:pos="4320"/>
                <w:tab w:val="clear" w:pos="8640"/>
              </w:tabs>
              <w:bidi/>
              <w:rPr>
                <w:rFonts w:ascii="Arial" w:hAnsi="Arial" w:cs="Arial"/>
                <w:sz w:val="20"/>
                <w:szCs w:val="20"/>
              </w:rPr>
            </w:pPr>
            <w:r>
              <w:rPr>
                <w:noProof/>
              </w:rPr>
              <w:drawing>
                <wp:inline distT="0" distB="0" distL="0" distR="0" wp14:anchorId="7ECC1775" wp14:editId="2360CDEB">
                  <wp:extent cx="1419225" cy="11518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0898" t="15982" r="47276" b="17267"/>
                          <a:stretch/>
                        </pic:blipFill>
                        <pic:spPr bwMode="auto">
                          <a:xfrm>
                            <a:off x="0" y="0"/>
                            <a:ext cx="1441065" cy="1169616"/>
                          </a:xfrm>
                          <a:prstGeom prst="rect">
                            <a:avLst/>
                          </a:prstGeom>
                          <a:ln>
                            <a:noFill/>
                          </a:ln>
                          <a:extLst>
                            <a:ext uri="{53640926-AAD7-44D8-BBD7-CCE9431645EC}">
                              <a14:shadowObscured xmlns:a14="http://schemas.microsoft.com/office/drawing/2010/main"/>
                            </a:ext>
                          </a:extLst>
                        </pic:spPr>
                      </pic:pic>
                    </a:graphicData>
                  </a:graphic>
                </wp:inline>
              </w:drawing>
            </w:r>
          </w:p>
        </w:tc>
        <w:tc>
          <w:tcPr>
            <w:tcW w:w="7010" w:type="dxa"/>
          </w:tcPr>
          <w:p w14:paraId="5D36A3D7" w14:textId="77777777" w:rsidR="005F6031" w:rsidRPr="00377CE7" w:rsidRDefault="005F6031" w:rsidP="00434D21">
            <w:pPr>
              <w:ind w:left="720"/>
              <w:rPr>
                <w:rFonts w:ascii="Arial" w:hAnsi="Arial" w:cs="Arial"/>
              </w:rPr>
            </w:pPr>
          </w:p>
        </w:tc>
      </w:tr>
      <w:tr w:rsidR="00866210" w:rsidRPr="005A6D80" w14:paraId="0DDFADD8" w14:textId="77777777">
        <w:trPr>
          <w:jc w:val="center"/>
        </w:trPr>
        <w:tc>
          <w:tcPr>
            <w:tcW w:w="2350" w:type="dxa"/>
          </w:tcPr>
          <w:p w14:paraId="506705A9" w14:textId="2738B776" w:rsidR="002A5A04" w:rsidRPr="005A6D80" w:rsidRDefault="00C10B60" w:rsidP="00C10B60">
            <w:pPr>
              <w:bidi/>
              <w:rPr>
                <w:rFonts w:ascii="Arial" w:hAnsi="Arial" w:cs="Arial"/>
                <w:sz w:val="20"/>
                <w:szCs w:val="20"/>
              </w:rPr>
            </w:pPr>
            <w:r>
              <w:rPr>
                <w:noProof/>
              </w:rPr>
              <w:drawing>
                <wp:inline distT="0" distB="0" distL="0" distR="0" wp14:anchorId="45E2DE9E" wp14:editId="5C2CF891">
                  <wp:extent cx="1562100" cy="10477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1218" t="15043" r="49679" b="33250"/>
                          <a:stretch/>
                        </pic:blipFill>
                        <pic:spPr bwMode="auto">
                          <a:xfrm>
                            <a:off x="0" y="0"/>
                            <a:ext cx="1562100" cy="1047750"/>
                          </a:xfrm>
                          <a:prstGeom prst="rect">
                            <a:avLst/>
                          </a:prstGeom>
                          <a:ln>
                            <a:noFill/>
                          </a:ln>
                          <a:extLst>
                            <a:ext uri="{53640926-AAD7-44D8-BBD7-CCE9431645EC}">
                              <a14:shadowObscured xmlns:a14="http://schemas.microsoft.com/office/drawing/2010/main"/>
                            </a:ext>
                          </a:extLst>
                        </pic:spPr>
                      </pic:pic>
                    </a:graphicData>
                  </a:graphic>
                </wp:inline>
              </w:drawing>
            </w:r>
          </w:p>
        </w:tc>
        <w:tc>
          <w:tcPr>
            <w:tcW w:w="7010" w:type="dxa"/>
          </w:tcPr>
          <w:p w14:paraId="1B5102A8" w14:textId="16D575A5" w:rsidR="00F65D26" w:rsidRPr="00377CE7" w:rsidRDefault="00C10B60" w:rsidP="00C10B60">
            <w:pPr>
              <w:pStyle w:val="ListParagraph"/>
              <w:numPr>
                <w:ilvl w:val="0"/>
                <w:numId w:val="3"/>
              </w:numPr>
              <w:bidi/>
              <w:spacing w:after="0" w:line="240" w:lineRule="auto"/>
              <w:rPr>
                <w:rFonts w:ascii="Arial" w:hAnsi="Arial" w:cs="Arial"/>
                <w:sz w:val="24"/>
                <w:szCs w:val="24"/>
                <w:lang w:bidi="ar-EG"/>
              </w:rPr>
            </w:pPr>
            <w:r w:rsidRPr="00377CE7">
              <w:rPr>
                <w:rFonts w:ascii="Arial" w:hAnsi="Arial" w:cs="Arial"/>
                <w:sz w:val="24"/>
                <w:szCs w:val="24"/>
                <w:rtl/>
                <w:lang w:bidi="ar-EG"/>
              </w:rPr>
              <w:t xml:space="preserve">إقرأ أو أسأل أحد المشاركين أن يقرأ أهداف الحصة التدريبية. </w:t>
            </w:r>
          </w:p>
        </w:tc>
      </w:tr>
      <w:tr w:rsidR="00866210" w:rsidRPr="005A6D80" w14:paraId="714C21FE" w14:textId="77777777">
        <w:trPr>
          <w:jc w:val="center"/>
        </w:trPr>
        <w:tc>
          <w:tcPr>
            <w:tcW w:w="2350" w:type="dxa"/>
          </w:tcPr>
          <w:p w14:paraId="591CDD88" w14:textId="2FAAF48C" w:rsidR="002A5A04" w:rsidRPr="005A6D80" w:rsidRDefault="00DC5474" w:rsidP="00DC5474">
            <w:pPr>
              <w:jc w:val="right"/>
              <w:rPr>
                <w:rFonts w:ascii="Arial" w:hAnsi="Arial" w:cs="Arial"/>
                <w:sz w:val="20"/>
                <w:szCs w:val="20"/>
              </w:rPr>
            </w:pPr>
            <w:r>
              <w:rPr>
                <w:noProof/>
              </w:rPr>
              <w:drawing>
                <wp:inline distT="0" distB="0" distL="0" distR="0" wp14:anchorId="4C747208" wp14:editId="44F8206B">
                  <wp:extent cx="1666875" cy="12668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1058" t="15042" r="47436" b="15857"/>
                          <a:stretch/>
                        </pic:blipFill>
                        <pic:spPr bwMode="auto">
                          <a:xfrm>
                            <a:off x="0" y="0"/>
                            <a:ext cx="1669217" cy="1268605"/>
                          </a:xfrm>
                          <a:prstGeom prst="rect">
                            <a:avLst/>
                          </a:prstGeom>
                          <a:ln>
                            <a:noFill/>
                          </a:ln>
                          <a:extLst>
                            <a:ext uri="{53640926-AAD7-44D8-BBD7-CCE9431645EC}">
                              <a14:shadowObscured xmlns:a14="http://schemas.microsoft.com/office/drawing/2010/main"/>
                            </a:ext>
                          </a:extLst>
                        </pic:spPr>
                      </pic:pic>
                    </a:graphicData>
                  </a:graphic>
                </wp:inline>
              </w:drawing>
            </w:r>
          </w:p>
        </w:tc>
        <w:tc>
          <w:tcPr>
            <w:tcW w:w="7010" w:type="dxa"/>
          </w:tcPr>
          <w:p w14:paraId="436B8EBC" w14:textId="77777777" w:rsidR="00904962" w:rsidRPr="00377CE7" w:rsidRDefault="00904962" w:rsidP="00904962">
            <w:pPr>
              <w:pStyle w:val="ListParagraph"/>
              <w:spacing w:after="0" w:line="240" w:lineRule="auto"/>
              <w:rPr>
                <w:rFonts w:ascii="Arial" w:hAnsi="Arial" w:cs="Arial"/>
                <w:i/>
                <w:sz w:val="24"/>
                <w:szCs w:val="24"/>
              </w:rPr>
            </w:pPr>
          </w:p>
          <w:p w14:paraId="73F747A5" w14:textId="642DA435" w:rsidR="00DF3AF1" w:rsidRPr="00377CE7" w:rsidRDefault="00DC5474" w:rsidP="00DC5474">
            <w:pPr>
              <w:pStyle w:val="ListParagraph"/>
              <w:numPr>
                <w:ilvl w:val="0"/>
                <w:numId w:val="4"/>
              </w:numPr>
              <w:bidi/>
              <w:spacing w:after="0" w:line="240" w:lineRule="auto"/>
              <w:rPr>
                <w:rFonts w:ascii="Arial" w:hAnsi="Arial" w:cs="Arial"/>
                <w:sz w:val="24"/>
                <w:szCs w:val="24"/>
              </w:rPr>
            </w:pPr>
            <w:r w:rsidRPr="00377CE7">
              <w:rPr>
                <w:rFonts w:ascii="Arial" w:hAnsi="Arial" w:cs="Arial" w:hint="cs"/>
                <w:b/>
                <w:bCs/>
                <w:sz w:val="24"/>
                <w:szCs w:val="24"/>
                <w:rtl/>
                <w:lang w:bidi="ar-SA"/>
              </w:rPr>
              <w:t xml:space="preserve">التعليم حق إنساني. </w:t>
            </w:r>
            <w:r w:rsidRPr="00377CE7">
              <w:rPr>
                <w:rFonts w:ascii="Arial" w:hAnsi="Arial" w:cs="Arial" w:hint="cs"/>
                <w:i/>
                <w:iCs/>
                <w:sz w:val="24"/>
                <w:szCs w:val="24"/>
                <w:rtl/>
                <w:lang w:bidi="ar-SA"/>
              </w:rPr>
              <w:t xml:space="preserve">تم توثيق الحق في التعليم </w:t>
            </w:r>
            <w:r w:rsidR="00DF3AF1" w:rsidRPr="00377CE7">
              <w:rPr>
                <w:rFonts w:ascii="Arial" w:hAnsi="Arial" w:cs="Arial" w:hint="cs"/>
                <w:i/>
                <w:iCs/>
                <w:sz w:val="24"/>
                <w:szCs w:val="24"/>
                <w:rtl/>
                <w:lang w:bidi="ar-SA"/>
              </w:rPr>
              <w:t>من خلال الالتزام السياسي الدولي في أهداف الألفية للتنمية وفي أهداف التعليم للجميع بالإضاف</w:t>
            </w:r>
            <w:r w:rsidR="001460B2">
              <w:rPr>
                <w:rFonts w:ascii="Arial" w:hAnsi="Arial" w:cs="Arial" w:hint="cs"/>
                <w:i/>
                <w:iCs/>
                <w:sz w:val="24"/>
                <w:szCs w:val="24"/>
                <w:rtl/>
                <w:lang w:bidi="ar-SA"/>
              </w:rPr>
              <w:t>ة</w:t>
            </w:r>
            <w:r w:rsidR="00DF3AF1" w:rsidRPr="00377CE7">
              <w:rPr>
                <w:rFonts w:ascii="Arial" w:hAnsi="Arial" w:cs="Arial" w:hint="cs"/>
                <w:i/>
                <w:iCs/>
                <w:sz w:val="24"/>
                <w:szCs w:val="24"/>
                <w:rtl/>
                <w:lang w:bidi="ar-SA"/>
              </w:rPr>
              <w:t xml:space="preserve"> إلى العديد من المواثيق الدولية الملزمة كالإعلان العالمي لحقوق الإنسان</w:t>
            </w:r>
            <w:r w:rsidR="00DF3AF1" w:rsidRPr="00377CE7">
              <w:rPr>
                <w:rFonts w:ascii="Arial" w:hAnsi="Arial" w:cs="Arial" w:hint="cs"/>
                <w:sz w:val="24"/>
                <w:szCs w:val="24"/>
                <w:rtl/>
                <w:lang w:bidi="ar-SA"/>
              </w:rPr>
              <w:t xml:space="preserve">. </w:t>
            </w:r>
          </w:p>
          <w:p w14:paraId="6840E537" w14:textId="1EEFC709" w:rsidR="006C0639" w:rsidRPr="00377CE7" w:rsidRDefault="00DF3AF1" w:rsidP="00DF3AF1">
            <w:pPr>
              <w:pStyle w:val="ListParagraph"/>
              <w:numPr>
                <w:ilvl w:val="0"/>
                <w:numId w:val="4"/>
              </w:numPr>
              <w:bidi/>
              <w:spacing w:after="0" w:line="240" w:lineRule="auto"/>
              <w:rPr>
                <w:rFonts w:ascii="Arial" w:hAnsi="Arial" w:cs="Arial"/>
                <w:sz w:val="24"/>
                <w:szCs w:val="24"/>
              </w:rPr>
            </w:pPr>
            <w:r w:rsidRPr="00377CE7">
              <w:rPr>
                <w:rFonts w:ascii="Arial" w:hAnsi="Arial" w:cs="Arial" w:hint="cs"/>
                <w:sz w:val="24"/>
                <w:szCs w:val="24"/>
                <w:rtl/>
                <w:lang w:bidi="ar-SA"/>
              </w:rPr>
              <w:t>ملاحظات للمسهل: للحصول على لائحة كاملة للوثائق ذات الصلة، أنظر إلى الصفحة 7 من ملاحظات الآيني الأرشادية حول التعليم المراعي لظروف النزاع على الموقع التالي:</w:t>
            </w:r>
            <w:r w:rsidR="00DC5474" w:rsidRPr="00377CE7">
              <w:rPr>
                <w:rFonts w:ascii="Arial" w:hAnsi="Arial" w:cs="Arial" w:hint="cs"/>
                <w:sz w:val="24"/>
                <w:szCs w:val="24"/>
                <w:rtl/>
                <w:lang w:bidi="ar-SA"/>
              </w:rPr>
              <w:t xml:space="preserve"> </w:t>
            </w:r>
            <w:hyperlink r:id="rId22" w:history="1">
              <w:r w:rsidR="00904962" w:rsidRPr="00377CE7">
                <w:rPr>
                  <w:rFonts w:ascii="Arial" w:eastAsia="MS Mincho" w:hAnsi="Arial" w:cs="Arial"/>
                  <w:color w:val="0000FF"/>
                  <w:sz w:val="24"/>
                  <w:szCs w:val="24"/>
                  <w:u w:val="single"/>
                  <w:lang w:bidi="ar-SA"/>
                </w:rPr>
                <w:t>http://www.ineesite.org/en/resources/inee-guidance-note-on-conflict-sensitive-education</w:t>
              </w:r>
            </w:hyperlink>
          </w:p>
          <w:p w14:paraId="36C23E3B" w14:textId="4B642C9F" w:rsidR="00CA7F61" w:rsidRPr="00377CE7" w:rsidRDefault="00DF3AF1" w:rsidP="00CA2AE2">
            <w:pPr>
              <w:pStyle w:val="ListParagraph"/>
              <w:numPr>
                <w:ilvl w:val="0"/>
                <w:numId w:val="4"/>
              </w:numPr>
              <w:bidi/>
              <w:spacing w:after="0" w:line="240" w:lineRule="auto"/>
              <w:rPr>
                <w:rStyle w:val="Hyperlink"/>
                <w:rFonts w:ascii="Arial" w:hAnsi="Arial" w:cs="Arial"/>
                <w:i/>
                <w:color w:val="auto"/>
                <w:sz w:val="24"/>
                <w:szCs w:val="24"/>
                <w:u w:val="none"/>
              </w:rPr>
            </w:pPr>
            <w:r w:rsidRPr="00377CE7">
              <w:rPr>
                <w:rFonts w:ascii="Arial" w:eastAsia="MS Mincho" w:hAnsi="Arial" w:cs="Arial" w:hint="cs"/>
                <w:sz w:val="24"/>
                <w:szCs w:val="24"/>
                <w:rtl/>
                <w:lang w:bidi="ar-SA"/>
              </w:rPr>
              <w:t>إسأل المشاركين: إلى الآن،</w:t>
            </w:r>
            <w:r w:rsidRPr="00377CE7">
              <w:rPr>
                <w:rFonts w:ascii="Arial" w:eastAsia="MS Mincho" w:hAnsi="Arial" w:cs="Arial" w:hint="cs"/>
                <w:b/>
                <w:bCs/>
                <w:sz w:val="24"/>
                <w:szCs w:val="24"/>
                <w:rtl/>
                <w:lang w:bidi="ar-SA"/>
              </w:rPr>
              <w:t xml:space="preserve"> نعرف أن هذا الحق لم يحقق بعد</w:t>
            </w:r>
            <w:r w:rsidRPr="00377CE7">
              <w:rPr>
                <w:rFonts w:ascii="Arial" w:eastAsia="MS Mincho" w:hAnsi="Arial" w:cs="Arial" w:hint="cs"/>
                <w:sz w:val="24"/>
                <w:szCs w:val="24"/>
                <w:rtl/>
                <w:lang w:bidi="ar-SA"/>
              </w:rPr>
              <w:t xml:space="preserve">. </w:t>
            </w:r>
            <w:r w:rsidR="001855C9" w:rsidRPr="00377CE7">
              <w:rPr>
                <w:rFonts w:ascii="Arial" w:eastAsia="MS Mincho" w:hAnsi="Arial" w:cs="Arial" w:hint="cs"/>
                <w:sz w:val="24"/>
                <w:szCs w:val="24"/>
                <w:rtl/>
                <w:lang w:bidi="ar-SA"/>
              </w:rPr>
              <w:t>ماهي النسبة المئوية لأطفال العالم (57 مليون) الغير المتمدرسين التي تعيش في دول متضررة بالنزاع؟ الجواب 50% (28.5 مليون). حسب تقرير الوضعية العالمية للتربية للجميع لليونسكو لسنة 2013 . الأطفال الذين يناضلون من أجل الذهاب إلى المدرسة</w:t>
            </w:r>
            <w:r w:rsidR="00F65B34" w:rsidRPr="00377CE7">
              <w:rPr>
                <w:rFonts w:ascii="Arial" w:eastAsia="MS Mincho" w:hAnsi="Arial" w:cs="Arial" w:hint="cs"/>
                <w:sz w:val="24"/>
                <w:szCs w:val="24"/>
                <w:rtl/>
                <w:lang w:bidi="ar-SA"/>
              </w:rPr>
              <w:t xml:space="preserve">. </w:t>
            </w:r>
            <w:hyperlink r:id="rId23" w:history="1">
              <w:r w:rsidR="006F3B80" w:rsidRPr="00377CE7">
                <w:rPr>
                  <w:rStyle w:val="Hyperlink"/>
                  <w:rFonts w:ascii="Arial" w:hAnsi="Arial" w:cs="Arial"/>
                  <w:sz w:val="24"/>
                  <w:szCs w:val="24"/>
                </w:rPr>
                <w:t>http://eudevdays.eu/sites/default/files/221668E.pdf</w:t>
              </w:r>
            </w:hyperlink>
          </w:p>
          <w:p w14:paraId="79F2C3BD" w14:textId="46016CE1" w:rsidR="00904962" w:rsidRPr="00377CE7" w:rsidRDefault="00F65B34" w:rsidP="00F65B34">
            <w:pPr>
              <w:pStyle w:val="ListParagraph"/>
              <w:numPr>
                <w:ilvl w:val="0"/>
                <w:numId w:val="4"/>
              </w:numPr>
              <w:bidi/>
              <w:spacing w:after="0" w:line="240" w:lineRule="auto"/>
              <w:rPr>
                <w:rFonts w:ascii="Arial" w:hAnsi="Arial" w:cs="Arial"/>
                <w:i/>
                <w:sz w:val="24"/>
                <w:szCs w:val="24"/>
              </w:rPr>
            </w:pPr>
            <w:r w:rsidRPr="00377CE7">
              <w:rPr>
                <w:rStyle w:val="Hyperlink"/>
                <w:rFonts w:ascii="Arial" w:hAnsi="Arial" w:cs="Arial"/>
                <w:color w:val="auto"/>
                <w:sz w:val="24"/>
                <w:szCs w:val="24"/>
                <w:u w:val="none"/>
                <w:rtl/>
                <w:lang w:bidi="ar-EG"/>
              </w:rPr>
              <w:t>وثالثا</w:t>
            </w:r>
            <w:r w:rsidRPr="00377CE7">
              <w:rPr>
                <w:rStyle w:val="Hyperlink"/>
                <w:rFonts w:ascii="Arial" w:hAnsi="Arial" w:cs="Arial"/>
                <w:color w:val="auto"/>
                <w:sz w:val="24"/>
                <w:szCs w:val="24"/>
                <w:u w:val="none"/>
                <w:rtl/>
              </w:rPr>
              <w:t xml:space="preserve"> </w:t>
            </w:r>
            <w:r w:rsidRPr="00377CE7">
              <w:rPr>
                <w:rStyle w:val="Hyperlink"/>
                <w:rFonts w:ascii="Arial" w:hAnsi="Arial" w:cs="Arial"/>
                <w:color w:val="auto"/>
                <w:sz w:val="24"/>
                <w:szCs w:val="24"/>
                <w:u w:val="none"/>
                <w:rtl/>
                <w:lang w:bidi="ar-EG"/>
              </w:rPr>
              <w:t>يمكن</w:t>
            </w:r>
            <w:r w:rsidRPr="00377CE7">
              <w:rPr>
                <w:rStyle w:val="Hyperlink"/>
                <w:rFonts w:ascii="Arial" w:hAnsi="Arial" w:cs="Arial"/>
                <w:color w:val="auto"/>
                <w:sz w:val="24"/>
                <w:szCs w:val="24"/>
                <w:u w:val="none"/>
                <w:rtl/>
              </w:rPr>
              <w:t xml:space="preserve"> </w:t>
            </w:r>
            <w:r w:rsidRPr="00377CE7">
              <w:rPr>
                <w:rStyle w:val="Hyperlink"/>
                <w:rFonts w:ascii="Arial" w:hAnsi="Arial" w:cs="Arial" w:hint="cs"/>
                <w:color w:val="auto"/>
                <w:sz w:val="24"/>
                <w:szCs w:val="24"/>
                <w:u w:val="none"/>
                <w:rtl/>
                <w:lang w:bidi="ar-EG"/>
              </w:rPr>
              <w:t xml:space="preserve">للتعليم أن </w:t>
            </w:r>
            <w:r w:rsidR="001460B2">
              <w:rPr>
                <w:rStyle w:val="Hyperlink"/>
                <w:rFonts w:ascii="Arial" w:hAnsi="Arial" w:cs="Arial" w:hint="cs"/>
                <w:color w:val="auto"/>
                <w:sz w:val="24"/>
                <w:szCs w:val="24"/>
                <w:u w:val="none"/>
                <w:rtl/>
                <w:lang w:bidi="ar-EG"/>
              </w:rPr>
              <w:t xml:space="preserve">يكون </w:t>
            </w:r>
            <w:r w:rsidRPr="00377CE7">
              <w:rPr>
                <w:rStyle w:val="Hyperlink"/>
                <w:rFonts w:ascii="Arial" w:hAnsi="Arial" w:cs="Arial" w:hint="cs"/>
                <w:color w:val="auto"/>
                <w:sz w:val="24"/>
                <w:szCs w:val="24"/>
                <w:u w:val="none"/>
                <w:rtl/>
                <w:lang w:bidi="ar-EG"/>
              </w:rPr>
              <w:t xml:space="preserve">عاملا مساهما في النزاع والسلام. وسنتطرق لذلك في الشريحتين المقبلتين. </w:t>
            </w:r>
          </w:p>
        </w:tc>
      </w:tr>
      <w:tr w:rsidR="009D00C9" w:rsidRPr="005A6D80" w14:paraId="0A4D9244" w14:textId="77777777">
        <w:trPr>
          <w:jc w:val="center"/>
        </w:trPr>
        <w:tc>
          <w:tcPr>
            <w:tcW w:w="2350" w:type="dxa"/>
          </w:tcPr>
          <w:p w14:paraId="10C102B0" w14:textId="34E56F8A" w:rsidR="007B6270" w:rsidRDefault="00F65B34" w:rsidP="00F65B34">
            <w:pPr>
              <w:bidi/>
              <w:rPr>
                <w:rFonts w:ascii="Arial" w:hAnsi="Arial" w:cs="Arial"/>
                <w:sz w:val="20"/>
                <w:szCs w:val="20"/>
              </w:rPr>
            </w:pPr>
            <w:r w:rsidRPr="00943E80">
              <w:rPr>
                <w:noProof/>
              </w:rPr>
              <w:drawing>
                <wp:inline distT="0" distB="0" distL="0" distR="0" wp14:anchorId="60F4D1C1" wp14:editId="7A22EC6E">
                  <wp:extent cx="1771650" cy="1533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821488" cy="1576664"/>
                          </a:xfrm>
                          <a:prstGeom prst="rect">
                            <a:avLst/>
                          </a:prstGeom>
                        </pic:spPr>
                      </pic:pic>
                    </a:graphicData>
                  </a:graphic>
                </wp:inline>
              </w:drawing>
            </w:r>
          </w:p>
          <w:p w14:paraId="5790E5B0" w14:textId="77777777" w:rsidR="007B6270" w:rsidRPr="005A6D80" w:rsidRDefault="007B6270" w:rsidP="00434D21">
            <w:pPr>
              <w:rPr>
                <w:rFonts w:ascii="Arial" w:hAnsi="Arial" w:cs="Arial"/>
                <w:sz w:val="20"/>
                <w:szCs w:val="20"/>
              </w:rPr>
            </w:pPr>
          </w:p>
        </w:tc>
        <w:tc>
          <w:tcPr>
            <w:tcW w:w="7010" w:type="dxa"/>
          </w:tcPr>
          <w:p w14:paraId="6CC88347" w14:textId="77777777" w:rsidR="002D1B00" w:rsidRPr="00377CE7" w:rsidRDefault="002D1B00" w:rsidP="002D1B00">
            <w:pPr>
              <w:pStyle w:val="ListParagraph"/>
              <w:spacing w:after="0" w:line="240" w:lineRule="auto"/>
              <w:rPr>
                <w:rFonts w:ascii="Arial" w:hAnsi="Arial" w:cs="Arial"/>
                <w:sz w:val="24"/>
                <w:szCs w:val="24"/>
              </w:rPr>
            </w:pPr>
          </w:p>
          <w:p w14:paraId="0B407D7F" w14:textId="33050867" w:rsidR="009A1750" w:rsidRPr="00377CE7" w:rsidRDefault="00F65B34" w:rsidP="00703DF3">
            <w:pPr>
              <w:pStyle w:val="ListParagraph"/>
              <w:numPr>
                <w:ilvl w:val="0"/>
                <w:numId w:val="122"/>
              </w:numPr>
              <w:bidi/>
              <w:spacing w:after="0" w:line="240" w:lineRule="auto"/>
              <w:rPr>
                <w:rFonts w:ascii="Arial" w:hAnsi="Arial" w:cs="Arial"/>
                <w:sz w:val="24"/>
                <w:szCs w:val="24"/>
                <w:rtl/>
                <w:lang w:bidi="ar-SA"/>
              </w:rPr>
            </w:pPr>
            <w:r w:rsidRPr="00377CE7">
              <w:rPr>
                <w:rFonts w:ascii="Arial" w:hAnsi="Arial" w:cs="Arial"/>
                <w:sz w:val="24"/>
                <w:szCs w:val="24"/>
                <w:rtl/>
                <w:lang w:bidi="ar-EG"/>
              </w:rPr>
              <w:t>أقرأ</w:t>
            </w:r>
            <w:r w:rsidRPr="00377CE7">
              <w:rPr>
                <w:rFonts w:ascii="Arial" w:hAnsi="Arial" w:cs="Arial"/>
                <w:sz w:val="24"/>
                <w:szCs w:val="24"/>
                <w:rtl/>
              </w:rPr>
              <w:t xml:space="preserve"> </w:t>
            </w:r>
            <w:r w:rsidRPr="00377CE7">
              <w:rPr>
                <w:rFonts w:ascii="Arial" w:hAnsi="Arial" w:cs="Arial"/>
                <w:sz w:val="24"/>
                <w:szCs w:val="24"/>
                <w:rtl/>
                <w:lang w:bidi="ar-EG"/>
              </w:rPr>
              <w:t>الشريحة</w:t>
            </w:r>
            <w:r w:rsidRPr="00377CE7">
              <w:rPr>
                <w:rFonts w:ascii="Arial" w:hAnsi="Arial" w:cs="Arial" w:hint="cs"/>
                <w:sz w:val="24"/>
                <w:szCs w:val="24"/>
                <w:rtl/>
                <w:lang w:bidi="ar-SA"/>
              </w:rPr>
              <w:t xml:space="preserve"> ثم اطلب من المشاركين أن يشتغل</w:t>
            </w:r>
            <w:r w:rsidR="00703DF3">
              <w:rPr>
                <w:rFonts w:ascii="Arial" w:hAnsi="Arial" w:cs="Arial" w:hint="cs"/>
                <w:sz w:val="24"/>
                <w:szCs w:val="24"/>
                <w:rtl/>
                <w:lang w:bidi="ar-SA"/>
              </w:rPr>
              <w:t>وا</w:t>
            </w:r>
            <w:r w:rsidRPr="00377CE7">
              <w:rPr>
                <w:rFonts w:ascii="Arial" w:hAnsi="Arial" w:cs="Arial" w:hint="cs"/>
                <w:sz w:val="24"/>
                <w:szCs w:val="24"/>
                <w:rtl/>
                <w:lang w:bidi="ar-SA"/>
              </w:rPr>
              <w:t xml:space="preserve"> بشكل زوجي ويتأملون في سي</w:t>
            </w:r>
            <w:r w:rsidR="00703DF3">
              <w:rPr>
                <w:rFonts w:ascii="Arial" w:hAnsi="Arial" w:cs="Arial" w:hint="cs"/>
                <w:sz w:val="24"/>
                <w:szCs w:val="24"/>
                <w:rtl/>
                <w:lang w:bidi="ar-SA"/>
              </w:rPr>
              <w:t>اقه</w:t>
            </w:r>
            <w:r w:rsidRPr="00377CE7">
              <w:rPr>
                <w:rFonts w:ascii="Arial" w:hAnsi="Arial" w:cs="Arial" w:hint="cs"/>
                <w:sz w:val="24"/>
                <w:szCs w:val="24"/>
                <w:rtl/>
                <w:lang w:bidi="ar-SA"/>
              </w:rPr>
              <w:t xml:space="preserve">م التعليمي الخاص. ناقشوا واكتبوا: </w:t>
            </w:r>
          </w:p>
          <w:p w14:paraId="1DDBBA43" w14:textId="73753B7D" w:rsidR="00F65B34" w:rsidRPr="00377CE7" w:rsidRDefault="00703DF3" w:rsidP="00703DF3">
            <w:pPr>
              <w:pStyle w:val="ListParagraph"/>
              <w:bidi/>
              <w:spacing w:after="0" w:line="240" w:lineRule="auto"/>
              <w:rPr>
                <w:rFonts w:ascii="Arial" w:hAnsi="Arial" w:cs="Arial"/>
                <w:sz w:val="24"/>
                <w:szCs w:val="24"/>
                <w:rtl/>
                <w:lang w:bidi="ar-SA"/>
              </w:rPr>
            </w:pPr>
            <w:r>
              <w:rPr>
                <w:rFonts w:ascii="Arial" w:hAnsi="Arial" w:cs="Arial" w:hint="cs"/>
                <w:sz w:val="24"/>
                <w:szCs w:val="24"/>
                <w:rtl/>
                <w:lang w:bidi="ar-SA"/>
              </w:rPr>
              <w:t xml:space="preserve">طريقة واحدة يمكن من خلالها </w:t>
            </w:r>
            <w:r w:rsidR="00F65B34" w:rsidRPr="00377CE7">
              <w:rPr>
                <w:rFonts w:ascii="Arial" w:hAnsi="Arial" w:cs="Arial" w:hint="cs"/>
                <w:sz w:val="24"/>
                <w:szCs w:val="24"/>
                <w:rtl/>
                <w:lang w:bidi="ar-SA"/>
              </w:rPr>
              <w:t xml:space="preserve"> للمساعدة التعليمية/البرامج التعليمية أن تساهم في النزاع</w:t>
            </w:r>
            <w:r>
              <w:rPr>
                <w:rFonts w:ascii="Arial" w:hAnsi="Arial" w:cs="Arial" w:hint="cs"/>
                <w:sz w:val="24"/>
                <w:szCs w:val="24"/>
                <w:rtl/>
                <w:lang w:bidi="ar-SA"/>
              </w:rPr>
              <w:t xml:space="preserve">، وطريقة واحدة يمكن من خلالها </w:t>
            </w:r>
            <w:r w:rsidR="00F65B34" w:rsidRPr="00377CE7">
              <w:rPr>
                <w:rFonts w:ascii="Arial" w:hAnsi="Arial" w:cs="Arial" w:hint="cs"/>
                <w:sz w:val="24"/>
                <w:szCs w:val="24"/>
                <w:rtl/>
                <w:lang w:bidi="ar-SA"/>
              </w:rPr>
              <w:t>للمساعدة التعليمية/البر</w:t>
            </w:r>
            <w:r w:rsidR="00904CB4" w:rsidRPr="00377CE7">
              <w:rPr>
                <w:rFonts w:ascii="Arial" w:hAnsi="Arial" w:cs="Arial" w:hint="cs"/>
                <w:sz w:val="24"/>
                <w:szCs w:val="24"/>
                <w:rtl/>
                <w:lang w:bidi="ar-SA"/>
              </w:rPr>
              <w:t>امج التعليمية أن تساهم في السلام؟</w:t>
            </w:r>
          </w:p>
          <w:p w14:paraId="14C763AA" w14:textId="7DA10A99" w:rsidR="00904CB4" w:rsidRPr="00377CE7" w:rsidRDefault="00904CB4" w:rsidP="001460B2">
            <w:pPr>
              <w:pStyle w:val="ListParagraph"/>
              <w:numPr>
                <w:ilvl w:val="0"/>
                <w:numId w:val="122"/>
              </w:numPr>
              <w:bidi/>
              <w:spacing w:after="0" w:line="240" w:lineRule="auto"/>
              <w:rPr>
                <w:rFonts w:ascii="Arial" w:hAnsi="Arial" w:cs="Arial"/>
                <w:sz w:val="24"/>
                <w:szCs w:val="24"/>
                <w:lang w:bidi="ar-SA"/>
              </w:rPr>
            </w:pPr>
            <w:r w:rsidRPr="00377CE7">
              <w:rPr>
                <w:rFonts w:ascii="Arial" w:hAnsi="Arial" w:cs="Arial" w:hint="cs"/>
                <w:sz w:val="24"/>
                <w:szCs w:val="24"/>
                <w:rtl/>
                <w:lang w:bidi="ar-SA"/>
              </w:rPr>
              <w:t xml:space="preserve">بعد خمس دقائق، أطلب من 3 إلى 4 متطوعين أن يقرأو ما كتبوه بدون أن يعيدوا ما قرأه الآخرون. </w:t>
            </w:r>
            <w:r w:rsidR="00377CE7" w:rsidRPr="00377CE7">
              <w:rPr>
                <w:rFonts w:ascii="Arial" w:hAnsi="Arial" w:cs="Arial" w:hint="cs"/>
                <w:sz w:val="24"/>
                <w:szCs w:val="24"/>
                <w:rtl/>
                <w:lang w:bidi="ar-SA"/>
              </w:rPr>
              <w:t>قوموا بمناقشة "وجهي التعليم". بتعبير آخر، كيف يمكن للتعليم أن يساهم في السلم والنزاع</w:t>
            </w:r>
            <w:r w:rsidR="001460B2">
              <w:rPr>
                <w:rFonts w:ascii="Arial" w:hAnsi="Arial" w:cs="Arial" w:hint="cs"/>
                <w:sz w:val="24"/>
                <w:szCs w:val="24"/>
                <w:rtl/>
                <w:lang w:bidi="ar-SA"/>
              </w:rPr>
              <w:t>؟</w:t>
            </w:r>
          </w:p>
          <w:p w14:paraId="00D00C2A" w14:textId="77777777" w:rsidR="00703DF3" w:rsidRDefault="00377CE7" w:rsidP="00703DF3">
            <w:pPr>
              <w:pStyle w:val="ListParagraph"/>
              <w:numPr>
                <w:ilvl w:val="0"/>
                <w:numId w:val="122"/>
              </w:numPr>
              <w:bidi/>
              <w:spacing w:after="0" w:line="240" w:lineRule="auto"/>
              <w:rPr>
                <w:rFonts w:ascii="Arial" w:hAnsi="Arial" w:cs="Arial"/>
                <w:sz w:val="24"/>
                <w:szCs w:val="24"/>
                <w:lang w:bidi="ar-SA"/>
              </w:rPr>
            </w:pPr>
            <w:r w:rsidRPr="00377CE7">
              <w:rPr>
                <w:rFonts w:ascii="Arial" w:hAnsi="Arial" w:cs="Arial" w:hint="cs"/>
                <w:sz w:val="24"/>
                <w:szCs w:val="24"/>
                <w:rtl/>
                <w:lang w:bidi="ar-SA"/>
              </w:rPr>
              <w:t xml:space="preserve">ملاحظات للمسهل: </w:t>
            </w:r>
            <w:r w:rsidR="00703DF3">
              <w:rPr>
                <w:rFonts w:ascii="Arial" w:hAnsi="Arial" w:cs="Arial" w:hint="cs"/>
                <w:sz w:val="24"/>
                <w:szCs w:val="24"/>
                <w:rtl/>
                <w:lang w:bidi="ar-SA"/>
              </w:rPr>
              <w:t xml:space="preserve">صاغ </w:t>
            </w:r>
            <w:r w:rsidRPr="00377CE7">
              <w:rPr>
                <w:rFonts w:ascii="Arial" w:hAnsi="Arial" w:cs="Arial" w:hint="cs"/>
                <w:sz w:val="24"/>
                <w:szCs w:val="24"/>
                <w:rtl/>
                <w:lang w:bidi="ar-SA"/>
              </w:rPr>
              <w:t xml:space="preserve">ك بوش و </w:t>
            </w:r>
          </w:p>
          <w:p w14:paraId="73B6676E" w14:textId="77777777" w:rsidR="00703DF3" w:rsidRPr="00703DF3" w:rsidRDefault="00703DF3" w:rsidP="00703DF3">
            <w:pPr>
              <w:bidi/>
              <w:ind w:left="720"/>
              <w:rPr>
                <w:rFonts w:ascii="Arial" w:hAnsi="Arial" w:cs="Arial"/>
              </w:rPr>
            </w:pPr>
          </w:p>
          <w:p w14:paraId="37AAEEBB" w14:textId="77777777" w:rsidR="00703DF3" w:rsidRPr="00703DF3" w:rsidRDefault="00703DF3" w:rsidP="00703DF3">
            <w:pPr>
              <w:bidi/>
              <w:ind w:left="720"/>
              <w:rPr>
                <w:rFonts w:ascii="Arial" w:hAnsi="Arial" w:cs="Arial"/>
              </w:rPr>
            </w:pPr>
          </w:p>
          <w:p w14:paraId="33955ADE" w14:textId="77777777" w:rsidR="00703DF3" w:rsidRPr="00703DF3" w:rsidRDefault="00703DF3" w:rsidP="00703DF3">
            <w:pPr>
              <w:bidi/>
              <w:ind w:left="720"/>
              <w:rPr>
                <w:rFonts w:ascii="Arial" w:hAnsi="Arial" w:cs="Arial"/>
              </w:rPr>
            </w:pPr>
          </w:p>
          <w:p w14:paraId="03CBD5D0" w14:textId="77777777" w:rsidR="00703DF3" w:rsidRPr="00703DF3" w:rsidRDefault="00703DF3" w:rsidP="00703DF3">
            <w:pPr>
              <w:bidi/>
              <w:ind w:left="720"/>
              <w:rPr>
                <w:rFonts w:ascii="Arial" w:hAnsi="Arial" w:cs="Arial"/>
              </w:rPr>
            </w:pPr>
          </w:p>
          <w:p w14:paraId="3DD633E6" w14:textId="77777777" w:rsidR="00703DF3" w:rsidRPr="00703DF3" w:rsidRDefault="00703DF3" w:rsidP="00703DF3">
            <w:pPr>
              <w:bidi/>
              <w:ind w:left="720"/>
              <w:rPr>
                <w:rFonts w:ascii="Arial" w:hAnsi="Arial" w:cs="Arial"/>
              </w:rPr>
            </w:pPr>
          </w:p>
          <w:p w14:paraId="4CF98E96" w14:textId="486F5FAE" w:rsidR="00904CB4" w:rsidRPr="00703DF3" w:rsidRDefault="00377CE7" w:rsidP="00703DF3">
            <w:pPr>
              <w:bidi/>
              <w:ind w:left="720"/>
              <w:rPr>
                <w:rFonts w:ascii="Arial" w:hAnsi="Arial" w:cs="Arial"/>
              </w:rPr>
            </w:pPr>
            <w:r w:rsidRPr="00703DF3">
              <w:rPr>
                <w:rFonts w:ascii="Arial" w:hAnsi="Arial" w:cs="Arial" w:hint="cs"/>
                <w:rtl/>
              </w:rPr>
              <w:t xml:space="preserve">د سالترلي مصطلح "الوجهين" لوصف كيف يمكن للتعليم أن يكون عامل سلام ونزاع. للمزيد عن ذلك أنقر الرابط الآتى: </w:t>
            </w:r>
          </w:p>
          <w:p w14:paraId="441B1B9F" w14:textId="39512850" w:rsidR="009A1750" w:rsidRPr="00377CE7" w:rsidRDefault="00F34A0A" w:rsidP="00377CE7">
            <w:pPr>
              <w:rPr>
                <w:rFonts w:ascii="Arial" w:hAnsi="Arial" w:cs="Arial"/>
              </w:rPr>
            </w:pPr>
            <w:hyperlink r:id="rId25" w:history="1">
              <w:r w:rsidR="009A1750" w:rsidRPr="00377CE7">
                <w:rPr>
                  <w:rStyle w:val="Hyperlink"/>
                  <w:rFonts w:ascii="Arial" w:hAnsi="Arial" w:cs="Arial"/>
                </w:rPr>
                <w:t>http://people.umass.edu/educ870/PostConflict/resources/Ethnic Conflict-Peacebuilding-UNICEF.pdf</w:t>
              </w:r>
            </w:hyperlink>
          </w:p>
          <w:p w14:paraId="5EFF7C39" w14:textId="77777777" w:rsidR="009D00C9" w:rsidRPr="00377CE7" w:rsidRDefault="009D00C9" w:rsidP="00434D21">
            <w:pPr>
              <w:rPr>
                <w:rFonts w:ascii="Arial" w:hAnsi="Arial" w:cs="Arial"/>
                <w:i/>
              </w:rPr>
            </w:pPr>
          </w:p>
        </w:tc>
      </w:tr>
      <w:tr w:rsidR="00615711" w:rsidRPr="005A6D80" w14:paraId="15840B45" w14:textId="77777777">
        <w:trPr>
          <w:jc w:val="center"/>
        </w:trPr>
        <w:tc>
          <w:tcPr>
            <w:tcW w:w="2350" w:type="dxa"/>
          </w:tcPr>
          <w:p w14:paraId="5CF10255" w14:textId="3AF58911" w:rsidR="00615711" w:rsidRPr="00EE1175" w:rsidRDefault="00377CE7" w:rsidP="00377CE7">
            <w:pPr>
              <w:pStyle w:val="FootnoteText"/>
              <w:bidi/>
              <w:rPr>
                <w:rFonts w:ascii="Arial" w:eastAsiaTheme="minorEastAsia" w:hAnsi="Arial" w:cs="Arial"/>
                <w:lang w:val="en-US" w:eastAsia="en-US" w:bidi="ar-SA"/>
              </w:rPr>
            </w:pPr>
            <w:r w:rsidRPr="00812C93">
              <w:rPr>
                <w:noProof/>
                <w:lang w:val="en-US" w:eastAsia="en-US" w:bidi="ar-SA"/>
              </w:rPr>
              <w:lastRenderedPageBreak/>
              <w:drawing>
                <wp:inline distT="0" distB="0" distL="0" distR="0" wp14:anchorId="78982CE3" wp14:editId="395E3061">
                  <wp:extent cx="1571625" cy="2009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285" r="802"/>
                          <a:stretch/>
                        </pic:blipFill>
                        <pic:spPr bwMode="auto">
                          <a:xfrm>
                            <a:off x="0" y="0"/>
                            <a:ext cx="1598222" cy="2043787"/>
                          </a:xfrm>
                          <a:prstGeom prst="rect">
                            <a:avLst/>
                          </a:prstGeom>
                          <a:ln>
                            <a:noFill/>
                          </a:ln>
                          <a:extLst>
                            <a:ext uri="{53640926-AAD7-44D8-BBD7-CCE9431645EC}">
                              <a14:shadowObscured xmlns:a14="http://schemas.microsoft.com/office/drawing/2010/main"/>
                            </a:ext>
                          </a:extLst>
                        </pic:spPr>
                      </pic:pic>
                    </a:graphicData>
                  </a:graphic>
                </wp:inline>
              </w:drawing>
            </w:r>
          </w:p>
        </w:tc>
        <w:tc>
          <w:tcPr>
            <w:tcW w:w="7010" w:type="dxa"/>
          </w:tcPr>
          <w:p w14:paraId="24F36999" w14:textId="77777777" w:rsidR="00615711" w:rsidRPr="005A6D80" w:rsidRDefault="00615711" w:rsidP="00434D21">
            <w:pPr>
              <w:pStyle w:val="ListParagraph"/>
              <w:spacing w:after="0" w:line="240" w:lineRule="auto"/>
              <w:rPr>
                <w:rFonts w:ascii="Arial" w:hAnsi="Arial" w:cs="Arial"/>
                <w:i/>
                <w:sz w:val="20"/>
                <w:szCs w:val="20"/>
              </w:rPr>
            </w:pPr>
          </w:p>
          <w:p w14:paraId="00B436BD" w14:textId="0073D53A" w:rsidR="00FE13D0" w:rsidRPr="00703DF3" w:rsidRDefault="00FE13D0" w:rsidP="00F03CD4">
            <w:pPr>
              <w:pStyle w:val="ListParagraph"/>
              <w:numPr>
                <w:ilvl w:val="0"/>
                <w:numId w:val="27"/>
              </w:numPr>
              <w:bidi/>
              <w:spacing w:after="0" w:line="240" w:lineRule="auto"/>
              <w:rPr>
                <w:rFonts w:ascii="Arial" w:hAnsi="Arial" w:cs="Arial"/>
                <w:sz w:val="24"/>
                <w:szCs w:val="24"/>
              </w:rPr>
            </w:pPr>
            <w:r w:rsidRPr="00703DF3">
              <w:rPr>
                <w:rFonts w:ascii="Arial" w:hAnsi="Arial" w:cs="Arial"/>
                <w:sz w:val="24"/>
                <w:szCs w:val="24"/>
                <w:rtl/>
                <w:lang w:bidi="ar-EG"/>
              </w:rPr>
              <w:t>عندما</w:t>
            </w:r>
            <w:r w:rsidRPr="00703DF3">
              <w:rPr>
                <w:rFonts w:ascii="Arial" w:hAnsi="Arial" w:cs="Arial"/>
                <w:sz w:val="24"/>
                <w:szCs w:val="24"/>
                <w:rtl/>
              </w:rPr>
              <w:t xml:space="preserve"> </w:t>
            </w:r>
            <w:r w:rsidRPr="00703DF3">
              <w:rPr>
                <w:rFonts w:ascii="Arial" w:hAnsi="Arial" w:cs="Arial"/>
                <w:sz w:val="24"/>
                <w:szCs w:val="24"/>
                <w:rtl/>
                <w:lang w:bidi="ar-EG"/>
              </w:rPr>
              <w:t>كنت</w:t>
            </w:r>
            <w:r w:rsidRPr="00703DF3">
              <w:rPr>
                <w:rFonts w:ascii="Arial" w:hAnsi="Arial" w:cs="Arial"/>
                <w:sz w:val="24"/>
                <w:szCs w:val="24"/>
                <w:rtl/>
              </w:rPr>
              <w:t xml:space="preserve"> </w:t>
            </w:r>
            <w:r w:rsidRPr="00703DF3">
              <w:rPr>
                <w:rFonts w:ascii="Arial" w:hAnsi="Arial" w:cs="Arial"/>
                <w:sz w:val="24"/>
                <w:szCs w:val="24"/>
                <w:rtl/>
                <w:lang w:bidi="ar-EG"/>
              </w:rPr>
              <w:t>تفكرون</w:t>
            </w:r>
            <w:r w:rsidRPr="00703DF3">
              <w:rPr>
                <w:rFonts w:ascii="Arial" w:hAnsi="Arial" w:cs="Arial"/>
                <w:sz w:val="24"/>
                <w:szCs w:val="24"/>
                <w:rtl/>
              </w:rPr>
              <w:t xml:space="preserve"> </w:t>
            </w:r>
            <w:r w:rsidRPr="00703DF3">
              <w:rPr>
                <w:rFonts w:ascii="Arial" w:hAnsi="Arial" w:cs="Arial"/>
                <w:sz w:val="24"/>
                <w:szCs w:val="24"/>
                <w:rtl/>
                <w:lang w:bidi="ar-EG"/>
              </w:rPr>
              <w:t>في</w:t>
            </w:r>
            <w:r w:rsidRPr="00703DF3">
              <w:rPr>
                <w:rFonts w:ascii="Arial" w:hAnsi="Arial" w:cs="Arial"/>
                <w:sz w:val="24"/>
                <w:szCs w:val="24"/>
                <w:rtl/>
              </w:rPr>
              <w:t xml:space="preserve"> </w:t>
            </w:r>
            <w:r w:rsidRPr="00703DF3">
              <w:rPr>
                <w:rFonts w:ascii="Arial" w:hAnsi="Arial" w:cs="Arial"/>
                <w:sz w:val="24"/>
                <w:szCs w:val="24"/>
                <w:rtl/>
                <w:lang w:bidi="ar-EG"/>
              </w:rPr>
              <w:t>كيف</w:t>
            </w:r>
            <w:r w:rsidRPr="00703DF3">
              <w:rPr>
                <w:rFonts w:ascii="Arial" w:hAnsi="Arial" w:cs="Arial"/>
                <w:sz w:val="24"/>
                <w:szCs w:val="24"/>
                <w:rtl/>
              </w:rPr>
              <w:t xml:space="preserve"> </w:t>
            </w:r>
            <w:r w:rsidRPr="00703DF3">
              <w:rPr>
                <w:rFonts w:ascii="Arial" w:hAnsi="Arial" w:cs="Arial"/>
                <w:sz w:val="24"/>
                <w:szCs w:val="24"/>
                <w:rtl/>
                <w:lang w:bidi="ar-EG"/>
              </w:rPr>
              <w:t>أن</w:t>
            </w:r>
            <w:r w:rsidRPr="00703DF3">
              <w:rPr>
                <w:rFonts w:ascii="Arial" w:hAnsi="Arial" w:cs="Arial"/>
                <w:sz w:val="24"/>
                <w:szCs w:val="24"/>
                <w:rtl/>
              </w:rPr>
              <w:t xml:space="preserve"> </w:t>
            </w:r>
            <w:r w:rsidRPr="00703DF3">
              <w:rPr>
                <w:rFonts w:ascii="Arial" w:hAnsi="Arial" w:cs="Arial"/>
                <w:sz w:val="24"/>
                <w:szCs w:val="24"/>
                <w:rtl/>
                <w:lang w:bidi="ar-EG"/>
              </w:rPr>
              <w:t>التعليم</w:t>
            </w:r>
            <w:r w:rsidRPr="00703DF3">
              <w:rPr>
                <w:rFonts w:ascii="Arial" w:hAnsi="Arial" w:cs="Arial"/>
                <w:sz w:val="24"/>
                <w:szCs w:val="24"/>
                <w:rtl/>
              </w:rPr>
              <w:t xml:space="preserve"> </w:t>
            </w:r>
            <w:r w:rsidRPr="00703DF3">
              <w:rPr>
                <w:rFonts w:ascii="Arial" w:hAnsi="Arial" w:cs="Arial"/>
                <w:sz w:val="24"/>
                <w:szCs w:val="24"/>
                <w:rtl/>
                <w:lang w:bidi="ar-EG"/>
              </w:rPr>
              <w:t>يمك</w:t>
            </w:r>
            <w:r w:rsidRPr="00703DF3">
              <w:rPr>
                <w:rFonts w:ascii="Arial" w:hAnsi="Arial" w:cs="Arial" w:hint="cs"/>
                <w:sz w:val="24"/>
                <w:szCs w:val="24"/>
                <w:rtl/>
                <w:lang w:bidi="ar-EG"/>
              </w:rPr>
              <w:t xml:space="preserve">ن أن يؤدي إلى النزاع هل نظرتم إلى المحتوى ( المنهاج، مواد التعليم ودروس تكوين الأساتذة) وكذلك </w:t>
            </w:r>
            <w:r w:rsidR="00F03CD4" w:rsidRPr="00703DF3">
              <w:rPr>
                <w:rFonts w:ascii="Arial" w:hAnsi="Arial" w:cs="Arial" w:hint="cs"/>
                <w:sz w:val="24"/>
                <w:szCs w:val="24"/>
                <w:rtl/>
                <w:lang w:bidi="ar-EG"/>
              </w:rPr>
              <w:t>الممارسات المرتبطة بالتعليم (تشغيل العاملين، شراء وتسليم الموارد التعليمية، وكراء وبناء المكاتب)؟</w:t>
            </w:r>
          </w:p>
          <w:p w14:paraId="38AFDD89" w14:textId="77777777" w:rsidR="00F03CD4" w:rsidRPr="00703DF3" w:rsidRDefault="00F03CD4" w:rsidP="00F03CD4">
            <w:pPr>
              <w:pStyle w:val="ListParagraph"/>
              <w:numPr>
                <w:ilvl w:val="0"/>
                <w:numId w:val="27"/>
              </w:numPr>
              <w:bidi/>
              <w:spacing w:after="0" w:line="240" w:lineRule="auto"/>
              <w:rPr>
                <w:rFonts w:ascii="Arial" w:hAnsi="Arial" w:cs="Arial"/>
                <w:sz w:val="24"/>
                <w:szCs w:val="24"/>
              </w:rPr>
            </w:pPr>
            <w:r w:rsidRPr="00703DF3">
              <w:rPr>
                <w:rFonts w:ascii="Arial" w:hAnsi="Arial" w:cs="Arial" w:hint="cs"/>
                <w:sz w:val="24"/>
                <w:szCs w:val="24"/>
                <w:rtl/>
                <w:lang w:bidi="ar-EG"/>
              </w:rPr>
              <w:t xml:space="preserve">انظروا إلى التفاعلات  المذكورة على الشريحة. هل يمكنكم أن تفكروا في أمثلة من عملكم كان فيها لعملية توزيع الموارد التعليمية أحد الآثار المذكورة. </w:t>
            </w:r>
          </w:p>
          <w:p w14:paraId="324F4A8B" w14:textId="77777777" w:rsidR="00B002E9" w:rsidRPr="00703DF3" w:rsidRDefault="00F03CD4" w:rsidP="00F03CD4">
            <w:pPr>
              <w:pStyle w:val="ListParagraph"/>
              <w:numPr>
                <w:ilvl w:val="0"/>
                <w:numId w:val="27"/>
              </w:numPr>
              <w:bidi/>
              <w:spacing w:after="0" w:line="240" w:lineRule="auto"/>
              <w:rPr>
                <w:rFonts w:ascii="Arial" w:hAnsi="Arial" w:cs="Arial"/>
                <w:sz w:val="24"/>
                <w:szCs w:val="24"/>
              </w:rPr>
            </w:pPr>
            <w:r w:rsidRPr="00703DF3">
              <w:rPr>
                <w:rFonts w:ascii="Arial" w:hAnsi="Arial" w:cs="Arial" w:hint="cs"/>
                <w:sz w:val="24"/>
                <w:szCs w:val="24"/>
                <w:rtl/>
                <w:lang w:bidi="ar-EG"/>
              </w:rPr>
              <w:t>ملاحظات للمسهل: إذا كان عندك المزيد من الوقت فهذه المناقشة يمكن أن تتم في مجموعات صغيرة</w:t>
            </w:r>
            <w:r w:rsidR="00B002E9" w:rsidRPr="00703DF3">
              <w:rPr>
                <w:rFonts w:ascii="Arial" w:hAnsi="Arial" w:cs="Arial" w:hint="cs"/>
                <w:sz w:val="24"/>
                <w:szCs w:val="24"/>
                <w:rtl/>
                <w:lang w:bidi="ar-EG"/>
              </w:rPr>
              <w:t xml:space="preserve"> لتشجيع مشاركة أكبر. عندما ينتهي عمل المجموعات، يمكن للمسهل أن يطلب امثلة ويعرضها أسفله. </w:t>
            </w:r>
          </w:p>
          <w:p w14:paraId="4E03CE13" w14:textId="26207C61" w:rsidR="00F03CD4" w:rsidRPr="00703DF3" w:rsidRDefault="00B002E9" w:rsidP="00B002E9">
            <w:pPr>
              <w:pStyle w:val="ListParagraph"/>
              <w:numPr>
                <w:ilvl w:val="0"/>
                <w:numId w:val="27"/>
              </w:numPr>
              <w:bidi/>
              <w:spacing w:after="0" w:line="240" w:lineRule="auto"/>
              <w:rPr>
                <w:rFonts w:ascii="Arial" w:hAnsi="Arial" w:cs="Arial"/>
                <w:sz w:val="24"/>
                <w:szCs w:val="24"/>
              </w:rPr>
            </w:pPr>
            <w:r w:rsidRPr="00703DF3">
              <w:rPr>
                <w:rFonts w:ascii="Arial" w:hAnsi="Arial" w:cs="Arial" w:hint="cs"/>
                <w:sz w:val="24"/>
                <w:szCs w:val="24"/>
                <w:rtl/>
                <w:lang w:bidi="ar-EG"/>
              </w:rPr>
              <w:t>إذا وجد المشاركون صعوبة في أن يأتوا بأمثلة، فاعتمد على تجربتك الخاصة أو يمكن</w:t>
            </w:r>
            <w:r w:rsidR="001460B2">
              <w:rPr>
                <w:rFonts w:ascii="Arial" w:hAnsi="Arial" w:cs="Arial" w:hint="cs"/>
                <w:sz w:val="24"/>
                <w:szCs w:val="24"/>
                <w:rtl/>
                <w:lang w:bidi="ar-EG"/>
              </w:rPr>
              <w:t>ك</w:t>
            </w:r>
            <w:r w:rsidRPr="00703DF3">
              <w:rPr>
                <w:rFonts w:ascii="Arial" w:hAnsi="Arial" w:cs="Arial" w:hint="cs"/>
                <w:sz w:val="24"/>
                <w:szCs w:val="24"/>
                <w:rtl/>
                <w:lang w:bidi="ar-EG"/>
              </w:rPr>
              <w:t xml:space="preserve"> أن تستعمل 2 أو ثلاث أمثلة من اللائحة اسفله. تؤدي هذه الأمثلة إلى الإقصاء، غياب أو انعدام الإنصاف في الخدمات الاجتماعية</w:t>
            </w:r>
            <w:r w:rsidR="00F03CD4" w:rsidRPr="00703DF3">
              <w:rPr>
                <w:rFonts w:ascii="Arial" w:hAnsi="Arial" w:cs="Arial" w:hint="cs"/>
                <w:sz w:val="24"/>
                <w:szCs w:val="24"/>
                <w:rtl/>
                <w:lang w:bidi="ar-EG"/>
              </w:rPr>
              <w:t xml:space="preserve"> </w:t>
            </w:r>
            <w:r w:rsidRPr="00703DF3">
              <w:rPr>
                <w:rFonts w:ascii="Arial" w:hAnsi="Arial" w:cs="Arial" w:hint="cs"/>
                <w:sz w:val="24"/>
                <w:szCs w:val="24"/>
                <w:rtl/>
                <w:lang w:bidi="ar-EG"/>
              </w:rPr>
              <w:t xml:space="preserve">كل هذه العوامل تؤدي إلى النزاع: </w:t>
            </w:r>
          </w:p>
          <w:p w14:paraId="69F805B1" w14:textId="1743DD31" w:rsidR="00B002E9" w:rsidRPr="00703DF3" w:rsidRDefault="00B002E9" w:rsidP="001460B2">
            <w:pPr>
              <w:pStyle w:val="ListParagraph"/>
              <w:numPr>
                <w:ilvl w:val="1"/>
                <w:numId w:val="27"/>
              </w:numPr>
              <w:bidi/>
              <w:spacing w:after="0" w:line="240" w:lineRule="auto"/>
              <w:rPr>
                <w:rFonts w:ascii="Arial" w:hAnsi="Arial" w:cs="Arial"/>
                <w:sz w:val="24"/>
                <w:szCs w:val="24"/>
              </w:rPr>
            </w:pPr>
            <w:r w:rsidRPr="00703DF3">
              <w:rPr>
                <w:rFonts w:ascii="Arial" w:hAnsi="Arial" w:cs="Arial" w:hint="cs"/>
                <w:sz w:val="24"/>
                <w:szCs w:val="24"/>
                <w:rtl/>
                <w:lang w:bidi="ar-EG"/>
              </w:rPr>
              <w:t>العلاقات بين المجموعات: توظيف معلمين بحيث يغادرون المدرسة العمومية المحلية لكي يشرفو</w:t>
            </w:r>
            <w:r w:rsidR="001460B2">
              <w:rPr>
                <w:rFonts w:ascii="Arial" w:hAnsi="Arial" w:cs="Arial" w:hint="cs"/>
                <w:sz w:val="24"/>
                <w:szCs w:val="24"/>
                <w:rtl/>
                <w:lang w:bidi="ar-EG"/>
              </w:rPr>
              <w:t>ا</w:t>
            </w:r>
            <w:r w:rsidRPr="00703DF3">
              <w:rPr>
                <w:rFonts w:ascii="Arial" w:hAnsi="Arial" w:cs="Arial" w:hint="cs"/>
                <w:sz w:val="24"/>
                <w:szCs w:val="24"/>
                <w:rtl/>
                <w:lang w:bidi="ar-EG"/>
              </w:rPr>
              <w:t xml:space="preserve"> على مكان للتعلم في مخيم للاجئين. بناء المدرسة </w:t>
            </w:r>
            <w:r w:rsidR="00D825EE" w:rsidRPr="00703DF3">
              <w:rPr>
                <w:rFonts w:ascii="Arial" w:hAnsi="Arial" w:cs="Arial" w:hint="cs"/>
                <w:sz w:val="24"/>
                <w:szCs w:val="24"/>
                <w:rtl/>
                <w:lang w:bidi="ar-EG"/>
              </w:rPr>
              <w:t>في مكان تحت سيطرة أحد أطراف النزاع واعتقاد أن التلاميذ من طرفي النزاع سيلتحقون</w:t>
            </w:r>
            <w:r w:rsidR="001460B2">
              <w:rPr>
                <w:rFonts w:ascii="Arial" w:hAnsi="Arial" w:cs="Arial" w:hint="cs"/>
                <w:sz w:val="24"/>
                <w:szCs w:val="24"/>
                <w:rtl/>
                <w:lang w:bidi="ar-EG"/>
              </w:rPr>
              <w:t xml:space="preserve"> بذلك المكان</w:t>
            </w:r>
            <w:r w:rsidR="00D825EE" w:rsidRPr="00703DF3">
              <w:rPr>
                <w:rFonts w:ascii="Arial" w:hAnsi="Arial" w:cs="Arial" w:hint="cs"/>
                <w:sz w:val="24"/>
                <w:szCs w:val="24"/>
                <w:rtl/>
                <w:lang w:bidi="ar-EG"/>
              </w:rPr>
              <w:t xml:space="preserve">. </w:t>
            </w:r>
          </w:p>
          <w:p w14:paraId="470008BE" w14:textId="165C2392" w:rsidR="00D825EE" w:rsidRPr="00703DF3" w:rsidRDefault="00D825EE" w:rsidP="001460B2">
            <w:pPr>
              <w:pStyle w:val="ListParagraph"/>
              <w:numPr>
                <w:ilvl w:val="1"/>
                <w:numId w:val="27"/>
              </w:numPr>
              <w:bidi/>
              <w:spacing w:after="0" w:line="240" w:lineRule="auto"/>
              <w:rPr>
                <w:rFonts w:ascii="Arial" w:hAnsi="Arial" w:cs="Arial"/>
                <w:sz w:val="24"/>
                <w:szCs w:val="24"/>
              </w:rPr>
            </w:pPr>
            <w:r w:rsidRPr="00703DF3">
              <w:rPr>
                <w:rFonts w:ascii="Arial" w:hAnsi="Arial" w:cs="Arial" w:hint="cs"/>
                <w:sz w:val="24"/>
                <w:szCs w:val="24"/>
                <w:rtl/>
                <w:lang w:bidi="ar-EG"/>
              </w:rPr>
              <w:t xml:space="preserve">الأسواق وسلاسل التموين: اقتناء </w:t>
            </w:r>
            <w:r w:rsidR="001460B2">
              <w:rPr>
                <w:rFonts w:ascii="Arial" w:hAnsi="Arial" w:cs="Arial" w:hint="cs"/>
                <w:sz w:val="24"/>
                <w:szCs w:val="24"/>
                <w:rtl/>
                <w:lang w:bidi="ar-EG"/>
              </w:rPr>
              <w:t>أ</w:t>
            </w:r>
            <w:r w:rsidRPr="00703DF3">
              <w:rPr>
                <w:rFonts w:ascii="Arial" w:hAnsi="Arial" w:cs="Arial" w:hint="cs"/>
                <w:sz w:val="24"/>
                <w:szCs w:val="24"/>
                <w:rtl/>
                <w:lang w:bidi="ar-EG"/>
              </w:rPr>
              <w:t xml:space="preserve">ثات المدرسة من مصانع من الدولة المجاورة عوض ممونين محليين. على المستوى الوطني، عندما توفر وكالات الإعانة الدولية التمويل للتعليم فإنها تعين على استعمال المال (المحلي) لفائدة الاهداف العسكرية. </w:t>
            </w:r>
          </w:p>
          <w:p w14:paraId="6ADE1942" w14:textId="67CD4598" w:rsidR="00D825EE" w:rsidRPr="00703DF3" w:rsidRDefault="00D825EE" w:rsidP="001460B2">
            <w:pPr>
              <w:pStyle w:val="ListParagraph"/>
              <w:numPr>
                <w:ilvl w:val="1"/>
                <w:numId w:val="27"/>
              </w:numPr>
              <w:bidi/>
              <w:spacing w:after="0" w:line="240" w:lineRule="auto"/>
              <w:rPr>
                <w:rFonts w:ascii="Arial" w:hAnsi="Arial" w:cs="Arial"/>
                <w:sz w:val="24"/>
                <w:szCs w:val="24"/>
              </w:rPr>
            </w:pPr>
            <w:r w:rsidRPr="00703DF3">
              <w:rPr>
                <w:rFonts w:ascii="Arial" w:hAnsi="Arial" w:cs="Arial" w:hint="cs"/>
                <w:sz w:val="24"/>
                <w:szCs w:val="24"/>
                <w:rtl/>
                <w:lang w:bidi="ar-EG"/>
              </w:rPr>
              <w:t>شرعنة الفاعلين والأجندات. عندما يتم توظيف شركة أمن منحازة لأحد أطراف النزاع في مقرات أو مساكن أو مكاتب الوكالة</w:t>
            </w:r>
            <w:r w:rsidR="007C7CD9" w:rsidRPr="00703DF3">
              <w:rPr>
                <w:rFonts w:ascii="Arial" w:hAnsi="Arial" w:cs="Arial" w:hint="cs"/>
                <w:sz w:val="24"/>
                <w:szCs w:val="24"/>
                <w:rtl/>
                <w:lang w:bidi="ar-EG"/>
              </w:rPr>
              <w:t xml:space="preserve">. عندما كذلك يتم دعم لغة للتدريس مرتبطة بمجموعة إثنية واحدة أو بقوة استعمارية تاريخيا. كذلك عند استعمال لغة غير محلية خلال لقاءات للتخطيط لطرق التدخل في حالة الطوارئ. </w:t>
            </w:r>
          </w:p>
          <w:p w14:paraId="7EEB97E9" w14:textId="39FCDDBA" w:rsidR="007C7CD9" w:rsidRPr="00703DF3" w:rsidRDefault="007C7CD9" w:rsidP="001460B2">
            <w:pPr>
              <w:pStyle w:val="ListParagraph"/>
              <w:numPr>
                <w:ilvl w:val="1"/>
                <w:numId w:val="27"/>
              </w:numPr>
              <w:bidi/>
              <w:spacing w:after="0" w:line="240" w:lineRule="auto"/>
              <w:rPr>
                <w:rFonts w:ascii="Arial" w:hAnsi="Arial" w:cs="Arial"/>
                <w:sz w:val="24"/>
                <w:szCs w:val="24"/>
              </w:rPr>
            </w:pPr>
            <w:r w:rsidRPr="00703DF3">
              <w:rPr>
                <w:rFonts w:ascii="Arial" w:hAnsi="Arial" w:cs="Arial" w:hint="cs"/>
                <w:sz w:val="24"/>
                <w:szCs w:val="24"/>
                <w:rtl/>
                <w:lang w:bidi="ar-EG"/>
              </w:rPr>
              <w:t xml:space="preserve">الإبقاء على الحالة الراهنة: </w:t>
            </w:r>
            <w:r w:rsidR="001460B2">
              <w:rPr>
                <w:rFonts w:ascii="Arial" w:hAnsi="Arial" w:cs="Arial" w:hint="cs"/>
                <w:sz w:val="24"/>
                <w:szCs w:val="24"/>
                <w:rtl/>
                <w:lang w:bidi="ar-EG"/>
              </w:rPr>
              <w:t xml:space="preserve">من </w:t>
            </w:r>
            <w:r w:rsidR="001460B2" w:rsidRPr="00703DF3">
              <w:rPr>
                <w:rFonts w:ascii="Arial" w:hAnsi="Arial" w:cs="Arial" w:hint="cs"/>
                <w:sz w:val="24"/>
                <w:szCs w:val="24"/>
                <w:rtl/>
                <w:lang w:bidi="ar-EG"/>
              </w:rPr>
              <w:t>الراجح أنهم سيحاولون الإبقاء على الوضع الراهن</w:t>
            </w:r>
            <w:r w:rsidR="001460B2" w:rsidRPr="00703DF3">
              <w:rPr>
                <w:rFonts w:ascii="Arial" w:hAnsi="Arial" w:cs="Arial" w:hint="cs"/>
                <w:sz w:val="24"/>
                <w:szCs w:val="24"/>
                <w:rtl/>
                <w:lang w:bidi="ar-EG"/>
              </w:rPr>
              <w:t xml:space="preserve"> </w:t>
            </w:r>
            <w:r w:rsidRPr="00703DF3">
              <w:rPr>
                <w:rFonts w:ascii="Arial" w:hAnsi="Arial" w:cs="Arial" w:hint="cs"/>
                <w:sz w:val="24"/>
                <w:szCs w:val="24"/>
                <w:rtl/>
                <w:lang w:bidi="ar-EG"/>
              </w:rPr>
              <w:t>عندما يستفيد العاملون ماديا من ازدياد القيمة السوقية للبيوت والماء والوق</w:t>
            </w:r>
            <w:r w:rsidR="001460B2">
              <w:rPr>
                <w:rFonts w:ascii="Arial" w:hAnsi="Arial" w:cs="Arial" w:hint="cs"/>
                <w:sz w:val="24"/>
                <w:szCs w:val="24"/>
                <w:rtl/>
                <w:lang w:bidi="ar-EG"/>
              </w:rPr>
              <w:t xml:space="preserve">ود بسبب تدفق الوكالات الإنسانية. </w:t>
            </w:r>
          </w:p>
          <w:p w14:paraId="770E02BC" w14:textId="197C7C33" w:rsidR="00B37AF6" w:rsidRPr="00703DF3" w:rsidRDefault="00B37AF6" w:rsidP="001460B2">
            <w:pPr>
              <w:pStyle w:val="ListParagraph"/>
              <w:numPr>
                <w:ilvl w:val="1"/>
                <w:numId w:val="27"/>
              </w:numPr>
              <w:bidi/>
              <w:spacing w:after="0" w:line="240" w:lineRule="auto"/>
              <w:rPr>
                <w:rFonts w:ascii="Arial" w:hAnsi="Arial" w:cs="Arial"/>
                <w:sz w:val="24"/>
                <w:szCs w:val="24"/>
              </w:rPr>
            </w:pPr>
            <w:r w:rsidRPr="00703DF3">
              <w:rPr>
                <w:rFonts w:ascii="Arial" w:hAnsi="Arial" w:cs="Arial" w:hint="cs"/>
                <w:sz w:val="24"/>
                <w:szCs w:val="24"/>
                <w:rtl/>
                <w:lang w:bidi="ar-EG"/>
              </w:rPr>
              <w:t>يؤثر على المعارف والمواقق والقيم: عندما يتجاهل المعلم التلام</w:t>
            </w:r>
            <w:r w:rsidR="001460B2">
              <w:rPr>
                <w:rFonts w:ascii="Arial" w:hAnsi="Arial" w:cs="Arial" w:hint="cs"/>
                <w:sz w:val="24"/>
                <w:szCs w:val="24"/>
                <w:rtl/>
                <w:lang w:bidi="ar-EG"/>
              </w:rPr>
              <w:t>يذ</w:t>
            </w:r>
            <w:r w:rsidRPr="00703DF3">
              <w:rPr>
                <w:rFonts w:ascii="Arial" w:hAnsi="Arial" w:cs="Arial" w:hint="cs"/>
                <w:sz w:val="24"/>
                <w:szCs w:val="24"/>
                <w:rtl/>
                <w:lang w:bidi="ar-EG"/>
              </w:rPr>
              <w:t xml:space="preserve"> من المجموعات المهمشة وعندما يفَضِّل التلاميذ من المجموعة المسيطرة. وكذلك عندما يستعمل التاريخ والمنهاج لذكر بعض المجموعات باستخدام لغة تمييزية وقدحية. </w:t>
            </w:r>
          </w:p>
          <w:p w14:paraId="19ACCEBE" w14:textId="188D7352" w:rsidR="00C01667" w:rsidRPr="00B37AF6" w:rsidRDefault="00703DF3" w:rsidP="00703DF3">
            <w:pPr>
              <w:tabs>
                <w:tab w:val="left" w:pos="5865"/>
              </w:tabs>
              <w:rPr>
                <w:rFonts w:ascii="Arial" w:hAnsi="Arial" w:cs="Arial"/>
                <w:sz w:val="20"/>
                <w:szCs w:val="20"/>
              </w:rPr>
            </w:pPr>
            <w:r w:rsidRPr="00703DF3">
              <w:rPr>
                <w:rFonts w:ascii="Arial" w:hAnsi="Arial" w:cs="Arial"/>
              </w:rPr>
              <w:tab/>
            </w:r>
          </w:p>
        </w:tc>
      </w:tr>
      <w:tr w:rsidR="0078163D" w:rsidRPr="005A6D80" w14:paraId="5A46A400" w14:textId="77777777">
        <w:trPr>
          <w:jc w:val="center"/>
        </w:trPr>
        <w:tc>
          <w:tcPr>
            <w:tcW w:w="2350" w:type="dxa"/>
          </w:tcPr>
          <w:p w14:paraId="05B10B0B" w14:textId="2BF12F07" w:rsidR="00CF3391" w:rsidRPr="005A6D80" w:rsidRDefault="003F73D1" w:rsidP="003F73D1">
            <w:pPr>
              <w:bidi/>
              <w:rPr>
                <w:rFonts w:ascii="Arial" w:hAnsi="Arial" w:cs="Arial"/>
                <w:sz w:val="20"/>
                <w:szCs w:val="20"/>
              </w:rPr>
            </w:pPr>
            <w:r>
              <w:rPr>
                <w:rFonts w:ascii="Arial" w:hAnsi="Arial" w:cs="Arial"/>
                <w:noProof/>
                <w:sz w:val="20"/>
                <w:szCs w:val="20"/>
              </w:rPr>
              <w:lastRenderedPageBreak/>
              <w:drawing>
                <wp:inline distT="0" distB="0" distL="0" distR="0" wp14:anchorId="4B5AE1C0" wp14:editId="38A0FF11">
                  <wp:extent cx="1466850" cy="15055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66850" cy="1505585"/>
                          </a:xfrm>
                          <a:prstGeom prst="rect">
                            <a:avLst/>
                          </a:prstGeom>
                          <a:noFill/>
                        </pic:spPr>
                      </pic:pic>
                    </a:graphicData>
                  </a:graphic>
                </wp:inline>
              </w:drawing>
            </w:r>
          </w:p>
        </w:tc>
        <w:tc>
          <w:tcPr>
            <w:tcW w:w="7010" w:type="dxa"/>
          </w:tcPr>
          <w:p w14:paraId="74016894" w14:textId="77777777" w:rsidR="002D1B00" w:rsidRDefault="002D1B00" w:rsidP="002D1B00">
            <w:pPr>
              <w:pStyle w:val="ListParagraph"/>
              <w:spacing w:after="0" w:line="240" w:lineRule="auto"/>
              <w:rPr>
                <w:rFonts w:ascii="Arial" w:hAnsi="Arial" w:cs="Arial"/>
                <w:i/>
                <w:sz w:val="20"/>
                <w:szCs w:val="20"/>
              </w:rPr>
            </w:pPr>
          </w:p>
          <w:p w14:paraId="1365F370" w14:textId="57B56BF2" w:rsidR="003F73D1" w:rsidRPr="00703DF3" w:rsidRDefault="003F73D1" w:rsidP="003F73D1">
            <w:pPr>
              <w:pStyle w:val="ListParagraph"/>
              <w:numPr>
                <w:ilvl w:val="0"/>
                <w:numId w:val="116"/>
              </w:numPr>
              <w:bidi/>
              <w:rPr>
                <w:rFonts w:ascii="Arial" w:hAnsi="Arial" w:cs="Arial"/>
                <w:i/>
                <w:sz w:val="24"/>
                <w:szCs w:val="24"/>
              </w:rPr>
            </w:pPr>
            <w:r w:rsidRPr="00703DF3">
              <w:rPr>
                <w:rFonts w:ascii="Arial" w:hAnsi="Arial" w:cs="Arial"/>
                <w:i/>
                <w:sz w:val="24"/>
                <w:szCs w:val="24"/>
                <w:rtl/>
                <w:lang w:bidi="ar-EG"/>
              </w:rPr>
              <w:t>إذا</w:t>
            </w:r>
            <w:r w:rsidRPr="00703DF3">
              <w:rPr>
                <w:rFonts w:ascii="Arial" w:hAnsi="Arial" w:cs="Arial"/>
                <w:i/>
                <w:sz w:val="24"/>
                <w:szCs w:val="24"/>
                <w:rtl/>
              </w:rPr>
              <w:t xml:space="preserve"> </w:t>
            </w:r>
            <w:r w:rsidRPr="00703DF3">
              <w:rPr>
                <w:rFonts w:ascii="Arial" w:hAnsi="Arial" w:cs="Arial"/>
                <w:i/>
                <w:sz w:val="24"/>
                <w:szCs w:val="24"/>
                <w:rtl/>
                <w:lang w:bidi="ar-EG"/>
              </w:rPr>
              <w:t>كنا</w:t>
            </w:r>
            <w:r w:rsidRPr="00703DF3">
              <w:rPr>
                <w:rFonts w:ascii="Arial" w:hAnsi="Arial" w:cs="Arial"/>
                <w:i/>
                <w:sz w:val="24"/>
                <w:szCs w:val="24"/>
                <w:rtl/>
              </w:rPr>
              <w:t xml:space="preserve"> </w:t>
            </w:r>
            <w:r w:rsidRPr="00703DF3">
              <w:rPr>
                <w:rFonts w:ascii="Arial" w:hAnsi="Arial" w:cs="Arial"/>
                <w:i/>
                <w:sz w:val="24"/>
                <w:szCs w:val="24"/>
                <w:rtl/>
                <w:lang w:bidi="ar-EG"/>
              </w:rPr>
              <w:t>نتفق</w:t>
            </w:r>
            <w:r w:rsidRPr="00703DF3">
              <w:rPr>
                <w:rFonts w:ascii="Arial" w:hAnsi="Arial" w:cs="Arial"/>
                <w:i/>
                <w:sz w:val="24"/>
                <w:szCs w:val="24"/>
                <w:rtl/>
              </w:rPr>
              <w:t xml:space="preserve"> </w:t>
            </w:r>
            <w:r w:rsidRPr="00703DF3">
              <w:rPr>
                <w:rFonts w:ascii="Arial" w:hAnsi="Arial" w:cs="Arial"/>
                <w:i/>
                <w:sz w:val="24"/>
                <w:szCs w:val="24"/>
                <w:rtl/>
                <w:lang w:bidi="ar-EG"/>
              </w:rPr>
              <w:t>أن</w:t>
            </w:r>
            <w:r w:rsidRPr="00703DF3">
              <w:rPr>
                <w:rFonts w:ascii="Arial" w:hAnsi="Arial" w:cs="Arial"/>
                <w:i/>
                <w:sz w:val="24"/>
                <w:szCs w:val="24"/>
                <w:rtl/>
              </w:rPr>
              <w:t xml:space="preserve"> </w:t>
            </w:r>
            <w:r w:rsidRPr="00703DF3">
              <w:rPr>
                <w:rFonts w:ascii="Arial" w:hAnsi="Arial" w:cs="Arial"/>
                <w:i/>
                <w:sz w:val="24"/>
                <w:szCs w:val="24"/>
                <w:rtl/>
                <w:lang w:bidi="ar-EG"/>
              </w:rPr>
              <w:t>التعليم</w:t>
            </w:r>
            <w:r w:rsidRPr="00703DF3">
              <w:rPr>
                <w:rFonts w:ascii="Arial" w:hAnsi="Arial" w:cs="Arial"/>
                <w:i/>
                <w:sz w:val="24"/>
                <w:szCs w:val="24"/>
                <w:rtl/>
              </w:rPr>
              <w:t xml:space="preserve"> </w:t>
            </w:r>
            <w:r w:rsidRPr="00703DF3">
              <w:rPr>
                <w:rFonts w:ascii="Arial" w:hAnsi="Arial" w:cs="Arial"/>
                <w:i/>
                <w:sz w:val="24"/>
                <w:szCs w:val="24"/>
                <w:rtl/>
                <w:lang w:bidi="ar-EG"/>
              </w:rPr>
              <w:t>هو</w:t>
            </w:r>
            <w:r w:rsidRPr="00703DF3">
              <w:rPr>
                <w:rFonts w:ascii="Arial" w:hAnsi="Arial" w:cs="Arial"/>
                <w:i/>
                <w:sz w:val="24"/>
                <w:szCs w:val="24"/>
                <w:rtl/>
              </w:rPr>
              <w:t xml:space="preserve"> </w:t>
            </w:r>
            <w:r w:rsidRPr="00703DF3">
              <w:rPr>
                <w:rFonts w:ascii="Arial" w:hAnsi="Arial" w:cs="Arial"/>
                <w:i/>
                <w:sz w:val="24"/>
                <w:szCs w:val="24"/>
                <w:rtl/>
                <w:lang w:bidi="ar-EG"/>
              </w:rPr>
              <w:t>حق</w:t>
            </w:r>
            <w:r w:rsidRPr="00703DF3">
              <w:rPr>
                <w:rFonts w:ascii="Arial" w:hAnsi="Arial" w:cs="Arial"/>
                <w:i/>
                <w:sz w:val="24"/>
                <w:szCs w:val="24"/>
                <w:rtl/>
              </w:rPr>
              <w:t xml:space="preserve"> </w:t>
            </w:r>
            <w:r w:rsidRPr="00703DF3">
              <w:rPr>
                <w:rFonts w:ascii="Arial" w:hAnsi="Arial" w:cs="Arial"/>
                <w:i/>
                <w:sz w:val="24"/>
                <w:szCs w:val="24"/>
                <w:rtl/>
                <w:lang w:bidi="ar-EG"/>
              </w:rPr>
              <w:t>لجميع</w:t>
            </w:r>
            <w:r w:rsidRPr="00703DF3">
              <w:rPr>
                <w:rFonts w:ascii="Arial" w:hAnsi="Arial" w:cs="Arial"/>
                <w:i/>
                <w:sz w:val="24"/>
                <w:szCs w:val="24"/>
                <w:rtl/>
              </w:rPr>
              <w:t xml:space="preserve"> </w:t>
            </w:r>
            <w:r w:rsidRPr="00703DF3">
              <w:rPr>
                <w:rFonts w:ascii="Arial" w:hAnsi="Arial" w:cs="Arial"/>
                <w:i/>
                <w:sz w:val="24"/>
                <w:szCs w:val="24"/>
                <w:rtl/>
                <w:lang w:bidi="ar-EG"/>
              </w:rPr>
              <w:t>الأطفال</w:t>
            </w:r>
            <w:r w:rsidRPr="00703DF3">
              <w:rPr>
                <w:rFonts w:ascii="Arial" w:hAnsi="Arial" w:cs="Arial"/>
                <w:i/>
                <w:sz w:val="24"/>
                <w:szCs w:val="24"/>
                <w:rtl/>
              </w:rPr>
              <w:t xml:space="preserve"> </w:t>
            </w:r>
            <w:r w:rsidRPr="00703DF3">
              <w:rPr>
                <w:rFonts w:ascii="Arial" w:hAnsi="Arial" w:cs="Arial"/>
                <w:i/>
                <w:sz w:val="24"/>
                <w:szCs w:val="24"/>
                <w:rtl/>
                <w:lang w:bidi="ar-EG"/>
              </w:rPr>
              <w:t>بما</w:t>
            </w:r>
            <w:r w:rsidRPr="00703DF3">
              <w:rPr>
                <w:rFonts w:ascii="Arial" w:hAnsi="Arial" w:cs="Arial"/>
                <w:i/>
                <w:sz w:val="24"/>
                <w:szCs w:val="24"/>
                <w:rtl/>
              </w:rPr>
              <w:t xml:space="preserve"> </w:t>
            </w:r>
            <w:r w:rsidRPr="00703DF3">
              <w:rPr>
                <w:rFonts w:ascii="Arial" w:hAnsi="Arial" w:cs="Arial"/>
                <w:i/>
                <w:sz w:val="24"/>
                <w:szCs w:val="24"/>
                <w:rtl/>
                <w:lang w:bidi="ar-EG"/>
              </w:rPr>
              <w:t>فيهم</w:t>
            </w:r>
            <w:r w:rsidRPr="00703DF3">
              <w:rPr>
                <w:rFonts w:ascii="Arial" w:hAnsi="Arial" w:cs="Arial"/>
                <w:i/>
                <w:sz w:val="24"/>
                <w:szCs w:val="24"/>
                <w:rtl/>
              </w:rPr>
              <w:t xml:space="preserve"> </w:t>
            </w:r>
            <w:r w:rsidRPr="00703DF3">
              <w:rPr>
                <w:rFonts w:ascii="Arial" w:hAnsi="Arial" w:cs="Arial"/>
                <w:i/>
                <w:sz w:val="24"/>
                <w:szCs w:val="24"/>
                <w:rtl/>
                <w:lang w:bidi="ar-EG"/>
              </w:rPr>
              <w:t>الأطفال</w:t>
            </w:r>
            <w:r w:rsidRPr="00703DF3">
              <w:rPr>
                <w:rFonts w:ascii="Arial" w:hAnsi="Arial" w:cs="Arial"/>
                <w:i/>
                <w:sz w:val="24"/>
                <w:szCs w:val="24"/>
                <w:rtl/>
              </w:rPr>
              <w:t xml:space="preserve"> </w:t>
            </w:r>
            <w:r w:rsidRPr="00703DF3">
              <w:rPr>
                <w:rFonts w:ascii="Arial" w:hAnsi="Arial" w:cs="Arial"/>
                <w:i/>
                <w:sz w:val="24"/>
                <w:szCs w:val="24"/>
                <w:rtl/>
                <w:lang w:bidi="ar-EG"/>
              </w:rPr>
              <w:t>المتواجدون</w:t>
            </w:r>
            <w:r w:rsidRPr="00703DF3">
              <w:rPr>
                <w:rFonts w:ascii="Arial" w:hAnsi="Arial" w:cs="Arial"/>
                <w:i/>
                <w:sz w:val="24"/>
                <w:szCs w:val="24"/>
                <w:rtl/>
              </w:rPr>
              <w:t xml:space="preserve"> </w:t>
            </w:r>
            <w:r w:rsidRPr="00703DF3">
              <w:rPr>
                <w:rFonts w:ascii="Arial" w:hAnsi="Arial" w:cs="Arial"/>
                <w:i/>
                <w:sz w:val="24"/>
                <w:szCs w:val="24"/>
                <w:rtl/>
                <w:lang w:bidi="ar-EG"/>
              </w:rPr>
              <w:t>في</w:t>
            </w:r>
            <w:r w:rsidRPr="00703DF3">
              <w:rPr>
                <w:rFonts w:ascii="Arial" w:hAnsi="Arial" w:cs="Arial"/>
                <w:i/>
                <w:sz w:val="24"/>
                <w:szCs w:val="24"/>
                <w:rtl/>
              </w:rPr>
              <w:t xml:space="preserve"> </w:t>
            </w:r>
            <w:r w:rsidRPr="00703DF3">
              <w:rPr>
                <w:rFonts w:ascii="Arial" w:hAnsi="Arial" w:cs="Arial"/>
                <w:i/>
                <w:sz w:val="24"/>
                <w:szCs w:val="24"/>
                <w:rtl/>
                <w:lang w:bidi="ar-EG"/>
              </w:rPr>
              <w:t>المناطق</w:t>
            </w:r>
            <w:r w:rsidRPr="00703DF3">
              <w:rPr>
                <w:rFonts w:ascii="Arial" w:hAnsi="Arial" w:cs="Arial"/>
                <w:i/>
                <w:sz w:val="24"/>
                <w:szCs w:val="24"/>
                <w:rtl/>
              </w:rPr>
              <w:t xml:space="preserve"> </w:t>
            </w:r>
            <w:r w:rsidRPr="00703DF3">
              <w:rPr>
                <w:rFonts w:ascii="Arial" w:hAnsi="Arial" w:cs="Arial"/>
                <w:i/>
                <w:sz w:val="24"/>
                <w:szCs w:val="24"/>
                <w:rtl/>
                <w:lang w:bidi="ar-EG"/>
              </w:rPr>
              <w:t>المتضررة</w:t>
            </w:r>
            <w:r w:rsidRPr="00703DF3">
              <w:rPr>
                <w:rFonts w:ascii="Arial" w:hAnsi="Arial" w:cs="Arial"/>
                <w:i/>
                <w:sz w:val="24"/>
                <w:szCs w:val="24"/>
                <w:rtl/>
              </w:rPr>
              <w:t xml:space="preserve"> </w:t>
            </w:r>
            <w:r w:rsidRPr="00703DF3">
              <w:rPr>
                <w:rFonts w:ascii="Arial" w:hAnsi="Arial" w:cs="Arial"/>
                <w:i/>
                <w:sz w:val="24"/>
                <w:szCs w:val="24"/>
                <w:rtl/>
                <w:lang w:bidi="ar-EG"/>
              </w:rPr>
              <w:t>بالنزاع</w:t>
            </w:r>
            <w:r w:rsidRPr="00703DF3">
              <w:rPr>
                <w:rFonts w:ascii="Arial" w:hAnsi="Arial" w:cs="Arial"/>
                <w:i/>
                <w:sz w:val="24"/>
                <w:szCs w:val="24"/>
                <w:rtl/>
              </w:rPr>
              <w:t xml:space="preserve"> </w:t>
            </w:r>
            <w:r w:rsidRPr="00703DF3">
              <w:rPr>
                <w:rFonts w:ascii="Arial" w:hAnsi="Arial" w:cs="Arial"/>
                <w:i/>
                <w:sz w:val="24"/>
                <w:szCs w:val="24"/>
                <w:rtl/>
                <w:lang w:bidi="ar-EG"/>
              </w:rPr>
              <w:t>وأننا</w:t>
            </w:r>
            <w:r w:rsidRPr="00703DF3">
              <w:rPr>
                <w:rFonts w:ascii="Arial" w:hAnsi="Arial" w:cs="Arial"/>
                <w:i/>
                <w:sz w:val="24"/>
                <w:szCs w:val="24"/>
                <w:rtl/>
              </w:rPr>
              <w:t xml:space="preserve"> </w:t>
            </w:r>
            <w:r w:rsidRPr="00703DF3">
              <w:rPr>
                <w:rFonts w:ascii="Arial" w:hAnsi="Arial" w:cs="Arial"/>
                <w:i/>
                <w:sz w:val="24"/>
                <w:szCs w:val="24"/>
                <w:rtl/>
                <w:lang w:bidi="ar-EG"/>
              </w:rPr>
              <w:t>سنعمل</w:t>
            </w:r>
            <w:r w:rsidRPr="00703DF3">
              <w:rPr>
                <w:rFonts w:ascii="Arial" w:hAnsi="Arial" w:cs="Arial"/>
                <w:i/>
                <w:sz w:val="24"/>
                <w:szCs w:val="24"/>
                <w:rtl/>
              </w:rPr>
              <w:t xml:space="preserve"> </w:t>
            </w:r>
            <w:r w:rsidRPr="00703DF3">
              <w:rPr>
                <w:rFonts w:ascii="Arial" w:hAnsi="Arial" w:cs="Arial"/>
                <w:i/>
                <w:sz w:val="24"/>
                <w:szCs w:val="24"/>
                <w:rtl/>
                <w:lang w:bidi="ar-EG"/>
              </w:rPr>
              <w:t>على</w:t>
            </w:r>
            <w:r w:rsidRPr="00703DF3">
              <w:rPr>
                <w:rFonts w:ascii="Arial" w:hAnsi="Arial" w:cs="Arial"/>
                <w:i/>
                <w:sz w:val="24"/>
                <w:szCs w:val="24"/>
                <w:rtl/>
              </w:rPr>
              <w:t xml:space="preserve"> </w:t>
            </w:r>
            <w:r w:rsidRPr="00703DF3">
              <w:rPr>
                <w:rFonts w:ascii="Arial" w:hAnsi="Arial" w:cs="Arial"/>
                <w:i/>
                <w:sz w:val="24"/>
                <w:szCs w:val="24"/>
                <w:rtl/>
                <w:lang w:bidi="ar-EG"/>
              </w:rPr>
              <w:t>تمكين</w:t>
            </w:r>
            <w:r w:rsidRPr="00703DF3">
              <w:rPr>
                <w:rFonts w:ascii="Arial" w:hAnsi="Arial" w:cs="Arial"/>
                <w:i/>
                <w:sz w:val="24"/>
                <w:szCs w:val="24"/>
                <w:rtl/>
              </w:rPr>
              <w:t xml:space="preserve"> </w:t>
            </w:r>
            <w:r w:rsidRPr="00703DF3">
              <w:rPr>
                <w:rFonts w:ascii="Arial" w:hAnsi="Arial" w:cs="Arial"/>
                <w:i/>
                <w:sz w:val="24"/>
                <w:szCs w:val="24"/>
                <w:rtl/>
                <w:lang w:bidi="ar-EG"/>
              </w:rPr>
              <w:t>هؤلاء</w:t>
            </w:r>
            <w:r w:rsidRPr="00703DF3">
              <w:rPr>
                <w:rFonts w:ascii="Arial" w:hAnsi="Arial" w:cs="Arial"/>
                <w:i/>
                <w:sz w:val="24"/>
                <w:szCs w:val="24"/>
                <w:rtl/>
              </w:rPr>
              <w:t xml:space="preserve"> </w:t>
            </w:r>
            <w:r w:rsidRPr="00703DF3">
              <w:rPr>
                <w:rFonts w:ascii="Arial" w:hAnsi="Arial" w:cs="Arial"/>
                <w:i/>
                <w:sz w:val="24"/>
                <w:szCs w:val="24"/>
                <w:rtl/>
                <w:lang w:bidi="ar-EG"/>
              </w:rPr>
              <w:t>الأطفال</w:t>
            </w:r>
            <w:r w:rsidRPr="00703DF3">
              <w:rPr>
                <w:rFonts w:ascii="Arial" w:hAnsi="Arial" w:cs="Arial"/>
                <w:i/>
                <w:sz w:val="24"/>
                <w:szCs w:val="24"/>
                <w:rtl/>
              </w:rPr>
              <w:t xml:space="preserve"> </w:t>
            </w:r>
            <w:r w:rsidRPr="00703DF3">
              <w:rPr>
                <w:rFonts w:ascii="Arial" w:hAnsi="Arial" w:cs="Arial"/>
                <w:i/>
                <w:sz w:val="24"/>
                <w:szCs w:val="24"/>
                <w:rtl/>
                <w:lang w:bidi="ar-EG"/>
              </w:rPr>
              <w:t>من</w:t>
            </w:r>
            <w:r w:rsidRPr="00703DF3">
              <w:rPr>
                <w:rFonts w:ascii="Arial" w:hAnsi="Arial" w:cs="Arial"/>
                <w:i/>
                <w:sz w:val="24"/>
                <w:szCs w:val="24"/>
                <w:rtl/>
              </w:rPr>
              <w:t xml:space="preserve"> </w:t>
            </w:r>
            <w:r w:rsidRPr="00703DF3">
              <w:rPr>
                <w:rFonts w:ascii="Arial" w:hAnsi="Arial" w:cs="Arial"/>
                <w:i/>
                <w:sz w:val="24"/>
                <w:szCs w:val="24"/>
                <w:rtl/>
                <w:lang w:bidi="ar-EG"/>
              </w:rPr>
              <w:t>حقهم</w:t>
            </w:r>
            <w:r w:rsidRPr="00703DF3">
              <w:rPr>
                <w:rFonts w:ascii="Arial" w:hAnsi="Arial" w:cs="Arial"/>
                <w:i/>
                <w:sz w:val="24"/>
                <w:szCs w:val="24"/>
                <w:rtl/>
              </w:rPr>
              <w:t xml:space="preserve"> </w:t>
            </w:r>
            <w:r w:rsidRPr="00703DF3">
              <w:rPr>
                <w:rFonts w:ascii="Arial" w:hAnsi="Arial" w:cs="Arial"/>
                <w:i/>
                <w:sz w:val="24"/>
                <w:szCs w:val="24"/>
                <w:rtl/>
                <w:lang w:bidi="ar-EG"/>
              </w:rPr>
              <w:t>رغم</w:t>
            </w:r>
            <w:r w:rsidRPr="00703DF3">
              <w:rPr>
                <w:rFonts w:ascii="Arial" w:hAnsi="Arial" w:cs="Arial"/>
                <w:i/>
                <w:sz w:val="24"/>
                <w:szCs w:val="24"/>
                <w:rtl/>
              </w:rPr>
              <w:t xml:space="preserve"> </w:t>
            </w:r>
            <w:r w:rsidRPr="00703DF3">
              <w:rPr>
                <w:rFonts w:ascii="Arial" w:hAnsi="Arial" w:cs="Arial"/>
                <w:i/>
                <w:sz w:val="24"/>
                <w:szCs w:val="24"/>
                <w:rtl/>
                <w:lang w:bidi="ar-EG"/>
              </w:rPr>
              <w:t>أننا</w:t>
            </w:r>
            <w:r w:rsidRPr="00703DF3">
              <w:rPr>
                <w:rFonts w:ascii="Arial" w:hAnsi="Arial" w:cs="Arial"/>
                <w:i/>
                <w:sz w:val="24"/>
                <w:szCs w:val="24"/>
                <w:rtl/>
              </w:rPr>
              <w:t xml:space="preserve"> </w:t>
            </w:r>
            <w:r w:rsidRPr="00703DF3">
              <w:rPr>
                <w:rFonts w:ascii="Arial" w:hAnsi="Arial" w:cs="Arial"/>
                <w:i/>
                <w:sz w:val="24"/>
                <w:szCs w:val="24"/>
                <w:rtl/>
                <w:lang w:bidi="ar-EG"/>
              </w:rPr>
              <w:t>ندرك</w:t>
            </w:r>
            <w:r w:rsidRPr="00703DF3">
              <w:rPr>
                <w:rFonts w:ascii="Arial" w:hAnsi="Arial" w:cs="Arial"/>
                <w:i/>
                <w:sz w:val="24"/>
                <w:szCs w:val="24"/>
                <w:rtl/>
              </w:rPr>
              <w:t xml:space="preserve"> </w:t>
            </w:r>
            <w:r w:rsidRPr="00703DF3">
              <w:rPr>
                <w:rFonts w:ascii="Arial" w:hAnsi="Arial" w:cs="Arial"/>
                <w:i/>
                <w:sz w:val="24"/>
                <w:szCs w:val="24"/>
                <w:rtl/>
                <w:lang w:bidi="ar-EG"/>
              </w:rPr>
              <w:t>أن</w:t>
            </w:r>
            <w:r w:rsidRPr="00703DF3">
              <w:rPr>
                <w:rFonts w:ascii="Arial" w:hAnsi="Arial" w:cs="Arial"/>
                <w:i/>
                <w:sz w:val="24"/>
                <w:szCs w:val="24"/>
                <w:rtl/>
              </w:rPr>
              <w:t xml:space="preserve"> </w:t>
            </w:r>
            <w:r w:rsidRPr="00703DF3">
              <w:rPr>
                <w:rFonts w:ascii="Arial" w:hAnsi="Arial" w:cs="Arial"/>
                <w:i/>
                <w:sz w:val="24"/>
                <w:szCs w:val="24"/>
                <w:rtl/>
                <w:lang w:bidi="ar-EG"/>
              </w:rPr>
              <w:t>التعليم</w:t>
            </w:r>
            <w:r w:rsidRPr="00703DF3">
              <w:rPr>
                <w:rFonts w:ascii="Arial" w:hAnsi="Arial" w:cs="Arial"/>
                <w:i/>
                <w:sz w:val="24"/>
                <w:szCs w:val="24"/>
                <w:rtl/>
              </w:rPr>
              <w:t xml:space="preserve"> </w:t>
            </w:r>
            <w:r w:rsidRPr="00703DF3">
              <w:rPr>
                <w:rFonts w:ascii="Arial" w:hAnsi="Arial" w:cs="Arial"/>
                <w:i/>
                <w:sz w:val="24"/>
                <w:szCs w:val="24"/>
                <w:rtl/>
                <w:lang w:bidi="ar-EG"/>
              </w:rPr>
              <w:t>يمكن</w:t>
            </w:r>
            <w:r w:rsidRPr="00703DF3">
              <w:rPr>
                <w:rFonts w:ascii="Arial" w:hAnsi="Arial" w:cs="Arial"/>
                <w:i/>
                <w:sz w:val="24"/>
                <w:szCs w:val="24"/>
                <w:rtl/>
              </w:rPr>
              <w:t xml:space="preserve"> </w:t>
            </w:r>
            <w:r w:rsidRPr="00703DF3">
              <w:rPr>
                <w:rFonts w:ascii="Arial" w:hAnsi="Arial" w:cs="Arial"/>
                <w:i/>
                <w:sz w:val="24"/>
                <w:szCs w:val="24"/>
                <w:rtl/>
                <w:lang w:bidi="ar-EG"/>
              </w:rPr>
              <w:t>كذلك</w:t>
            </w:r>
            <w:r w:rsidRPr="00703DF3">
              <w:rPr>
                <w:rFonts w:ascii="Arial" w:hAnsi="Arial" w:cs="Arial"/>
                <w:i/>
                <w:sz w:val="24"/>
                <w:szCs w:val="24"/>
                <w:rtl/>
              </w:rPr>
              <w:t xml:space="preserve"> </w:t>
            </w:r>
            <w:r w:rsidRPr="00703DF3">
              <w:rPr>
                <w:rFonts w:ascii="Arial" w:hAnsi="Arial" w:cs="Arial"/>
                <w:i/>
                <w:sz w:val="24"/>
                <w:szCs w:val="24"/>
                <w:rtl/>
                <w:lang w:bidi="ar-EG"/>
              </w:rPr>
              <w:t>أن</w:t>
            </w:r>
            <w:r w:rsidRPr="00703DF3">
              <w:rPr>
                <w:rFonts w:ascii="Arial" w:hAnsi="Arial" w:cs="Arial"/>
                <w:i/>
                <w:sz w:val="24"/>
                <w:szCs w:val="24"/>
                <w:rtl/>
              </w:rPr>
              <w:t xml:space="preserve"> </w:t>
            </w:r>
            <w:r w:rsidRPr="00703DF3">
              <w:rPr>
                <w:rFonts w:ascii="Arial" w:hAnsi="Arial" w:cs="Arial"/>
                <w:i/>
                <w:sz w:val="24"/>
                <w:szCs w:val="24"/>
                <w:rtl/>
                <w:lang w:bidi="ar-EG"/>
              </w:rPr>
              <w:t>يديم</w:t>
            </w:r>
            <w:r w:rsidRPr="00703DF3">
              <w:rPr>
                <w:rFonts w:ascii="Arial" w:hAnsi="Arial" w:cs="Arial"/>
                <w:i/>
                <w:sz w:val="24"/>
                <w:szCs w:val="24"/>
                <w:rtl/>
              </w:rPr>
              <w:t xml:space="preserve"> </w:t>
            </w:r>
            <w:r w:rsidRPr="00703DF3">
              <w:rPr>
                <w:rFonts w:ascii="Arial" w:hAnsi="Arial" w:cs="Arial"/>
                <w:i/>
                <w:sz w:val="24"/>
                <w:szCs w:val="24"/>
                <w:rtl/>
                <w:lang w:bidi="ar-EG"/>
              </w:rPr>
              <w:t>النزاع،</w:t>
            </w:r>
            <w:r w:rsidRPr="00703DF3">
              <w:rPr>
                <w:rFonts w:ascii="Arial" w:hAnsi="Arial" w:cs="Arial"/>
                <w:i/>
                <w:sz w:val="24"/>
                <w:szCs w:val="24"/>
                <w:rtl/>
              </w:rPr>
              <w:t xml:space="preserve"> </w:t>
            </w:r>
            <w:r w:rsidRPr="00703DF3">
              <w:rPr>
                <w:rFonts w:ascii="Arial" w:hAnsi="Arial" w:cs="Arial"/>
                <w:i/>
                <w:sz w:val="24"/>
                <w:szCs w:val="24"/>
                <w:rtl/>
                <w:lang w:bidi="ar-EG"/>
              </w:rPr>
              <w:t>فماذا</w:t>
            </w:r>
            <w:r w:rsidRPr="00703DF3">
              <w:rPr>
                <w:rFonts w:ascii="Arial" w:hAnsi="Arial" w:cs="Arial"/>
                <w:i/>
                <w:sz w:val="24"/>
                <w:szCs w:val="24"/>
                <w:rtl/>
              </w:rPr>
              <w:t xml:space="preserve"> </w:t>
            </w:r>
            <w:r w:rsidRPr="00703DF3">
              <w:rPr>
                <w:rFonts w:ascii="Arial" w:hAnsi="Arial" w:cs="Arial"/>
                <w:i/>
                <w:sz w:val="24"/>
                <w:szCs w:val="24"/>
                <w:rtl/>
                <w:lang w:bidi="ar-EG"/>
              </w:rPr>
              <w:t>نفعل؟</w:t>
            </w:r>
            <w:r w:rsidRPr="00703DF3">
              <w:rPr>
                <w:rFonts w:ascii="Arial" w:hAnsi="Arial" w:cs="Arial"/>
                <w:i/>
                <w:sz w:val="24"/>
                <w:szCs w:val="24"/>
                <w:rtl/>
              </w:rPr>
              <w:t xml:space="preserve"> </w:t>
            </w:r>
            <w:r w:rsidR="00CA2AE2" w:rsidRPr="00703DF3">
              <w:rPr>
                <w:rFonts w:ascii="Arial" w:hAnsi="Arial" w:cs="Arial"/>
                <w:i/>
                <w:sz w:val="24"/>
                <w:szCs w:val="24"/>
                <w:rtl/>
                <w:lang w:bidi="ar-EG"/>
              </w:rPr>
              <w:t>كيف</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يمكن</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لنا</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أن</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نتأكد</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أن</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البرامج</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التي</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ندعمها</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لا</w:t>
            </w:r>
            <w:r w:rsidR="001460B2">
              <w:rPr>
                <w:rFonts w:ascii="Arial" w:hAnsi="Arial" w:cs="Arial" w:hint="cs"/>
                <w:i/>
                <w:sz w:val="24"/>
                <w:szCs w:val="24"/>
                <w:rtl/>
                <w:lang w:bidi="ar-EG"/>
              </w:rPr>
              <w:t xml:space="preserve"> </w:t>
            </w:r>
            <w:r w:rsidR="00CA2AE2" w:rsidRPr="00703DF3">
              <w:rPr>
                <w:rFonts w:ascii="Arial" w:hAnsi="Arial" w:cs="Arial"/>
                <w:i/>
                <w:sz w:val="24"/>
                <w:szCs w:val="24"/>
                <w:rtl/>
                <w:lang w:bidi="ar-EG"/>
              </w:rPr>
              <w:t>تسبب</w:t>
            </w:r>
            <w:r w:rsidR="00CA2AE2" w:rsidRPr="00703DF3">
              <w:rPr>
                <w:rFonts w:ascii="Arial" w:hAnsi="Arial" w:cs="Arial"/>
                <w:i/>
                <w:sz w:val="24"/>
                <w:szCs w:val="24"/>
                <w:rtl/>
              </w:rPr>
              <w:t xml:space="preserve"> </w:t>
            </w:r>
            <w:r w:rsidR="00CA2AE2" w:rsidRPr="00703DF3">
              <w:rPr>
                <w:rFonts w:ascii="Arial" w:hAnsi="Arial" w:cs="Arial"/>
                <w:i/>
                <w:sz w:val="24"/>
                <w:szCs w:val="24"/>
                <w:rtl/>
                <w:lang w:bidi="ar-EG"/>
              </w:rPr>
              <w:t>النزاع؟</w:t>
            </w:r>
          </w:p>
          <w:p w14:paraId="03046295" w14:textId="1BEE79EA" w:rsidR="00CF3391" w:rsidRPr="00CA2AE2" w:rsidRDefault="00CA2AE2" w:rsidP="00CA2AE2">
            <w:pPr>
              <w:pStyle w:val="ListParagraph"/>
              <w:numPr>
                <w:ilvl w:val="0"/>
                <w:numId w:val="116"/>
              </w:numPr>
              <w:bidi/>
              <w:rPr>
                <w:rFonts w:ascii="Arial" w:hAnsi="Arial" w:cs="Arial"/>
                <w:i/>
                <w:sz w:val="20"/>
                <w:szCs w:val="20"/>
              </w:rPr>
            </w:pPr>
            <w:r w:rsidRPr="00703DF3">
              <w:rPr>
                <w:rFonts w:ascii="Arial" w:hAnsi="Arial" w:cs="Arial" w:hint="cs"/>
                <w:i/>
                <w:sz w:val="24"/>
                <w:szCs w:val="24"/>
                <w:rtl/>
                <w:lang w:bidi="ar-EG"/>
              </w:rPr>
              <w:t>ماذا نحتاج معرفته حول سياقنا للتأكد من أن برامجنا التربوية وسياساتنا لا تساهم في التوتر؟ ماهي الاستراتيجيات التي يمكن أن نستعملها للتأكد من ان برامجنا التعليمية وسياساتنا لاتجعل النزاع أكثر سوءا؟ كيف يمكن لنا أن نراقب مدى مراعاة برامجنا لظروف النزاع؟</w:t>
            </w:r>
          </w:p>
        </w:tc>
      </w:tr>
      <w:tr w:rsidR="00615711" w:rsidRPr="005A6D80" w14:paraId="58837FFE" w14:textId="77777777">
        <w:trPr>
          <w:jc w:val="center"/>
        </w:trPr>
        <w:tc>
          <w:tcPr>
            <w:tcW w:w="2350" w:type="dxa"/>
          </w:tcPr>
          <w:p w14:paraId="630E84D8" w14:textId="765A481D" w:rsidR="00615711" w:rsidRPr="005A6D80" w:rsidRDefault="00CA2AE2" w:rsidP="00434D21">
            <w:pPr>
              <w:rPr>
                <w:rFonts w:ascii="Arial" w:hAnsi="Arial" w:cs="Arial"/>
                <w:sz w:val="20"/>
                <w:szCs w:val="20"/>
              </w:rPr>
            </w:pPr>
            <w:r w:rsidRPr="00CA2AE2">
              <w:rPr>
                <w:rFonts w:ascii="Arial" w:hAnsi="Arial" w:cs="Arial"/>
                <w:noProof/>
                <w:sz w:val="20"/>
                <w:szCs w:val="20"/>
              </w:rPr>
              <w:drawing>
                <wp:inline distT="0" distB="0" distL="0" distR="0" wp14:anchorId="008D6B50" wp14:editId="73AC35AE">
                  <wp:extent cx="1393190" cy="13620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93190" cy="1362075"/>
                          </a:xfrm>
                          <a:prstGeom prst="rect">
                            <a:avLst/>
                          </a:prstGeom>
                        </pic:spPr>
                      </pic:pic>
                    </a:graphicData>
                  </a:graphic>
                </wp:inline>
              </w:drawing>
            </w:r>
          </w:p>
        </w:tc>
        <w:tc>
          <w:tcPr>
            <w:tcW w:w="7010" w:type="dxa"/>
          </w:tcPr>
          <w:p w14:paraId="3F0B3214" w14:textId="77777777" w:rsidR="002D1B00" w:rsidRDefault="002D1B00" w:rsidP="002D1B00">
            <w:pPr>
              <w:pStyle w:val="ListParagraph"/>
              <w:spacing w:after="0" w:line="240" w:lineRule="auto"/>
              <w:rPr>
                <w:rFonts w:ascii="Arial" w:hAnsi="Arial" w:cs="Arial"/>
                <w:i/>
                <w:sz w:val="20"/>
                <w:szCs w:val="20"/>
                <w:rtl/>
              </w:rPr>
            </w:pPr>
          </w:p>
          <w:p w14:paraId="2B8CFA6A" w14:textId="78D4D0EB" w:rsidR="00CE5158" w:rsidRPr="00703DF3" w:rsidRDefault="00CA2AE2" w:rsidP="00CA2AE2">
            <w:pPr>
              <w:pStyle w:val="ListParagraph"/>
              <w:numPr>
                <w:ilvl w:val="0"/>
                <w:numId w:val="123"/>
              </w:numPr>
              <w:bidi/>
              <w:spacing w:after="0" w:line="240" w:lineRule="auto"/>
              <w:rPr>
                <w:rStyle w:val="Hyperlink"/>
                <w:rFonts w:ascii="Arial" w:hAnsi="Arial" w:cs="Arial"/>
                <w:i/>
                <w:color w:val="auto"/>
                <w:u w:val="none"/>
              </w:rPr>
            </w:pPr>
            <w:r w:rsidRPr="00703DF3">
              <w:rPr>
                <w:rFonts w:ascii="Arial" w:hAnsi="Arial" w:cs="Arial" w:hint="cs"/>
                <w:i/>
                <w:rtl/>
                <w:lang w:bidi="ar-EG"/>
              </w:rPr>
              <w:t xml:space="preserve">من أجل دعم الممارسين لمهام التعليم في الجواب على هذه الأسئلة، طورت الآيني، </w:t>
            </w:r>
            <w:r w:rsidRPr="00703DF3">
              <w:rPr>
                <w:rFonts w:ascii="Arial" w:hAnsi="Arial" w:cs="Arial" w:hint="cs"/>
                <w:i/>
                <w:rtl/>
                <w:lang w:bidi="ar-SA"/>
              </w:rPr>
              <w:t xml:space="preserve">الشبكة العالمية لوكالات التعليم في حالات الظوارئ، حزمة آيني للتعليم المراعي لظروف النزاع </w:t>
            </w:r>
            <w:hyperlink r:id="rId29" w:history="1">
              <w:r w:rsidR="00CE5158" w:rsidRPr="00703DF3">
                <w:rPr>
                  <w:rStyle w:val="Hyperlink"/>
                  <w:rFonts w:ascii="Arial" w:hAnsi="Arial" w:cs="Arial"/>
                </w:rPr>
                <w:t>http://www.ineesite.org/en/education-fragility/conflict-sensitive-education</w:t>
              </w:r>
            </w:hyperlink>
          </w:p>
          <w:p w14:paraId="175FC195" w14:textId="54C0F07D" w:rsidR="00CA2AE2" w:rsidRPr="00703DF3" w:rsidRDefault="00CA2AE2" w:rsidP="001460B2">
            <w:pPr>
              <w:pStyle w:val="ListParagraph"/>
              <w:numPr>
                <w:ilvl w:val="0"/>
                <w:numId w:val="123"/>
              </w:numPr>
              <w:bidi/>
              <w:spacing w:after="0" w:line="240" w:lineRule="auto"/>
              <w:rPr>
                <w:rStyle w:val="Hyperlink"/>
                <w:rFonts w:ascii="Arial" w:hAnsi="Arial" w:cs="Arial"/>
                <w:i/>
                <w:color w:val="auto"/>
                <w:u w:val="none"/>
              </w:rPr>
            </w:pPr>
            <w:r w:rsidRPr="00703DF3">
              <w:rPr>
                <w:rStyle w:val="Hyperlink"/>
                <w:rFonts w:ascii="Arial" w:hAnsi="Arial" w:cs="Arial"/>
                <w:color w:val="auto"/>
                <w:u w:val="none"/>
                <w:rtl/>
                <w:lang w:bidi="ar-EG"/>
              </w:rPr>
              <w:t>ملاحظات</w:t>
            </w:r>
            <w:r w:rsidRPr="00703DF3">
              <w:rPr>
                <w:rStyle w:val="Hyperlink"/>
                <w:rFonts w:ascii="Arial" w:hAnsi="Arial" w:cs="Arial"/>
                <w:color w:val="auto"/>
                <w:u w:val="none"/>
                <w:rtl/>
              </w:rPr>
              <w:t xml:space="preserve"> </w:t>
            </w:r>
            <w:r w:rsidRPr="00703DF3">
              <w:rPr>
                <w:rStyle w:val="Hyperlink"/>
                <w:rFonts w:ascii="Arial" w:hAnsi="Arial" w:cs="Arial"/>
                <w:color w:val="auto"/>
                <w:u w:val="none"/>
                <w:rtl/>
                <w:lang w:bidi="ar-EG"/>
              </w:rPr>
              <w:t>للمُسهّل</w:t>
            </w:r>
            <w:r w:rsidRPr="00703DF3">
              <w:rPr>
                <w:rStyle w:val="Hyperlink"/>
                <w:rFonts w:ascii="Arial" w:hAnsi="Arial" w:cs="Arial"/>
                <w:color w:val="auto"/>
                <w:u w:val="none"/>
                <w:rtl/>
              </w:rPr>
              <w:t xml:space="preserve">: </w:t>
            </w:r>
            <w:r w:rsidRPr="00703DF3">
              <w:rPr>
                <w:rStyle w:val="Hyperlink"/>
                <w:rFonts w:ascii="Arial" w:hAnsi="Arial" w:cs="Arial"/>
                <w:color w:val="auto"/>
                <w:u w:val="none"/>
                <w:rtl/>
                <w:lang w:bidi="ar-EG"/>
              </w:rPr>
              <w:t>حسب</w:t>
            </w:r>
            <w:r w:rsidRPr="00703DF3">
              <w:rPr>
                <w:rStyle w:val="Hyperlink"/>
                <w:rFonts w:ascii="Arial" w:hAnsi="Arial" w:cs="Arial"/>
                <w:color w:val="auto"/>
                <w:u w:val="none"/>
                <w:rtl/>
              </w:rPr>
              <w:t xml:space="preserve"> </w:t>
            </w:r>
            <w:r w:rsidRPr="00703DF3">
              <w:rPr>
                <w:rStyle w:val="Hyperlink"/>
                <w:rFonts w:ascii="Arial" w:hAnsi="Arial" w:cs="Arial"/>
                <w:color w:val="auto"/>
                <w:u w:val="none"/>
                <w:rtl/>
                <w:lang w:bidi="ar-EG"/>
              </w:rPr>
              <w:t>مجموعتك</w:t>
            </w:r>
            <w:r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من</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الممكن</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أن</w:t>
            </w:r>
            <w:r w:rsidR="00CD56A2" w:rsidRPr="00703DF3">
              <w:rPr>
                <w:rStyle w:val="Hyperlink"/>
                <w:rFonts w:ascii="Arial" w:hAnsi="Arial" w:cs="Arial"/>
                <w:color w:val="auto"/>
                <w:u w:val="none"/>
                <w:rtl/>
              </w:rPr>
              <w:t xml:space="preserve"> </w:t>
            </w:r>
            <w:r w:rsidR="001460B2">
              <w:rPr>
                <w:rStyle w:val="Hyperlink"/>
                <w:rFonts w:ascii="Arial" w:hAnsi="Arial" w:cs="Arial"/>
                <w:color w:val="auto"/>
                <w:u w:val="none"/>
                <w:rtl/>
                <w:lang w:bidi="ar-EG"/>
              </w:rPr>
              <w:t>تكون</w:t>
            </w:r>
            <w:r w:rsidR="001460B2">
              <w:rPr>
                <w:rStyle w:val="Hyperlink"/>
                <w:rFonts w:ascii="Arial" w:hAnsi="Arial" w:cs="Arial"/>
                <w:color w:val="auto"/>
                <w:u w:val="none"/>
                <w:rtl/>
              </w:rPr>
              <w:t xml:space="preserve"> </w:t>
            </w:r>
            <w:r w:rsidR="001460B2">
              <w:rPr>
                <w:rStyle w:val="Hyperlink"/>
                <w:rFonts w:ascii="Arial" w:hAnsi="Arial" w:cs="Arial"/>
                <w:color w:val="auto"/>
                <w:u w:val="none"/>
                <w:rtl/>
                <w:lang w:bidi="ar-EG"/>
              </w:rPr>
              <w:t>هناك</w:t>
            </w:r>
            <w:r w:rsidR="001460B2">
              <w:rPr>
                <w:rStyle w:val="Hyperlink"/>
                <w:rFonts w:ascii="Arial" w:hAnsi="Arial" w:cs="Arial"/>
                <w:color w:val="auto"/>
                <w:u w:val="none"/>
                <w:rtl/>
              </w:rPr>
              <w:t xml:space="preserve"> </w:t>
            </w:r>
            <w:r w:rsidR="001460B2">
              <w:rPr>
                <w:rStyle w:val="Hyperlink"/>
                <w:rFonts w:ascii="Arial" w:hAnsi="Arial" w:cs="Arial"/>
                <w:color w:val="auto"/>
                <w:u w:val="none"/>
                <w:rtl/>
                <w:lang w:bidi="ar-EG"/>
              </w:rPr>
              <w:t>حاجة</w:t>
            </w:r>
            <w:r w:rsidR="001460B2">
              <w:rPr>
                <w:rStyle w:val="Hyperlink"/>
                <w:rFonts w:ascii="Arial" w:hAnsi="Arial" w:cs="Arial"/>
                <w:color w:val="auto"/>
                <w:u w:val="none"/>
                <w:rtl/>
              </w:rPr>
              <w:t xml:space="preserve"> </w:t>
            </w:r>
            <w:r w:rsidR="001460B2">
              <w:rPr>
                <w:rStyle w:val="Hyperlink"/>
                <w:rFonts w:ascii="Arial" w:hAnsi="Arial" w:cs="Arial"/>
                <w:color w:val="auto"/>
                <w:u w:val="none"/>
                <w:rtl/>
                <w:lang w:bidi="ar-EG"/>
              </w:rPr>
              <w:t>لقضاء</w:t>
            </w:r>
            <w:r w:rsidR="001460B2">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بعض</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الدقائق</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في</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التعريف</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بآيني</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وتوضيح</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من</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تكون</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استعمل</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وصفك</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الخاص</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أو</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استعمل</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الفقرة</w:t>
            </w:r>
            <w:r w:rsidR="00CD56A2" w:rsidRPr="00703DF3">
              <w:rPr>
                <w:rStyle w:val="Hyperlink"/>
                <w:rFonts w:ascii="Arial" w:hAnsi="Arial" w:cs="Arial"/>
                <w:color w:val="auto"/>
                <w:u w:val="none"/>
                <w:rtl/>
              </w:rPr>
              <w:t xml:space="preserve"> </w:t>
            </w:r>
            <w:r w:rsidR="00CD56A2" w:rsidRPr="00703DF3">
              <w:rPr>
                <w:rStyle w:val="Hyperlink"/>
                <w:rFonts w:ascii="Arial" w:hAnsi="Arial" w:cs="Arial"/>
                <w:color w:val="auto"/>
                <w:u w:val="none"/>
                <w:rtl/>
                <w:lang w:bidi="ar-EG"/>
              </w:rPr>
              <w:t>اسفله</w:t>
            </w:r>
            <w:r w:rsidR="0021744D" w:rsidRPr="00703DF3">
              <w:rPr>
                <w:rStyle w:val="Hyperlink"/>
                <w:rFonts w:ascii="Arial" w:hAnsi="Arial" w:cs="Arial" w:hint="cs"/>
                <w:color w:val="auto"/>
                <w:u w:val="none"/>
                <w:rtl/>
                <w:lang w:bidi="ar-EG"/>
              </w:rPr>
              <w:t xml:space="preserve">. يمكن كذلك أن تسأل أعضاء آيني أن يرفعوا أيديهم لكي يتطوع أحدهم ويقوم بتعريق آيني. أستخدم الوصف التالي للإضافة: </w:t>
            </w:r>
          </w:p>
          <w:p w14:paraId="6418F6DA" w14:textId="5C2EFAB1" w:rsidR="0021744D" w:rsidRPr="00703DF3" w:rsidRDefault="0021744D" w:rsidP="00F92660">
            <w:pPr>
              <w:bidi/>
              <w:ind w:left="360"/>
              <w:rPr>
                <w:rFonts w:ascii="Arial" w:hAnsi="Arial" w:cs="Arial"/>
                <w:i/>
                <w:sz w:val="22"/>
                <w:szCs w:val="22"/>
                <w:rtl/>
              </w:rPr>
            </w:pPr>
            <w:r w:rsidRPr="00703DF3">
              <w:rPr>
                <w:rFonts w:ascii="Arial" w:hAnsi="Arial" w:cs="Arial" w:hint="cs"/>
                <w:i/>
                <w:sz w:val="22"/>
                <w:szCs w:val="22"/>
                <w:rtl/>
              </w:rPr>
              <w:t xml:space="preserve">شبكة وكالات التعليم في حالات الطوارئ (آيني) هي شبكة عالمية منفتحة تضم أكثر من 10,000 ممارس، تلميذ ومعلم وموظفين في وكالات الأمم </w:t>
            </w:r>
            <w:r w:rsidR="001460B2">
              <w:rPr>
                <w:rFonts w:ascii="Arial" w:hAnsi="Arial" w:cs="Arial" w:hint="cs"/>
                <w:i/>
                <w:sz w:val="22"/>
                <w:szCs w:val="22"/>
                <w:rtl/>
              </w:rPr>
              <w:t>ا</w:t>
            </w:r>
            <w:r w:rsidRPr="00703DF3">
              <w:rPr>
                <w:rFonts w:ascii="Arial" w:hAnsi="Arial" w:cs="Arial" w:hint="cs"/>
                <w:i/>
                <w:sz w:val="22"/>
                <w:szCs w:val="22"/>
                <w:rtl/>
              </w:rPr>
              <w:t>لمتحدة والمنظمات الحكومية والمانحين والحكومات والجامعات التي تعمل في أكثر من 180 بلدا في إطار يضم ال</w:t>
            </w:r>
            <w:r w:rsidR="00F92660">
              <w:rPr>
                <w:rFonts w:ascii="Arial" w:hAnsi="Arial" w:cs="Arial" w:hint="cs"/>
                <w:i/>
                <w:sz w:val="22"/>
                <w:szCs w:val="22"/>
                <w:rtl/>
              </w:rPr>
              <w:t>جانب</w:t>
            </w:r>
            <w:r w:rsidRPr="00703DF3">
              <w:rPr>
                <w:rFonts w:ascii="Arial" w:hAnsi="Arial" w:cs="Arial" w:hint="cs"/>
                <w:i/>
                <w:sz w:val="22"/>
                <w:szCs w:val="22"/>
                <w:rtl/>
              </w:rPr>
              <w:t xml:space="preserve"> ال</w:t>
            </w:r>
            <w:r w:rsidR="00F92660">
              <w:rPr>
                <w:rFonts w:ascii="Arial" w:hAnsi="Arial" w:cs="Arial" w:hint="cs"/>
                <w:i/>
                <w:sz w:val="22"/>
                <w:szCs w:val="22"/>
                <w:rtl/>
              </w:rPr>
              <w:t>إ</w:t>
            </w:r>
            <w:r w:rsidRPr="00703DF3">
              <w:rPr>
                <w:rFonts w:ascii="Arial" w:hAnsi="Arial" w:cs="Arial" w:hint="cs"/>
                <w:i/>
                <w:sz w:val="22"/>
                <w:szCs w:val="22"/>
                <w:rtl/>
              </w:rPr>
              <w:t xml:space="preserve">نساني والتنموي لتضمن لكل فرد الحق في تعليم جيد وبيئة تمدرسية آمنة في حالة الطوارئ ومرحلة التعافي بعد الأزمة. </w:t>
            </w:r>
          </w:p>
          <w:p w14:paraId="0E39FA97" w14:textId="626C44D2" w:rsidR="0021744D" w:rsidRPr="00703DF3" w:rsidRDefault="0021744D" w:rsidP="00F92660">
            <w:pPr>
              <w:pStyle w:val="ListParagraph"/>
              <w:numPr>
                <w:ilvl w:val="0"/>
                <w:numId w:val="123"/>
              </w:numPr>
              <w:bidi/>
              <w:rPr>
                <w:rFonts w:ascii="Arial" w:hAnsi="Arial" w:cs="Arial"/>
                <w:i/>
              </w:rPr>
            </w:pPr>
            <w:r w:rsidRPr="00703DF3">
              <w:rPr>
                <w:rFonts w:ascii="Arial" w:hAnsi="Arial" w:cs="Arial" w:hint="cs"/>
                <w:i/>
                <w:rtl/>
                <w:lang w:bidi="ar-EG"/>
              </w:rPr>
              <w:t>على مدى ال</w:t>
            </w:r>
            <w:r w:rsidR="00D4147F" w:rsidRPr="00703DF3">
              <w:rPr>
                <w:rFonts w:ascii="Arial" w:hAnsi="Arial" w:cs="Arial" w:hint="cs"/>
                <w:i/>
                <w:rtl/>
                <w:lang w:bidi="ar-EG"/>
              </w:rPr>
              <w:t>سنة الماضية، ومن خلال مشاورات وتعاون مكثف، قامت آ</w:t>
            </w:r>
            <w:r w:rsidR="00F92660">
              <w:rPr>
                <w:rFonts w:ascii="Arial" w:hAnsi="Arial" w:cs="Arial" w:hint="cs"/>
                <w:i/>
                <w:rtl/>
                <w:lang w:bidi="ar-EG"/>
              </w:rPr>
              <w:t>ي</w:t>
            </w:r>
            <w:r w:rsidR="00D4147F" w:rsidRPr="00703DF3">
              <w:rPr>
                <w:rFonts w:ascii="Arial" w:hAnsi="Arial" w:cs="Arial" w:hint="cs"/>
                <w:i/>
                <w:rtl/>
                <w:lang w:bidi="ar-EG"/>
              </w:rPr>
              <w:t>ني</w:t>
            </w:r>
            <w:r w:rsidR="00F92660">
              <w:rPr>
                <w:rFonts w:ascii="Arial" w:hAnsi="Arial" w:cs="Arial" w:hint="cs"/>
                <w:i/>
                <w:rtl/>
                <w:lang w:bidi="ar-EG"/>
              </w:rPr>
              <w:t xml:space="preserve"> </w:t>
            </w:r>
            <w:r w:rsidR="00D4147F" w:rsidRPr="00703DF3">
              <w:rPr>
                <w:rFonts w:ascii="Arial" w:hAnsi="Arial" w:cs="Arial" w:hint="cs"/>
                <w:i/>
                <w:rtl/>
                <w:lang w:bidi="ar-EG"/>
              </w:rPr>
              <w:t>بتطوير تعريف وإرشادات تتعلق بطبيعة التعليم المراعي لظروف النزاع وكيف يمكن تحقيقه. هذا العمل يتجسد في حزمة آ</w:t>
            </w:r>
            <w:r w:rsidR="00F92660">
              <w:rPr>
                <w:rFonts w:ascii="Arial" w:hAnsi="Arial" w:cs="Arial" w:hint="cs"/>
                <w:i/>
                <w:rtl/>
                <w:lang w:bidi="ar-EG"/>
              </w:rPr>
              <w:t>يني</w:t>
            </w:r>
            <w:r w:rsidR="00D4147F" w:rsidRPr="00703DF3">
              <w:rPr>
                <w:rFonts w:ascii="Arial" w:hAnsi="Arial" w:cs="Arial" w:hint="cs"/>
                <w:i/>
                <w:rtl/>
                <w:lang w:bidi="ar-EG"/>
              </w:rPr>
              <w:t xml:space="preserve"> المتكونة من ثلاث أدوات: المبادئ الإرشادية والملاحظات الإرشادية وأداة التأمل. </w:t>
            </w:r>
          </w:p>
          <w:p w14:paraId="7B55B73F" w14:textId="2F55D970" w:rsidR="00FE58E3" w:rsidRPr="00703DF3" w:rsidRDefault="00D4147F" w:rsidP="00F92660">
            <w:pPr>
              <w:pStyle w:val="ListParagraph"/>
              <w:numPr>
                <w:ilvl w:val="0"/>
                <w:numId w:val="123"/>
              </w:numPr>
              <w:bidi/>
              <w:spacing w:after="0" w:line="240" w:lineRule="auto"/>
              <w:rPr>
                <w:rFonts w:ascii="Arial" w:hAnsi="Arial" w:cs="Arial"/>
                <w:i/>
              </w:rPr>
            </w:pPr>
            <w:r w:rsidRPr="00703DF3">
              <w:rPr>
                <w:rFonts w:ascii="Arial" w:hAnsi="Arial" w:cs="Arial" w:hint="cs"/>
                <w:i/>
                <w:rtl/>
                <w:lang w:bidi="ar-EG"/>
              </w:rPr>
              <w:t>قم بعرض نسخة من ملاحظات آ</w:t>
            </w:r>
            <w:r w:rsidR="00F92660">
              <w:rPr>
                <w:rFonts w:ascii="Arial" w:hAnsi="Arial" w:cs="Arial" w:hint="cs"/>
                <w:i/>
                <w:rtl/>
                <w:lang w:bidi="ar-EG"/>
              </w:rPr>
              <w:t>يني</w:t>
            </w:r>
            <w:r w:rsidRPr="00703DF3">
              <w:rPr>
                <w:rFonts w:ascii="Arial" w:hAnsi="Arial" w:cs="Arial" w:hint="cs"/>
                <w:i/>
                <w:rtl/>
                <w:lang w:bidi="ar-EG"/>
              </w:rPr>
              <w:t xml:space="preserve"> الإرشادية حول التعليم المراعي لظروف النزاع. </w:t>
            </w:r>
            <w:r w:rsidR="00FE58E3" w:rsidRPr="00703DF3">
              <w:rPr>
                <w:rFonts w:ascii="Arial" w:hAnsi="Arial" w:cs="Arial" w:hint="cs"/>
                <w:i/>
                <w:rtl/>
                <w:lang w:bidi="ar-EG"/>
              </w:rPr>
              <w:t xml:space="preserve">أطلب منها فتحها على الصفحة 12. </w:t>
            </w:r>
          </w:p>
          <w:p w14:paraId="10278E1C" w14:textId="2263ED97" w:rsidR="00615711" w:rsidRPr="00FE58E3" w:rsidRDefault="00F34A0A" w:rsidP="00FE58E3">
            <w:pPr>
              <w:bidi/>
              <w:ind w:left="360"/>
              <w:rPr>
                <w:rFonts w:ascii="Arial" w:hAnsi="Arial" w:cs="Arial"/>
                <w:i/>
                <w:sz w:val="20"/>
                <w:szCs w:val="20"/>
              </w:rPr>
            </w:pPr>
            <w:hyperlink r:id="rId30" w:history="1">
              <w:r w:rsidR="00CE5158" w:rsidRPr="00703DF3">
                <w:rPr>
                  <w:rStyle w:val="Hyperlink"/>
                  <w:rFonts w:ascii="Arial" w:hAnsi="Arial" w:cs="Arial"/>
                  <w:sz w:val="22"/>
                  <w:szCs w:val="22"/>
                </w:rPr>
                <w:t>http://www.ineesite.org/en/resources/inee-guidance-note-on-conflict-sensitive-education</w:t>
              </w:r>
            </w:hyperlink>
          </w:p>
        </w:tc>
      </w:tr>
      <w:tr w:rsidR="00866210" w:rsidRPr="005A6D80" w14:paraId="5C21DBD3" w14:textId="77777777">
        <w:trPr>
          <w:jc w:val="center"/>
        </w:trPr>
        <w:tc>
          <w:tcPr>
            <w:tcW w:w="2350" w:type="dxa"/>
          </w:tcPr>
          <w:p w14:paraId="47D2197A" w14:textId="2919714F" w:rsidR="002A5A04" w:rsidRPr="005A6D80" w:rsidRDefault="00FE58E3" w:rsidP="00434D21">
            <w:pPr>
              <w:rPr>
                <w:rFonts w:ascii="Arial" w:hAnsi="Arial" w:cs="Arial"/>
                <w:sz w:val="20"/>
                <w:szCs w:val="20"/>
              </w:rPr>
            </w:pPr>
            <w:r w:rsidRPr="00FE58E3">
              <w:rPr>
                <w:rFonts w:ascii="Arial" w:hAnsi="Arial" w:cs="Arial"/>
                <w:noProof/>
                <w:sz w:val="20"/>
                <w:szCs w:val="20"/>
              </w:rPr>
              <w:drawing>
                <wp:inline distT="0" distB="0" distL="0" distR="0" wp14:anchorId="501C9D52" wp14:editId="1AF1A423">
                  <wp:extent cx="1336040" cy="1438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336040" cy="1438275"/>
                          </a:xfrm>
                          <a:prstGeom prst="rect">
                            <a:avLst/>
                          </a:prstGeom>
                        </pic:spPr>
                      </pic:pic>
                    </a:graphicData>
                  </a:graphic>
                </wp:inline>
              </w:drawing>
            </w:r>
          </w:p>
        </w:tc>
        <w:tc>
          <w:tcPr>
            <w:tcW w:w="7010" w:type="dxa"/>
          </w:tcPr>
          <w:p w14:paraId="62282DDE" w14:textId="464811D3" w:rsidR="00201CF2" w:rsidRPr="00703DF3" w:rsidRDefault="00FE58E3" w:rsidP="00FE58E3">
            <w:pPr>
              <w:pStyle w:val="ListParagraph"/>
              <w:numPr>
                <w:ilvl w:val="0"/>
                <w:numId w:val="125"/>
              </w:numPr>
              <w:bidi/>
              <w:rPr>
                <w:rFonts w:ascii="Arial" w:hAnsi="Arial" w:cs="Arial"/>
                <w:i/>
                <w:sz w:val="24"/>
                <w:szCs w:val="24"/>
              </w:rPr>
            </w:pPr>
            <w:r w:rsidRPr="00703DF3">
              <w:rPr>
                <w:rFonts w:ascii="Arial" w:hAnsi="Arial" w:cs="Arial" w:hint="cs"/>
                <w:i/>
                <w:sz w:val="24"/>
                <w:szCs w:val="24"/>
                <w:rtl/>
                <w:lang w:bidi="ar-EG"/>
              </w:rPr>
              <w:t>هناك عملية من ثلاث خطوات للتأكد من أن البرامج التعليمية لا تؤدي إلى النزاع. نسمي هذه العملية التعليم المراعي لظروف النزاع. برجاء هل يمكن لأحدكم أن يقرأ التعريف* في الصفحة 12بصوت عال؟</w:t>
            </w:r>
          </w:p>
          <w:p w14:paraId="54769505" w14:textId="77777777" w:rsidR="00703DF3" w:rsidRDefault="00FE58E3" w:rsidP="008E73B1">
            <w:pPr>
              <w:pStyle w:val="ListParagraph"/>
              <w:numPr>
                <w:ilvl w:val="0"/>
                <w:numId w:val="125"/>
              </w:numPr>
              <w:bidi/>
              <w:rPr>
                <w:rFonts w:ascii="Arial" w:hAnsi="Arial" w:cs="Arial"/>
                <w:i/>
              </w:rPr>
            </w:pPr>
            <w:r w:rsidRPr="00703DF3">
              <w:rPr>
                <w:rFonts w:ascii="Arial" w:hAnsi="Arial" w:cs="Arial" w:hint="cs"/>
                <w:b/>
                <w:bCs/>
                <w:i/>
                <w:rtl/>
                <w:lang w:bidi="ar-EG"/>
              </w:rPr>
              <w:t>إفهم سياق النزاع.</w:t>
            </w:r>
            <w:r w:rsidRPr="00703DF3">
              <w:rPr>
                <w:rFonts w:ascii="Arial" w:hAnsi="Arial" w:cs="Arial" w:hint="cs"/>
                <w:i/>
                <w:rtl/>
                <w:lang w:bidi="ar-EG"/>
              </w:rPr>
              <w:t xml:space="preserve"> هذا يعني جمع وتقييم المعلومات حول سياق النزاع. يمكن أن تندرج تحت هذه المعلومات </w:t>
            </w:r>
          </w:p>
          <w:p w14:paraId="7B3658B8" w14:textId="77777777" w:rsidR="00703DF3" w:rsidRPr="00703DF3" w:rsidRDefault="00703DF3" w:rsidP="00703DF3">
            <w:pPr>
              <w:bidi/>
              <w:ind w:left="720"/>
              <w:rPr>
                <w:rFonts w:ascii="Arial" w:hAnsi="Arial" w:cs="Arial"/>
                <w:i/>
              </w:rPr>
            </w:pPr>
          </w:p>
          <w:p w14:paraId="6EF67D8E" w14:textId="77777777" w:rsidR="00703DF3" w:rsidRPr="00703DF3" w:rsidRDefault="00703DF3" w:rsidP="00703DF3">
            <w:pPr>
              <w:bidi/>
              <w:ind w:left="720"/>
              <w:rPr>
                <w:rFonts w:ascii="Arial" w:hAnsi="Arial" w:cs="Arial"/>
                <w:i/>
              </w:rPr>
            </w:pPr>
          </w:p>
          <w:p w14:paraId="013BB464" w14:textId="77777777" w:rsidR="00703DF3" w:rsidRPr="00703DF3" w:rsidRDefault="00703DF3" w:rsidP="00703DF3">
            <w:pPr>
              <w:bidi/>
              <w:ind w:left="720"/>
              <w:rPr>
                <w:rFonts w:ascii="Arial" w:hAnsi="Arial" w:cs="Arial"/>
                <w:i/>
              </w:rPr>
            </w:pPr>
          </w:p>
          <w:p w14:paraId="2BF4A3E4" w14:textId="77777777" w:rsidR="00703DF3" w:rsidRDefault="00703DF3" w:rsidP="00703DF3">
            <w:pPr>
              <w:bidi/>
              <w:ind w:left="720"/>
              <w:rPr>
                <w:rFonts w:ascii="Arial" w:hAnsi="Arial" w:cs="Arial"/>
                <w:i/>
                <w:rtl/>
              </w:rPr>
            </w:pPr>
          </w:p>
          <w:p w14:paraId="2E8FCD6E" w14:textId="77777777" w:rsidR="00703DF3" w:rsidRDefault="00703DF3" w:rsidP="00703DF3">
            <w:pPr>
              <w:bidi/>
              <w:ind w:left="720"/>
              <w:rPr>
                <w:rFonts w:ascii="Arial" w:hAnsi="Arial" w:cs="Arial"/>
                <w:i/>
                <w:rtl/>
              </w:rPr>
            </w:pPr>
          </w:p>
          <w:p w14:paraId="5DC8C429" w14:textId="77777777" w:rsidR="00703DF3" w:rsidRPr="00703DF3" w:rsidRDefault="00703DF3" w:rsidP="00703DF3">
            <w:pPr>
              <w:bidi/>
              <w:ind w:left="720"/>
              <w:rPr>
                <w:rFonts w:ascii="Arial" w:hAnsi="Arial" w:cs="Arial"/>
                <w:i/>
              </w:rPr>
            </w:pPr>
          </w:p>
          <w:p w14:paraId="710F4997" w14:textId="5A10885B" w:rsidR="000512C5" w:rsidRPr="00703DF3" w:rsidRDefault="00703DF3" w:rsidP="00703DF3">
            <w:pPr>
              <w:pStyle w:val="ListParagraph"/>
              <w:bidi/>
              <w:ind w:left="1080"/>
              <w:rPr>
                <w:rFonts w:ascii="Arial" w:hAnsi="Arial" w:cs="Arial"/>
                <w:i/>
              </w:rPr>
            </w:pPr>
            <w:r>
              <w:rPr>
                <w:rFonts w:ascii="Arial" w:hAnsi="Arial" w:cs="Arial" w:hint="cs"/>
                <w:i/>
                <w:rtl/>
                <w:lang w:bidi="ar-EG"/>
              </w:rPr>
              <w:lastRenderedPageBreak/>
              <w:t>م</w:t>
            </w:r>
            <w:r w:rsidR="00FE58E3" w:rsidRPr="00703DF3">
              <w:rPr>
                <w:rFonts w:ascii="Arial" w:hAnsi="Arial" w:cs="Arial" w:hint="cs"/>
                <w:i/>
                <w:rtl/>
                <w:lang w:bidi="ar-EG"/>
              </w:rPr>
              <w:t>ن هم أطراف النزاع ولماذا يتنازعون</w:t>
            </w:r>
            <w:r w:rsidR="008E73B1" w:rsidRPr="00703DF3">
              <w:rPr>
                <w:rFonts w:ascii="Arial" w:hAnsi="Arial" w:cs="Arial" w:hint="cs"/>
                <w:i/>
                <w:rtl/>
                <w:lang w:bidi="ar-EG"/>
              </w:rPr>
              <w:t xml:space="preserve"> بالإضافة إلى معطيات حول المناخ السياسي والاقتصادي.</w:t>
            </w:r>
          </w:p>
          <w:p w14:paraId="3F085997" w14:textId="7DC13570" w:rsidR="000512C5" w:rsidRPr="00703DF3" w:rsidRDefault="000512C5" w:rsidP="000512C5">
            <w:pPr>
              <w:pStyle w:val="ListParagraph"/>
              <w:numPr>
                <w:ilvl w:val="0"/>
                <w:numId w:val="125"/>
              </w:numPr>
              <w:bidi/>
              <w:rPr>
                <w:rFonts w:ascii="Arial" w:hAnsi="Arial" w:cs="Arial"/>
                <w:i/>
              </w:rPr>
            </w:pPr>
            <w:r w:rsidRPr="00703DF3">
              <w:rPr>
                <w:rFonts w:ascii="Arial" w:hAnsi="Arial" w:cs="Arial" w:hint="cs"/>
                <w:b/>
                <w:bCs/>
                <w:i/>
                <w:rtl/>
                <w:lang w:bidi="ar-EG"/>
              </w:rPr>
              <w:t>قم بتحليل التفاعل</w:t>
            </w:r>
            <w:r w:rsidRPr="00703DF3">
              <w:rPr>
                <w:rFonts w:ascii="Arial" w:hAnsi="Arial" w:cs="Arial" w:hint="cs"/>
                <w:i/>
                <w:rtl/>
                <w:lang w:bidi="ar-EG"/>
              </w:rPr>
              <w:t xml:space="preserve"> بين سياق النزاع والوسائل التعليمية بالنظر إلى معايير أو تفاصيل السياسات والبرامج وببحث مدى تأثير كل نشاط على أطراف وحركية النزاع. </w:t>
            </w:r>
          </w:p>
          <w:p w14:paraId="782C12F4" w14:textId="370FC971" w:rsidR="000512C5" w:rsidRPr="00703DF3" w:rsidRDefault="000512C5" w:rsidP="000512C5">
            <w:pPr>
              <w:pStyle w:val="ListParagraph"/>
              <w:numPr>
                <w:ilvl w:val="0"/>
                <w:numId w:val="125"/>
              </w:numPr>
              <w:bidi/>
              <w:rPr>
                <w:rFonts w:ascii="Arial" w:hAnsi="Arial" w:cs="Arial"/>
                <w:i/>
              </w:rPr>
            </w:pPr>
            <w:r w:rsidRPr="00703DF3">
              <w:rPr>
                <w:rFonts w:ascii="Arial" w:hAnsi="Arial" w:cs="Arial" w:hint="cs"/>
                <w:b/>
                <w:bCs/>
                <w:i/>
                <w:rtl/>
                <w:lang w:bidi="ar-EG"/>
              </w:rPr>
              <w:t>إعمل على التخفيف من الآثار السلبية</w:t>
            </w:r>
            <w:r w:rsidRPr="00703DF3">
              <w:rPr>
                <w:rFonts w:ascii="Arial" w:hAnsi="Arial" w:cs="Arial" w:hint="cs"/>
                <w:i/>
                <w:rtl/>
                <w:lang w:bidi="ar-EG"/>
              </w:rPr>
              <w:t xml:space="preserve"> والتركيز على الآثار الإيجابية لسياسات وبرامج التعليم على النزاع</w:t>
            </w:r>
            <w:r w:rsidR="00C3130F" w:rsidRPr="00703DF3">
              <w:rPr>
                <w:rFonts w:ascii="Arial" w:hAnsi="Arial" w:cs="Arial" w:hint="cs"/>
                <w:i/>
                <w:rtl/>
                <w:lang w:bidi="ar-EG"/>
              </w:rPr>
              <w:t xml:space="preserve"> وذلك بتصميم وتبليغ ومتابعة وتقييم البرامج والسياسات بشكل لايؤدي أو يساهم في النزاع. </w:t>
            </w:r>
          </w:p>
          <w:p w14:paraId="73AFC199" w14:textId="57137988" w:rsidR="00C3130F" w:rsidRPr="00703DF3" w:rsidRDefault="00C3130F" w:rsidP="00C3130F">
            <w:pPr>
              <w:pStyle w:val="ListParagraph"/>
              <w:numPr>
                <w:ilvl w:val="0"/>
                <w:numId w:val="125"/>
              </w:numPr>
              <w:bidi/>
              <w:rPr>
                <w:rFonts w:ascii="Arial" w:hAnsi="Arial" w:cs="Arial"/>
                <w:i/>
              </w:rPr>
            </w:pPr>
            <w:r w:rsidRPr="00703DF3">
              <w:rPr>
                <w:rFonts w:ascii="Arial" w:hAnsi="Arial" w:cs="Arial" w:hint="cs"/>
                <w:i/>
                <w:rtl/>
                <w:lang w:bidi="ar-EG"/>
              </w:rPr>
              <w:t xml:space="preserve">الرسم البياني للتروس المتشابكة يمثل </w:t>
            </w:r>
            <w:r w:rsidRPr="00703DF3">
              <w:rPr>
                <w:rFonts w:ascii="Arial" w:hAnsi="Arial" w:cs="Arial" w:hint="cs"/>
                <w:b/>
                <w:bCs/>
                <w:i/>
                <w:rtl/>
                <w:lang w:bidi="ar-EG"/>
              </w:rPr>
              <w:t>عملية</w:t>
            </w:r>
            <w:r w:rsidR="00F92660">
              <w:rPr>
                <w:rFonts w:ascii="Arial" w:hAnsi="Arial" w:cs="Arial" w:hint="cs"/>
                <w:b/>
                <w:bCs/>
                <w:i/>
                <w:rtl/>
                <w:lang w:bidi="ar-EG"/>
              </w:rPr>
              <w:t xml:space="preserve"> أو مساراً</w:t>
            </w:r>
            <w:r w:rsidRPr="00703DF3">
              <w:rPr>
                <w:rFonts w:ascii="Arial" w:hAnsi="Arial" w:cs="Arial" w:hint="cs"/>
                <w:b/>
                <w:bCs/>
                <w:i/>
                <w:rtl/>
                <w:lang w:bidi="ar-EG"/>
              </w:rPr>
              <w:t>.</w:t>
            </w:r>
            <w:r w:rsidRPr="00703DF3">
              <w:rPr>
                <w:rFonts w:ascii="Arial" w:hAnsi="Arial" w:cs="Arial" w:hint="cs"/>
                <w:i/>
                <w:rtl/>
                <w:lang w:bidi="ar-EG"/>
              </w:rPr>
              <w:t xml:space="preserve"> فالتعليم المراعي لظروف النزاع هو </w:t>
            </w:r>
            <w:r w:rsidRPr="00F92660">
              <w:rPr>
                <w:rFonts w:ascii="Arial" w:hAnsi="Arial" w:cs="Arial" w:hint="cs"/>
                <w:b/>
                <w:bCs/>
                <w:i/>
                <w:rtl/>
                <w:lang w:bidi="ar-EG"/>
              </w:rPr>
              <w:t>مقاربة أو</w:t>
            </w:r>
            <w:r w:rsidRPr="00703DF3">
              <w:rPr>
                <w:rFonts w:ascii="Arial" w:hAnsi="Arial" w:cs="Arial" w:hint="cs"/>
                <w:i/>
                <w:rtl/>
                <w:lang w:bidi="ar-EG"/>
              </w:rPr>
              <w:t xml:space="preserve"> </w:t>
            </w:r>
            <w:r w:rsidRPr="00F92660">
              <w:rPr>
                <w:rFonts w:ascii="Arial" w:hAnsi="Arial" w:cs="Arial" w:hint="cs"/>
                <w:b/>
                <w:bCs/>
                <w:i/>
                <w:rtl/>
                <w:lang w:bidi="ar-EG"/>
              </w:rPr>
              <w:t>عملية</w:t>
            </w:r>
            <w:r w:rsidRPr="00703DF3">
              <w:rPr>
                <w:rFonts w:ascii="Arial" w:hAnsi="Arial" w:cs="Arial" w:hint="cs"/>
                <w:i/>
                <w:rtl/>
                <w:lang w:bidi="ar-EG"/>
              </w:rPr>
              <w:t xml:space="preserve"> للتعليم بشكل لايسبب أي أذى. ف</w:t>
            </w:r>
            <w:r w:rsidR="004D1D03" w:rsidRPr="00703DF3">
              <w:rPr>
                <w:rFonts w:ascii="Arial" w:hAnsi="Arial" w:cs="Arial" w:hint="cs"/>
                <w:i/>
                <w:rtl/>
                <w:lang w:bidi="ar-EG"/>
              </w:rPr>
              <w:t>مراعاة</w:t>
            </w:r>
            <w:r w:rsidRPr="00703DF3">
              <w:rPr>
                <w:rFonts w:ascii="Arial" w:hAnsi="Arial" w:cs="Arial" w:hint="cs"/>
                <w:i/>
                <w:rtl/>
                <w:lang w:bidi="ar-EG"/>
              </w:rPr>
              <w:t xml:space="preserve"> ظروف النزاع ليست برنامجا جديدا أو حزمة من ال</w:t>
            </w:r>
            <w:r w:rsidR="007150EE" w:rsidRPr="00703DF3">
              <w:rPr>
                <w:rFonts w:ascii="Arial" w:hAnsi="Arial" w:cs="Arial" w:hint="cs"/>
                <w:i/>
                <w:rtl/>
                <w:lang w:bidi="ar-EG"/>
              </w:rPr>
              <w:t xml:space="preserve">تدخلات، إنه </w:t>
            </w:r>
            <w:r w:rsidR="007150EE" w:rsidRPr="00703DF3">
              <w:rPr>
                <w:rFonts w:ascii="Arial" w:hAnsi="Arial" w:cs="Arial" w:hint="cs"/>
                <w:b/>
                <w:bCs/>
                <w:i/>
                <w:rtl/>
                <w:lang w:bidi="ar-EG"/>
              </w:rPr>
              <w:t>طريقة جديدة في العمل</w:t>
            </w:r>
            <w:r w:rsidR="007150EE" w:rsidRPr="00703DF3">
              <w:rPr>
                <w:rFonts w:ascii="Arial" w:hAnsi="Arial" w:cs="Arial" w:hint="cs"/>
                <w:i/>
                <w:rtl/>
                <w:lang w:bidi="ar-EG"/>
              </w:rPr>
              <w:t xml:space="preserve">. </w:t>
            </w:r>
          </w:p>
          <w:p w14:paraId="265CFBE0" w14:textId="77777777" w:rsidR="00B03DC6" w:rsidRPr="00703DF3" w:rsidRDefault="00B03DC6" w:rsidP="00434D21">
            <w:pPr>
              <w:rPr>
                <w:rFonts w:ascii="Arial" w:hAnsi="Arial" w:cs="Arial"/>
                <w:i/>
                <w:sz w:val="22"/>
                <w:szCs w:val="22"/>
              </w:rPr>
            </w:pPr>
          </w:p>
          <w:p w14:paraId="583783F6" w14:textId="5CFCD021" w:rsidR="00CD331E" w:rsidRPr="00703DF3" w:rsidRDefault="00CD331E" w:rsidP="007150EE">
            <w:pPr>
              <w:bidi/>
              <w:rPr>
                <w:rFonts w:ascii="Arial" w:hAnsi="Arial" w:cs="Arial"/>
                <w:i/>
                <w:sz w:val="22"/>
                <w:szCs w:val="22"/>
                <w:lang w:val="en-AU"/>
              </w:rPr>
            </w:pPr>
            <w:r w:rsidRPr="00703DF3">
              <w:rPr>
                <w:rFonts w:ascii="Arial" w:eastAsia="MS PGothic" w:hAnsi="Arial" w:cs="Arial"/>
                <w:i/>
                <w:sz w:val="22"/>
                <w:szCs w:val="22"/>
              </w:rPr>
              <w:t>*</w:t>
            </w:r>
            <w:r w:rsidRPr="00703DF3">
              <w:rPr>
                <w:rFonts w:ascii="Arial" w:hAnsi="Arial" w:cs="Arial"/>
                <w:i/>
                <w:sz w:val="22"/>
                <w:szCs w:val="22"/>
                <w:lang w:bidi="en-US"/>
              </w:rPr>
              <w:t xml:space="preserve"> </w:t>
            </w:r>
            <w:r w:rsidR="007150EE" w:rsidRPr="00703DF3">
              <w:rPr>
                <w:rFonts w:ascii="Arial" w:hAnsi="Arial" w:cs="Arial" w:hint="cs"/>
                <w:i/>
                <w:sz w:val="22"/>
                <w:szCs w:val="22"/>
                <w:rtl/>
                <w:lang w:val="en-AU"/>
              </w:rPr>
              <w:t xml:space="preserve">تم اقتباس هذا التعريف بتصرف من </w:t>
            </w:r>
            <w:hyperlink r:id="rId32" w:history="1">
              <w:r w:rsidR="007150EE" w:rsidRPr="00703DF3">
                <w:rPr>
                  <w:rStyle w:val="Hyperlink"/>
                  <w:rFonts w:ascii="Arial" w:hAnsi="Arial" w:cs="Arial"/>
                  <w:i/>
                  <w:sz w:val="22"/>
                  <w:szCs w:val="22"/>
                  <w:lang w:val="en-AU"/>
                </w:rPr>
                <w:t>conflictsensitivity.org</w:t>
              </w:r>
            </w:hyperlink>
            <w:r w:rsidR="007150EE" w:rsidRPr="00703DF3">
              <w:rPr>
                <w:rStyle w:val="Hyperlink"/>
                <w:rFonts w:ascii="Arial" w:hAnsi="Arial" w:cs="Arial" w:hint="cs"/>
                <w:i/>
                <w:sz w:val="22"/>
                <w:szCs w:val="22"/>
                <w:rtl/>
                <w:lang w:val="en-AU"/>
              </w:rPr>
              <w:t xml:space="preserve">. </w:t>
            </w:r>
          </w:p>
          <w:p w14:paraId="64CE5F10" w14:textId="77777777" w:rsidR="00201CF2" w:rsidRPr="005A6D80" w:rsidRDefault="00201CF2" w:rsidP="00434D21">
            <w:pPr>
              <w:rPr>
                <w:rFonts w:ascii="Arial" w:hAnsi="Arial" w:cs="Arial"/>
                <w:i/>
                <w:sz w:val="20"/>
                <w:szCs w:val="20"/>
              </w:rPr>
            </w:pPr>
          </w:p>
        </w:tc>
      </w:tr>
      <w:tr w:rsidR="00C642B9" w:rsidRPr="005A6D80" w14:paraId="79A394CA" w14:textId="77777777">
        <w:trPr>
          <w:jc w:val="center"/>
        </w:trPr>
        <w:tc>
          <w:tcPr>
            <w:tcW w:w="2350" w:type="dxa"/>
          </w:tcPr>
          <w:p w14:paraId="19FB26E4" w14:textId="7DA494E5" w:rsidR="00C642B9" w:rsidRPr="005A6D80" w:rsidRDefault="007150EE" w:rsidP="00434D21">
            <w:pPr>
              <w:rPr>
                <w:rFonts w:ascii="Arial" w:hAnsi="Arial" w:cs="Arial"/>
                <w:sz w:val="20"/>
                <w:szCs w:val="20"/>
              </w:rPr>
            </w:pPr>
            <w:r w:rsidRPr="007150EE">
              <w:rPr>
                <w:rFonts w:ascii="Arial" w:hAnsi="Arial" w:cs="Arial"/>
                <w:noProof/>
                <w:sz w:val="20"/>
                <w:szCs w:val="20"/>
              </w:rPr>
              <w:lastRenderedPageBreak/>
              <w:drawing>
                <wp:inline distT="0" distB="0" distL="0" distR="0" wp14:anchorId="2DF12189" wp14:editId="16A0407D">
                  <wp:extent cx="1355090" cy="762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355090" cy="762000"/>
                          </a:xfrm>
                          <a:prstGeom prst="rect">
                            <a:avLst/>
                          </a:prstGeom>
                        </pic:spPr>
                      </pic:pic>
                    </a:graphicData>
                  </a:graphic>
                </wp:inline>
              </w:drawing>
            </w:r>
          </w:p>
        </w:tc>
        <w:tc>
          <w:tcPr>
            <w:tcW w:w="7010" w:type="dxa"/>
          </w:tcPr>
          <w:p w14:paraId="530FA842" w14:textId="706D3FBF" w:rsidR="003745D7" w:rsidRPr="00703DF3" w:rsidRDefault="007150EE" w:rsidP="00703DF3">
            <w:pPr>
              <w:pStyle w:val="ListParagraph"/>
              <w:numPr>
                <w:ilvl w:val="0"/>
                <w:numId w:val="126"/>
              </w:numPr>
              <w:bidi/>
              <w:spacing w:after="240" w:line="240" w:lineRule="auto"/>
              <w:rPr>
                <w:rFonts w:ascii="Arial" w:hAnsi="Arial" w:cs="Arial"/>
              </w:rPr>
            </w:pPr>
            <w:r w:rsidRPr="00703DF3">
              <w:rPr>
                <w:rFonts w:ascii="Arial" w:hAnsi="Arial" w:cs="Arial" w:hint="cs"/>
                <w:rtl/>
                <w:lang w:bidi="ar-EG"/>
              </w:rPr>
              <w:t xml:space="preserve">فسِّر للمشاركين أنك الآن ستقوم باستعراض كل خطوة من خطوات التعليم المراعي لظروف النزاع بشكل مفصل. بعد ذلك ستناقش متى وأين يكون التعليم المراعي لظروف النزاع قابلا للتطبيق. </w:t>
            </w:r>
          </w:p>
          <w:p w14:paraId="2A336777" w14:textId="33BCD0D4" w:rsidR="007150EE" w:rsidRPr="00703DF3" w:rsidRDefault="00590815" w:rsidP="00F92660">
            <w:pPr>
              <w:pStyle w:val="ListParagraph"/>
              <w:numPr>
                <w:ilvl w:val="0"/>
                <w:numId w:val="126"/>
              </w:numPr>
              <w:bidi/>
              <w:spacing w:after="240" w:line="240" w:lineRule="auto"/>
              <w:rPr>
                <w:rFonts w:ascii="Arial" w:hAnsi="Arial" w:cs="Arial"/>
              </w:rPr>
            </w:pPr>
            <w:r w:rsidRPr="00703DF3">
              <w:rPr>
                <w:rFonts w:ascii="Arial" w:hAnsi="Arial" w:cs="Arial" w:hint="cs"/>
                <w:rtl/>
                <w:lang w:bidi="ar-EG"/>
              </w:rPr>
              <w:t xml:space="preserve">إسأل المشاركين: أي نوع من الأسئلة يمكن أن نطرح إذا أردنا جمع معلومات </w:t>
            </w:r>
            <w:r w:rsidR="00F92660">
              <w:rPr>
                <w:rFonts w:ascii="Arial" w:hAnsi="Arial" w:cs="Arial" w:hint="cs"/>
                <w:rtl/>
                <w:lang w:bidi="ar-EG"/>
              </w:rPr>
              <w:t>حول</w:t>
            </w:r>
            <w:r w:rsidRPr="00703DF3">
              <w:rPr>
                <w:rFonts w:ascii="Arial" w:hAnsi="Arial" w:cs="Arial" w:hint="cs"/>
                <w:rtl/>
                <w:lang w:bidi="ar-EG"/>
              </w:rPr>
              <w:t xml:space="preserve"> سياق نزاعنا؟ سل</w:t>
            </w:r>
            <w:r w:rsidR="00F92660">
              <w:rPr>
                <w:rFonts w:ascii="Arial" w:hAnsi="Arial" w:cs="Arial" w:hint="cs"/>
                <w:rtl/>
                <w:lang w:bidi="ar-EG"/>
              </w:rPr>
              <w:t>ِّ</w:t>
            </w:r>
            <w:r w:rsidRPr="00703DF3">
              <w:rPr>
                <w:rFonts w:ascii="Arial" w:hAnsi="Arial" w:cs="Arial" w:hint="cs"/>
                <w:rtl/>
                <w:lang w:bidi="ar-EG"/>
              </w:rPr>
              <w:t xml:space="preserve">ط الضوء في توجيهك للنقاش على الفاعلين والعوامل المحركة والمتحركة في النزاع </w:t>
            </w:r>
            <w:r w:rsidR="00F92660">
              <w:rPr>
                <w:rFonts w:ascii="Arial" w:hAnsi="Arial" w:cs="Arial" w:hint="cs"/>
                <w:rtl/>
                <w:lang w:bidi="ar-EG"/>
              </w:rPr>
              <w:t>والصفات المحدِّ</w:t>
            </w:r>
            <w:r w:rsidRPr="00703DF3">
              <w:rPr>
                <w:rFonts w:ascii="Arial" w:hAnsi="Arial" w:cs="Arial" w:hint="cs"/>
                <w:rtl/>
                <w:lang w:bidi="ar-EG"/>
              </w:rPr>
              <w:t xml:space="preserve">دة والأسباب. </w:t>
            </w:r>
          </w:p>
          <w:p w14:paraId="7C9CC779" w14:textId="4D8305DB" w:rsidR="00590815" w:rsidRPr="00703DF3" w:rsidRDefault="00590815" w:rsidP="00703DF3">
            <w:pPr>
              <w:pStyle w:val="ListParagraph"/>
              <w:numPr>
                <w:ilvl w:val="0"/>
                <w:numId w:val="126"/>
              </w:numPr>
              <w:bidi/>
              <w:spacing w:after="240" w:line="240" w:lineRule="auto"/>
              <w:rPr>
                <w:rFonts w:ascii="Arial" w:hAnsi="Arial" w:cs="Arial"/>
              </w:rPr>
            </w:pPr>
            <w:r w:rsidRPr="00703DF3">
              <w:rPr>
                <w:rFonts w:ascii="Arial" w:hAnsi="Arial" w:cs="Arial" w:hint="cs"/>
                <w:rtl/>
                <w:lang w:bidi="ar-EG"/>
              </w:rPr>
              <w:t xml:space="preserve">وقت إضافي: ملاحظات للمسهل: في حالة توفر الوقت يمكن أن تجعل النشاط تفاعليا أكثر وأكتب الاجوبة على لوحة ورق قلاب مع تصنيف هذه الأجوبة تحت خانة الفاعلين والعوامل المحرِّكة والمتحركة والصفات المحِّددة </w:t>
            </w:r>
            <w:r w:rsidR="00970C69">
              <w:rPr>
                <w:rFonts w:ascii="Arial" w:hAnsi="Arial" w:cs="Arial" w:hint="cs"/>
                <w:rtl/>
                <w:lang w:bidi="ar-EG"/>
              </w:rPr>
              <w:t>و</w:t>
            </w:r>
            <w:r w:rsidRPr="00703DF3">
              <w:rPr>
                <w:rFonts w:ascii="Arial" w:hAnsi="Arial" w:cs="Arial" w:hint="cs"/>
                <w:rtl/>
                <w:lang w:bidi="ar-EG"/>
              </w:rPr>
              <w:t xml:space="preserve">الأسباب. لاحظ بأن هذه العملية جرت كذلك في المجزوءة 2. </w:t>
            </w:r>
          </w:p>
          <w:p w14:paraId="27120702" w14:textId="3157DF2F" w:rsidR="003745D7" w:rsidRPr="00590815" w:rsidRDefault="00590815" w:rsidP="00590815">
            <w:pPr>
              <w:pStyle w:val="ListParagraph"/>
              <w:numPr>
                <w:ilvl w:val="0"/>
                <w:numId w:val="126"/>
              </w:numPr>
              <w:bidi/>
              <w:spacing w:after="0" w:line="240" w:lineRule="auto"/>
              <w:rPr>
                <w:rFonts w:ascii="Arial" w:hAnsi="Arial" w:cs="Arial"/>
                <w:sz w:val="20"/>
                <w:szCs w:val="20"/>
              </w:rPr>
            </w:pPr>
            <w:r w:rsidRPr="00703DF3">
              <w:rPr>
                <w:rFonts w:ascii="Arial" w:hAnsi="Arial" w:cs="Arial" w:hint="cs"/>
                <w:rtl/>
                <w:lang w:bidi="ar-EG"/>
              </w:rPr>
              <w:t>هذا النوع من الأسئلة يسمى تحليل النزاع. إسأل المشاركين لكي تعرف إذا سبق لهم المشاركة في عملية تحليل النزاع.</w:t>
            </w:r>
            <w:r>
              <w:rPr>
                <w:rFonts w:ascii="Arial" w:hAnsi="Arial" w:cs="Arial" w:hint="cs"/>
                <w:sz w:val="20"/>
                <w:szCs w:val="20"/>
                <w:rtl/>
                <w:lang w:bidi="ar-EG"/>
              </w:rPr>
              <w:t xml:space="preserve"> </w:t>
            </w:r>
          </w:p>
        </w:tc>
      </w:tr>
      <w:tr w:rsidR="00C642B9" w:rsidRPr="005A6D80" w14:paraId="1B200B8D" w14:textId="77777777">
        <w:trPr>
          <w:jc w:val="center"/>
        </w:trPr>
        <w:tc>
          <w:tcPr>
            <w:tcW w:w="2350" w:type="dxa"/>
          </w:tcPr>
          <w:p w14:paraId="13900B03" w14:textId="388E2509" w:rsidR="009D3078" w:rsidRPr="005A6D80" w:rsidRDefault="001B28DC" w:rsidP="00434D21">
            <w:pPr>
              <w:rPr>
                <w:rFonts w:ascii="Arial" w:hAnsi="Arial" w:cs="Arial"/>
                <w:sz w:val="20"/>
                <w:szCs w:val="20"/>
              </w:rPr>
            </w:pPr>
            <w:r w:rsidRPr="001B28DC">
              <w:rPr>
                <w:rFonts w:ascii="Arial" w:hAnsi="Arial" w:cs="Arial"/>
                <w:noProof/>
                <w:sz w:val="20"/>
                <w:szCs w:val="20"/>
              </w:rPr>
              <w:drawing>
                <wp:inline distT="0" distB="0" distL="0" distR="0" wp14:anchorId="402FA2AF" wp14:editId="7E80FA4C">
                  <wp:extent cx="1355090" cy="762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355090" cy="762000"/>
                          </a:xfrm>
                          <a:prstGeom prst="rect">
                            <a:avLst/>
                          </a:prstGeom>
                        </pic:spPr>
                      </pic:pic>
                    </a:graphicData>
                  </a:graphic>
                </wp:inline>
              </w:drawing>
            </w:r>
          </w:p>
        </w:tc>
        <w:tc>
          <w:tcPr>
            <w:tcW w:w="7010" w:type="dxa"/>
          </w:tcPr>
          <w:p w14:paraId="18032EDC" w14:textId="77777777" w:rsidR="003745D7" w:rsidRDefault="003745D7" w:rsidP="003745D7">
            <w:pPr>
              <w:pStyle w:val="ListParagraph"/>
              <w:spacing w:after="0" w:line="240" w:lineRule="auto"/>
              <w:rPr>
                <w:rFonts w:ascii="Arial" w:hAnsi="Arial" w:cs="Arial"/>
                <w:i/>
                <w:sz w:val="20"/>
                <w:szCs w:val="20"/>
                <w:rtl/>
              </w:rPr>
            </w:pPr>
          </w:p>
          <w:p w14:paraId="350F36F0" w14:textId="416E2FA4" w:rsidR="001B28DC" w:rsidRPr="002A563D" w:rsidRDefault="001B28DC" w:rsidP="00970C69">
            <w:pPr>
              <w:pStyle w:val="ListParagraph"/>
              <w:numPr>
                <w:ilvl w:val="0"/>
                <w:numId w:val="126"/>
              </w:numPr>
              <w:bidi/>
              <w:spacing w:after="0" w:line="240" w:lineRule="auto"/>
              <w:rPr>
                <w:rFonts w:ascii="Arial" w:hAnsi="Arial" w:cs="Arial"/>
                <w:i/>
              </w:rPr>
            </w:pPr>
            <w:r w:rsidRPr="002A563D">
              <w:rPr>
                <w:rFonts w:ascii="Arial" w:hAnsi="Arial" w:cs="Arial" w:hint="cs"/>
                <w:i/>
                <w:rtl/>
                <w:lang w:bidi="ar-EG"/>
              </w:rPr>
              <w:t>أهم خطوة لت</w:t>
            </w:r>
            <w:r w:rsidR="00970C69">
              <w:rPr>
                <w:rFonts w:ascii="Arial" w:hAnsi="Arial" w:cs="Arial" w:hint="cs"/>
                <w:i/>
                <w:rtl/>
                <w:lang w:bidi="ar-EG"/>
              </w:rPr>
              <w:t>قديم</w:t>
            </w:r>
            <w:r w:rsidRPr="002A563D">
              <w:rPr>
                <w:rFonts w:ascii="Arial" w:hAnsi="Arial" w:cs="Arial" w:hint="cs"/>
                <w:i/>
                <w:rtl/>
                <w:lang w:bidi="ar-EG"/>
              </w:rPr>
              <w:t xml:space="preserve"> برامج تعليم تراعي ظروف النزاع هي عملية تحليل النزاع. برجاء أنظروا إلى الصفحتين 45- 55</w:t>
            </w:r>
            <w:r w:rsidR="00C17163" w:rsidRPr="002A563D">
              <w:rPr>
                <w:rFonts w:ascii="Arial" w:hAnsi="Arial" w:cs="Arial" w:hint="cs"/>
                <w:i/>
                <w:rtl/>
                <w:lang w:bidi="ar-EG"/>
              </w:rPr>
              <w:t xml:space="preserve"> في ملاحظات آيني الإرشادية حول التعليم المراعي لظروف النزاع. ستجدون هناك وصفا مختصرا لعلمية تحليل النزاع. </w:t>
            </w:r>
          </w:p>
          <w:p w14:paraId="4D296D50" w14:textId="31EDA3FF" w:rsidR="005A402C" w:rsidRPr="002A563D" w:rsidRDefault="00F34A0A" w:rsidP="00C17163">
            <w:pPr>
              <w:ind w:left="332"/>
              <w:rPr>
                <w:rFonts w:ascii="Arial" w:hAnsi="Arial" w:cs="Arial"/>
                <w:i/>
                <w:sz w:val="22"/>
                <w:szCs w:val="22"/>
              </w:rPr>
            </w:pPr>
            <w:hyperlink r:id="rId35" w:history="1">
              <w:r w:rsidR="003745D7" w:rsidRPr="002A563D">
                <w:rPr>
                  <w:rStyle w:val="Hyperlink"/>
                  <w:rFonts w:ascii="Arial" w:hAnsi="Arial" w:cs="Arial"/>
                  <w:sz w:val="22"/>
                  <w:szCs w:val="22"/>
                </w:rPr>
                <w:t>http://www.ineesite.org/en/resources/inee-guidance-note-on-conflict-sensitive-education</w:t>
              </w:r>
            </w:hyperlink>
          </w:p>
          <w:p w14:paraId="4953632A" w14:textId="77777777" w:rsidR="003745D7" w:rsidRPr="002A563D" w:rsidRDefault="003745D7" w:rsidP="003745D7">
            <w:pPr>
              <w:pStyle w:val="ListParagraph"/>
              <w:spacing w:after="0" w:line="240" w:lineRule="auto"/>
              <w:rPr>
                <w:rFonts w:ascii="Arial" w:hAnsi="Arial" w:cs="Arial"/>
                <w:i/>
              </w:rPr>
            </w:pPr>
          </w:p>
          <w:p w14:paraId="1F101894" w14:textId="6BB6E365" w:rsidR="00ED5D4F" w:rsidRPr="002A563D" w:rsidRDefault="00C17163" w:rsidP="00C17163">
            <w:pPr>
              <w:pStyle w:val="ListParagraph"/>
              <w:numPr>
                <w:ilvl w:val="1"/>
                <w:numId w:val="128"/>
              </w:numPr>
              <w:bidi/>
              <w:spacing w:after="0" w:line="240" w:lineRule="auto"/>
              <w:rPr>
                <w:rFonts w:ascii="Arial" w:hAnsi="Arial" w:cs="Arial"/>
                <w:i/>
              </w:rPr>
            </w:pPr>
            <w:r w:rsidRPr="002A563D">
              <w:rPr>
                <w:rFonts w:ascii="Arial" w:hAnsi="Arial" w:cs="Arial"/>
                <w:b/>
                <w:bCs/>
                <w:i/>
                <w:rtl/>
                <w:lang w:bidi="ar-EG"/>
              </w:rPr>
              <w:t>الفاعلون</w:t>
            </w:r>
            <w:r w:rsidRPr="002A563D">
              <w:rPr>
                <w:rFonts w:ascii="Arial" w:hAnsi="Arial" w:cs="Arial"/>
                <w:i/>
                <w:rtl/>
              </w:rPr>
              <w:t xml:space="preserve"> </w:t>
            </w:r>
            <w:r w:rsidRPr="002A563D">
              <w:rPr>
                <w:rFonts w:ascii="Arial" w:hAnsi="Arial" w:cs="Arial"/>
                <w:i/>
                <w:rtl/>
                <w:lang w:bidi="ar-EG"/>
              </w:rPr>
              <w:t>هم</w:t>
            </w:r>
            <w:r w:rsidRPr="002A563D">
              <w:rPr>
                <w:rFonts w:ascii="Arial" w:hAnsi="Arial" w:cs="Arial"/>
                <w:i/>
                <w:rtl/>
              </w:rPr>
              <w:t xml:space="preserve"> </w:t>
            </w:r>
            <w:r w:rsidRPr="002A563D">
              <w:rPr>
                <w:rFonts w:ascii="Arial" w:hAnsi="Arial" w:cs="Arial"/>
                <w:i/>
                <w:rtl/>
                <w:lang w:bidi="ar-EG"/>
              </w:rPr>
              <w:t>الأطراف</w:t>
            </w:r>
            <w:r w:rsidRPr="002A563D">
              <w:rPr>
                <w:rFonts w:ascii="Arial" w:hAnsi="Arial" w:cs="Arial"/>
                <w:i/>
                <w:rtl/>
              </w:rPr>
              <w:t xml:space="preserve"> </w:t>
            </w:r>
            <w:r w:rsidRPr="002A563D">
              <w:rPr>
                <w:rFonts w:ascii="Arial" w:hAnsi="Arial" w:cs="Arial"/>
                <w:i/>
                <w:rtl/>
                <w:lang w:bidi="ar-EG"/>
              </w:rPr>
              <w:t>المنخرطة</w:t>
            </w:r>
            <w:r w:rsidRPr="002A563D">
              <w:rPr>
                <w:rFonts w:ascii="Arial" w:hAnsi="Arial" w:cs="Arial"/>
                <w:i/>
                <w:rtl/>
              </w:rPr>
              <w:t xml:space="preserve"> </w:t>
            </w:r>
            <w:r w:rsidRPr="002A563D">
              <w:rPr>
                <w:rFonts w:ascii="Arial" w:hAnsi="Arial" w:cs="Arial"/>
                <w:i/>
                <w:rtl/>
                <w:lang w:bidi="ar-EG"/>
              </w:rPr>
              <w:t>أو</w:t>
            </w:r>
            <w:r w:rsidRPr="002A563D">
              <w:rPr>
                <w:rFonts w:ascii="Arial" w:hAnsi="Arial" w:cs="Arial"/>
                <w:i/>
                <w:rtl/>
              </w:rPr>
              <w:t xml:space="preserve"> </w:t>
            </w:r>
            <w:r w:rsidRPr="002A563D">
              <w:rPr>
                <w:rFonts w:ascii="Arial" w:hAnsi="Arial" w:cs="Arial"/>
                <w:i/>
                <w:rtl/>
                <w:lang w:bidi="ar-EG"/>
              </w:rPr>
              <w:t>المتضررة</w:t>
            </w:r>
            <w:r w:rsidRPr="002A563D">
              <w:rPr>
                <w:rFonts w:ascii="Arial" w:hAnsi="Arial" w:cs="Arial"/>
                <w:i/>
                <w:rtl/>
              </w:rPr>
              <w:t xml:space="preserve"> </w:t>
            </w:r>
            <w:r w:rsidRPr="002A563D">
              <w:rPr>
                <w:rFonts w:ascii="Arial" w:hAnsi="Arial" w:cs="Arial"/>
                <w:i/>
                <w:rtl/>
                <w:lang w:bidi="ar-EG"/>
              </w:rPr>
              <w:t>بالنزاع</w:t>
            </w:r>
            <w:r w:rsidR="00ED5D4F" w:rsidRPr="002A563D">
              <w:rPr>
                <w:rFonts w:ascii="Arial" w:hAnsi="Arial" w:cs="Arial"/>
                <w:i/>
              </w:rPr>
              <w:t>.</w:t>
            </w:r>
          </w:p>
          <w:p w14:paraId="478BA2D5" w14:textId="588E1744" w:rsidR="00ED5D4F" w:rsidRPr="002A563D" w:rsidRDefault="00C17163" w:rsidP="00C17163">
            <w:pPr>
              <w:pStyle w:val="ListParagraph"/>
              <w:numPr>
                <w:ilvl w:val="1"/>
                <w:numId w:val="128"/>
              </w:numPr>
              <w:bidi/>
              <w:spacing w:after="0" w:line="240" w:lineRule="auto"/>
              <w:rPr>
                <w:rFonts w:ascii="Arial" w:hAnsi="Arial" w:cs="Arial"/>
                <w:i/>
              </w:rPr>
            </w:pPr>
            <w:r w:rsidRPr="002A563D">
              <w:rPr>
                <w:rFonts w:ascii="Arial" w:hAnsi="Arial" w:cs="Arial"/>
                <w:i/>
                <w:rtl/>
                <w:lang w:bidi="ar-EG"/>
              </w:rPr>
              <w:t>ا</w:t>
            </w:r>
            <w:r w:rsidRPr="002A563D">
              <w:rPr>
                <w:rFonts w:ascii="Arial" w:hAnsi="Arial" w:cs="Arial"/>
                <w:b/>
                <w:bCs/>
                <w:i/>
                <w:rtl/>
                <w:lang w:bidi="ar-EG"/>
              </w:rPr>
              <w:t>لأسباب</w:t>
            </w:r>
            <w:r w:rsidRPr="002A563D">
              <w:rPr>
                <w:rFonts w:ascii="Arial" w:hAnsi="Arial" w:cs="Arial"/>
                <w:i/>
                <w:rtl/>
              </w:rPr>
              <w:t xml:space="preserve"> </w:t>
            </w:r>
            <w:r w:rsidRPr="002A563D">
              <w:rPr>
                <w:rFonts w:ascii="Arial" w:hAnsi="Arial" w:cs="Arial"/>
                <w:i/>
                <w:rtl/>
                <w:lang w:bidi="ar-EG"/>
              </w:rPr>
              <w:t>هي</w:t>
            </w:r>
            <w:r w:rsidRPr="002A563D">
              <w:rPr>
                <w:rFonts w:ascii="Arial" w:hAnsi="Arial" w:cs="Arial"/>
                <w:i/>
                <w:rtl/>
              </w:rPr>
              <w:t xml:space="preserve"> </w:t>
            </w:r>
            <w:r w:rsidRPr="002A563D">
              <w:rPr>
                <w:rFonts w:ascii="Arial" w:hAnsi="Arial" w:cs="Arial"/>
                <w:i/>
                <w:rtl/>
                <w:lang w:bidi="ar-EG"/>
              </w:rPr>
              <w:t>القضايا</w:t>
            </w:r>
            <w:r w:rsidRPr="002A563D">
              <w:rPr>
                <w:rFonts w:ascii="Arial" w:hAnsi="Arial" w:cs="Arial"/>
                <w:i/>
                <w:rtl/>
              </w:rPr>
              <w:t xml:space="preserve"> </w:t>
            </w:r>
            <w:r w:rsidRPr="002A563D">
              <w:rPr>
                <w:rFonts w:ascii="Arial" w:hAnsi="Arial" w:cs="Arial"/>
                <w:i/>
                <w:rtl/>
                <w:lang w:bidi="ar-EG"/>
              </w:rPr>
              <w:t>التي</w:t>
            </w:r>
            <w:r w:rsidRPr="002A563D">
              <w:rPr>
                <w:rFonts w:ascii="Arial" w:hAnsi="Arial" w:cs="Arial"/>
                <w:i/>
                <w:rtl/>
              </w:rPr>
              <w:t xml:space="preserve"> </w:t>
            </w:r>
            <w:r w:rsidRPr="002A563D">
              <w:rPr>
                <w:rFonts w:ascii="Arial" w:hAnsi="Arial" w:cs="Arial"/>
                <w:i/>
                <w:rtl/>
                <w:lang w:bidi="ar-EG"/>
              </w:rPr>
              <w:t>يتنازع</w:t>
            </w:r>
            <w:r w:rsidRPr="002A563D">
              <w:rPr>
                <w:rFonts w:ascii="Arial" w:hAnsi="Arial" w:cs="Arial"/>
                <w:i/>
                <w:rtl/>
              </w:rPr>
              <w:t xml:space="preserve"> </w:t>
            </w:r>
            <w:r w:rsidRPr="002A563D">
              <w:rPr>
                <w:rFonts w:ascii="Arial" w:hAnsi="Arial" w:cs="Arial"/>
                <w:i/>
                <w:rtl/>
                <w:lang w:bidi="ar-EG"/>
              </w:rPr>
              <w:t>الناس</w:t>
            </w:r>
            <w:r w:rsidRPr="002A563D">
              <w:rPr>
                <w:rFonts w:ascii="Arial" w:hAnsi="Arial" w:cs="Arial"/>
                <w:i/>
                <w:rtl/>
              </w:rPr>
              <w:t xml:space="preserve"> </w:t>
            </w:r>
            <w:r w:rsidRPr="002A563D">
              <w:rPr>
                <w:rFonts w:ascii="Arial" w:hAnsi="Arial" w:cs="Arial"/>
                <w:i/>
                <w:rtl/>
                <w:lang w:bidi="ar-EG"/>
              </w:rPr>
              <w:t>بشأنها</w:t>
            </w:r>
            <w:r w:rsidR="00ED5D4F" w:rsidRPr="002A563D">
              <w:rPr>
                <w:rFonts w:ascii="Arial" w:hAnsi="Arial" w:cs="Arial"/>
                <w:i/>
              </w:rPr>
              <w:t>.</w:t>
            </w:r>
          </w:p>
          <w:p w14:paraId="5ABEB9E4" w14:textId="0A6F2F13" w:rsidR="00FA5472" w:rsidRPr="002A563D" w:rsidRDefault="00FA5472" w:rsidP="00FA5472">
            <w:pPr>
              <w:pStyle w:val="ListParagraph"/>
              <w:numPr>
                <w:ilvl w:val="1"/>
                <w:numId w:val="128"/>
              </w:numPr>
              <w:bidi/>
              <w:spacing w:after="0" w:line="240" w:lineRule="auto"/>
              <w:rPr>
                <w:rFonts w:ascii="Arial" w:hAnsi="Arial" w:cs="Arial"/>
                <w:i/>
              </w:rPr>
            </w:pPr>
            <w:r w:rsidRPr="002A563D">
              <w:rPr>
                <w:rFonts w:ascii="Arial" w:hAnsi="Arial" w:cs="Arial" w:hint="cs"/>
                <w:b/>
                <w:bCs/>
                <w:i/>
                <w:rtl/>
                <w:lang w:bidi="ar-EG"/>
              </w:rPr>
              <w:t>العوامل المحرٍّكة والمتحركة</w:t>
            </w:r>
            <w:r w:rsidRPr="002A563D">
              <w:rPr>
                <w:rFonts w:ascii="Arial" w:hAnsi="Arial" w:cs="Arial" w:hint="cs"/>
                <w:i/>
                <w:rtl/>
                <w:lang w:bidi="ar-EG"/>
              </w:rPr>
              <w:t xml:space="preserve"> في النزاع هي الاتجاهات والمراحل المرتبطة بالنزاع والتي تتطور مع الوقت</w:t>
            </w:r>
          </w:p>
          <w:p w14:paraId="52F2A0A4" w14:textId="55019610" w:rsidR="00ED5D4F" w:rsidRPr="002A563D" w:rsidRDefault="00FA5472" w:rsidP="00C17163">
            <w:pPr>
              <w:pStyle w:val="ListParagraph"/>
              <w:numPr>
                <w:ilvl w:val="1"/>
                <w:numId w:val="128"/>
              </w:numPr>
              <w:bidi/>
              <w:spacing w:after="0" w:line="240" w:lineRule="auto"/>
              <w:rPr>
                <w:rFonts w:ascii="Arial" w:hAnsi="Arial" w:cs="Arial"/>
                <w:b/>
                <w:bCs/>
                <w:i/>
              </w:rPr>
            </w:pPr>
            <w:r w:rsidRPr="002A563D">
              <w:rPr>
                <w:rFonts w:ascii="Arial" w:hAnsi="Arial" w:cs="Arial" w:hint="cs"/>
                <w:b/>
                <w:bCs/>
                <w:i/>
                <w:rtl/>
                <w:lang w:bidi="ar-EG"/>
              </w:rPr>
              <w:t xml:space="preserve">الصفات المحِّددة/ المرجعية </w:t>
            </w:r>
            <w:r w:rsidR="00D962D5" w:rsidRPr="002A563D">
              <w:rPr>
                <w:rFonts w:ascii="Arial" w:hAnsi="Arial" w:cs="Arial" w:hint="cs"/>
                <w:i/>
                <w:rtl/>
                <w:lang w:bidi="ar-EG"/>
              </w:rPr>
              <w:t xml:space="preserve">تتعلق بالتاريخ والسياق (السياسي والاقتصادي والسوسيوثقافي والبيئي الأمني). </w:t>
            </w:r>
          </w:p>
          <w:p w14:paraId="27E1C3C4" w14:textId="77777777" w:rsidR="009D3078" w:rsidRPr="00ED5D4F" w:rsidRDefault="009D3078" w:rsidP="00434D21">
            <w:pPr>
              <w:rPr>
                <w:rFonts w:ascii="Arial" w:hAnsi="Arial" w:cs="Arial"/>
                <w:i/>
                <w:sz w:val="20"/>
                <w:szCs w:val="20"/>
              </w:rPr>
            </w:pPr>
          </w:p>
        </w:tc>
      </w:tr>
      <w:tr w:rsidR="00B07DE3" w:rsidRPr="005A6D80" w14:paraId="7FA06F8A" w14:textId="77777777">
        <w:trPr>
          <w:jc w:val="center"/>
        </w:trPr>
        <w:tc>
          <w:tcPr>
            <w:tcW w:w="2350" w:type="dxa"/>
          </w:tcPr>
          <w:p w14:paraId="3767CF6E" w14:textId="0FF78B3D" w:rsidR="00AD64F0" w:rsidRPr="005A6D80" w:rsidRDefault="00D962D5" w:rsidP="00434D21">
            <w:pPr>
              <w:rPr>
                <w:rFonts w:ascii="Arial" w:hAnsi="Arial" w:cs="Arial"/>
                <w:sz w:val="20"/>
                <w:szCs w:val="20"/>
              </w:rPr>
            </w:pPr>
            <w:r w:rsidRPr="00D962D5">
              <w:rPr>
                <w:rFonts w:ascii="Arial" w:hAnsi="Arial" w:cs="Arial"/>
                <w:noProof/>
                <w:sz w:val="20"/>
                <w:szCs w:val="20"/>
              </w:rPr>
              <w:lastRenderedPageBreak/>
              <w:drawing>
                <wp:inline distT="0" distB="0" distL="0" distR="0" wp14:anchorId="26A55A02" wp14:editId="5BADA549">
                  <wp:extent cx="1355090" cy="1295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355090" cy="1295400"/>
                          </a:xfrm>
                          <a:prstGeom prst="rect">
                            <a:avLst/>
                          </a:prstGeom>
                        </pic:spPr>
                      </pic:pic>
                    </a:graphicData>
                  </a:graphic>
                </wp:inline>
              </w:drawing>
            </w:r>
          </w:p>
        </w:tc>
        <w:tc>
          <w:tcPr>
            <w:tcW w:w="7010" w:type="dxa"/>
          </w:tcPr>
          <w:p w14:paraId="248D7313" w14:textId="154C9B95" w:rsidR="000B103C" w:rsidRPr="002A563D" w:rsidRDefault="00D962D5" w:rsidP="00AD6DC7">
            <w:pPr>
              <w:pStyle w:val="ListParagraph"/>
              <w:widowControl w:val="0"/>
              <w:numPr>
                <w:ilvl w:val="0"/>
                <w:numId w:val="130"/>
              </w:numPr>
              <w:autoSpaceDE w:val="0"/>
              <w:autoSpaceDN w:val="0"/>
              <w:bidi/>
              <w:adjustRightInd w:val="0"/>
              <w:rPr>
                <w:rFonts w:ascii="Arial" w:hAnsi="Arial" w:cs="Arial"/>
                <w:b/>
                <w:bCs/>
                <w:color w:val="000000"/>
                <w:kern w:val="24"/>
                <w:sz w:val="24"/>
                <w:szCs w:val="24"/>
                <w:rtl/>
              </w:rPr>
            </w:pPr>
            <w:r w:rsidRPr="002A563D">
              <w:rPr>
                <w:rFonts w:ascii="Arial" w:hAnsi="Arial" w:cs="Arial" w:hint="cs"/>
                <w:b/>
                <w:bCs/>
                <w:color w:val="000000"/>
                <w:kern w:val="24"/>
                <w:sz w:val="24"/>
                <w:szCs w:val="24"/>
                <w:rtl/>
                <w:lang w:bidi="ar-SA"/>
              </w:rPr>
              <w:t>لماذا؟</w:t>
            </w:r>
            <w:r w:rsidRPr="003068A0">
              <w:rPr>
                <w:rFonts w:ascii="Arial" w:hAnsi="Arial" w:cs="Arial" w:hint="cs"/>
                <w:color w:val="000000"/>
                <w:kern w:val="24"/>
                <w:sz w:val="24"/>
                <w:szCs w:val="24"/>
                <w:rtl/>
                <w:lang w:bidi="ar-SA"/>
              </w:rPr>
              <w:t xml:space="preserve"> </w:t>
            </w:r>
            <w:r w:rsidRPr="002A563D">
              <w:rPr>
                <w:rFonts w:ascii="Arial" w:hAnsi="Arial" w:cs="Arial" w:hint="cs"/>
                <w:b/>
                <w:bCs/>
                <w:color w:val="000000"/>
                <w:kern w:val="24"/>
                <w:sz w:val="24"/>
                <w:szCs w:val="24"/>
                <w:rtl/>
                <w:lang w:bidi="ar-SA"/>
              </w:rPr>
              <w:t>لأن تحليل النزاع</w:t>
            </w:r>
            <w:r w:rsidRPr="002A563D">
              <w:rPr>
                <w:rFonts w:ascii="Arial" w:hAnsi="Arial" w:cs="Arial" w:hint="cs"/>
                <w:b/>
                <w:bCs/>
                <w:color w:val="000000"/>
                <w:kern w:val="24"/>
                <w:sz w:val="24"/>
                <w:szCs w:val="24"/>
                <w:rtl/>
              </w:rPr>
              <w:t>...</w:t>
            </w:r>
          </w:p>
          <w:p w14:paraId="36F95ABA" w14:textId="0E6D7768" w:rsidR="00D962D5" w:rsidRPr="002A563D" w:rsidRDefault="00D962D5" w:rsidP="00D962D5">
            <w:pPr>
              <w:pStyle w:val="ListParagraph"/>
              <w:widowControl w:val="0"/>
              <w:numPr>
                <w:ilvl w:val="0"/>
                <w:numId w:val="129"/>
              </w:numPr>
              <w:autoSpaceDE w:val="0"/>
              <w:autoSpaceDN w:val="0"/>
              <w:bidi/>
              <w:adjustRightInd w:val="0"/>
              <w:rPr>
                <w:rFonts w:ascii="Arial" w:hAnsi="Arial" w:cs="Arial"/>
                <w:b/>
                <w:bCs/>
                <w:color w:val="000000"/>
                <w:kern w:val="24"/>
                <w:sz w:val="24"/>
                <w:szCs w:val="24"/>
              </w:rPr>
            </w:pPr>
            <w:r w:rsidRPr="002A563D">
              <w:rPr>
                <w:rFonts w:ascii="Arial" w:hAnsi="Arial" w:cs="Arial" w:hint="cs"/>
                <w:b/>
                <w:bCs/>
                <w:color w:val="000000"/>
                <w:kern w:val="24"/>
                <w:sz w:val="24"/>
                <w:szCs w:val="24"/>
                <w:rtl/>
                <w:lang w:bidi="ar-EG"/>
              </w:rPr>
              <w:t>يوفر معلومات مهمة عن السياق الذي نشتغل فيه</w:t>
            </w:r>
          </w:p>
          <w:p w14:paraId="2A4E852F" w14:textId="6B2293C7" w:rsidR="00E37B22" w:rsidRPr="002A563D" w:rsidRDefault="00970C69" w:rsidP="00970C69">
            <w:pPr>
              <w:pStyle w:val="ListParagraph"/>
              <w:widowControl w:val="0"/>
              <w:numPr>
                <w:ilvl w:val="0"/>
                <w:numId w:val="129"/>
              </w:numPr>
              <w:autoSpaceDE w:val="0"/>
              <w:autoSpaceDN w:val="0"/>
              <w:bidi/>
              <w:adjustRightInd w:val="0"/>
              <w:rPr>
                <w:rFonts w:ascii="Arial" w:hAnsi="Arial" w:cs="Arial"/>
                <w:b/>
                <w:bCs/>
                <w:color w:val="000000"/>
                <w:kern w:val="24"/>
                <w:sz w:val="24"/>
                <w:szCs w:val="24"/>
              </w:rPr>
            </w:pPr>
            <w:r>
              <w:rPr>
                <w:rFonts w:ascii="Arial" w:hAnsi="Arial" w:cs="Arial" w:hint="cs"/>
                <w:b/>
                <w:bCs/>
                <w:color w:val="000000"/>
                <w:kern w:val="24"/>
                <w:sz w:val="24"/>
                <w:szCs w:val="24"/>
                <w:rtl/>
                <w:lang w:bidi="ar-EG"/>
              </w:rPr>
              <w:t>يوفر م</w:t>
            </w:r>
            <w:r w:rsidR="00D962D5" w:rsidRPr="002A563D">
              <w:rPr>
                <w:rFonts w:ascii="Arial" w:hAnsi="Arial" w:cs="Arial" w:hint="cs"/>
                <w:b/>
                <w:bCs/>
                <w:color w:val="000000"/>
                <w:kern w:val="24"/>
                <w:sz w:val="24"/>
                <w:szCs w:val="24"/>
                <w:rtl/>
                <w:lang w:bidi="ar-EG"/>
              </w:rPr>
              <w:t xml:space="preserve">علومات على أساسها نأخذ قرارات حول </w:t>
            </w:r>
            <w:r w:rsidR="00E37B22" w:rsidRPr="002A563D">
              <w:rPr>
                <w:rFonts w:ascii="Arial" w:hAnsi="Arial" w:cs="Arial" w:hint="cs"/>
                <w:b/>
                <w:bCs/>
                <w:color w:val="000000"/>
                <w:kern w:val="24"/>
                <w:sz w:val="24"/>
                <w:szCs w:val="24"/>
                <w:rtl/>
                <w:lang w:bidi="ar-EG"/>
              </w:rPr>
              <w:t>محتوى وسيرورة البرنامج حتى نتأكد أننا نقلل من مساهمتنا في النزاع و</w:t>
            </w:r>
          </w:p>
          <w:p w14:paraId="188A8C0D" w14:textId="1AB8C8F2" w:rsidR="00D962D5" w:rsidRPr="003068A0" w:rsidRDefault="00E37B22" w:rsidP="00AD6DC7">
            <w:pPr>
              <w:pStyle w:val="ListParagraph"/>
              <w:widowControl w:val="0"/>
              <w:numPr>
                <w:ilvl w:val="0"/>
                <w:numId w:val="129"/>
              </w:numPr>
              <w:autoSpaceDE w:val="0"/>
              <w:autoSpaceDN w:val="0"/>
              <w:bidi/>
              <w:adjustRightInd w:val="0"/>
              <w:rPr>
                <w:rFonts w:ascii="Arial" w:hAnsi="Arial" w:cs="Arial"/>
                <w:color w:val="000000"/>
                <w:kern w:val="24"/>
                <w:sz w:val="24"/>
                <w:szCs w:val="24"/>
              </w:rPr>
            </w:pPr>
            <w:r w:rsidRPr="002A563D">
              <w:rPr>
                <w:rFonts w:ascii="Arial" w:hAnsi="Arial" w:cs="Arial" w:hint="cs"/>
                <w:b/>
                <w:bCs/>
                <w:color w:val="000000"/>
                <w:kern w:val="24"/>
                <w:sz w:val="24"/>
                <w:szCs w:val="24"/>
                <w:rtl/>
                <w:lang w:bidi="ar-EG"/>
              </w:rPr>
              <w:t xml:space="preserve">عندما يتم بشكل تشاركي فإن عملية تحليل النزاع </w:t>
            </w:r>
            <w:r w:rsidR="00D962D5" w:rsidRPr="002A563D">
              <w:rPr>
                <w:rFonts w:ascii="Arial" w:hAnsi="Arial" w:cs="Arial" w:hint="cs"/>
                <w:b/>
                <w:bCs/>
                <w:color w:val="000000"/>
                <w:kern w:val="24"/>
                <w:sz w:val="24"/>
                <w:szCs w:val="24"/>
                <w:rtl/>
                <w:lang w:bidi="ar-EG"/>
              </w:rPr>
              <w:t xml:space="preserve"> </w:t>
            </w:r>
            <w:r w:rsidR="00AD6DC7" w:rsidRPr="002A563D">
              <w:rPr>
                <w:rFonts w:ascii="Arial" w:hAnsi="Arial" w:cs="Arial" w:hint="cs"/>
                <w:b/>
                <w:bCs/>
                <w:color w:val="000000"/>
                <w:kern w:val="24"/>
                <w:sz w:val="24"/>
                <w:szCs w:val="24"/>
                <w:rtl/>
                <w:lang w:bidi="ar-EG"/>
              </w:rPr>
              <w:t>ينتج عنها فهم مشترك بين الأطراف المعنية لسياق النزاع وللاستراتيجيات التعليمية .</w:t>
            </w:r>
            <w:r w:rsidR="00AD6DC7" w:rsidRPr="003068A0">
              <w:rPr>
                <w:rFonts w:ascii="Arial" w:hAnsi="Arial" w:cs="Arial" w:hint="cs"/>
                <w:color w:val="000000"/>
                <w:kern w:val="24"/>
                <w:sz w:val="24"/>
                <w:szCs w:val="24"/>
                <w:rtl/>
                <w:lang w:bidi="ar-EG"/>
              </w:rPr>
              <w:t xml:space="preserve"> </w:t>
            </w:r>
          </w:p>
          <w:p w14:paraId="3E01B4BF" w14:textId="5DB798EF" w:rsidR="00AD6DC7" w:rsidRPr="003068A0" w:rsidRDefault="00AD6DC7" w:rsidP="00705B44">
            <w:pPr>
              <w:pStyle w:val="ListParagraph"/>
              <w:widowControl w:val="0"/>
              <w:numPr>
                <w:ilvl w:val="0"/>
                <w:numId w:val="130"/>
              </w:numPr>
              <w:autoSpaceDE w:val="0"/>
              <w:autoSpaceDN w:val="0"/>
              <w:bidi/>
              <w:adjustRightInd w:val="0"/>
              <w:rPr>
                <w:rFonts w:ascii="Arial" w:hAnsi="Arial" w:cs="Arial"/>
                <w:color w:val="000000"/>
                <w:kern w:val="24"/>
                <w:sz w:val="24"/>
                <w:szCs w:val="24"/>
              </w:rPr>
            </w:pPr>
            <w:r w:rsidRPr="003068A0">
              <w:rPr>
                <w:rFonts w:ascii="Arial" w:hAnsi="Arial" w:cs="Arial" w:hint="cs"/>
                <w:color w:val="000000"/>
                <w:kern w:val="24"/>
                <w:sz w:val="24"/>
                <w:szCs w:val="24"/>
                <w:rtl/>
                <w:lang w:bidi="ar-EG"/>
              </w:rPr>
              <w:t>تحديدا، تمكننا علمية تحليل النزاع من المعلومات التي نحتاج إليها لأخذ قرارات بشأن معايير وتفاصيل برامجنا: أين ومت</w:t>
            </w:r>
            <w:r w:rsidR="00705B44">
              <w:rPr>
                <w:rFonts w:ascii="Arial" w:hAnsi="Arial" w:cs="Arial" w:hint="cs"/>
                <w:color w:val="000000"/>
                <w:kern w:val="24"/>
                <w:sz w:val="24"/>
                <w:szCs w:val="24"/>
                <w:rtl/>
                <w:lang w:bidi="ar-EG"/>
              </w:rPr>
              <w:t>ى</w:t>
            </w:r>
            <w:r w:rsidRPr="003068A0">
              <w:rPr>
                <w:rFonts w:ascii="Arial" w:hAnsi="Arial" w:cs="Arial" w:hint="cs"/>
                <w:color w:val="000000"/>
                <w:kern w:val="24"/>
                <w:sz w:val="24"/>
                <w:szCs w:val="24"/>
                <w:rtl/>
                <w:lang w:bidi="ar-EG"/>
              </w:rPr>
              <w:t xml:space="preserve"> ومن ومن طرف من وكيف وماذا نفعل لت</w:t>
            </w:r>
            <w:r w:rsidR="00705B44">
              <w:rPr>
                <w:rFonts w:ascii="Arial" w:hAnsi="Arial" w:cs="Arial" w:hint="cs"/>
                <w:color w:val="000000"/>
                <w:kern w:val="24"/>
                <w:sz w:val="24"/>
                <w:szCs w:val="24"/>
                <w:rtl/>
                <w:lang w:bidi="ar-EG"/>
              </w:rPr>
              <w:t>قديم</w:t>
            </w:r>
            <w:r w:rsidRPr="003068A0">
              <w:rPr>
                <w:rFonts w:ascii="Arial" w:hAnsi="Arial" w:cs="Arial" w:hint="cs"/>
                <w:color w:val="000000"/>
                <w:kern w:val="24"/>
                <w:sz w:val="24"/>
                <w:szCs w:val="24"/>
                <w:rtl/>
                <w:lang w:bidi="ar-EG"/>
              </w:rPr>
              <w:t xml:space="preserve"> التعليم. </w:t>
            </w:r>
          </w:p>
          <w:p w14:paraId="5AC2C24F" w14:textId="6C1A98BF" w:rsidR="00AD6DC7" w:rsidRPr="003068A0" w:rsidRDefault="00AD6DC7" w:rsidP="00AD6DC7">
            <w:pPr>
              <w:pStyle w:val="ListParagraph"/>
              <w:widowControl w:val="0"/>
              <w:numPr>
                <w:ilvl w:val="0"/>
                <w:numId w:val="130"/>
              </w:numPr>
              <w:autoSpaceDE w:val="0"/>
              <w:autoSpaceDN w:val="0"/>
              <w:bidi/>
              <w:adjustRightInd w:val="0"/>
              <w:rPr>
                <w:rFonts w:ascii="Arial" w:hAnsi="Arial" w:cs="Arial"/>
                <w:color w:val="000000"/>
                <w:kern w:val="24"/>
                <w:sz w:val="24"/>
                <w:szCs w:val="24"/>
              </w:rPr>
            </w:pPr>
            <w:r w:rsidRPr="003068A0">
              <w:rPr>
                <w:rFonts w:ascii="Arial" w:hAnsi="Arial" w:cs="Arial" w:hint="cs"/>
                <w:color w:val="000000"/>
                <w:kern w:val="24"/>
                <w:sz w:val="24"/>
                <w:szCs w:val="24"/>
                <w:rtl/>
                <w:lang w:bidi="ar-EG"/>
              </w:rPr>
              <w:t>إسأل المشاركين: بالنظر في سياق العمل هل يمكن لأي منكم أن يذكر حالة كان فيها لمعرفة الأسباب والفاعلين في النزاع تأثير على قرارتكم</w:t>
            </w:r>
            <w:r w:rsidR="00B00C7B" w:rsidRPr="003068A0">
              <w:rPr>
                <w:rFonts w:ascii="Arial" w:hAnsi="Arial" w:cs="Arial" w:hint="cs"/>
                <w:color w:val="000000"/>
                <w:kern w:val="24"/>
                <w:sz w:val="24"/>
                <w:szCs w:val="24"/>
                <w:rtl/>
                <w:lang w:bidi="ar-EG"/>
              </w:rPr>
              <w:t xml:space="preserve"> المتعلقة بالفئة التي تريدون لبرنامجكم التعليمي استهدافها؟ </w:t>
            </w:r>
          </w:p>
          <w:p w14:paraId="5362D950" w14:textId="4A25362D" w:rsidR="00B00C7B" w:rsidRPr="003068A0" w:rsidRDefault="00B00C7B" w:rsidP="00692A3E">
            <w:pPr>
              <w:widowControl w:val="0"/>
              <w:autoSpaceDE w:val="0"/>
              <w:autoSpaceDN w:val="0"/>
              <w:bidi/>
              <w:adjustRightInd w:val="0"/>
              <w:ind w:left="720"/>
              <w:rPr>
                <w:rFonts w:ascii="Arial" w:hAnsi="Arial" w:cs="Arial"/>
                <w:color w:val="000000"/>
                <w:kern w:val="24"/>
                <w:rtl/>
                <w:lang w:bidi="ar-EG"/>
              </w:rPr>
            </w:pPr>
            <w:r w:rsidRPr="003068A0">
              <w:rPr>
                <w:rFonts w:ascii="Arial" w:hAnsi="Arial" w:cs="Arial" w:hint="cs"/>
                <w:color w:val="000000"/>
                <w:kern w:val="24"/>
                <w:rtl/>
              </w:rPr>
              <w:t xml:space="preserve">إعط </w:t>
            </w:r>
            <w:r w:rsidR="006104CC" w:rsidRPr="003068A0">
              <w:rPr>
                <w:rFonts w:ascii="Arial" w:hAnsi="Arial" w:cs="Arial" w:hint="cs"/>
                <w:color w:val="000000"/>
                <w:kern w:val="24"/>
                <w:rtl/>
                <w:lang w:bidi="ar-EG"/>
              </w:rPr>
              <w:t xml:space="preserve">مثالا من تجربتك الخاصة أو يمكن أن تستعمل المثال التالي. </w:t>
            </w:r>
            <w:r w:rsidR="006104CC" w:rsidRPr="003068A0">
              <w:rPr>
                <w:rFonts w:ascii="Arial" w:hAnsi="Arial" w:cs="Arial" w:hint="cs"/>
                <w:b/>
                <w:bCs/>
                <w:color w:val="000000"/>
                <w:kern w:val="24"/>
                <w:rtl/>
                <w:lang w:bidi="ar-EG"/>
              </w:rPr>
              <w:t>لنفترض أنه قبل بداية تحليل النزاع</w:t>
            </w:r>
            <w:r w:rsidR="006104CC" w:rsidRPr="003068A0">
              <w:rPr>
                <w:rFonts w:ascii="Arial" w:hAnsi="Arial" w:cs="Arial" w:hint="cs"/>
                <w:color w:val="000000"/>
                <w:kern w:val="24"/>
                <w:rtl/>
                <w:lang w:bidi="ar-EG"/>
              </w:rPr>
              <w:t xml:space="preserve">، اخترت أن تؤسس فضاءات مؤقتة للتعلم بناء على عدد المسجلين المنخفض وعلى مدى استقرار المنطقة. تبع هذا الاختيار استراتيجية تستهدف المناطق االقروية من البلد. </w:t>
            </w:r>
            <w:r w:rsidR="006104CC" w:rsidRPr="003068A0">
              <w:rPr>
                <w:rFonts w:ascii="Arial" w:hAnsi="Arial" w:cs="Arial" w:hint="cs"/>
                <w:b/>
                <w:bCs/>
                <w:color w:val="000000"/>
                <w:kern w:val="24"/>
                <w:rtl/>
                <w:lang w:bidi="ar-EG"/>
              </w:rPr>
              <w:t xml:space="preserve">لكن بعد تحليل النزاع، </w:t>
            </w:r>
            <w:r w:rsidR="006104CC" w:rsidRPr="003068A0">
              <w:rPr>
                <w:rFonts w:ascii="Arial" w:hAnsi="Arial" w:cs="Arial" w:hint="cs"/>
                <w:color w:val="000000"/>
                <w:kern w:val="24"/>
                <w:rtl/>
                <w:lang w:bidi="ar-EG"/>
              </w:rPr>
              <w:t xml:space="preserve">اكتشفت </w:t>
            </w:r>
            <w:r w:rsidR="006959D6" w:rsidRPr="003068A0">
              <w:rPr>
                <w:rFonts w:ascii="Arial" w:hAnsi="Arial" w:cs="Arial" w:hint="cs"/>
                <w:color w:val="000000"/>
                <w:kern w:val="24"/>
                <w:rtl/>
                <w:lang w:bidi="ar-EG"/>
              </w:rPr>
              <w:t xml:space="preserve">أن المناطق القروية تقطنها قبيلة هي طرف كبير في النزاع. إسأل المشاركين: </w:t>
            </w:r>
            <w:r w:rsidR="006959D6" w:rsidRPr="003068A0">
              <w:rPr>
                <w:rFonts w:ascii="Arial" w:hAnsi="Arial" w:cs="Arial" w:hint="cs"/>
                <w:i/>
                <w:iCs/>
                <w:color w:val="000000"/>
                <w:kern w:val="24"/>
                <w:rtl/>
                <w:lang w:bidi="ar-EG"/>
              </w:rPr>
              <w:t>ماذا سيكون أثر البرنامج على النزاع</w:t>
            </w:r>
            <w:r w:rsidR="006959D6" w:rsidRPr="003068A0">
              <w:rPr>
                <w:rFonts w:ascii="Arial" w:hAnsi="Arial" w:cs="Arial" w:hint="cs"/>
                <w:color w:val="000000"/>
                <w:kern w:val="24"/>
                <w:rtl/>
                <w:lang w:bidi="ar-EG"/>
              </w:rPr>
              <w:t xml:space="preserve">؟ يمكن لتلك الاستراتيجية أن تؤدي إلى إقصاء الأطفال من القبيلة الأخرى مما سينتج عنه من تظلمات، عدم الإنصاف في توفير التعليم بين القبائل مما يؤدي إلى </w:t>
            </w:r>
            <w:r w:rsidR="00692A3E" w:rsidRPr="003068A0">
              <w:rPr>
                <w:rFonts w:ascii="Arial" w:hAnsi="Arial" w:cs="Arial" w:hint="cs"/>
                <w:color w:val="000000"/>
                <w:kern w:val="24"/>
                <w:rtl/>
                <w:lang w:bidi="ar-EG"/>
              </w:rPr>
              <w:t xml:space="preserve">توتر بين القبائل، التلميح بأن وكالتك تصطف مع جانب دون آخر، وتعريض موظفيك للاعتداء. </w:t>
            </w:r>
          </w:p>
          <w:p w14:paraId="715C5E74" w14:textId="77777777" w:rsidR="00B07DE3" w:rsidRPr="003068A0" w:rsidRDefault="00B07DE3" w:rsidP="00692A3E">
            <w:pPr>
              <w:widowControl w:val="0"/>
              <w:autoSpaceDE w:val="0"/>
              <w:autoSpaceDN w:val="0"/>
              <w:adjustRightInd w:val="0"/>
              <w:ind w:left="720"/>
              <w:rPr>
                <w:rFonts w:ascii="Arial" w:eastAsia="Times New Roman" w:hAnsi="Arial" w:cs="Arial"/>
                <w:color w:val="000000"/>
                <w:kern w:val="24"/>
                <w:lang w:val="en-GB"/>
              </w:rPr>
            </w:pPr>
          </w:p>
        </w:tc>
      </w:tr>
      <w:tr w:rsidR="009D3078" w:rsidRPr="005A6D80" w14:paraId="245E35BD" w14:textId="77777777">
        <w:trPr>
          <w:jc w:val="center"/>
        </w:trPr>
        <w:tc>
          <w:tcPr>
            <w:tcW w:w="2350" w:type="dxa"/>
          </w:tcPr>
          <w:p w14:paraId="48E3F472" w14:textId="4754DF03" w:rsidR="00A23203" w:rsidRPr="00952521" w:rsidRDefault="00692A3E" w:rsidP="00434D21">
            <w:pPr>
              <w:pStyle w:val="FootnoteText"/>
              <w:rPr>
                <w:rFonts w:ascii="Arial" w:eastAsiaTheme="minorEastAsia" w:hAnsi="Arial" w:cs="Arial"/>
                <w:lang w:val="en-US" w:eastAsia="en-US" w:bidi="ar-SA"/>
              </w:rPr>
            </w:pPr>
            <w:r w:rsidRPr="00692A3E">
              <w:rPr>
                <w:rFonts w:ascii="Arial" w:eastAsiaTheme="minorEastAsia" w:hAnsi="Arial" w:cs="Arial"/>
                <w:noProof/>
                <w:lang w:val="en-US" w:eastAsia="en-US" w:bidi="ar-SA"/>
              </w:rPr>
              <w:drawing>
                <wp:inline distT="0" distB="0" distL="0" distR="0" wp14:anchorId="1DFC3EB3" wp14:editId="70FE0CE0">
                  <wp:extent cx="1355090" cy="762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355090" cy="762000"/>
                          </a:xfrm>
                          <a:prstGeom prst="rect">
                            <a:avLst/>
                          </a:prstGeom>
                        </pic:spPr>
                      </pic:pic>
                    </a:graphicData>
                  </a:graphic>
                </wp:inline>
              </w:drawing>
            </w:r>
          </w:p>
        </w:tc>
        <w:tc>
          <w:tcPr>
            <w:tcW w:w="7010" w:type="dxa"/>
          </w:tcPr>
          <w:p w14:paraId="6C25A83B" w14:textId="39160ED2" w:rsidR="00745586" w:rsidRPr="003068A0" w:rsidRDefault="00692A3E" w:rsidP="002A563D">
            <w:pPr>
              <w:pStyle w:val="ListParagraph"/>
              <w:numPr>
                <w:ilvl w:val="0"/>
                <w:numId w:val="131"/>
              </w:numPr>
              <w:bidi/>
              <w:spacing w:after="240" w:line="240" w:lineRule="auto"/>
              <w:rPr>
                <w:rFonts w:ascii="Arial" w:hAnsi="Arial" w:cs="Arial"/>
                <w:sz w:val="24"/>
                <w:szCs w:val="24"/>
              </w:rPr>
            </w:pPr>
            <w:r w:rsidRPr="003068A0">
              <w:rPr>
                <w:rFonts w:ascii="Arial" w:hAnsi="Arial" w:cs="Arial" w:hint="cs"/>
                <w:sz w:val="24"/>
                <w:szCs w:val="24"/>
                <w:rtl/>
                <w:lang w:bidi="ar-EG"/>
              </w:rPr>
              <w:t xml:space="preserve">بعدما نفهم الفاعلين والأسباب والعوامل المحركة والمتحركة والصفات المحددة للسياق. الخطوة الثانية من التعليم المراعي لظروف النزاع هي تحليل التفاعل بين السياق والتعليم. </w:t>
            </w:r>
          </w:p>
          <w:p w14:paraId="5A8C4C69" w14:textId="6772DEC4" w:rsidR="00692A3E" w:rsidRPr="003068A0" w:rsidRDefault="00692A3E" w:rsidP="002A563D">
            <w:pPr>
              <w:pStyle w:val="ListParagraph"/>
              <w:numPr>
                <w:ilvl w:val="0"/>
                <w:numId w:val="131"/>
              </w:numPr>
              <w:bidi/>
              <w:spacing w:after="240" w:line="240" w:lineRule="auto"/>
              <w:rPr>
                <w:rFonts w:ascii="Arial" w:hAnsi="Arial" w:cs="Arial"/>
                <w:sz w:val="24"/>
                <w:szCs w:val="24"/>
              </w:rPr>
            </w:pPr>
            <w:r w:rsidRPr="003068A0">
              <w:rPr>
                <w:rFonts w:ascii="Arial" w:hAnsi="Arial" w:cs="Arial" w:hint="cs"/>
                <w:sz w:val="24"/>
                <w:szCs w:val="24"/>
                <w:rtl/>
                <w:lang w:bidi="ar-EG"/>
              </w:rPr>
              <w:t xml:space="preserve">الآن، تذكَّر ما شخّصنا كطرق يمكن </w:t>
            </w:r>
            <w:r w:rsidR="003F32FB" w:rsidRPr="003068A0">
              <w:rPr>
                <w:rFonts w:ascii="Arial" w:hAnsi="Arial" w:cs="Arial" w:hint="cs"/>
                <w:sz w:val="24"/>
                <w:szCs w:val="24"/>
                <w:rtl/>
                <w:lang w:bidi="ar-EG"/>
              </w:rPr>
              <w:t>من خلال</w:t>
            </w:r>
            <w:r w:rsidR="00705B44">
              <w:rPr>
                <w:rFonts w:ascii="Arial" w:hAnsi="Arial" w:cs="Arial" w:hint="cs"/>
                <w:sz w:val="24"/>
                <w:szCs w:val="24"/>
                <w:rtl/>
                <w:lang w:bidi="ar-EG"/>
              </w:rPr>
              <w:t>ها</w:t>
            </w:r>
            <w:r w:rsidR="003F32FB" w:rsidRPr="003068A0">
              <w:rPr>
                <w:rFonts w:ascii="Arial" w:hAnsi="Arial" w:cs="Arial" w:hint="cs"/>
                <w:sz w:val="24"/>
                <w:szCs w:val="24"/>
                <w:rtl/>
                <w:lang w:bidi="ar-EG"/>
              </w:rPr>
              <w:t xml:space="preserve"> أن يؤثر التعليم على النزاع. إسأل المشاركين: إذا أردتم تحديد وتفادي هذا النوع من التفاعلات، ماهي الأسئلة التي يمكن أن نطرحها حول كيف يتافعل البرنامج التعليمي مع سياق النزاع. </w:t>
            </w:r>
          </w:p>
          <w:p w14:paraId="5FEE41D5" w14:textId="0FE6024D" w:rsidR="003F32FB" w:rsidRPr="003068A0" w:rsidRDefault="003F32FB" w:rsidP="00705B44">
            <w:pPr>
              <w:pStyle w:val="ListParagraph"/>
              <w:numPr>
                <w:ilvl w:val="0"/>
                <w:numId w:val="131"/>
              </w:numPr>
              <w:bidi/>
              <w:spacing w:after="240" w:line="240" w:lineRule="auto"/>
              <w:rPr>
                <w:rFonts w:ascii="Arial" w:hAnsi="Arial" w:cs="Arial"/>
                <w:sz w:val="24"/>
                <w:szCs w:val="24"/>
              </w:rPr>
            </w:pPr>
            <w:r w:rsidRPr="003068A0">
              <w:rPr>
                <w:rFonts w:ascii="Arial" w:hAnsi="Arial" w:cs="Arial" w:hint="cs"/>
                <w:sz w:val="24"/>
                <w:szCs w:val="24"/>
                <w:rtl/>
                <w:lang w:bidi="ar-EG"/>
              </w:rPr>
              <w:t>بعدما  يشارك المشاركون بآرائهم، يمكن أن ت</w:t>
            </w:r>
            <w:r w:rsidR="00705B44">
              <w:rPr>
                <w:rFonts w:ascii="Arial" w:hAnsi="Arial" w:cs="Arial" w:hint="cs"/>
                <w:sz w:val="24"/>
                <w:szCs w:val="24"/>
                <w:rtl/>
                <w:lang w:bidi="ar-EG"/>
              </w:rPr>
              <w:t>ُ</w:t>
            </w:r>
            <w:r w:rsidRPr="003068A0">
              <w:rPr>
                <w:rFonts w:ascii="Arial" w:hAnsi="Arial" w:cs="Arial" w:hint="cs"/>
                <w:sz w:val="24"/>
                <w:szCs w:val="24"/>
                <w:rtl/>
                <w:lang w:bidi="ar-EG"/>
              </w:rPr>
              <w:t>غ</w:t>
            </w:r>
            <w:r w:rsidR="00705B44">
              <w:rPr>
                <w:rFonts w:ascii="Arial" w:hAnsi="Arial" w:cs="Arial" w:hint="cs"/>
                <w:sz w:val="24"/>
                <w:szCs w:val="24"/>
                <w:rtl/>
                <w:lang w:bidi="ar-EG"/>
              </w:rPr>
              <w:t>ْ</w:t>
            </w:r>
            <w:r w:rsidRPr="003068A0">
              <w:rPr>
                <w:rFonts w:ascii="Arial" w:hAnsi="Arial" w:cs="Arial" w:hint="cs"/>
                <w:sz w:val="24"/>
                <w:szCs w:val="24"/>
                <w:rtl/>
                <w:lang w:bidi="ar-EG"/>
              </w:rPr>
              <w:t>ن</w:t>
            </w:r>
            <w:r w:rsidR="00705B44">
              <w:rPr>
                <w:rFonts w:ascii="Arial" w:hAnsi="Arial" w:cs="Arial" w:hint="cs"/>
                <w:sz w:val="24"/>
                <w:szCs w:val="24"/>
                <w:rtl/>
                <w:lang w:bidi="ar-EG"/>
              </w:rPr>
              <w:t>ِ</w:t>
            </w:r>
            <w:r w:rsidRPr="003068A0">
              <w:rPr>
                <w:rFonts w:ascii="Arial" w:hAnsi="Arial" w:cs="Arial" w:hint="cs"/>
                <w:sz w:val="24"/>
                <w:szCs w:val="24"/>
                <w:rtl/>
                <w:lang w:bidi="ar-EG"/>
              </w:rPr>
              <w:t xml:space="preserve">ي النقاس بالأسئلة التالية إذا سمح الوقت: </w:t>
            </w:r>
          </w:p>
          <w:p w14:paraId="15DB4B5D" w14:textId="77777777" w:rsidR="00496797" w:rsidRPr="003068A0" w:rsidRDefault="00496797" w:rsidP="003F32FB">
            <w:pPr>
              <w:pStyle w:val="ListParagraph"/>
              <w:numPr>
                <w:ilvl w:val="1"/>
                <w:numId w:val="131"/>
              </w:numPr>
              <w:bidi/>
              <w:spacing w:after="0" w:line="240" w:lineRule="auto"/>
              <w:rPr>
                <w:rFonts w:ascii="Arial" w:hAnsi="Arial" w:cs="Arial"/>
                <w:sz w:val="24"/>
                <w:szCs w:val="24"/>
              </w:rPr>
            </w:pPr>
            <w:r w:rsidRPr="003068A0">
              <w:rPr>
                <w:rFonts w:ascii="Arial" w:hAnsi="Arial" w:cs="Arial" w:hint="cs"/>
                <w:sz w:val="24"/>
                <w:szCs w:val="24"/>
                <w:rtl/>
                <w:lang w:bidi="ar-EG"/>
              </w:rPr>
              <w:t>من؟ ماهي معايير اختيار بعض الأشخاص عوض آخرين؟ هل جمعت عملية الانتقاء الناس أم فرقتهم؟</w:t>
            </w:r>
          </w:p>
          <w:p w14:paraId="13AD0CA6" w14:textId="77777777" w:rsidR="002941C4" w:rsidRPr="003068A0" w:rsidRDefault="002941C4" w:rsidP="00496797">
            <w:pPr>
              <w:pStyle w:val="ListParagraph"/>
              <w:numPr>
                <w:ilvl w:val="1"/>
                <w:numId w:val="131"/>
              </w:numPr>
              <w:bidi/>
              <w:spacing w:after="0" w:line="240" w:lineRule="auto"/>
              <w:rPr>
                <w:rFonts w:ascii="Arial" w:hAnsi="Arial" w:cs="Arial"/>
                <w:sz w:val="24"/>
                <w:szCs w:val="24"/>
              </w:rPr>
            </w:pPr>
            <w:r w:rsidRPr="003068A0">
              <w:rPr>
                <w:rFonts w:ascii="Arial" w:hAnsi="Arial" w:cs="Arial" w:hint="cs"/>
                <w:sz w:val="24"/>
                <w:szCs w:val="24"/>
                <w:rtl/>
                <w:lang w:bidi="ar-EG"/>
              </w:rPr>
              <w:t xml:space="preserve">ماذا؟ كيف أثّرت استراتجياتنا التعليمية على الموارد البشرية المحلية وعلى أسواق العرض التعليمية؟ هل ساهم ما نقدمه في ربط الناس بصرف النظر على تموقعاتهم أو أنها ساهمت في تفريقهم. </w:t>
            </w:r>
          </w:p>
          <w:p w14:paraId="43758239" w14:textId="585042D0" w:rsidR="003F32FB" w:rsidRPr="003068A0" w:rsidRDefault="002941C4" w:rsidP="003068A0">
            <w:pPr>
              <w:pStyle w:val="ListParagraph"/>
              <w:numPr>
                <w:ilvl w:val="1"/>
                <w:numId w:val="131"/>
              </w:numPr>
              <w:bidi/>
              <w:spacing w:after="0" w:line="240" w:lineRule="auto"/>
              <w:rPr>
                <w:rFonts w:ascii="Arial" w:hAnsi="Arial" w:cs="Arial"/>
                <w:sz w:val="24"/>
                <w:szCs w:val="24"/>
              </w:rPr>
            </w:pPr>
            <w:r w:rsidRPr="003068A0">
              <w:rPr>
                <w:rFonts w:ascii="Arial" w:hAnsi="Arial" w:cs="Arial" w:hint="cs"/>
                <w:sz w:val="24"/>
                <w:szCs w:val="24"/>
                <w:rtl/>
                <w:lang w:bidi="ar-EG"/>
              </w:rPr>
              <w:t xml:space="preserve">كيف كانت طريقة عملنا </w:t>
            </w:r>
            <w:r w:rsidR="003068A0" w:rsidRPr="003068A0">
              <w:rPr>
                <w:rFonts w:ascii="Arial" w:hAnsi="Arial" w:cs="Arial" w:hint="cs"/>
                <w:sz w:val="24"/>
                <w:szCs w:val="24"/>
                <w:rtl/>
                <w:lang w:bidi="ar-EG"/>
              </w:rPr>
              <w:t xml:space="preserve">وماهي المقاييس التي اعتمدناها </w:t>
            </w:r>
            <w:r w:rsidRPr="003068A0">
              <w:rPr>
                <w:rFonts w:ascii="Arial" w:hAnsi="Arial" w:cs="Arial" w:hint="cs"/>
                <w:sz w:val="24"/>
                <w:szCs w:val="24"/>
                <w:rtl/>
                <w:lang w:bidi="ar-EG"/>
              </w:rPr>
              <w:t xml:space="preserve">وقت التوظيف؟ </w:t>
            </w:r>
            <w:r w:rsidR="003068A0" w:rsidRPr="003068A0">
              <w:rPr>
                <w:rFonts w:ascii="Arial" w:hAnsi="Arial" w:cs="Arial" w:hint="cs"/>
                <w:sz w:val="24"/>
                <w:szCs w:val="24"/>
                <w:rtl/>
                <w:lang w:bidi="ar-EG"/>
              </w:rPr>
              <w:t xml:space="preserve">كيف ترى أطراف النزاع المختلفة موظفينا؟ كيف كانت طريقة عملنا في اقتناء مشترياتنا؟ ممن كنا نشتري مواد البناء </w:t>
            </w:r>
            <w:r w:rsidR="003068A0" w:rsidRPr="003068A0">
              <w:rPr>
                <w:rFonts w:ascii="Arial" w:hAnsi="Arial" w:cs="Arial" w:hint="cs"/>
                <w:sz w:val="24"/>
                <w:szCs w:val="24"/>
                <w:rtl/>
                <w:lang w:bidi="ar-EG"/>
              </w:rPr>
              <w:lastRenderedPageBreak/>
              <w:t>وتجهيزات المدرسة؟ م</w:t>
            </w:r>
            <w:r w:rsidR="00705B44">
              <w:rPr>
                <w:rFonts w:ascii="Arial" w:hAnsi="Arial" w:cs="Arial" w:hint="cs"/>
                <w:sz w:val="24"/>
                <w:szCs w:val="24"/>
                <w:rtl/>
                <w:lang w:bidi="ar-EG"/>
              </w:rPr>
              <w:t>َ</w:t>
            </w:r>
            <w:r w:rsidR="003068A0" w:rsidRPr="003068A0">
              <w:rPr>
                <w:rFonts w:ascii="Arial" w:hAnsi="Arial" w:cs="Arial" w:hint="cs"/>
                <w:sz w:val="24"/>
                <w:szCs w:val="24"/>
                <w:rtl/>
                <w:lang w:bidi="ar-EG"/>
              </w:rPr>
              <w:t>ن</w:t>
            </w:r>
            <w:r w:rsidR="00705B44">
              <w:rPr>
                <w:rFonts w:ascii="Arial" w:hAnsi="Arial" w:cs="Arial" w:hint="cs"/>
                <w:sz w:val="24"/>
                <w:szCs w:val="24"/>
                <w:rtl/>
                <w:lang w:bidi="ar-EG"/>
              </w:rPr>
              <w:t>ْ</w:t>
            </w:r>
            <w:r w:rsidR="003068A0" w:rsidRPr="003068A0">
              <w:rPr>
                <w:rFonts w:ascii="Arial" w:hAnsi="Arial" w:cs="Arial" w:hint="cs"/>
                <w:sz w:val="24"/>
                <w:szCs w:val="24"/>
                <w:rtl/>
                <w:lang w:bidi="ar-EG"/>
              </w:rPr>
              <w:t xml:space="preserve"> من المعلمين استفاد من التدريب ومن لم يستفد؟ </w:t>
            </w:r>
          </w:p>
          <w:p w14:paraId="530C9287" w14:textId="77777777" w:rsidR="00745586" w:rsidRPr="003068A0" w:rsidRDefault="00745586" w:rsidP="00692A3E">
            <w:pPr>
              <w:ind w:left="720"/>
              <w:rPr>
                <w:rFonts w:ascii="Arial" w:hAnsi="Arial" w:cs="Arial"/>
                <w:i/>
              </w:rPr>
            </w:pPr>
          </w:p>
        </w:tc>
      </w:tr>
      <w:tr w:rsidR="00F00817" w:rsidRPr="005A6D80" w14:paraId="450CF16A" w14:textId="77777777">
        <w:trPr>
          <w:jc w:val="center"/>
        </w:trPr>
        <w:tc>
          <w:tcPr>
            <w:tcW w:w="2350" w:type="dxa"/>
          </w:tcPr>
          <w:p w14:paraId="4D404E54" w14:textId="675D6BBB" w:rsidR="00074565" w:rsidRPr="009D4EA8" w:rsidRDefault="003068A0" w:rsidP="00434D21">
            <w:pPr>
              <w:pStyle w:val="FootnoteText"/>
              <w:rPr>
                <w:rFonts w:ascii="Arial" w:eastAsiaTheme="minorEastAsia" w:hAnsi="Arial" w:cs="Arial"/>
                <w:lang w:val="en-US" w:eastAsia="en-US" w:bidi="ar-SA"/>
              </w:rPr>
            </w:pPr>
            <w:r w:rsidRPr="003068A0">
              <w:rPr>
                <w:rFonts w:ascii="Arial" w:eastAsiaTheme="minorEastAsia" w:hAnsi="Arial" w:cs="Arial"/>
                <w:noProof/>
                <w:lang w:val="en-US" w:eastAsia="en-US" w:bidi="ar-SA"/>
              </w:rPr>
              <w:lastRenderedPageBreak/>
              <w:drawing>
                <wp:inline distT="0" distB="0" distL="0" distR="0" wp14:anchorId="05FAC4C5" wp14:editId="15630025">
                  <wp:extent cx="1355090" cy="11906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355090" cy="1190625"/>
                          </a:xfrm>
                          <a:prstGeom prst="rect">
                            <a:avLst/>
                          </a:prstGeom>
                        </pic:spPr>
                      </pic:pic>
                    </a:graphicData>
                  </a:graphic>
                </wp:inline>
              </w:drawing>
            </w:r>
          </w:p>
        </w:tc>
        <w:tc>
          <w:tcPr>
            <w:tcW w:w="7010" w:type="dxa"/>
          </w:tcPr>
          <w:p w14:paraId="3709CEF9" w14:textId="64C858A2" w:rsidR="00B32332" w:rsidRPr="00947C0F" w:rsidRDefault="003068A0" w:rsidP="00947C0F">
            <w:pPr>
              <w:pStyle w:val="ListParagraph"/>
              <w:bidi/>
              <w:spacing w:after="0" w:line="240" w:lineRule="auto"/>
              <w:jc w:val="center"/>
              <w:rPr>
                <w:rFonts w:ascii="Arial" w:hAnsi="Arial" w:cs="Arial"/>
                <w:b/>
                <w:bCs/>
              </w:rPr>
            </w:pPr>
            <w:r w:rsidRPr="00947C0F">
              <w:rPr>
                <w:rFonts w:ascii="Arial" w:hAnsi="Arial" w:cs="Arial"/>
                <w:b/>
                <w:bCs/>
                <w:rtl/>
                <w:lang w:bidi="ar-EG"/>
              </w:rPr>
              <w:t>تفقّد</w:t>
            </w:r>
            <w:r w:rsidRPr="00947C0F">
              <w:rPr>
                <w:rFonts w:ascii="Arial" w:hAnsi="Arial" w:cs="Arial"/>
                <w:b/>
                <w:bCs/>
                <w:rtl/>
              </w:rPr>
              <w:t xml:space="preserve"> </w:t>
            </w:r>
            <w:r w:rsidRPr="00947C0F">
              <w:rPr>
                <w:rFonts w:ascii="Arial" w:hAnsi="Arial" w:cs="Arial"/>
                <w:b/>
                <w:bCs/>
                <w:rtl/>
                <w:lang w:bidi="ar-EG"/>
              </w:rPr>
              <w:t>الوقت</w:t>
            </w:r>
            <w:r w:rsidRPr="00947C0F">
              <w:rPr>
                <w:rFonts w:ascii="Arial" w:hAnsi="Arial" w:cs="Arial"/>
                <w:b/>
                <w:bCs/>
                <w:rtl/>
              </w:rPr>
              <w:t xml:space="preserve">: </w:t>
            </w:r>
            <w:r w:rsidRPr="00947C0F">
              <w:rPr>
                <w:rFonts w:ascii="Arial" w:hAnsi="Arial" w:cs="Arial"/>
                <w:b/>
                <w:bCs/>
                <w:rtl/>
                <w:lang w:bidi="ar-EG"/>
              </w:rPr>
              <w:t>أنت</w:t>
            </w:r>
            <w:r w:rsidRPr="00947C0F">
              <w:rPr>
                <w:rFonts w:ascii="Arial" w:hAnsi="Arial" w:cs="Arial"/>
                <w:b/>
                <w:bCs/>
                <w:rtl/>
              </w:rPr>
              <w:t xml:space="preserve"> </w:t>
            </w:r>
            <w:r w:rsidRPr="00947C0F">
              <w:rPr>
                <w:rFonts w:ascii="Arial" w:hAnsi="Arial" w:cs="Arial"/>
                <w:b/>
                <w:bCs/>
                <w:rtl/>
                <w:lang w:bidi="ar-EG"/>
              </w:rPr>
              <w:t>الآن</w:t>
            </w:r>
            <w:r w:rsidRPr="00947C0F">
              <w:rPr>
                <w:rFonts w:ascii="Arial" w:hAnsi="Arial" w:cs="Arial"/>
                <w:b/>
                <w:bCs/>
                <w:rtl/>
              </w:rPr>
              <w:t xml:space="preserve"> </w:t>
            </w:r>
            <w:r w:rsidRPr="00947C0F">
              <w:rPr>
                <w:rFonts w:ascii="Arial" w:hAnsi="Arial" w:cs="Arial"/>
                <w:b/>
                <w:bCs/>
                <w:rtl/>
                <w:lang w:bidi="ar-EG"/>
              </w:rPr>
              <w:t>في</w:t>
            </w:r>
            <w:r w:rsidRPr="00947C0F">
              <w:rPr>
                <w:rFonts w:ascii="Arial" w:hAnsi="Arial" w:cs="Arial"/>
                <w:b/>
                <w:bCs/>
                <w:rtl/>
              </w:rPr>
              <w:t xml:space="preserve"> </w:t>
            </w:r>
            <w:r w:rsidRPr="00947C0F">
              <w:rPr>
                <w:rFonts w:ascii="Arial" w:hAnsi="Arial" w:cs="Arial"/>
                <w:b/>
                <w:bCs/>
                <w:rtl/>
                <w:lang w:bidi="ar-EG"/>
              </w:rPr>
              <w:t>منتصف</w:t>
            </w:r>
            <w:r w:rsidRPr="00947C0F">
              <w:rPr>
                <w:rFonts w:ascii="Arial" w:hAnsi="Arial" w:cs="Arial"/>
                <w:b/>
                <w:bCs/>
                <w:rtl/>
              </w:rPr>
              <w:t xml:space="preserve"> </w:t>
            </w:r>
            <w:r w:rsidRPr="00947C0F">
              <w:rPr>
                <w:rFonts w:ascii="Arial" w:hAnsi="Arial" w:cs="Arial"/>
                <w:b/>
                <w:bCs/>
                <w:rtl/>
                <w:lang w:bidi="ar-EG"/>
              </w:rPr>
              <w:t>العرض</w:t>
            </w:r>
            <w:r w:rsidRPr="00947C0F">
              <w:rPr>
                <w:rFonts w:ascii="Arial" w:hAnsi="Arial" w:cs="Arial"/>
                <w:b/>
                <w:bCs/>
                <w:rtl/>
              </w:rPr>
              <w:t>.</w:t>
            </w:r>
          </w:p>
          <w:p w14:paraId="0E55F3DC" w14:textId="77777777" w:rsidR="00745586" w:rsidRPr="00947C0F" w:rsidRDefault="00745586" w:rsidP="00434D21">
            <w:pPr>
              <w:pStyle w:val="ListParagraph"/>
              <w:spacing w:after="0" w:line="240" w:lineRule="auto"/>
              <w:rPr>
                <w:rFonts w:ascii="Arial" w:hAnsi="Arial" w:cs="Arial"/>
                <w:i/>
              </w:rPr>
            </w:pPr>
          </w:p>
          <w:p w14:paraId="4863FD76" w14:textId="7C6B8C3E" w:rsidR="00DA0235" w:rsidRPr="00947C0F" w:rsidRDefault="003068A0" w:rsidP="00705B44">
            <w:pPr>
              <w:pStyle w:val="ListParagraph"/>
              <w:numPr>
                <w:ilvl w:val="0"/>
                <w:numId w:val="35"/>
              </w:numPr>
              <w:bidi/>
              <w:spacing w:after="240" w:line="240" w:lineRule="auto"/>
              <w:rPr>
                <w:rFonts w:ascii="Arial" w:hAnsi="Arial" w:cs="Arial"/>
                <w:i/>
              </w:rPr>
            </w:pPr>
            <w:r w:rsidRPr="00947C0F">
              <w:rPr>
                <w:rFonts w:ascii="Arial" w:hAnsi="Arial" w:cs="Arial"/>
                <w:iCs/>
                <w:rtl/>
                <w:lang w:bidi="ar-EG"/>
              </w:rPr>
              <w:t>يمكن</w:t>
            </w:r>
            <w:r w:rsidRPr="00947C0F">
              <w:rPr>
                <w:rFonts w:ascii="Arial" w:hAnsi="Arial" w:cs="Arial"/>
                <w:i/>
                <w:iCs/>
                <w:rtl/>
              </w:rPr>
              <w:t xml:space="preserve"> </w:t>
            </w:r>
            <w:r w:rsidRPr="00947C0F">
              <w:rPr>
                <w:rFonts w:ascii="Arial" w:hAnsi="Arial" w:cs="Arial"/>
                <w:iCs/>
                <w:rtl/>
                <w:lang w:bidi="ar-EG"/>
              </w:rPr>
              <w:t>استعمال</w:t>
            </w:r>
            <w:r w:rsidRPr="00947C0F">
              <w:rPr>
                <w:rFonts w:ascii="Arial" w:hAnsi="Arial" w:cs="Arial"/>
                <w:i/>
                <w:iCs/>
                <w:rtl/>
              </w:rPr>
              <w:t xml:space="preserve"> </w:t>
            </w:r>
            <w:r w:rsidRPr="00947C0F">
              <w:rPr>
                <w:rFonts w:ascii="Arial" w:hAnsi="Arial" w:cs="Arial"/>
                <w:iCs/>
                <w:rtl/>
                <w:lang w:bidi="ar-EG"/>
              </w:rPr>
              <w:t>حزمة</w:t>
            </w:r>
            <w:r w:rsidRPr="00947C0F">
              <w:rPr>
                <w:rFonts w:ascii="Arial" w:hAnsi="Arial" w:cs="Arial"/>
                <w:i/>
                <w:iCs/>
                <w:rtl/>
              </w:rPr>
              <w:t xml:space="preserve"> </w:t>
            </w:r>
            <w:r w:rsidRPr="00947C0F">
              <w:rPr>
                <w:rFonts w:ascii="Arial" w:hAnsi="Arial" w:cs="Arial"/>
                <w:iCs/>
                <w:rtl/>
                <w:lang w:bidi="ar-EG"/>
              </w:rPr>
              <w:t>آيني</w:t>
            </w:r>
            <w:r w:rsidRPr="00947C0F">
              <w:rPr>
                <w:rFonts w:ascii="Arial" w:hAnsi="Arial" w:cs="Arial"/>
                <w:i/>
                <w:iCs/>
                <w:rtl/>
              </w:rPr>
              <w:t xml:space="preserve"> </w:t>
            </w:r>
            <w:r w:rsidRPr="00947C0F">
              <w:rPr>
                <w:rFonts w:ascii="Arial" w:hAnsi="Arial" w:cs="Arial"/>
                <w:iCs/>
                <w:rtl/>
                <w:lang w:bidi="ar-EG"/>
              </w:rPr>
              <w:t>المتعلقة</w:t>
            </w:r>
            <w:r w:rsidRPr="00947C0F">
              <w:rPr>
                <w:rFonts w:ascii="Arial" w:hAnsi="Arial" w:cs="Arial"/>
                <w:i/>
                <w:iCs/>
                <w:rtl/>
              </w:rPr>
              <w:t xml:space="preserve"> </w:t>
            </w:r>
            <w:r w:rsidRPr="00947C0F">
              <w:rPr>
                <w:rFonts w:ascii="Arial" w:hAnsi="Arial" w:cs="Arial"/>
                <w:iCs/>
                <w:rtl/>
                <w:lang w:bidi="ar-EG"/>
              </w:rPr>
              <w:t>بأداة</w:t>
            </w:r>
            <w:r w:rsidRPr="00947C0F">
              <w:rPr>
                <w:rFonts w:ascii="Arial" w:hAnsi="Arial" w:cs="Arial"/>
                <w:i/>
                <w:iCs/>
                <w:rtl/>
              </w:rPr>
              <w:t xml:space="preserve"> </w:t>
            </w:r>
            <w:r w:rsidRPr="00947C0F">
              <w:rPr>
                <w:rFonts w:ascii="Arial" w:hAnsi="Arial" w:cs="Arial"/>
                <w:iCs/>
                <w:rtl/>
                <w:lang w:bidi="ar-EG"/>
              </w:rPr>
              <w:t>التأمل</w:t>
            </w:r>
            <w:r w:rsidRPr="00947C0F">
              <w:rPr>
                <w:rFonts w:ascii="Arial" w:hAnsi="Arial" w:cs="Arial"/>
                <w:i/>
                <w:iCs/>
                <w:rtl/>
              </w:rPr>
              <w:t xml:space="preserve"> </w:t>
            </w:r>
            <w:r w:rsidRPr="00947C0F">
              <w:rPr>
                <w:rFonts w:ascii="Arial" w:hAnsi="Arial" w:cs="Arial" w:hint="cs"/>
                <w:iCs/>
                <w:rtl/>
                <w:lang w:bidi="ar-EG"/>
              </w:rPr>
              <w:t>للتعليم المراعي لظروف النزاع في تحليل تفاعل البرنامج مع سياق النزاع. يمكن تطبيق هذه الأداة في كل مراحل البرنامج: التقويم والتصميم والتطبيق/التسيير والتتبع والتقييم</w:t>
            </w:r>
            <w:r w:rsidRPr="00947C0F">
              <w:rPr>
                <w:rFonts w:ascii="Arial" w:hAnsi="Arial" w:cs="Arial" w:hint="cs"/>
                <w:i/>
                <w:rtl/>
                <w:lang w:bidi="ar-EG"/>
              </w:rPr>
              <w:t xml:space="preserve">. </w:t>
            </w:r>
            <w:r w:rsidR="00947C0F">
              <w:rPr>
                <w:rFonts w:ascii="Arial" w:hAnsi="Arial" w:cs="Arial" w:hint="cs"/>
                <w:i/>
                <w:rtl/>
                <w:lang w:bidi="ar-EG"/>
              </w:rPr>
              <w:t>إرفع عاليا نسخة</w:t>
            </w:r>
            <w:r w:rsidR="001E44EF" w:rsidRPr="00947C0F">
              <w:rPr>
                <w:rFonts w:ascii="Arial" w:hAnsi="Arial" w:cs="Arial" w:hint="cs"/>
                <w:i/>
                <w:rtl/>
                <w:lang w:bidi="ar-EG"/>
              </w:rPr>
              <w:t xml:space="preserve"> الأداة التأملية </w:t>
            </w:r>
            <w:r w:rsidR="00947C0F">
              <w:rPr>
                <w:rFonts w:ascii="Arial" w:hAnsi="Arial" w:cs="Arial" w:hint="cs"/>
                <w:i/>
                <w:rtl/>
                <w:lang w:bidi="ar-EG"/>
              </w:rPr>
              <w:t xml:space="preserve">الخاصة بك </w:t>
            </w:r>
            <w:r w:rsidR="001E44EF" w:rsidRPr="00947C0F">
              <w:rPr>
                <w:rFonts w:ascii="Arial" w:hAnsi="Arial" w:cs="Arial" w:hint="cs"/>
                <w:i/>
                <w:rtl/>
                <w:lang w:bidi="ar-EG"/>
              </w:rPr>
              <w:t xml:space="preserve">واطلب من المشاركين أن يخرجوا نسخهم. في نسخة اليومين من هذا التدريب نتمرن على استعمال أداة التأمل </w:t>
            </w:r>
            <w:r w:rsidR="00705B44">
              <w:rPr>
                <w:rFonts w:ascii="Arial" w:hAnsi="Arial" w:cs="Arial" w:hint="cs"/>
                <w:i/>
                <w:rtl/>
                <w:lang w:bidi="ar-EG"/>
              </w:rPr>
              <w:t>عند تقديم</w:t>
            </w:r>
            <w:r w:rsidR="001E44EF" w:rsidRPr="00947C0F">
              <w:rPr>
                <w:rFonts w:ascii="Arial" w:hAnsi="Arial" w:cs="Arial" w:hint="cs"/>
                <w:i/>
                <w:rtl/>
                <w:lang w:bidi="ar-EG"/>
              </w:rPr>
              <w:t xml:space="preserve"> المجزوء</w:t>
            </w:r>
            <w:r w:rsidR="00705B44">
              <w:rPr>
                <w:rFonts w:ascii="Arial" w:hAnsi="Arial" w:cs="Arial" w:hint="cs"/>
                <w:i/>
                <w:rtl/>
                <w:lang w:bidi="ar-EG"/>
              </w:rPr>
              <w:t>ة</w:t>
            </w:r>
            <w:r w:rsidR="001E44EF" w:rsidRPr="00947C0F">
              <w:rPr>
                <w:rFonts w:ascii="Arial" w:hAnsi="Arial" w:cs="Arial" w:hint="cs"/>
                <w:i/>
                <w:rtl/>
                <w:lang w:bidi="ar-EG"/>
              </w:rPr>
              <w:t xml:space="preserve"> حول التتبع والتقييم. (أنظر إلى المجزوءة 8). </w:t>
            </w:r>
          </w:p>
          <w:p w14:paraId="12CCEF9B" w14:textId="77777777" w:rsidR="001E44EF" w:rsidRPr="00947C0F" w:rsidRDefault="001E44EF" w:rsidP="00947C0F">
            <w:pPr>
              <w:pStyle w:val="ListParagraph"/>
              <w:numPr>
                <w:ilvl w:val="0"/>
                <w:numId w:val="35"/>
              </w:numPr>
              <w:bidi/>
              <w:spacing w:after="120" w:line="240" w:lineRule="auto"/>
              <w:rPr>
                <w:rFonts w:ascii="Arial" w:hAnsi="Arial" w:cs="Arial"/>
                <w:i/>
              </w:rPr>
            </w:pPr>
            <w:r w:rsidRPr="00947C0F">
              <w:rPr>
                <w:rFonts w:ascii="Arial" w:hAnsi="Arial" w:cs="Arial" w:hint="cs"/>
                <w:i/>
                <w:rtl/>
                <w:lang w:bidi="ar-EG"/>
              </w:rPr>
              <w:t xml:space="preserve">تم تطوير أداة التأمل من طرف أعضاء الآيني وتم اختباره في خمس دول وست منظمات. </w:t>
            </w:r>
          </w:p>
          <w:p w14:paraId="0CC1FCB3" w14:textId="77777777" w:rsidR="001E44EF" w:rsidRPr="00947C0F" w:rsidRDefault="001E44EF" w:rsidP="00947C0F">
            <w:pPr>
              <w:pStyle w:val="ListParagraph"/>
              <w:numPr>
                <w:ilvl w:val="0"/>
                <w:numId w:val="35"/>
              </w:numPr>
              <w:bidi/>
              <w:spacing w:after="120" w:line="240" w:lineRule="auto"/>
              <w:rPr>
                <w:rFonts w:ascii="Arial" w:hAnsi="Arial" w:cs="Arial"/>
                <w:i/>
              </w:rPr>
            </w:pPr>
            <w:r w:rsidRPr="00947C0F">
              <w:rPr>
                <w:rFonts w:ascii="Arial" w:hAnsi="Arial" w:cs="Arial" w:hint="cs"/>
                <w:i/>
                <w:rtl/>
                <w:lang w:bidi="ar-EG"/>
              </w:rPr>
              <w:t xml:space="preserve">تتوفر أداة التأمل على ثلاثة أعمدة. العمود الأول يذكر مراحل دورة حياة المشروع مثل التقويم والتصميم والتطبيق إلخ. </w:t>
            </w:r>
          </w:p>
          <w:p w14:paraId="407BCC75" w14:textId="77777777" w:rsidR="00AA4A11" w:rsidRPr="00947C0F" w:rsidRDefault="001E44EF" w:rsidP="00947C0F">
            <w:pPr>
              <w:pStyle w:val="ListParagraph"/>
              <w:numPr>
                <w:ilvl w:val="0"/>
                <w:numId w:val="35"/>
              </w:numPr>
              <w:bidi/>
              <w:spacing w:after="120" w:line="240" w:lineRule="auto"/>
              <w:rPr>
                <w:rFonts w:ascii="Arial" w:hAnsi="Arial" w:cs="Arial"/>
                <w:i/>
              </w:rPr>
            </w:pPr>
            <w:r w:rsidRPr="00947C0F">
              <w:rPr>
                <w:rFonts w:ascii="Arial" w:hAnsi="Arial" w:cs="Arial" w:hint="cs"/>
                <w:i/>
                <w:rtl/>
                <w:lang w:bidi="ar-EG"/>
              </w:rPr>
              <w:t>العمود الثاني هو فراغ تتم تعبئته بالأجوبة أو لتحديد الأماكن التي لا توجد فيها ما يكفي من المعلومات</w:t>
            </w:r>
            <w:r w:rsidR="00AA4A11" w:rsidRPr="00947C0F">
              <w:rPr>
                <w:rFonts w:ascii="Arial" w:hAnsi="Arial" w:cs="Arial" w:hint="cs"/>
                <w:i/>
                <w:rtl/>
                <w:lang w:bidi="ar-EG"/>
              </w:rPr>
              <w:t xml:space="preserve"> للإجابة على الأسئلة. </w:t>
            </w:r>
          </w:p>
          <w:p w14:paraId="2FF42A71" w14:textId="46B6E9D0" w:rsidR="001E44EF" w:rsidRPr="00947C0F" w:rsidRDefault="00AA4A11" w:rsidP="00AA4A11">
            <w:pPr>
              <w:pStyle w:val="ListParagraph"/>
              <w:numPr>
                <w:ilvl w:val="0"/>
                <w:numId w:val="35"/>
              </w:numPr>
              <w:bidi/>
              <w:spacing w:after="0" w:line="240" w:lineRule="auto"/>
              <w:rPr>
                <w:rFonts w:ascii="Arial" w:hAnsi="Arial" w:cs="Arial"/>
                <w:i/>
              </w:rPr>
            </w:pPr>
            <w:r w:rsidRPr="00947C0F">
              <w:rPr>
                <w:rFonts w:ascii="Arial" w:hAnsi="Arial" w:cs="Arial" w:hint="cs"/>
                <w:i/>
                <w:rtl/>
                <w:lang w:bidi="ar-EG"/>
              </w:rPr>
              <w:t xml:space="preserve">العمود الثالث هو فراغ للتخطيط للإجراءات المتخذة. يحتوى هذا الجزء أيضا على إحالات على الأجزاء ذات الصلة في ملاحظات آيني الإرشادية حول التعليم المراعي لظروف النزاع. </w:t>
            </w:r>
            <w:r w:rsidR="001E44EF" w:rsidRPr="00947C0F">
              <w:rPr>
                <w:rFonts w:ascii="Arial" w:hAnsi="Arial" w:cs="Arial" w:hint="cs"/>
                <w:i/>
                <w:rtl/>
                <w:lang w:bidi="ar-EG"/>
              </w:rPr>
              <w:t xml:space="preserve"> </w:t>
            </w:r>
          </w:p>
        </w:tc>
      </w:tr>
      <w:tr w:rsidR="002D7171" w:rsidRPr="005A6D80" w14:paraId="6651D604" w14:textId="77777777">
        <w:trPr>
          <w:jc w:val="center"/>
        </w:trPr>
        <w:tc>
          <w:tcPr>
            <w:tcW w:w="2350" w:type="dxa"/>
          </w:tcPr>
          <w:p w14:paraId="1C964A79" w14:textId="133B752C" w:rsidR="002D7171" w:rsidRPr="005A6D80" w:rsidRDefault="00AA4A11" w:rsidP="00434D21">
            <w:pPr>
              <w:rPr>
                <w:rFonts w:ascii="Arial" w:hAnsi="Arial" w:cs="Arial"/>
                <w:sz w:val="20"/>
                <w:szCs w:val="20"/>
              </w:rPr>
            </w:pPr>
            <w:r w:rsidRPr="00AA4A11">
              <w:rPr>
                <w:rFonts w:ascii="Arial" w:hAnsi="Arial" w:cs="Arial"/>
                <w:noProof/>
                <w:sz w:val="20"/>
                <w:szCs w:val="20"/>
              </w:rPr>
              <w:drawing>
                <wp:inline distT="0" distB="0" distL="0" distR="0" wp14:anchorId="6B0AD00E" wp14:editId="5317EFE8">
                  <wp:extent cx="1355090" cy="10382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355090" cy="1038225"/>
                          </a:xfrm>
                          <a:prstGeom prst="rect">
                            <a:avLst/>
                          </a:prstGeom>
                        </pic:spPr>
                      </pic:pic>
                    </a:graphicData>
                  </a:graphic>
                </wp:inline>
              </w:drawing>
            </w:r>
          </w:p>
        </w:tc>
        <w:tc>
          <w:tcPr>
            <w:tcW w:w="7010" w:type="dxa"/>
          </w:tcPr>
          <w:p w14:paraId="4CB3CB10" w14:textId="4006E68B" w:rsidR="00745586" w:rsidRPr="00947C0F" w:rsidRDefault="00AA4A11" w:rsidP="00B24A00">
            <w:pPr>
              <w:pStyle w:val="ListParagraph"/>
              <w:numPr>
                <w:ilvl w:val="0"/>
                <w:numId w:val="132"/>
              </w:numPr>
              <w:bidi/>
              <w:rPr>
                <w:rFonts w:ascii="Arial" w:hAnsi="Arial" w:cs="Arial"/>
                <w:i/>
              </w:rPr>
            </w:pPr>
            <w:r w:rsidRPr="00947C0F">
              <w:rPr>
                <w:rFonts w:ascii="Arial" w:hAnsi="Arial" w:cs="Arial" w:hint="cs"/>
                <w:i/>
                <w:rtl/>
                <w:lang w:bidi="ar-EG"/>
              </w:rPr>
              <w:t>إسأل</w:t>
            </w:r>
            <w:r w:rsidRPr="00947C0F">
              <w:rPr>
                <w:rFonts w:ascii="Arial" w:hAnsi="Arial" w:cs="Arial" w:hint="cs"/>
                <w:i/>
                <w:rtl/>
              </w:rPr>
              <w:t xml:space="preserve"> </w:t>
            </w:r>
            <w:r w:rsidRPr="00947C0F">
              <w:rPr>
                <w:rFonts w:ascii="Arial" w:hAnsi="Arial" w:cs="Arial" w:hint="cs"/>
                <w:i/>
                <w:rtl/>
                <w:lang w:bidi="ar-EG"/>
              </w:rPr>
              <w:t>المشاركين</w:t>
            </w:r>
            <w:r w:rsidR="00B24A00" w:rsidRPr="00947C0F">
              <w:rPr>
                <w:rFonts w:ascii="Arial" w:hAnsi="Arial" w:cs="Arial" w:hint="cs"/>
                <w:i/>
                <w:rtl/>
              </w:rPr>
              <w:t xml:space="preserve"> </w:t>
            </w:r>
            <w:r w:rsidR="00B24A00" w:rsidRPr="00947C0F">
              <w:rPr>
                <w:rFonts w:ascii="Arial" w:hAnsi="Arial" w:cs="Arial" w:hint="cs"/>
                <w:i/>
                <w:rtl/>
                <w:lang w:bidi="ar-EG"/>
              </w:rPr>
              <w:t>ماهي</w:t>
            </w:r>
            <w:r w:rsidR="00B24A00" w:rsidRPr="00947C0F">
              <w:rPr>
                <w:rFonts w:ascii="Arial" w:hAnsi="Arial" w:cs="Arial" w:hint="cs"/>
                <w:i/>
                <w:rtl/>
              </w:rPr>
              <w:t xml:space="preserve"> </w:t>
            </w:r>
            <w:r w:rsidR="00B24A00" w:rsidRPr="00947C0F">
              <w:rPr>
                <w:rFonts w:ascii="Arial" w:hAnsi="Arial" w:cs="Arial" w:hint="cs"/>
                <w:i/>
                <w:rtl/>
                <w:lang w:bidi="ar-EG"/>
              </w:rPr>
              <w:t>الخطوة</w:t>
            </w:r>
            <w:r w:rsidR="00B24A00" w:rsidRPr="00947C0F">
              <w:rPr>
                <w:rFonts w:ascii="Arial" w:hAnsi="Arial" w:cs="Arial" w:hint="cs"/>
                <w:i/>
                <w:rtl/>
              </w:rPr>
              <w:t xml:space="preserve"> </w:t>
            </w:r>
            <w:r w:rsidR="00B24A00" w:rsidRPr="00947C0F">
              <w:rPr>
                <w:rFonts w:ascii="Arial" w:hAnsi="Arial" w:cs="Arial" w:hint="cs"/>
                <w:i/>
                <w:rtl/>
                <w:lang w:bidi="ar-EG"/>
              </w:rPr>
              <w:t>الثالثة</w:t>
            </w:r>
            <w:r w:rsidR="00B24A00" w:rsidRPr="00947C0F">
              <w:rPr>
                <w:rFonts w:ascii="Arial" w:hAnsi="Arial" w:cs="Arial" w:hint="cs"/>
                <w:i/>
                <w:rtl/>
              </w:rPr>
              <w:t xml:space="preserve"> </w:t>
            </w:r>
            <w:r w:rsidR="00B24A00" w:rsidRPr="00947C0F">
              <w:rPr>
                <w:rFonts w:ascii="Arial" w:hAnsi="Arial" w:cs="Arial" w:hint="cs"/>
                <w:i/>
                <w:rtl/>
                <w:lang w:bidi="ar-EG"/>
              </w:rPr>
              <w:t>المرتبطة</w:t>
            </w:r>
            <w:r w:rsidR="00B24A00" w:rsidRPr="00947C0F">
              <w:rPr>
                <w:rFonts w:ascii="Arial" w:hAnsi="Arial" w:cs="Arial" w:hint="cs"/>
                <w:i/>
                <w:rtl/>
              </w:rPr>
              <w:t xml:space="preserve"> </w:t>
            </w:r>
            <w:r w:rsidR="00B24A00" w:rsidRPr="00947C0F">
              <w:rPr>
                <w:rFonts w:ascii="Arial" w:hAnsi="Arial" w:cs="Arial" w:hint="cs"/>
                <w:i/>
                <w:rtl/>
                <w:lang w:bidi="ar-EG"/>
              </w:rPr>
              <w:t>بالتعليم</w:t>
            </w:r>
            <w:r w:rsidR="00B24A00" w:rsidRPr="00947C0F">
              <w:rPr>
                <w:rFonts w:ascii="Arial" w:hAnsi="Arial" w:cs="Arial" w:hint="cs"/>
                <w:i/>
                <w:rtl/>
              </w:rPr>
              <w:t xml:space="preserve"> </w:t>
            </w:r>
            <w:r w:rsidR="00B24A00" w:rsidRPr="00947C0F">
              <w:rPr>
                <w:rFonts w:ascii="Arial" w:hAnsi="Arial" w:cs="Arial" w:hint="cs"/>
                <w:i/>
                <w:rtl/>
                <w:lang w:bidi="ar-EG"/>
              </w:rPr>
              <w:t>المراعي</w:t>
            </w:r>
            <w:r w:rsidR="00B24A00" w:rsidRPr="00947C0F">
              <w:rPr>
                <w:rFonts w:ascii="Arial" w:hAnsi="Arial" w:cs="Arial" w:hint="cs"/>
                <w:i/>
                <w:rtl/>
              </w:rPr>
              <w:t xml:space="preserve"> </w:t>
            </w:r>
            <w:r w:rsidR="00B24A00" w:rsidRPr="00947C0F">
              <w:rPr>
                <w:rFonts w:ascii="Arial" w:hAnsi="Arial" w:cs="Arial" w:hint="cs"/>
                <w:i/>
                <w:rtl/>
                <w:lang w:bidi="ar-EG"/>
              </w:rPr>
              <w:t>لظروف</w:t>
            </w:r>
            <w:r w:rsidR="00B24A00" w:rsidRPr="00947C0F">
              <w:rPr>
                <w:rFonts w:ascii="Arial" w:hAnsi="Arial" w:cs="Arial" w:hint="cs"/>
                <w:i/>
                <w:rtl/>
              </w:rPr>
              <w:t xml:space="preserve"> </w:t>
            </w:r>
            <w:r w:rsidR="00B24A00" w:rsidRPr="00947C0F">
              <w:rPr>
                <w:rFonts w:ascii="Arial" w:hAnsi="Arial" w:cs="Arial" w:hint="cs"/>
                <w:i/>
                <w:rtl/>
                <w:lang w:bidi="ar-EG"/>
              </w:rPr>
              <w:t>النزاع</w:t>
            </w:r>
            <w:r w:rsidR="00B24A00" w:rsidRPr="00947C0F">
              <w:rPr>
                <w:rFonts w:ascii="Arial" w:hAnsi="Arial" w:cs="Arial"/>
                <w:i/>
                <w:rtl/>
              </w:rPr>
              <w:t xml:space="preserve">. </w:t>
            </w:r>
          </w:p>
          <w:p w14:paraId="63C7451A" w14:textId="0A0CAE79" w:rsidR="00B24A00" w:rsidRPr="00947C0F" w:rsidRDefault="00B24A00" w:rsidP="00B24A00">
            <w:pPr>
              <w:pStyle w:val="ListParagraph"/>
              <w:numPr>
                <w:ilvl w:val="0"/>
                <w:numId w:val="132"/>
              </w:numPr>
              <w:bidi/>
              <w:rPr>
                <w:rFonts w:ascii="Arial" w:hAnsi="Arial" w:cs="Arial"/>
                <w:i/>
              </w:rPr>
            </w:pPr>
            <w:r w:rsidRPr="00947C0F">
              <w:rPr>
                <w:rFonts w:ascii="Arial" w:hAnsi="Arial" w:cs="Arial"/>
                <w:i/>
                <w:rtl/>
                <w:lang w:bidi="ar-EG"/>
              </w:rPr>
              <w:t>الخطوة</w:t>
            </w:r>
            <w:r w:rsidRPr="00947C0F">
              <w:rPr>
                <w:rFonts w:ascii="Arial" w:hAnsi="Arial" w:cs="Arial"/>
                <w:i/>
                <w:rtl/>
              </w:rPr>
              <w:t xml:space="preserve"> </w:t>
            </w:r>
            <w:r w:rsidRPr="00947C0F">
              <w:rPr>
                <w:rFonts w:ascii="Arial" w:hAnsi="Arial" w:cs="Arial"/>
                <w:i/>
                <w:rtl/>
                <w:lang w:bidi="ar-EG"/>
              </w:rPr>
              <w:t>الثالثة</w:t>
            </w:r>
            <w:r w:rsidRPr="00947C0F">
              <w:rPr>
                <w:rFonts w:ascii="Arial" w:hAnsi="Arial" w:cs="Arial"/>
                <w:i/>
                <w:rtl/>
              </w:rPr>
              <w:t xml:space="preserve"> </w:t>
            </w:r>
            <w:r w:rsidRPr="00947C0F">
              <w:rPr>
                <w:rFonts w:ascii="Arial" w:hAnsi="Arial" w:cs="Arial"/>
                <w:i/>
                <w:rtl/>
                <w:lang w:bidi="ar-EG"/>
              </w:rPr>
              <w:t>في</w:t>
            </w:r>
            <w:r w:rsidRPr="00947C0F">
              <w:rPr>
                <w:rFonts w:ascii="Arial" w:hAnsi="Arial" w:cs="Arial"/>
                <w:i/>
                <w:rtl/>
              </w:rPr>
              <w:t xml:space="preserve"> </w:t>
            </w:r>
            <w:r w:rsidRPr="00947C0F">
              <w:rPr>
                <w:rFonts w:ascii="Arial" w:hAnsi="Arial" w:cs="Arial"/>
                <w:i/>
                <w:rtl/>
                <w:lang w:bidi="ar-EG"/>
              </w:rPr>
              <w:t>التعليم</w:t>
            </w:r>
            <w:r w:rsidRPr="00947C0F">
              <w:rPr>
                <w:rFonts w:ascii="Arial" w:hAnsi="Arial" w:cs="Arial"/>
                <w:i/>
                <w:rtl/>
              </w:rPr>
              <w:t xml:space="preserve"> </w:t>
            </w:r>
            <w:r w:rsidRPr="00947C0F">
              <w:rPr>
                <w:rFonts w:ascii="Arial" w:hAnsi="Arial" w:cs="Arial"/>
                <w:i/>
                <w:rtl/>
                <w:lang w:bidi="ar-EG"/>
              </w:rPr>
              <w:t>المراعي</w:t>
            </w:r>
            <w:r w:rsidRPr="00947C0F">
              <w:rPr>
                <w:rFonts w:ascii="Arial" w:hAnsi="Arial" w:cs="Arial"/>
                <w:i/>
                <w:rtl/>
              </w:rPr>
              <w:t xml:space="preserve"> </w:t>
            </w:r>
            <w:r w:rsidRPr="00947C0F">
              <w:rPr>
                <w:rFonts w:ascii="Arial" w:hAnsi="Arial" w:cs="Arial"/>
                <w:i/>
                <w:rtl/>
                <w:lang w:bidi="ar-EG"/>
              </w:rPr>
              <w:t>لظروف</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هي</w:t>
            </w:r>
            <w:r w:rsidRPr="00947C0F">
              <w:rPr>
                <w:rFonts w:ascii="Arial" w:hAnsi="Arial" w:cs="Arial"/>
                <w:i/>
                <w:rtl/>
              </w:rPr>
              <w:t xml:space="preserve"> </w:t>
            </w:r>
            <w:r w:rsidRPr="00947C0F">
              <w:rPr>
                <w:rFonts w:ascii="Arial" w:hAnsi="Arial" w:cs="Arial"/>
                <w:i/>
                <w:rtl/>
                <w:lang w:bidi="ar-EG"/>
              </w:rPr>
              <w:t>التحرك</w:t>
            </w:r>
            <w:r w:rsidRPr="00947C0F">
              <w:rPr>
                <w:rFonts w:ascii="Arial" w:hAnsi="Arial" w:cs="Arial"/>
                <w:i/>
                <w:rtl/>
              </w:rPr>
              <w:t xml:space="preserve"> </w:t>
            </w:r>
            <w:r w:rsidRPr="00947C0F">
              <w:rPr>
                <w:rFonts w:ascii="Arial" w:hAnsi="Arial" w:cs="Arial"/>
                <w:i/>
                <w:rtl/>
                <w:lang w:bidi="ar-EG"/>
              </w:rPr>
              <w:t>من</w:t>
            </w:r>
            <w:r w:rsidRPr="00947C0F">
              <w:rPr>
                <w:rFonts w:ascii="Arial" w:hAnsi="Arial" w:cs="Arial"/>
                <w:i/>
                <w:rtl/>
              </w:rPr>
              <w:t xml:space="preserve"> </w:t>
            </w:r>
            <w:r w:rsidRPr="00947C0F">
              <w:rPr>
                <w:rFonts w:ascii="Arial" w:hAnsi="Arial" w:cs="Arial"/>
                <w:i/>
                <w:rtl/>
                <w:lang w:bidi="ar-EG"/>
              </w:rPr>
              <w:t>أجل</w:t>
            </w:r>
            <w:r w:rsidRPr="00947C0F">
              <w:rPr>
                <w:rFonts w:ascii="Arial" w:hAnsi="Arial" w:cs="Arial"/>
                <w:i/>
                <w:rtl/>
              </w:rPr>
              <w:t xml:space="preserve"> </w:t>
            </w:r>
            <w:r w:rsidRPr="00947C0F">
              <w:rPr>
                <w:rFonts w:ascii="Arial" w:hAnsi="Arial" w:cs="Arial"/>
                <w:i/>
                <w:rtl/>
                <w:lang w:bidi="ar-EG"/>
              </w:rPr>
              <w:t>التقليل</w:t>
            </w:r>
            <w:r w:rsidRPr="00947C0F">
              <w:rPr>
                <w:rFonts w:ascii="Arial" w:hAnsi="Arial" w:cs="Arial"/>
                <w:i/>
                <w:rtl/>
              </w:rPr>
              <w:t xml:space="preserve"> </w:t>
            </w:r>
            <w:r w:rsidRPr="00947C0F">
              <w:rPr>
                <w:rFonts w:ascii="Arial" w:hAnsi="Arial" w:cs="Arial"/>
                <w:i/>
                <w:rtl/>
                <w:lang w:bidi="ar-EG"/>
              </w:rPr>
              <w:t>من</w:t>
            </w:r>
            <w:r w:rsidRPr="00947C0F">
              <w:rPr>
                <w:rFonts w:ascii="Arial" w:hAnsi="Arial" w:cs="Arial"/>
                <w:i/>
                <w:rtl/>
              </w:rPr>
              <w:t xml:space="preserve"> </w:t>
            </w:r>
            <w:r w:rsidRPr="00947C0F">
              <w:rPr>
                <w:rFonts w:ascii="Arial" w:hAnsi="Arial" w:cs="Arial"/>
                <w:i/>
                <w:rtl/>
                <w:lang w:bidi="ar-EG"/>
              </w:rPr>
              <w:t>الآثار</w:t>
            </w:r>
            <w:r w:rsidRPr="00947C0F">
              <w:rPr>
                <w:rFonts w:ascii="Arial" w:hAnsi="Arial" w:cs="Arial"/>
                <w:i/>
                <w:rtl/>
              </w:rPr>
              <w:t xml:space="preserve"> </w:t>
            </w:r>
            <w:r w:rsidRPr="00947C0F">
              <w:rPr>
                <w:rFonts w:ascii="Arial" w:hAnsi="Arial" w:cs="Arial"/>
                <w:i/>
                <w:rtl/>
                <w:lang w:bidi="ar-EG"/>
              </w:rPr>
              <w:t>السلبية</w:t>
            </w:r>
            <w:r w:rsidRPr="00947C0F">
              <w:rPr>
                <w:rFonts w:ascii="Arial" w:hAnsi="Arial" w:cs="Arial"/>
                <w:i/>
                <w:rtl/>
              </w:rPr>
              <w:t xml:space="preserve"> </w:t>
            </w:r>
            <w:r w:rsidRPr="00947C0F">
              <w:rPr>
                <w:rFonts w:ascii="Arial" w:hAnsi="Arial" w:cs="Arial"/>
                <w:i/>
                <w:rtl/>
                <w:lang w:bidi="ar-EG"/>
              </w:rPr>
              <w:t>والإكثار</w:t>
            </w:r>
            <w:r w:rsidRPr="00947C0F">
              <w:rPr>
                <w:rFonts w:ascii="Arial" w:hAnsi="Arial" w:cs="Arial"/>
                <w:i/>
                <w:rtl/>
              </w:rPr>
              <w:t xml:space="preserve"> </w:t>
            </w:r>
            <w:r w:rsidRPr="00947C0F">
              <w:rPr>
                <w:rFonts w:ascii="Arial" w:hAnsi="Arial" w:cs="Arial"/>
                <w:i/>
                <w:rtl/>
                <w:lang w:bidi="ar-EG"/>
              </w:rPr>
              <w:t>من</w:t>
            </w:r>
            <w:r w:rsidRPr="00947C0F">
              <w:rPr>
                <w:rFonts w:ascii="Arial" w:hAnsi="Arial" w:cs="Arial"/>
                <w:i/>
                <w:rtl/>
              </w:rPr>
              <w:t xml:space="preserve"> </w:t>
            </w:r>
            <w:r w:rsidRPr="00947C0F">
              <w:rPr>
                <w:rFonts w:ascii="Arial" w:hAnsi="Arial" w:cs="Arial"/>
                <w:i/>
                <w:rtl/>
                <w:lang w:bidi="ar-EG"/>
              </w:rPr>
              <w:t>الآثار</w:t>
            </w:r>
            <w:r w:rsidRPr="00947C0F">
              <w:rPr>
                <w:rFonts w:ascii="Arial" w:hAnsi="Arial" w:cs="Arial"/>
                <w:i/>
                <w:rtl/>
              </w:rPr>
              <w:t xml:space="preserve"> </w:t>
            </w:r>
            <w:r w:rsidRPr="00947C0F">
              <w:rPr>
                <w:rFonts w:ascii="Arial" w:hAnsi="Arial" w:cs="Arial"/>
                <w:i/>
                <w:rtl/>
                <w:lang w:bidi="ar-EG"/>
              </w:rPr>
              <w:t>الإيجابية</w:t>
            </w:r>
            <w:r w:rsidRPr="00947C0F">
              <w:rPr>
                <w:rFonts w:ascii="Arial" w:hAnsi="Arial" w:cs="Arial"/>
                <w:i/>
                <w:rtl/>
              </w:rPr>
              <w:t xml:space="preserve"> </w:t>
            </w:r>
            <w:r w:rsidRPr="00947C0F">
              <w:rPr>
                <w:rFonts w:ascii="Arial" w:hAnsi="Arial" w:cs="Arial"/>
                <w:i/>
                <w:rtl/>
                <w:lang w:bidi="ar-EG"/>
              </w:rPr>
              <w:t>لبرامج</w:t>
            </w:r>
            <w:r w:rsidRPr="00947C0F">
              <w:rPr>
                <w:rFonts w:ascii="Arial" w:hAnsi="Arial" w:cs="Arial"/>
                <w:i/>
                <w:rtl/>
              </w:rPr>
              <w:t xml:space="preserve"> </w:t>
            </w:r>
            <w:r w:rsidRPr="00947C0F">
              <w:rPr>
                <w:rFonts w:ascii="Arial" w:hAnsi="Arial" w:cs="Arial"/>
                <w:i/>
                <w:rtl/>
                <w:lang w:bidi="ar-EG"/>
              </w:rPr>
              <w:t>وسياسات</w:t>
            </w:r>
            <w:r w:rsidRPr="00947C0F">
              <w:rPr>
                <w:rFonts w:ascii="Arial" w:hAnsi="Arial" w:cs="Arial"/>
                <w:i/>
                <w:rtl/>
              </w:rPr>
              <w:t xml:space="preserve"> </w:t>
            </w:r>
            <w:r w:rsidRPr="00947C0F">
              <w:rPr>
                <w:rFonts w:ascii="Arial" w:hAnsi="Arial" w:cs="Arial"/>
                <w:i/>
                <w:rtl/>
                <w:lang w:bidi="ar-EG"/>
              </w:rPr>
              <w:t>التعليم</w:t>
            </w:r>
            <w:r w:rsidRPr="00947C0F">
              <w:rPr>
                <w:rFonts w:ascii="Arial" w:hAnsi="Arial" w:cs="Arial"/>
                <w:i/>
                <w:rtl/>
              </w:rPr>
              <w:t xml:space="preserve"> </w:t>
            </w:r>
            <w:r w:rsidRPr="00947C0F">
              <w:rPr>
                <w:rFonts w:ascii="Arial" w:hAnsi="Arial" w:cs="Arial"/>
                <w:i/>
                <w:rtl/>
                <w:lang w:bidi="ar-EG"/>
              </w:rPr>
              <w:t>على</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p>
          <w:p w14:paraId="238E1D91" w14:textId="7D5F4E1F" w:rsidR="00B24A00" w:rsidRPr="00947C0F" w:rsidRDefault="00B24A00" w:rsidP="00B24A00">
            <w:pPr>
              <w:pStyle w:val="ListParagraph"/>
              <w:numPr>
                <w:ilvl w:val="0"/>
                <w:numId w:val="132"/>
              </w:numPr>
              <w:bidi/>
              <w:rPr>
                <w:rFonts w:ascii="Arial" w:hAnsi="Arial" w:cs="Arial"/>
                <w:i/>
              </w:rPr>
            </w:pPr>
            <w:r w:rsidRPr="00947C0F">
              <w:rPr>
                <w:rFonts w:ascii="Arial" w:hAnsi="Arial" w:cs="Arial"/>
                <w:i/>
                <w:rtl/>
                <w:lang w:bidi="ar-EG"/>
              </w:rPr>
              <w:t>للقيام</w:t>
            </w:r>
            <w:r w:rsidRPr="00947C0F">
              <w:rPr>
                <w:rFonts w:ascii="Arial" w:hAnsi="Arial" w:cs="Arial"/>
                <w:i/>
                <w:rtl/>
              </w:rPr>
              <w:t xml:space="preserve"> </w:t>
            </w:r>
            <w:r w:rsidRPr="00947C0F">
              <w:rPr>
                <w:rFonts w:ascii="Arial" w:hAnsi="Arial" w:cs="Arial"/>
                <w:i/>
                <w:rtl/>
                <w:lang w:bidi="ar-EG"/>
              </w:rPr>
              <w:t>بذلك،</w:t>
            </w:r>
            <w:r w:rsidRPr="00947C0F">
              <w:rPr>
                <w:rFonts w:ascii="Arial" w:hAnsi="Arial" w:cs="Arial"/>
                <w:i/>
                <w:rtl/>
              </w:rPr>
              <w:t xml:space="preserve"> </w:t>
            </w:r>
            <w:r w:rsidRPr="00947C0F">
              <w:rPr>
                <w:rFonts w:ascii="Arial" w:hAnsi="Arial" w:cs="Arial"/>
                <w:i/>
                <w:rtl/>
                <w:lang w:bidi="ar-EG"/>
              </w:rPr>
              <w:t>نبني</w:t>
            </w:r>
            <w:r w:rsidRPr="00947C0F">
              <w:rPr>
                <w:rFonts w:ascii="Arial" w:hAnsi="Arial" w:cs="Arial"/>
                <w:i/>
                <w:rtl/>
              </w:rPr>
              <w:t xml:space="preserve"> </w:t>
            </w:r>
            <w:r w:rsidRPr="00947C0F">
              <w:rPr>
                <w:rFonts w:ascii="Arial" w:hAnsi="Arial" w:cs="Arial"/>
                <w:i/>
                <w:rtl/>
                <w:lang w:bidi="ar-EG"/>
              </w:rPr>
              <w:t>على</w:t>
            </w:r>
            <w:r w:rsidRPr="00947C0F">
              <w:rPr>
                <w:rFonts w:ascii="Arial" w:hAnsi="Arial" w:cs="Arial"/>
                <w:i/>
                <w:rtl/>
              </w:rPr>
              <w:t xml:space="preserve"> </w:t>
            </w:r>
            <w:r w:rsidRPr="00947C0F">
              <w:rPr>
                <w:rFonts w:ascii="Arial" w:hAnsi="Arial" w:cs="Arial"/>
                <w:i/>
                <w:rtl/>
                <w:lang w:bidi="ar-EG"/>
              </w:rPr>
              <w:t>تحليل</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ننظر</w:t>
            </w:r>
            <w:r w:rsidRPr="00947C0F">
              <w:rPr>
                <w:rFonts w:ascii="Arial" w:hAnsi="Arial" w:cs="Arial"/>
                <w:i/>
                <w:rtl/>
              </w:rPr>
              <w:t xml:space="preserve"> </w:t>
            </w:r>
            <w:r w:rsidRPr="00947C0F">
              <w:rPr>
                <w:rFonts w:ascii="Arial" w:hAnsi="Arial" w:cs="Arial"/>
                <w:i/>
                <w:rtl/>
                <w:lang w:bidi="ar-EG"/>
              </w:rPr>
              <w:t>إلى</w:t>
            </w:r>
            <w:r w:rsidRPr="00947C0F">
              <w:rPr>
                <w:rFonts w:ascii="Arial" w:hAnsi="Arial" w:cs="Arial"/>
                <w:i/>
                <w:rtl/>
              </w:rPr>
              <w:t xml:space="preserve"> </w:t>
            </w:r>
            <w:r w:rsidRPr="00947C0F">
              <w:rPr>
                <w:rFonts w:ascii="Arial" w:hAnsi="Arial" w:cs="Arial"/>
                <w:i/>
                <w:rtl/>
                <w:lang w:bidi="ar-EG"/>
              </w:rPr>
              <w:t>السياق</w:t>
            </w:r>
            <w:r w:rsidRPr="00947C0F">
              <w:rPr>
                <w:rFonts w:ascii="Arial" w:hAnsi="Arial" w:cs="Arial"/>
                <w:i/>
                <w:rtl/>
              </w:rPr>
              <w:t xml:space="preserve"> </w:t>
            </w:r>
            <w:r w:rsidRPr="00947C0F">
              <w:rPr>
                <w:rFonts w:ascii="Arial" w:hAnsi="Arial" w:cs="Arial"/>
                <w:i/>
                <w:rtl/>
                <w:lang w:bidi="ar-EG"/>
              </w:rPr>
              <w:t>وإلى</w:t>
            </w:r>
            <w:r w:rsidRPr="00947C0F">
              <w:rPr>
                <w:rFonts w:ascii="Arial" w:hAnsi="Arial" w:cs="Arial"/>
                <w:i/>
                <w:rtl/>
              </w:rPr>
              <w:t xml:space="preserve"> </w:t>
            </w:r>
            <w:r w:rsidRPr="00947C0F">
              <w:rPr>
                <w:rFonts w:ascii="Arial" w:hAnsi="Arial" w:cs="Arial"/>
                <w:i/>
                <w:rtl/>
                <w:lang w:bidi="ar-EG"/>
              </w:rPr>
              <w:t>تدخلنا</w:t>
            </w:r>
            <w:r w:rsidRPr="00947C0F">
              <w:rPr>
                <w:rFonts w:ascii="Arial" w:hAnsi="Arial" w:cs="Arial"/>
                <w:i/>
                <w:rtl/>
              </w:rPr>
              <w:t xml:space="preserve"> </w:t>
            </w:r>
            <w:r w:rsidRPr="00947C0F">
              <w:rPr>
                <w:rFonts w:ascii="Arial" w:hAnsi="Arial" w:cs="Arial"/>
                <w:i/>
                <w:rtl/>
                <w:lang w:bidi="ar-EG"/>
              </w:rPr>
              <w:t>ونختار</w:t>
            </w:r>
            <w:r w:rsidRPr="00947C0F">
              <w:rPr>
                <w:rFonts w:ascii="Arial" w:hAnsi="Arial" w:cs="Arial"/>
                <w:i/>
                <w:rtl/>
              </w:rPr>
              <w:t xml:space="preserve"> </w:t>
            </w:r>
            <w:r w:rsidRPr="00947C0F">
              <w:rPr>
                <w:rFonts w:ascii="Arial" w:hAnsi="Arial" w:cs="Arial"/>
                <w:i/>
                <w:rtl/>
                <w:lang w:bidi="ar-EG"/>
              </w:rPr>
              <w:t>الاستراتيجيات</w:t>
            </w:r>
            <w:r w:rsidRPr="00947C0F">
              <w:rPr>
                <w:rFonts w:ascii="Arial" w:hAnsi="Arial" w:cs="Arial"/>
                <w:i/>
                <w:rtl/>
              </w:rPr>
              <w:t xml:space="preserve"> </w:t>
            </w:r>
            <w:r w:rsidRPr="00947C0F">
              <w:rPr>
                <w:rFonts w:ascii="Arial" w:hAnsi="Arial" w:cs="Arial"/>
                <w:i/>
                <w:rtl/>
                <w:lang w:bidi="ar-EG"/>
              </w:rPr>
              <w:t>التعليمية</w:t>
            </w:r>
            <w:r w:rsidRPr="00947C0F">
              <w:rPr>
                <w:rFonts w:ascii="Arial" w:hAnsi="Arial" w:cs="Arial"/>
                <w:i/>
                <w:rtl/>
              </w:rPr>
              <w:t xml:space="preserve"> </w:t>
            </w:r>
            <w:r w:rsidRPr="00947C0F">
              <w:rPr>
                <w:rFonts w:ascii="Arial" w:hAnsi="Arial" w:cs="Arial"/>
                <w:i/>
                <w:rtl/>
                <w:lang w:bidi="ar-EG"/>
              </w:rPr>
              <w:t>التي</w:t>
            </w:r>
            <w:r w:rsidRPr="00947C0F">
              <w:rPr>
                <w:rFonts w:ascii="Arial" w:hAnsi="Arial" w:cs="Arial"/>
                <w:i/>
                <w:rtl/>
              </w:rPr>
              <w:t xml:space="preserve"> </w:t>
            </w:r>
            <w:r w:rsidRPr="00947C0F">
              <w:rPr>
                <w:rFonts w:ascii="Arial" w:hAnsi="Arial" w:cs="Arial"/>
                <w:i/>
                <w:rtl/>
                <w:lang w:bidi="ar-EG"/>
              </w:rPr>
              <w:t>ستحد</w:t>
            </w:r>
            <w:r w:rsidRPr="00947C0F">
              <w:rPr>
                <w:rFonts w:ascii="Arial" w:hAnsi="Arial" w:cs="Arial"/>
                <w:i/>
                <w:rtl/>
              </w:rPr>
              <w:t xml:space="preserve"> </w:t>
            </w:r>
            <w:r w:rsidRPr="00947C0F">
              <w:rPr>
                <w:rFonts w:ascii="Arial" w:hAnsi="Arial" w:cs="Arial"/>
                <w:i/>
                <w:rtl/>
                <w:lang w:bidi="ar-EG"/>
              </w:rPr>
              <w:t>من</w:t>
            </w:r>
            <w:r w:rsidRPr="00947C0F">
              <w:rPr>
                <w:rFonts w:ascii="Arial" w:hAnsi="Arial" w:cs="Arial"/>
                <w:i/>
                <w:rtl/>
              </w:rPr>
              <w:t xml:space="preserve"> </w:t>
            </w:r>
            <w:r w:rsidRPr="00947C0F">
              <w:rPr>
                <w:rFonts w:ascii="Arial" w:hAnsi="Arial" w:cs="Arial"/>
                <w:i/>
                <w:rtl/>
                <w:lang w:bidi="ar-EG"/>
              </w:rPr>
              <w:t>مساهمة</w:t>
            </w:r>
            <w:r w:rsidRPr="00947C0F">
              <w:rPr>
                <w:rFonts w:ascii="Arial" w:hAnsi="Arial" w:cs="Arial"/>
                <w:i/>
                <w:rtl/>
              </w:rPr>
              <w:t xml:space="preserve"> </w:t>
            </w:r>
            <w:r w:rsidRPr="00947C0F">
              <w:rPr>
                <w:rFonts w:ascii="Arial" w:hAnsi="Arial" w:cs="Arial"/>
                <w:i/>
                <w:rtl/>
                <w:lang w:bidi="ar-EG"/>
              </w:rPr>
              <w:t>التعليم</w:t>
            </w:r>
            <w:r w:rsidRPr="00947C0F">
              <w:rPr>
                <w:rFonts w:ascii="Arial" w:hAnsi="Arial" w:cs="Arial"/>
                <w:i/>
                <w:rtl/>
              </w:rPr>
              <w:t xml:space="preserve"> </w:t>
            </w:r>
            <w:r w:rsidRPr="00947C0F">
              <w:rPr>
                <w:rFonts w:ascii="Arial" w:hAnsi="Arial" w:cs="Arial"/>
                <w:i/>
                <w:rtl/>
                <w:lang w:bidi="ar-EG"/>
              </w:rPr>
              <w:t>في</w:t>
            </w:r>
            <w:r w:rsidRPr="00947C0F">
              <w:rPr>
                <w:rFonts w:ascii="Arial" w:hAnsi="Arial" w:cs="Arial"/>
                <w:i/>
                <w:rtl/>
              </w:rPr>
              <w:t xml:space="preserve"> </w:t>
            </w:r>
            <w:r w:rsidRPr="00947C0F">
              <w:rPr>
                <w:rFonts w:ascii="Arial" w:hAnsi="Arial" w:cs="Arial"/>
                <w:i/>
                <w:rtl/>
                <w:lang w:bidi="ar-EG"/>
              </w:rPr>
              <w:t>التوتر</w:t>
            </w:r>
            <w:r w:rsidRPr="00947C0F">
              <w:rPr>
                <w:rFonts w:ascii="Arial" w:hAnsi="Arial" w:cs="Arial"/>
                <w:i/>
                <w:rtl/>
              </w:rPr>
              <w:t xml:space="preserve"> </w:t>
            </w:r>
            <w:r w:rsidRPr="00947C0F">
              <w:rPr>
                <w:rFonts w:ascii="Arial" w:hAnsi="Arial" w:cs="Arial"/>
                <w:i/>
                <w:rtl/>
                <w:lang w:bidi="ar-EG"/>
              </w:rPr>
              <w:t>أو</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p>
          <w:p w14:paraId="4F8CC441" w14:textId="1C6F0A61" w:rsidR="001E174D" w:rsidRPr="00947C0F" w:rsidRDefault="00B24A00" w:rsidP="00FC0803">
            <w:pPr>
              <w:pStyle w:val="ListParagraph"/>
              <w:numPr>
                <w:ilvl w:val="0"/>
                <w:numId w:val="132"/>
              </w:numPr>
              <w:bidi/>
              <w:rPr>
                <w:rFonts w:ascii="Arial" w:hAnsi="Arial" w:cs="Arial"/>
                <w:i/>
              </w:rPr>
            </w:pPr>
            <w:r w:rsidRPr="00947C0F">
              <w:rPr>
                <w:rFonts w:ascii="Arial" w:hAnsi="Arial" w:cs="Arial"/>
                <w:i/>
                <w:rtl/>
                <w:lang w:bidi="ar-EG"/>
              </w:rPr>
              <w:t>أين</w:t>
            </w:r>
            <w:r w:rsidRPr="00947C0F">
              <w:rPr>
                <w:rFonts w:ascii="Arial" w:hAnsi="Arial" w:cs="Arial"/>
                <w:i/>
                <w:rtl/>
              </w:rPr>
              <w:t xml:space="preserve"> </w:t>
            </w:r>
            <w:r w:rsidRPr="00947C0F">
              <w:rPr>
                <w:rFonts w:ascii="Arial" w:hAnsi="Arial" w:cs="Arial"/>
                <w:i/>
                <w:rtl/>
                <w:lang w:bidi="ar-EG"/>
              </w:rPr>
              <w:t>يمكن</w:t>
            </w:r>
            <w:r w:rsidRPr="00947C0F">
              <w:rPr>
                <w:rFonts w:ascii="Arial" w:hAnsi="Arial" w:cs="Arial"/>
                <w:i/>
                <w:rtl/>
              </w:rPr>
              <w:t xml:space="preserve"> </w:t>
            </w:r>
            <w:r w:rsidRPr="00947C0F">
              <w:rPr>
                <w:rFonts w:ascii="Arial" w:hAnsi="Arial" w:cs="Arial"/>
                <w:i/>
                <w:rtl/>
                <w:lang w:bidi="ar-EG"/>
              </w:rPr>
              <w:t>أن</w:t>
            </w:r>
            <w:r w:rsidRPr="00947C0F">
              <w:rPr>
                <w:rFonts w:ascii="Arial" w:hAnsi="Arial" w:cs="Arial"/>
                <w:i/>
                <w:rtl/>
              </w:rPr>
              <w:t xml:space="preserve"> </w:t>
            </w:r>
            <w:r w:rsidRPr="00947C0F">
              <w:rPr>
                <w:rFonts w:ascii="Arial" w:hAnsi="Arial" w:cs="Arial"/>
                <w:i/>
                <w:rtl/>
                <w:lang w:bidi="ar-EG"/>
              </w:rPr>
              <w:t>تجد</w:t>
            </w:r>
            <w:r w:rsidRPr="00947C0F">
              <w:rPr>
                <w:rFonts w:ascii="Arial" w:hAnsi="Arial" w:cs="Arial"/>
                <w:i/>
                <w:rtl/>
              </w:rPr>
              <w:t xml:space="preserve"> </w:t>
            </w:r>
            <w:r w:rsidRPr="00947C0F">
              <w:rPr>
                <w:rFonts w:ascii="Arial" w:hAnsi="Arial" w:cs="Arial"/>
                <w:i/>
                <w:rtl/>
                <w:lang w:bidi="ar-EG"/>
              </w:rPr>
              <w:t>استراتيجيات</w:t>
            </w:r>
            <w:r w:rsidRPr="00947C0F">
              <w:rPr>
                <w:rFonts w:ascii="Arial" w:hAnsi="Arial" w:cs="Arial"/>
                <w:i/>
                <w:rtl/>
              </w:rPr>
              <w:t xml:space="preserve">  </w:t>
            </w:r>
            <w:r w:rsidRPr="00947C0F">
              <w:rPr>
                <w:rFonts w:ascii="Arial" w:hAnsi="Arial" w:cs="Arial"/>
                <w:i/>
                <w:rtl/>
                <w:lang w:bidi="ar-EG"/>
              </w:rPr>
              <w:t>متعلقة</w:t>
            </w:r>
            <w:r w:rsidRPr="00947C0F">
              <w:rPr>
                <w:rFonts w:ascii="Arial" w:hAnsi="Arial" w:cs="Arial"/>
                <w:i/>
                <w:rtl/>
              </w:rPr>
              <w:t xml:space="preserve"> </w:t>
            </w:r>
            <w:r w:rsidRPr="00947C0F">
              <w:rPr>
                <w:rFonts w:ascii="Arial" w:hAnsi="Arial" w:cs="Arial"/>
                <w:i/>
                <w:rtl/>
                <w:lang w:bidi="ar-EG"/>
              </w:rPr>
              <w:t>بالتعليم</w:t>
            </w:r>
            <w:r w:rsidRPr="00947C0F">
              <w:rPr>
                <w:rFonts w:ascii="Arial" w:hAnsi="Arial" w:cs="Arial"/>
                <w:i/>
                <w:rtl/>
              </w:rPr>
              <w:t xml:space="preserve"> </w:t>
            </w:r>
            <w:r w:rsidRPr="00947C0F">
              <w:rPr>
                <w:rFonts w:ascii="Arial" w:hAnsi="Arial" w:cs="Arial"/>
                <w:i/>
                <w:rtl/>
                <w:lang w:bidi="ar-EG"/>
              </w:rPr>
              <w:t>المراعي</w:t>
            </w:r>
            <w:r w:rsidRPr="00947C0F">
              <w:rPr>
                <w:rFonts w:ascii="Arial" w:hAnsi="Arial" w:cs="Arial"/>
                <w:i/>
                <w:rtl/>
              </w:rPr>
              <w:t xml:space="preserve"> </w:t>
            </w:r>
            <w:r w:rsidRPr="00947C0F">
              <w:rPr>
                <w:rFonts w:ascii="Arial" w:hAnsi="Arial" w:cs="Arial"/>
                <w:i/>
                <w:rtl/>
                <w:lang w:bidi="ar-EG"/>
              </w:rPr>
              <w:t>لظروف</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في</w:t>
            </w:r>
            <w:r w:rsidRPr="00947C0F">
              <w:rPr>
                <w:rFonts w:ascii="Arial" w:hAnsi="Arial" w:cs="Arial"/>
                <w:i/>
                <w:rtl/>
              </w:rPr>
              <w:t xml:space="preserve"> </w:t>
            </w:r>
            <w:r w:rsidRPr="00947C0F">
              <w:rPr>
                <w:rFonts w:ascii="Arial" w:hAnsi="Arial" w:cs="Arial"/>
                <w:i/>
                <w:rtl/>
                <w:lang w:bidi="ar-EG"/>
              </w:rPr>
              <w:t>ملاحظات</w:t>
            </w:r>
            <w:r w:rsidRPr="00947C0F">
              <w:rPr>
                <w:rFonts w:ascii="Arial" w:hAnsi="Arial" w:cs="Arial"/>
                <w:i/>
                <w:rtl/>
              </w:rPr>
              <w:t xml:space="preserve"> </w:t>
            </w:r>
            <w:r w:rsidRPr="00947C0F">
              <w:rPr>
                <w:rFonts w:ascii="Arial" w:hAnsi="Arial" w:cs="Arial"/>
                <w:i/>
                <w:rtl/>
                <w:lang w:bidi="ar-EG"/>
              </w:rPr>
              <w:t>آيني</w:t>
            </w:r>
            <w:r w:rsidRPr="00947C0F">
              <w:rPr>
                <w:rFonts w:ascii="Arial" w:hAnsi="Arial" w:cs="Arial"/>
                <w:i/>
                <w:rtl/>
              </w:rPr>
              <w:t xml:space="preserve"> </w:t>
            </w:r>
            <w:r w:rsidRPr="00947C0F">
              <w:rPr>
                <w:rFonts w:ascii="Arial" w:hAnsi="Arial" w:cs="Arial"/>
                <w:i/>
                <w:rtl/>
                <w:lang w:bidi="ar-EG"/>
              </w:rPr>
              <w:t>الإرشادية</w:t>
            </w:r>
            <w:r w:rsidRPr="00947C0F">
              <w:rPr>
                <w:rFonts w:ascii="Arial" w:hAnsi="Arial" w:cs="Arial"/>
                <w:i/>
                <w:rtl/>
              </w:rPr>
              <w:t xml:space="preserve"> </w:t>
            </w:r>
            <w:r w:rsidRPr="00947C0F">
              <w:rPr>
                <w:rFonts w:ascii="Arial" w:hAnsi="Arial" w:cs="Arial"/>
                <w:i/>
                <w:rtl/>
                <w:lang w:bidi="ar-EG"/>
              </w:rPr>
              <w:t>ل</w:t>
            </w:r>
            <w:r w:rsidRPr="00947C0F">
              <w:rPr>
                <w:rFonts w:ascii="Arial" w:hAnsi="Arial" w:cs="Arial"/>
                <w:i/>
                <w:rtl/>
              </w:rPr>
              <w:t xml:space="preserve"> </w:t>
            </w:r>
            <w:r w:rsidRPr="00947C0F">
              <w:rPr>
                <w:rFonts w:ascii="Arial" w:hAnsi="Arial" w:cs="Arial"/>
                <w:i/>
                <w:rtl/>
                <w:lang w:bidi="ar-EG"/>
              </w:rPr>
              <w:t>ت</w:t>
            </w:r>
            <w:r w:rsidRPr="00947C0F">
              <w:rPr>
                <w:rFonts w:ascii="Arial" w:hAnsi="Arial" w:cs="Arial"/>
                <w:i/>
                <w:rtl/>
              </w:rPr>
              <w:t xml:space="preserve"> </w:t>
            </w:r>
            <w:r w:rsidRPr="00947C0F">
              <w:rPr>
                <w:rFonts w:ascii="Arial" w:hAnsi="Arial" w:cs="Arial"/>
                <w:i/>
                <w:rtl/>
                <w:lang w:bidi="ar-EG"/>
              </w:rPr>
              <w:t>م</w:t>
            </w:r>
            <w:r w:rsidRPr="00947C0F">
              <w:rPr>
                <w:rFonts w:ascii="Arial" w:hAnsi="Arial" w:cs="Arial"/>
                <w:i/>
                <w:rtl/>
              </w:rPr>
              <w:t xml:space="preserve"> </w:t>
            </w:r>
            <w:r w:rsidRPr="00947C0F">
              <w:rPr>
                <w:rFonts w:ascii="Arial" w:hAnsi="Arial" w:cs="Arial"/>
                <w:i/>
                <w:rtl/>
                <w:lang w:bidi="ar-EG"/>
              </w:rPr>
              <w:t>ظ</w:t>
            </w:r>
            <w:r w:rsidRPr="00947C0F">
              <w:rPr>
                <w:rFonts w:ascii="Arial" w:hAnsi="Arial" w:cs="Arial"/>
                <w:i/>
                <w:rtl/>
              </w:rPr>
              <w:t xml:space="preserve"> </w:t>
            </w:r>
            <w:r w:rsidRPr="00947C0F">
              <w:rPr>
                <w:rFonts w:ascii="Arial" w:hAnsi="Arial" w:cs="Arial"/>
                <w:i/>
                <w:rtl/>
                <w:lang w:bidi="ar-EG"/>
              </w:rPr>
              <w:t>ن</w:t>
            </w:r>
            <w:r w:rsidRPr="00947C0F">
              <w:rPr>
                <w:rFonts w:ascii="Arial" w:hAnsi="Arial" w:cs="Arial"/>
                <w:i/>
                <w:rtl/>
              </w:rPr>
              <w:t xml:space="preserve">. </w:t>
            </w:r>
          </w:p>
        </w:tc>
      </w:tr>
      <w:tr w:rsidR="00074565" w:rsidRPr="005A6D80" w14:paraId="22362CFD" w14:textId="77777777">
        <w:trPr>
          <w:jc w:val="center"/>
        </w:trPr>
        <w:tc>
          <w:tcPr>
            <w:tcW w:w="2350" w:type="dxa"/>
          </w:tcPr>
          <w:p w14:paraId="6C8C4093" w14:textId="5C7B3232" w:rsidR="00074565" w:rsidRPr="005A6D80" w:rsidRDefault="00FC0803" w:rsidP="00434D21">
            <w:pPr>
              <w:rPr>
                <w:rFonts w:ascii="Arial" w:hAnsi="Arial" w:cs="Arial"/>
                <w:sz w:val="20"/>
                <w:szCs w:val="20"/>
              </w:rPr>
            </w:pPr>
            <w:r w:rsidRPr="00FC0803">
              <w:rPr>
                <w:rFonts w:ascii="Arial" w:hAnsi="Arial" w:cs="Arial"/>
                <w:noProof/>
                <w:sz w:val="20"/>
                <w:szCs w:val="20"/>
              </w:rPr>
              <w:drawing>
                <wp:inline distT="0" distB="0" distL="0" distR="0" wp14:anchorId="7D419063" wp14:editId="263DF303">
                  <wp:extent cx="1355090" cy="11049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355090" cy="1104900"/>
                          </a:xfrm>
                          <a:prstGeom prst="rect">
                            <a:avLst/>
                          </a:prstGeom>
                        </pic:spPr>
                      </pic:pic>
                    </a:graphicData>
                  </a:graphic>
                </wp:inline>
              </w:drawing>
            </w:r>
          </w:p>
        </w:tc>
        <w:tc>
          <w:tcPr>
            <w:tcW w:w="7010" w:type="dxa"/>
          </w:tcPr>
          <w:p w14:paraId="5B964189" w14:textId="4189E9DE" w:rsidR="00745586" w:rsidRPr="00947C0F" w:rsidRDefault="00FC0803" w:rsidP="00947C0F">
            <w:pPr>
              <w:pStyle w:val="ListParagraph"/>
              <w:numPr>
                <w:ilvl w:val="0"/>
                <w:numId w:val="133"/>
              </w:numPr>
              <w:bidi/>
              <w:spacing w:after="120" w:line="240" w:lineRule="auto"/>
              <w:rPr>
                <w:rFonts w:ascii="Arial" w:hAnsi="Arial" w:cs="Arial"/>
                <w:i/>
              </w:rPr>
            </w:pPr>
            <w:r w:rsidRPr="00947C0F">
              <w:rPr>
                <w:rFonts w:ascii="Arial" w:hAnsi="Arial" w:cs="Arial" w:hint="cs"/>
                <w:i/>
                <w:rtl/>
                <w:lang w:bidi="ar-EG"/>
              </w:rPr>
              <w:t xml:space="preserve">وضٍّح بأنه بناء على معايير الحد الأدني لأيني توفر حزمة آيني ل ت م ظ ن سلسلة من الاستراتيجيات لفائدة الممارسين التربوين ولصانعي السياسات الذين يشتغلون في مناطق متضررة بالنزاع. </w:t>
            </w:r>
          </w:p>
          <w:p w14:paraId="4113732C" w14:textId="012E5030" w:rsidR="00074565" w:rsidRPr="00947C0F" w:rsidRDefault="00FC0803" w:rsidP="00694EE6">
            <w:pPr>
              <w:pStyle w:val="ListParagraph"/>
              <w:numPr>
                <w:ilvl w:val="0"/>
                <w:numId w:val="133"/>
              </w:numPr>
              <w:bidi/>
              <w:spacing w:after="0" w:line="240" w:lineRule="auto"/>
              <w:rPr>
                <w:rFonts w:ascii="Arial" w:hAnsi="Arial" w:cs="Arial"/>
                <w:i/>
              </w:rPr>
            </w:pPr>
            <w:r w:rsidRPr="00947C0F">
              <w:rPr>
                <w:rFonts w:ascii="Arial" w:hAnsi="Arial" w:cs="Arial" w:hint="cs"/>
                <w:i/>
                <w:rtl/>
                <w:lang w:bidi="ar-EG"/>
              </w:rPr>
              <w:t>تضم الملاحظات الإرشادية ا</w:t>
            </w:r>
            <w:r w:rsidR="00694EE6">
              <w:rPr>
                <w:rFonts w:ascii="Arial" w:hAnsi="Arial" w:cs="Arial" w:hint="cs"/>
                <w:i/>
                <w:rtl/>
                <w:lang w:bidi="ar-EG"/>
              </w:rPr>
              <w:t>س</w:t>
            </w:r>
            <w:r w:rsidRPr="00947C0F">
              <w:rPr>
                <w:rFonts w:ascii="Arial" w:hAnsi="Arial" w:cs="Arial" w:hint="cs"/>
                <w:i/>
                <w:rtl/>
                <w:lang w:bidi="ar-EG"/>
              </w:rPr>
              <w:t xml:space="preserve">تراتيجيات مراعية لظروف النزاع تتعلق بكل من </w:t>
            </w:r>
            <w:r w:rsidR="00694EE6">
              <w:rPr>
                <w:rFonts w:ascii="Arial" w:hAnsi="Arial" w:cs="Arial" w:hint="cs"/>
                <w:i/>
                <w:rtl/>
                <w:lang w:bidi="ar-EG"/>
              </w:rPr>
              <w:t>ال</w:t>
            </w:r>
            <w:r w:rsidRPr="00947C0F">
              <w:rPr>
                <w:rFonts w:ascii="Arial" w:hAnsi="Arial" w:cs="Arial" w:hint="cs"/>
                <w:i/>
                <w:rtl/>
                <w:lang w:bidi="ar-EG"/>
              </w:rPr>
              <w:t xml:space="preserve">مجالات </w:t>
            </w:r>
            <w:r w:rsidR="00694EE6">
              <w:rPr>
                <w:rFonts w:ascii="Arial" w:hAnsi="Arial" w:cs="Arial" w:hint="cs"/>
                <w:i/>
                <w:rtl/>
                <w:lang w:bidi="ar-EG"/>
              </w:rPr>
              <w:t xml:space="preserve">الخمسة </w:t>
            </w:r>
            <w:r w:rsidRPr="00947C0F">
              <w:rPr>
                <w:rFonts w:ascii="Arial" w:hAnsi="Arial" w:cs="Arial" w:hint="cs"/>
                <w:i/>
                <w:rtl/>
                <w:lang w:bidi="ar-EG"/>
              </w:rPr>
              <w:t>المذكور</w:t>
            </w:r>
            <w:r w:rsidR="00694EE6">
              <w:rPr>
                <w:rFonts w:ascii="Arial" w:hAnsi="Arial" w:cs="Arial" w:hint="cs"/>
                <w:i/>
                <w:rtl/>
                <w:lang w:bidi="ar-EG"/>
              </w:rPr>
              <w:t>ة</w:t>
            </w:r>
            <w:r w:rsidRPr="00947C0F">
              <w:rPr>
                <w:rFonts w:ascii="Arial" w:hAnsi="Arial" w:cs="Arial" w:hint="cs"/>
                <w:i/>
                <w:rtl/>
                <w:lang w:bidi="ar-EG"/>
              </w:rPr>
              <w:t xml:space="preserve"> في معايير الحد الأدنى لآيني.</w:t>
            </w:r>
          </w:p>
        </w:tc>
      </w:tr>
      <w:tr w:rsidR="00612D37" w:rsidRPr="005A6D80" w14:paraId="7CFE2896" w14:textId="77777777">
        <w:trPr>
          <w:jc w:val="center"/>
        </w:trPr>
        <w:tc>
          <w:tcPr>
            <w:tcW w:w="2350" w:type="dxa"/>
          </w:tcPr>
          <w:p w14:paraId="13689CC3" w14:textId="3D08650D" w:rsidR="00612D37" w:rsidRPr="005A6D80" w:rsidRDefault="00FC0803" w:rsidP="00434D21">
            <w:pPr>
              <w:rPr>
                <w:rFonts w:ascii="Arial" w:hAnsi="Arial" w:cs="Arial"/>
                <w:sz w:val="20"/>
                <w:szCs w:val="20"/>
              </w:rPr>
            </w:pPr>
            <w:r w:rsidRPr="00FC0803">
              <w:rPr>
                <w:rFonts w:ascii="Arial" w:hAnsi="Arial" w:cs="Arial"/>
                <w:noProof/>
                <w:sz w:val="20"/>
                <w:szCs w:val="20"/>
              </w:rPr>
              <w:drawing>
                <wp:inline distT="0" distB="0" distL="0" distR="0" wp14:anchorId="0619782C" wp14:editId="7A825ABD">
                  <wp:extent cx="1355090" cy="11715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355090" cy="1171575"/>
                          </a:xfrm>
                          <a:prstGeom prst="rect">
                            <a:avLst/>
                          </a:prstGeom>
                        </pic:spPr>
                      </pic:pic>
                    </a:graphicData>
                  </a:graphic>
                </wp:inline>
              </w:drawing>
            </w:r>
          </w:p>
          <w:p w14:paraId="2F5296D2" w14:textId="77777777" w:rsidR="00612D37" w:rsidRPr="005A6D80" w:rsidRDefault="00612D37" w:rsidP="00434D21">
            <w:pPr>
              <w:rPr>
                <w:rFonts w:ascii="Arial" w:hAnsi="Arial" w:cs="Arial"/>
                <w:sz w:val="20"/>
                <w:szCs w:val="20"/>
              </w:rPr>
            </w:pPr>
          </w:p>
        </w:tc>
        <w:tc>
          <w:tcPr>
            <w:tcW w:w="7010" w:type="dxa"/>
          </w:tcPr>
          <w:p w14:paraId="36893301" w14:textId="77777777" w:rsidR="007B43F7" w:rsidRPr="00947C0F" w:rsidRDefault="00FC0803" w:rsidP="00947C0F">
            <w:pPr>
              <w:pStyle w:val="ListParagraph"/>
              <w:numPr>
                <w:ilvl w:val="0"/>
                <w:numId w:val="134"/>
              </w:numPr>
              <w:bidi/>
              <w:spacing w:after="120" w:line="240" w:lineRule="auto"/>
              <w:rPr>
                <w:rFonts w:ascii="Arial" w:hAnsi="Arial" w:cs="Arial"/>
                <w:i/>
              </w:rPr>
            </w:pPr>
            <w:r w:rsidRPr="00947C0F">
              <w:rPr>
                <w:rFonts w:ascii="Arial" w:hAnsi="Arial" w:cs="Arial" w:hint="cs"/>
                <w:i/>
                <w:rtl/>
                <w:lang w:bidi="ar-EG"/>
              </w:rPr>
              <w:t xml:space="preserve">تعالوا لنتدارس الاستراتيجيات المراعية لظروف النزاع المرتبطة باحد معايير الحد الأدني </w:t>
            </w:r>
            <w:r w:rsidR="007B43F7" w:rsidRPr="00947C0F">
              <w:rPr>
                <w:rFonts w:ascii="Arial" w:hAnsi="Arial" w:cs="Arial" w:hint="cs"/>
                <w:i/>
                <w:rtl/>
                <w:lang w:bidi="ar-EG"/>
              </w:rPr>
              <w:t xml:space="preserve">لأيني المتعلقة بمجال محدد. </w:t>
            </w:r>
          </w:p>
          <w:p w14:paraId="441A6C72" w14:textId="68C6EB05" w:rsidR="002200D8" w:rsidRPr="00947C0F" w:rsidRDefault="007B43F7" w:rsidP="00694EE6">
            <w:pPr>
              <w:pStyle w:val="ListParagraph"/>
              <w:numPr>
                <w:ilvl w:val="0"/>
                <w:numId w:val="134"/>
              </w:numPr>
              <w:bidi/>
              <w:spacing w:after="120" w:line="240" w:lineRule="auto"/>
              <w:rPr>
                <w:rStyle w:val="Hyperlink"/>
                <w:rFonts w:ascii="Arial" w:hAnsi="Arial" w:cs="Arial"/>
                <w:i/>
              </w:rPr>
            </w:pPr>
            <w:r w:rsidRPr="00947C0F">
              <w:rPr>
                <w:rFonts w:ascii="Arial" w:hAnsi="Arial" w:cs="Arial" w:hint="cs"/>
                <w:i/>
                <w:rtl/>
                <w:lang w:bidi="ar-EG"/>
              </w:rPr>
              <w:t xml:space="preserve">هذه بعض الأمثلة عن استراتيجيات تدريب المعلمين، والتطوير المهني والدعم المتعلقة بالمجال رقم 3: المجال رقم 2 الذي يمكن العثور عليه على الصفحة 29 في ملاحظات آيني الإرشادية حول ت م ظ ن. </w:t>
            </w:r>
            <w:hyperlink r:id="rId42" w:history="1">
              <w:r w:rsidR="002200D8" w:rsidRPr="00947C0F">
                <w:rPr>
                  <w:rStyle w:val="Hyperlink"/>
                  <w:rFonts w:ascii="Arial" w:hAnsi="Arial" w:cs="Arial"/>
                  <w:i/>
                </w:rPr>
                <w:t>http://www.ineesite.org/en/resources/inee-guidance-note-on-conflict-sensitive-education</w:t>
              </w:r>
            </w:hyperlink>
          </w:p>
          <w:p w14:paraId="42EC5125" w14:textId="77777777" w:rsidR="00947C0F" w:rsidRPr="00947C0F" w:rsidRDefault="00947C0F" w:rsidP="00947C0F">
            <w:pPr>
              <w:bidi/>
              <w:spacing w:after="120"/>
              <w:rPr>
                <w:rStyle w:val="Hyperlink"/>
                <w:rFonts w:ascii="Arial" w:hAnsi="Arial" w:cs="Arial"/>
                <w:i/>
                <w:sz w:val="22"/>
                <w:szCs w:val="22"/>
                <w:rtl/>
              </w:rPr>
            </w:pPr>
          </w:p>
          <w:p w14:paraId="3A6143BE" w14:textId="77777777" w:rsidR="00947C0F" w:rsidRPr="00947C0F" w:rsidRDefault="00947C0F" w:rsidP="00947C0F">
            <w:pPr>
              <w:bidi/>
              <w:spacing w:after="120"/>
              <w:rPr>
                <w:rStyle w:val="Hyperlink"/>
                <w:rFonts w:ascii="Arial" w:hAnsi="Arial" w:cs="Arial"/>
                <w:i/>
                <w:sz w:val="22"/>
                <w:szCs w:val="22"/>
              </w:rPr>
            </w:pPr>
          </w:p>
          <w:p w14:paraId="1334ECB5" w14:textId="1198415A" w:rsidR="007B43F7" w:rsidRPr="00947C0F" w:rsidRDefault="007B43F7" w:rsidP="007B43F7">
            <w:pPr>
              <w:pStyle w:val="ListParagraph"/>
              <w:numPr>
                <w:ilvl w:val="0"/>
                <w:numId w:val="134"/>
              </w:numPr>
              <w:bidi/>
              <w:spacing w:after="0" w:line="240" w:lineRule="auto"/>
              <w:rPr>
                <w:rFonts w:ascii="Arial" w:hAnsi="Arial" w:cs="Arial"/>
                <w:i/>
                <w:color w:val="0000FF" w:themeColor="hyperlink"/>
                <w:u w:val="single"/>
              </w:rPr>
            </w:pPr>
            <w:r w:rsidRPr="00947C0F">
              <w:rPr>
                <w:rFonts w:ascii="Arial" w:hAnsi="Arial" w:cs="Arial" w:hint="cs"/>
                <w:i/>
                <w:rtl/>
                <w:lang w:bidi="ar-EG"/>
              </w:rPr>
              <w:t xml:space="preserve">كما هو الحال في معايير الحد الأدني لآيني، فالاستراتيجيات توجهنا في الاتجاه الصحيح وبذلك سيختار الفاعلون على حسب سياقهم الخاص الطريقة التي تناسبهم من أجل مراعاة النزاع. </w:t>
            </w:r>
          </w:p>
          <w:p w14:paraId="771BB510" w14:textId="5B68FF55" w:rsidR="001E174D" w:rsidRPr="00947C0F" w:rsidRDefault="001E174D" w:rsidP="004D1D03">
            <w:pPr>
              <w:rPr>
                <w:rFonts w:ascii="Arial" w:hAnsi="Arial" w:cs="Arial"/>
                <w:i/>
                <w:sz w:val="22"/>
                <w:szCs w:val="22"/>
              </w:rPr>
            </w:pPr>
          </w:p>
        </w:tc>
      </w:tr>
      <w:tr w:rsidR="00B10736" w:rsidRPr="005A6D80" w14:paraId="74C3921E" w14:textId="77777777">
        <w:trPr>
          <w:jc w:val="center"/>
        </w:trPr>
        <w:tc>
          <w:tcPr>
            <w:tcW w:w="2350" w:type="dxa"/>
          </w:tcPr>
          <w:p w14:paraId="3D67F369" w14:textId="00E872D5" w:rsidR="00B10736" w:rsidRPr="005A6D80" w:rsidRDefault="004D1D03" w:rsidP="00434D21">
            <w:pPr>
              <w:rPr>
                <w:rFonts w:ascii="Arial" w:hAnsi="Arial" w:cs="Arial"/>
                <w:sz w:val="20"/>
                <w:szCs w:val="20"/>
              </w:rPr>
            </w:pPr>
            <w:r w:rsidRPr="004D1D03">
              <w:rPr>
                <w:rFonts w:ascii="Arial" w:hAnsi="Arial" w:cs="Arial"/>
                <w:noProof/>
                <w:sz w:val="20"/>
                <w:szCs w:val="20"/>
              </w:rPr>
              <w:lastRenderedPageBreak/>
              <w:drawing>
                <wp:inline distT="0" distB="0" distL="0" distR="0" wp14:anchorId="708A11FE" wp14:editId="4236E4F5">
                  <wp:extent cx="1355090" cy="13335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355090" cy="1333500"/>
                          </a:xfrm>
                          <a:prstGeom prst="rect">
                            <a:avLst/>
                          </a:prstGeom>
                        </pic:spPr>
                      </pic:pic>
                    </a:graphicData>
                  </a:graphic>
                </wp:inline>
              </w:drawing>
            </w:r>
          </w:p>
        </w:tc>
        <w:tc>
          <w:tcPr>
            <w:tcW w:w="7010" w:type="dxa"/>
          </w:tcPr>
          <w:p w14:paraId="57F1D2CB" w14:textId="77777777" w:rsidR="001E174D" w:rsidRPr="00947C0F" w:rsidRDefault="001E174D" w:rsidP="001E174D">
            <w:pPr>
              <w:pStyle w:val="ListParagraph"/>
              <w:spacing w:after="0" w:line="240" w:lineRule="auto"/>
              <w:rPr>
                <w:rFonts w:ascii="Arial" w:hAnsi="Arial" w:cs="Arial"/>
                <w:i/>
              </w:rPr>
            </w:pPr>
          </w:p>
          <w:p w14:paraId="54C5F29A" w14:textId="74A3459E" w:rsidR="001E174D" w:rsidRPr="00947C0F" w:rsidRDefault="004D1D03" w:rsidP="00694EE6">
            <w:pPr>
              <w:pStyle w:val="ListParagraph"/>
              <w:numPr>
                <w:ilvl w:val="0"/>
                <w:numId w:val="58"/>
              </w:numPr>
              <w:bidi/>
              <w:spacing w:after="240" w:line="240" w:lineRule="auto"/>
              <w:ind w:hanging="389"/>
              <w:rPr>
                <w:rFonts w:ascii="Arial" w:hAnsi="Arial" w:cs="Arial"/>
                <w:i/>
              </w:rPr>
            </w:pPr>
            <w:r w:rsidRPr="00947C0F">
              <w:rPr>
                <w:rFonts w:ascii="Arial" w:hAnsi="Arial" w:cs="Arial" w:hint="cs"/>
                <w:i/>
                <w:rtl/>
                <w:lang w:bidi="ar-EG"/>
              </w:rPr>
              <w:t>قم بتوضيح بأننا است</w:t>
            </w:r>
            <w:r w:rsidR="00694EE6">
              <w:rPr>
                <w:rFonts w:ascii="Arial" w:hAnsi="Arial" w:cs="Arial" w:hint="cs"/>
                <w:i/>
                <w:rtl/>
                <w:lang w:bidi="ar-EG"/>
              </w:rPr>
              <w:t>عرض</w:t>
            </w:r>
            <w:r w:rsidRPr="00947C0F">
              <w:rPr>
                <w:rFonts w:ascii="Arial" w:hAnsi="Arial" w:cs="Arial" w:hint="cs"/>
                <w:i/>
                <w:rtl/>
                <w:lang w:bidi="ar-EG"/>
              </w:rPr>
              <w:t xml:space="preserve">نا بعضا من الإجراءات الأساسية المرتبطة بكل مرحلة من المراحل الثلاث في عملية التعليم المراعي لظروف النزاع. سنتطرق إلى المكان والوقت التي يكون فيه التعليم المراعي لظروف النزاع قابلا للتطبيق. </w:t>
            </w:r>
          </w:p>
          <w:p w14:paraId="35B4D106" w14:textId="764CDFB0" w:rsidR="004D1D03" w:rsidRPr="00947C0F" w:rsidRDefault="004D1D03" w:rsidP="00694EE6">
            <w:pPr>
              <w:pStyle w:val="ListParagraph"/>
              <w:numPr>
                <w:ilvl w:val="0"/>
                <w:numId w:val="58"/>
              </w:numPr>
              <w:bidi/>
              <w:spacing w:after="0" w:line="240" w:lineRule="auto"/>
              <w:ind w:hanging="388"/>
              <w:rPr>
                <w:rFonts w:ascii="Arial" w:hAnsi="Arial" w:cs="Arial"/>
                <w:i/>
              </w:rPr>
            </w:pPr>
            <w:r w:rsidRPr="00947C0F">
              <w:rPr>
                <w:rFonts w:ascii="Arial" w:hAnsi="Arial" w:cs="Arial" w:hint="cs"/>
                <w:i/>
                <w:rtl/>
                <w:lang w:bidi="ar-EG"/>
              </w:rPr>
              <w:t xml:space="preserve">دائما ما يطلب المشاركون أمثلة حية. لذلك </w:t>
            </w:r>
            <w:r w:rsidR="00694EE6">
              <w:rPr>
                <w:rFonts w:ascii="Arial" w:hAnsi="Arial" w:cs="Arial" w:hint="cs"/>
                <w:i/>
                <w:rtl/>
                <w:lang w:bidi="ar-EG"/>
              </w:rPr>
              <w:t>قم با</w:t>
            </w:r>
            <w:r w:rsidRPr="00947C0F">
              <w:rPr>
                <w:rFonts w:ascii="Arial" w:hAnsi="Arial" w:cs="Arial" w:hint="cs"/>
                <w:i/>
                <w:rtl/>
                <w:lang w:bidi="ar-EG"/>
              </w:rPr>
              <w:t>ستغل</w:t>
            </w:r>
            <w:r w:rsidR="00694EE6">
              <w:rPr>
                <w:rFonts w:ascii="Arial" w:hAnsi="Arial" w:cs="Arial" w:hint="cs"/>
                <w:i/>
                <w:rtl/>
                <w:lang w:bidi="ar-EG"/>
              </w:rPr>
              <w:t>ال</w:t>
            </w:r>
            <w:r w:rsidRPr="00947C0F">
              <w:rPr>
                <w:rFonts w:ascii="Arial" w:hAnsi="Arial" w:cs="Arial" w:hint="cs"/>
                <w:i/>
                <w:rtl/>
                <w:lang w:bidi="ar-EG"/>
              </w:rPr>
              <w:t xml:space="preserve"> الشرائح الثلاث المقبلة أحسن استغلال لكي تحصل على أمثلة من المشاركين</w:t>
            </w:r>
            <w:r w:rsidR="00224540" w:rsidRPr="00947C0F">
              <w:rPr>
                <w:rFonts w:ascii="Arial" w:hAnsi="Arial" w:cs="Arial" w:hint="cs"/>
                <w:i/>
                <w:rtl/>
                <w:lang w:bidi="ar-EG"/>
              </w:rPr>
              <w:t xml:space="preserve"> مثلما تعطي أمثلة سواء كانت خاصة بك أو من تلك التي ذ</w:t>
            </w:r>
            <w:r w:rsidR="00694EE6">
              <w:rPr>
                <w:rFonts w:ascii="Arial" w:hAnsi="Arial" w:cs="Arial" w:hint="cs"/>
                <w:i/>
                <w:rtl/>
                <w:lang w:bidi="ar-EG"/>
              </w:rPr>
              <w:t>ُ</w:t>
            </w:r>
            <w:r w:rsidR="00224540" w:rsidRPr="00947C0F">
              <w:rPr>
                <w:rFonts w:ascii="Arial" w:hAnsi="Arial" w:cs="Arial" w:hint="cs"/>
                <w:i/>
                <w:rtl/>
                <w:lang w:bidi="ar-EG"/>
              </w:rPr>
              <w:t>ك</w:t>
            </w:r>
            <w:r w:rsidR="00694EE6">
              <w:rPr>
                <w:rFonts w:ascii="Arial" w:hAnsi="Arial" w:cs="Arial" w:hint="cs"/>
                <w:i/>
                <w:rtl/>
                <w:lang w:bidi="ar-EG"/>
              </w:rPr>
              <w:t>ِ</w:t>
            </w:r>
            <w:r w:rsidR="00224540" w:rsidRPr="00947C0F">
              <w:rPr>
                <w:rFonts w:ascii="Arial" w:hAnsi="Arial" w:cs="Arial" w:hint="cs"/>
                <w:i/>
                <w:rtl/>
                <w:lang w:bidi="ar-EG"/>
              </w:rPr>
              <w:t xml:space="preserve">رت. </w:t>
            </w:r>
          </w:p>
        </w:tc>
      </w:tr>
      <w:tr w:rsidR="007C608A" w:rsidRPr="005A6D80" w14:paraId="52D84852" w14:textId="77777777">
        <w:trPr>
          <w:jc w:val="center"/>
        </w:trPr>
        <w:tc>
          <w:tcPr>
            <w:tcW w:w="2350" w:type="dxa"/>
          </w:tcPr>
          <w:p w14:paraId="0DC978EB" w14:textId="13A85516" w:rsidR="007C608A" w:rsidRPr="005A6D80" w:rsidRDefault="00224540" w:rsidP="00434D21">
            <w:pPr>
              <w:rPr>
                <w:rFonts w:ascii="Arial" w:hAnsi="Arial" w:cs="Arial"/>
                <w:sz w:val="20"/>
                <w:szCs w:val="20"/>
              </w:rPr>
            </w:pPr>
            <w:r w:rsidRPr="00224540">
              <w:rPr>
                <w:rFonts w:ascii="Arial" w:hAnsi="Arial" w:cs="Arial"/>
                <w:noProof/>
                <w:sz w:val="20"/>
                <w:szCs w:val="20"/>
              </w:rPr>
              <w:drawing>
                <wp:inline distT="0" distB="0" distL="0" distR="0" wp14:anchorId="3BD4E20B" wp14:editId="63B24D79">
                  <wp:extent cx="1355090" cy="12668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355090" cy="1266825"/>
                          </a:xfrm>
                          <a:prstGeom prst="rect">
                            <a:avLst/>
                          </a:prstGeom>
                        </pic:spPr>
                      </pic:pic>
                    </a:graphicData>
                  </a:graphic>
                </wp:inline>
              </w:drawing>
            </w:r>
          </w:p>
        </w:tc>
        <w:tc>
          <w:tcPr>
            <w:tcW w:w="7010" w:type="dxa"/>
          </w:tcPr>
          <w:p w14:paraId="05309821" w14:textId="77777777" w:rsidR="001E174D" w:rsidRPr="00947C0F" w:rsidRDefault="001E174D" w:rsidP="001E174D">
            <w:pPr>
              <w:pStyle w:val="ListParagraph"/>
              <w:spacing w:after="0" w:line="240" w:lineRule="auto"/>
              <w:rPr>
                <w:rFonts w:ascii="Arial" w:hAnsi="Arial" w:cs="Arial"/>
                <w:i/>
              </w:rPr>
            </w:pPr>
          </w:p>
          <w:p w14:paraId="12B75A58" w14:textId="4A8DE757" w:rsidR="00550761" w:rsidRPr="00947C0F" w:rsidRDefault="00224540" w:rsidP="00DE4817">
            <w:pPr>
              <w:pStyle w:val="ListParagraph"/>
              <w:numPr>
                <w:ilvl w:val="0"/>
                <w:numId w:val="135"/>
              </w:numPr>
              <w:bidi/>
              <w:spacing w:after="240" w:line="240" w:lineRule="auto"/>
              <w:rPr>
                <w:rFonts w:ascii="Arial" w:hAnsi="Arial" w:cs="Arial"/>
                <w:i/>
              </w:rPr>
            </w:pPr>
            <w:r w:rsidRPr="00947C0F">
              <w:rPr>
                <w:rFonts w:ascii="Arial" w:hAnsi="Arial" w:cs="Arial"/>
                <w:i/>
                <w:rtl/>
                <w:lang w:bidi="ar-EG"/>
              </w:rPr>
              <w:t>حسب</w:t>
            </w:r>
            <w:r w:rsidRPr="00947C0F">
              <w:rPr>
                <w:rFonts w:ascii="Arial" w:hAnsi="Arial" w:cs="Arial"/>
                <w:i/>
                <w:rtl/>
              </w:rPr>
              <w:t xml:space="preserve"> </w:t>
            </w:r>
            <w:r w:rsidRPr="00947C0F">
              <w:rPr>
                <w:rFonts w:ascii="Arial" w:hAnsi="Arial" w:cs="Arial"/>
                <w:i/>
                <w:rtl/>
                <w:lang w:bidi="ar-EG"/>
              </w:rPr>
              <w:t>حزمة</w:t>
            </w:r>
            <w:r w:rsidRPr="00947C0F">
              <w:rPr>
                <w:rFonts w:ascii="Arial" w:hAnsi="Arial" w:cs="Arial"/>
                <w:i/>
                <w:rtl/>
              </w:rPr>
              <w:t xml:space="preserve"> </w:t>
            </w:r>
            <w:r w:rsidRPr="00947C0F">
              <w:rPr>
                <w:rFonts w:ascii="Arial" w:hAnsi="Arial" w:cs="Arial"/>
                <w:i/>
                <w:rtl/>
                <w:lang w:bidi="ar-EG"/>
              </w:rPr>
              <w:t>آيني</w:t>
            </w:r>
            <w:r w:rsidRPr="00947C0F">
              <w:rPr>
                <w:rFonts w:ascii="Arial" w:hAnsi="Arial" w:cs="Arial"/>
                <w:i/>
                <w:rtl/>
              </w:rPr>
              <w:t xml:space="preserve"> </w:t>
            </w:r>
            <w:r w:rsidRPr="00947C0F">
              <w:rPr>
                <w:rFonts w:ascii="Arial" w:hAnsi="Arial" w:cs="Arial"/>
                <w:i/>
                <w:rtl/>
                <w:lang w:bidi="ar-EG"/>
              </w:rPr>
              <w:t>للتعليم</w:t>
            </w:r>
            <w:r w:rsidRPr="00947C0F">
              <w:rPr>
                <w:rFonts w:ascii="Arial" w:hAnsi="Arial" w:cs="Arial"/>
                <w:i/>
                <w:rtl/>
              </w:rPr>
              <w:t xml:space="preserve"> </w:t>
            </w:r>
            <w:r w:rsidRPr="00947C0F">
              <w:rPr>
                <w:rFonts w:ascii="Arial" w:hAnsi="Arial" w:cs="Arial"/>
                <w:i/>
                <w:rtl/>
                <w:lang w:bidi="ar-EG"/>
              </w:rPr>
              <w:t>المراعي</w:t>
            </w:r>
            <w:r w:rsidRPr="00947C0F">
              <w:rPr>
                <w:rFonts w:ascii="Arial" w:hAnsi="Arial" w:cs="Arial"/>
                <w:i/>
                <w:rtl/>
              </w:rPr>
              <w:t xml:space="preserve"> </w:t>
            </w:r>
            <w:r w:rsidRPr="00947C0F">
              <w:rPr>
                <w:rFonts w:ascii="Arial" w:hAnsi="Arial" w:cs="Arial"/>
                <w:i/>
                <w:rtl/>
                <w:lang w:bidi="ar-EG"/>
              </w:rPr>
              <w:t>لظروف</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فإن</w:t>
            </w:r>
            <w:r w:rsidRPr="00947C0F">
              <w:rPr>
                <w:rFonts w:ascii="Arial" w:hAnsi="Arial" w:cs="Arial"/>
                <w:i/>
                <w:rtl/>
              </w:rPr>
              <w:t xml:space="preserve"> </w:t>
            </w:r>
            <w:r w:rsidRPr="00947C0F">
              <w:rPr>
                <w:rFonts w:ascii="Arial" w:hAnsi="Arial" w:cs="Arial"/>
                <w:i/>
                <w:rtl/>
                <w:lang w:bidi="ar-EG"/>
              </w:rPr>
              <w:t>سياق</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يمكن</w:t>
            </w:r>
            <w:r w:rsidRPr="00947C0F">
              <w:rPr>
                <w:rFonts w:ascii="Arial" w:hAnsi="Arial" w:cs="Arial"/>
                <w:i/>
                <w:rtl/>
              </w:rPr>
              <w:t xml:space="preserve"> </w:t>
            </w:r>
            <w:r w:rsidRPr="00947C0F">
              <w:rPr>
                <w:rFonts w:ascii="Arial" w:hAnsi="Arial" w:cs="Arial"/>
                <w:i/>
                <w:rtl/>
                <w:lang w:bidi="ar-EG"/>
              </w:rPr>
              <w:t>أن</w:t>
            </w:r>
            <w:r w:rsidRPr="00947C0F">
              <w:rPr>
                <w:rFonts w:ascii="Arial" w:hAnsi="Arial" w:cs="Arial"/>
                <w:i/>
                <w:rtl/>
              </w:rPr>
              <w:t xml:space="preserve"> </w:t>
            </w:r>
            <w:r w:rsidRPr="00947C0F">
              <w:rPr>
                <w:rFonts w:ascii="Arial" w:hAnsi="Arial" w:cs="Arial"/>
                <w:i/>
                <w:rtl/>
                <w:lang w:bidi="ar-EG"/>
              </w:rPr>
              <w:t>يحيل</w:t>
            </w:r>
            <w:r w:rsidRPr="00947C0F">
              <w:rPr>
                <w:rFonts w:ascii="Arial" w:hAnsi="Arial" w:cs="Arial"/>
                <w:i/>
                <w:rtl/>
              </w:rPr>
              <w:t xml:space="preserve"> </w:t>
            </w:r>
            <w:r w:rsidRPr="00947C0F">
              <w:rPr>
                <w:rFonts w:ascii="Arial" w:hAnsi="Arial" w:cs="Arial"/>
                <w:i/>
                <w:rtl/>
                <w:lang w:bidi="ar-EG"/>
              </w:rPr>
              <w:t>على</w:t>
            </w:r>
            <w:r w:rsidRPr="00947C0F">
              <w:rPr>
                <w:rFonts w:ascii="Arial" w:hAnsi="Arial" w:cs="Arial"/>
                <w:i/>
                <w:rtl/>
              </w:rPr>
              <w:t xml:space="preserve"> </w:t>
            </w:r>
            <w:r w:rsidRPr="00947C0F">
              <w:rPr>
                <w:rFonts w:ascii="Arial" w:hAnsi="Arial" w:cs="Arial"/>
                <w:i/>
                <w:rtl/>
                <w:lang w:bidi="ar-EG"/>
              </w:rPr>
              <w:t>أي</w:t>
            </w:r>
            <w:r w:rsidRPr="00947C0F">
              <w:rPr>
                <w:rFonts w:ascii="Arial" w:hAnsi="Arial" w:cs="Arial"/>
                <w:i/>
                <w:rtl/>
              </w:rPr>
              <w:t xml:space="preserve"> </w:t>
            </w:r>
            <w:r w:rsidRPr="00947C0F">
              <w:rPr>
                <w:rFonts w:ascii="Arial" w:hAnsi="Arial" w:cs="Arial"/>
                <w:i/>
                <w:rtl/>
                <w:lang w:bidi="ar-EG"/>
              </w:rPr>
              <w:t>حالة</w:t>
            </w:r>
            <w:r w:rsidRPr="00947C0F">
              <w:rPr>
                <w:rFonts w:ascii="Arial" w:hAnsi="Arial" w:cs="Arial"/>
                <w:i/>
                <w:rtl/>
              </w:rPr>
              <w:t xml:space="preserve"> </w:t>
            </w:r>
            <w:r w:rsidRPr="00947C0F">
              <w:rPr>
                <w:rFonts w:ascii="Arial" w:hAnsi="Arial" w:cs="Arial"/>
                <w:i/>
                <w:rtl/>
                <w:lang w:bidi="ar-EG"/>
              </w:rPr>
              <w:t>متضررة</w:t>
            </w:r>
            <w:r w:rsidRPr="00947C0F">
              <w:rPr>
                <w:rFonts w:ascii="Arial" w:hAnsi="Arial" w:cs="Arial"/>
                <w:i/>
                <w:rtl/>
              </w:rPr>
              <w:t xml:space="preserve"> (</w:t>
            </w:r>
            <w:r w:rsidRPr="00947C0F">
              <w:rPr>
                <w:rFonts w:ascii="Arial" w:hAnsi="Arial" w:cs="Arial"/>
                <w:i/>
                <w:rtl/>
                <w:lang w:bidi="ar-EG"/>
              </w:rPr>
              <w:t>أو</w:t>
            </w:r>
            <w:r w:rsidRPr="00947C0F">
              <w:rPr>
                <w:rFonts w:ascii="Arial" w:hAnsi="Arial" w:cs="Arial"/>
                <w:i/>
                <w:rtl/>
              </w:rPr>
              <w:t xml:space="preserve"> </w:t>
            </w:r>
            <w:r w:rsidRPr="00947C0F">
              <w:rPr>
                <w:rFonts w:ascii="Arial" w:hAnsi="Arial" w:cs="Arial"/>
                <w:i/>
                <w:rtl/>
                <w:lang w:bidi="ar-EG"/>
              </w:rPr>
              <w:t>ينتظر</w:t>
            </w:r>
            <w:r w:rsidRPr="00947C0F">
              <w:rPr>
                <w:rFonts w:ascii="Arial" w:hAnsi="Arial" w:cs="Arial"/>
                <w:i/>
                <w:rtl/>
              </w:rPr>
              <w:t xml:space="preserve"> </w:t>
            </w:r>
            <w:r w:rsidRPr="00947C0F">
              <w:rPr>
                <w:rFonts w:ascii="Arial" w:hAnsi="Arial" w:cs="Arial"/>
                <w:i/>
                <w:rtl/>
                <w:lang w:bidi="ar-EG"/>
              </w:rPr>
              <w:t>أن</w:t>
            </w:r>
            <w:r w:rsidRPr="00947C0F">
              <w:rPr>
                <w:rFonts w:ascii="Arial" w:hAnsi="Arial" w:cs="Arial"/>
                <w:i/>
                <w:rtl/>
              </w:rPr>
              <w:t xml:space="preserve"> </w:t>
            </w:r>
            <w:r w:rsidRPr="00947C0F">
              <w:rPr>
                <w:rFonts w:ascii="Arial" w:hAnsi="Arial" w:cs="Arial"/>
                <w:i/>
                <w:rtl/>
                <w:lang w:bidi="ar-EG"/>
              </w:rPr>
              <w:t>تتضرر</w:t>
            </w:r>
            <w:r w:rsidRPr="00947C0F">
              <w:rPr>
                <w:rFonts w:ascii="Arial" w:hAnsi="Arial" w:cs="Arial"/>
                <w:i/>
                <w:rtl/>
              </w:rPr>
              <w:t xml:space="preserve">) </w:t>
            </w:r>
            <w:r w:rsidRPr="00947C0F">
              <w:rPr>
                <w:rFonts w:ascii="Arial" w:hAnsi="Arial" w:cs="Arial"/>
                <w:i/>
                <w:rtl/>
                <w:lang w:bidi="ar-EG"/>
              </w:rPr>
              <w:t>بالعنف</w:t>
            </w:r>
            <w:r w:rsidRPr="00947C0F">
              <w:rPr>
                <w:rFonts w:ascii="Arial" w:hAnsi="Arial" w:cs="Arial"/>
                <w:i/>
                <w:rtl/>
              </w:rPr>
              <w:t xml:space="preserve"> </w:t>
            </w:r>
            <w:r w:rsidRPr="00947C0F">
              <w:rPr>
                <w:rFonts w:ascii="Arial" w:hAnsi="Arial" w:cs="Arial"/>
                <w:i/>
                <w:rtl/>
                <w:lang w:bidi="ar-EG"/>
              </w:rPr>
              <w:t>أو</w:t>
            </w:r>
            <w:r w:rsidRPr="00947C0F">
              <w:rPr>
                <w:rFonts w:ascii="Arial" w:hAnsi="Arial" w:cs="Arial"/>
                <w:i/>
                <w:rtl/>
              </w:rPr>
              <w:t xml:space="preserve"> </w:t>
            </w:r>
            <w:r w:rsidRPr="00947C0F">
              <w:rPr>
                <w:rFonts w:ascii="Arial" w:hAnsi="Arial" w:cs="Arial"/>
                <w:i/>
                <w:rtl/>
                <w:lang w:bidi="ar-EG"/>
              </w:rPr>
              <w:t>النزاع</w:t>
            </w:r>
            <w:r w:rsidRPr="00947C0F">
              <w:rPr>
                <w:rFonts w:ascii="Arial" w:hAnsi="Arial" w:cs="Arial"/>
                <w:i/>
                <w:rtl/>
              </w:rPr>
              <w:t xml:space="preserve"> </w:t>
            </w:r>
            <w:r w:rsidRPr="00947C0F">
              <w:rPr>
                <w:rFonts w:ascii="Arial" w:hAnsi="Arial" w:cs="Arial"/>
                <w:i/>
                <w:rtl/>
                <w:lang w:bidi="ar-EG"/>
              </w:rPr>
              <w:t>المسلح</w:t>
            </w:r>
            <w:r w:rsidRPr="00947C0F">
              <w:rPr>
                <w:rFonts w:ascii="Arial" w:hAnsi="Arial" w:cs="Arial"/>
                <w:i/>
                <w:rtl/>
              </w:rPr>
              <w:t xml:space="preserve"> </w:t>
            </w:r>
            <w:r w:rsidRPr="00947C0F">
              <w:rPr>
                <w:rFonts w:ascii="Arial" w:hAnsi="Arial" w:cs="Arial"/>
                <w:i/>
                <w:rtl/>
                <w:lang w:bidi="ar-EG"/>
              </w:rPr>
              <w:t>بغض</w:t>
            </w:r>
            <w:r w:rsidRPr="00947C0F">
              <w:rPr>
                <w:rFonts w:ascii="Arial" w:hAnsi="Arial" w:cs="Arial"/>
                <w:i/>
                <w:rtl/>
              </w:rPr>
              <w:t xml:space="preserve"> </w:t>
            </w:r>
            <w:r w:rsidRPr="00947C0F">
              <w:rPr>
                <w:rFonts w:ascii="Arial" w:hAnsi="Arial" w:cs="Arial"/>
                <w:i/>
                <w:rtl/>
                <w:lang w:bidi="ar-EG"/>
              </w:rPr>
              <w:t>النظر</w:t>
            </w:r>
            <w:r w:rsidRPr="00947C0F">
              <w:rPr>
                <w:rFonts w:ascii="Arial" w:hAnsi="Arial" w:cs="Arial"/>
                <w:i/>
                <w:rtl/>
              </w:rPr>
              <w:t xml:space="preserve"> </w:t>
            </w:r>
            <w:r w:rsidRPr="00947C0F">
              <w:rPr>
                <w:rFonts w:ascii="Arial" w:hAnsi="Arial" w:cs="Arial"/>
                <w:i/>
                <w:rtl/>
                <w:lang w:bidi="ar-EG"/>
              </w:rPr>
              <w:t>عن</w:t>
            </w:r>
            <w:r w:rsidRPr="00947C0F">
              <w:rPr>
                <w:rFonts w:ascii="Arial" w:hAnsi="Arial" w:cs="Arial"/>
                <w:i/>
                <w:rtl/>
              </w:rPr>
              <w:t xml:space="preserve"> </w:t>
            </w:r>
            <w:r w:rsidRPr="00947C0F">
              <w:rPr>
                <w:rFonts w:ascii="Arial" w:hAnsi="Arial" w:cs="Arial"/>
                <w:i/>
                <w:rtl/>
                <w:lang w:bidi="ar-EG"/>
              </w:rPr>
              <w:t>شدة</w:t>
            </w:r>
            <w:r w:rsidRPr="00947C0F">
              <w:rPr>
                <w:rFonts w:ascii="Arial" w:hAnsi="Arial" w:cs="Arial"/>
                <w:i/>
                <w:rtl/>
              </w:rPr>
              <w:t xml:space="preserve"> </w:t>
            </w:r>
            <w:r w:rsidRPr="00947C0F">
              <w:rPr>
                <w:rFonts w:ascii="Arial" w:hAnsi="Arial" w:cs="Arial"/>
                <w:i/>
                <w:rtl/>
                <w:lang w:bidi="ar-EG"/>
              </w:rPr>
              <w:t>أو</w:t>
            </w:r>
            <w:r w:rsidRPr="00947C0F">
              <w:rPr>
                <w:rFonts w:ascii="Arial" w:hAnsi="Arial" w:cs="Arial"/>
                <w:i/>
                <w:rtl/>
              </w:rPr>
              <w:t xml:space="preserve"> </w:t>
            </w:r>
            <w:r w:rsidRPr="00947C0F">
              <w:rPr>
                <w:rFonts w:ascii="Arial" w:hAnsi="Arial" w:cs="Arial"/>
                <w:i/>
                <w:rtl/>
                <w:lang w:bidi="ar-EG"/>
              </w:rPr>
              <w:t>وتيرة</w:t>
            </w:r>
            <w:r w:rsidRPr="00947C0F">
              <w:rPr>
                <w:rFonts w:ascii="Arial" w:hAnsi="Arial" w:cs="Arial"/>
                <w:i/>
                <w:rtl/>
              </w:rPr>
              <w:t xml:space="preserve"> </w:t>
            </w:r>
            <w:r w:rsidRPr="00947C0F">
              <w:rPr>
                <w:rFonts w:ascii="Arial" w:hAnsi="Arial" w:cs="Arial"/>
                <w:i/>
                <w:rtl/>
                <w:lang w:bidi="ar-EG"/>
              </w:rPr>
              <w:t>أو</w:t>
            </w:r>
            <w:r w:rsidRPr="00947C0F">
              <w:rPr>
                <w:rFonts w:ascii="Arial" w:hAnsi="Arial" w:cs="Arial"/>
                <w:i/>
                <w:rtl/>
              </w:rPr>
              <w:t xml:space="preserve"> </w:t>
            </w:r>
            <w:r w:rsidRPr="00947C0F">
              <w:rPr>
                <w:rFonts w:ascii="Arial" w:hAnsi="Arial" w:cs="Arial"/>
                <w:i/>
                <w:rtl/>
                <w:lang w:bidi="ar-EG"/>
              </w:rPr>
              <w:t>أنواع</w:t>
            </w:r>
            <w:r w:rsidRPr="00947C0F">
              <w:rPr>
                <w:rFonts w:ascii="Arial" w:hAnsi="Arial" w:cs="Arial"/>
                <w:i/>
                <w:rtl/>
              </w:rPr>
              <w:t xml:space="preserve"> </w:t>
            </w:r>
            <w:r w:rsidRPr="00947C0F">
              <w:rPr>
                <w:rFonts w:ascii="Arial" w:hAnsi="Arial" w:cs="Arial"/>
                <w:i/>
                <w:rtl/>
                <w:lang w:bidi="ar-EG"/>
              </w:rPr>
              <w:t>هذا</w:t>
            </w:r>
            <w:r w:rsidRPr="00947C0F">
              <w:rPr>
                <w:rFonts w:ascii="Arial" w:hAnsi="Arial" w:cs="Arial"/>
                <w:i/>
                <w:rtl/>
              </w:rPr>
              <w:t xml:space="preserve"> </w:t>
            </w:r>
            <w:r w:rsidRPr="00947C0F">
              <w:rPr>
                <w:rFonts w:ascii="Arial" w:hAnsi="Arial" w:cs="Arial"/>
                <w:i/>
                <w:rtl/>
                <w:lang w:bidi="ar-EG"/>
              </w:rPr>
              <w:t>العنف</w:t>
            </w:r>
            <w:r w:rsidRPr="00947C0F">
              <w:rPr>
                <w:rFonts w:ascii="Arial" w:hAnsi="Arial" w:cs="Arial"/>
                <w:i/>
                <w:rtl/>
              </w:rPr>
              <w:t xml:space="preserve">. </w:t>
            </w:r>
          </w:p>
          <w:p w14:paraId="37CC850F" w14:textId="1F7ED827" w:rsidR="004413D1" w:rsidRPr="00947C0F" w:rsidRDefault="004413D1" w:rsidP="00694EE6">
            <w:pPr>
              <w:pStyle w:val="ListParagraph"/>
              <w:numPr>
                <w:ilvl w:val="0"/>
                <w:numId w:val="135"/>
              </w:numPr>
              <w:bidi/>
              <w:spacing w:after="240" w:line="240" w:lineRule="auto"/>
              <w:rPr>
                <w:rFonts w:ascii="Arial" w:hAnsi="Arial" w:cs="Arial"/>
                <w:i/>
              </w:rPr>
            </w:pPr>
            <w:r w:rsidRPr="00947C0F">
              <w:rPr>
                <w:rFonts w:ascii="Arial" w:hAnsi="Arial" w:cs="Arial" w:hint="cs"/>
                <w:i/>
                <w:rtl/>
                <w:lang w:bidi="ar-EG"/>
              </w:rPr>
              <w:t xml:space="preserve">يعتقد العديد من الناس أن النزاع يمكن أن يكون ظاهرة صحية أو أن تكون له أغراض مهمة. عندما نستعمل لفظ نزاع في هذا التدريب فإننا نقصد المواجهات السلبية والمدمرة و العنيفة </w:t>
            </w:r>
            <w:r w:rsidR="00694EE6">
              <w:rPr>
                <w:rFonts w:ascii="Arial" w:hAnsi="Arial" w:cs="Arial" w:hint="cs"/>
                <w:i/>
                <w:rtl/>
                <w:lang w:bidi="ar-EG"/>
              </w:rPr>
              <w:t xml:space="preserve">التي </w:t>
            </w:r>
            <w:r w:rsidRPr="00947C0F">
              <w:rPr>
                <w:rFonts w:ascii="Arial" w:hAnsi="Arial" w:cs="Arial" w:hint="cs"/>
                <w:i/>
                <w:rtl/>
                <w:lang w:bidi="ar-EG"/>
              </w:rPr>
              <w:t>غالبا</w:t>
            </w:r>
            <w:r w:rsidR="00694EE6">
              <w:rPr>
                <w:rFonts w:ascii="Arial" w:hAnsi="Arial" w:cs="Arial" w:hint="cs"/>
                <w:i/>
                <w:rtl/>
                <w:lang w:bidi="ar-EG"/>
              </w:rPr>
              <w:t xml:space="preserve"> ما تقع</w:t>
            </w:r>
            <w:r w:rsidRPr="00947C0F">
              <w:rPr>
                <w:rFonts w:ascii="Arial" w:hAnsi="Arial" w:cs="Arial" w:hint="cs"/>
                <w:i/>
                <w:rtl/>
                <w:lang w:bidi="ar-EG"/>
              </w:rPr>
              <w:t xml:space="preserve"> بين المجموعات (انظر إلى ملاحظات آيني الإرشادية حول التعليم المراعي لظروف النزاع في الصفحة 12 من أجل وصف للسياقات المتضررة والهشة بسبب النزاع. ينسجم هذا التصور مع ما استعملته ماري اندرسن في لات</w:t>
            </w:r>
            <w:r w:rsidR="00694EE6">
              <w:rPr>
                <w:rFonts w:ascii="Arial" w:hAnsi="Arial" w:cs="Arial" w:hint="cs"/>
                <w:i/>
                <w:rtl/>
                <w:lang w:bidi="ar-EG"/>
              </w:rPr>
              <w:t>ُؤ</w:t>
            </w:r>
            <w:r w:rsidRPr="00947C0F">
              <w:rPr>
                <w:rFonts w:ascii="Arial" w:hAnsi="Arial" w:cs="Arial" w:hint="cs"/>
                <w:i/>
                <w:rtl/>
                <w:lang w:bidi="ar-EG"/>
              </w:rPr>
              <w:t>ذ</w:t>
            </w:r>
            <w:r w:rsidR="00694EE6">
              <w:rPr>
                <w:rFonts w:ascii="Arial" w:hAnsi="Arial" w:cs="Arial" w:hint="cs"/>
                <w:i/>
                <w:rtl/>
                <w:lang w:bidi="ar-EG"/>
              </w:rPr>
              <w:t>ِ</w:t>
            </w:r>
            <w:r w:rsidRPr="00947C0F">
              <w:rPr>
                <w:rFonts w:ascii="Arial" w:hAnsi="Arial" w:cs="Arial" w:hint="cs"/>
                <w:i/>
                <w:rtl/>
                <w:lang w:bidi="ar-EG"/>
              </w:rPr>
              <w:t xml:space="preserve"> أحدا</w:t>
            </w:r>
            <w:r w:rsidR="00694EE6">
              <w:rPr>
                <w:rFonts w:ascii="Arial" w:hAnsi="Arial" w:cs="Arial" w:hint="cs"/>
                <w:i/>
                <w:rtl/>
                <w:lang w:bidi="ar-EG"/>
              </w:rPr>
              <w:t>ً</w:t>
            </w:r>
            <w:r w:rsidRPr="00947C0F">
              <w:rPr>
                <w:rFonts w:ascii="Arial" w:hAnsi="Arial" w:cs="Arial" w:hint="cs"/>
                <w:i/>
                <w:rtl/>
                <w:lang w:bidi="ar-EG"/>
              </w:rPr>
              <w:t>، انظر إلى الصفحة 7).</w:t>
            </w:r>
          </w:p>
          <w:p w14:paraId="3755F414" w14:textId="3A7C7823" w:rsidR="004413D1" w:rsidRPr="00947C0F" w:rsidRDefault="004413D1" w:rsidP="00694EE6">
            <w:pPr>
              <w:pStyle w:val="ListParagraph"/>
              <w:numPr>
                <w:ilvl w:val="0"/>
                <w:numId w:val="135"/>
              </w:numPr>
              <w:bidi/>
              <w:spacing w:after="240" w:line="240" w:lineRule="auto"/>
              <w:rPr>
                <w:rFonts w:ascii="Arial" w:hAnsi="Arial" w:cs="Arial"/>
                <w:i/>
              </w:rPr>
            </w:pPr>
            <w:r w:rsidRPr="00947C0F">
              <w:rPr>
                <w:rFonts w:ascii="Arial" w:hAnsi="Arial" w:cs="Arial" w:hint="cs"/>
                <w:i/>
                <w:rtl/>
                <w:lang w:bidi="ar-EG"/>
              </w:rPr>
              <w:t>وقت إضافي: إذا سمح الوقت</w:t>
            </w:r>
            <w:r w:rsidR="00694EE6">
              <w:rPr>
                <w:rFonts w:ascii="Arial" w:hAnsi="Arial" w:cs="Arial" w:hint="cs"/>
                <w:i/>
                <w:rtl/>
                <w:lang w:bidi="ar-EG"/>
              </w:rPr>
              <w:t>،</w:t>
            </w:r>
            <w:r w:rsidRPr="00947C0F">
              <w:rPr>
                <w:rFonts w:ascii="Arial" w:hAnsi="Arial" w:cs="Arial" w:hint="cs"/>
                <w:i/>
                <w:rtl/>
                <w:lang w:bidi="ar-EG"/>
              </w:rPr>
              <w:t xml:space="preserve"> يمكن أن تسأل المشاركين عن علاقة هذا التعريف بسياق عملهم. هذه فرصة سانحة كذلك </w:t>
            </w:r>
            <w:r w:rsidR="00D41A0F" w:rsidRPr="00947C0F">
              <w:rPr>
                <w:rFonts w:ascii="Arial" w:hAnsi="Arial" w:cs="Arial" w:hint="cs"/>
                <w:i/>
                <w:rtl/>
                <w:lang w:bidi="ar-EG"/>
              </w:rPr>
              <w:t xml:space="preserve">لمناقشة مقاومة استعمال كلمة نزاع. لهذا الغرض يمكن أن تستعمل المنحنى لتوضيح معني كلمة نزاع. </w:t>
            </w:r>
            <w:r w:rsidR="00D41A0F" w:rsidRPr="00947C0F">
              <w:rPr>
                <w:rFonts w:ascii="Arial" w:hAnsi="Arial" w:cs="Arial" w:hint="cs"/>
                <w:iCs/>
                <w:rtl/>
                <w:lang w:bidi="ar-EG"/>
              </w:rPr>
              <w:t xml:space="preserve">فبناء القدرة على مراعاة ظروف النزاع (مثل بناء السلام) يمكن إجراءها خلال كل مراحل النزاع </w:t>
            </w:r>
            <w:r w:rsidR="00D41A0F" w:rsidRPr="00947C0F">
              <w:rPr>
                <w:rFonts w:ascii="Arial" w:hAnsi="Arial" w:cs="Arial" w:hint="cs"/>
                <w:i/>
                <w:rtl/>
                <w:lang w:bidi="ar-EG"/>
              </w:rPr>
              <w:t xml:space="preserve">وذلك بدعم العوامل الداعمة للسلام مثل التماسك الاجتماعي والتسامح والتعليم النافع والخدمات المنصفة من خلال التعليم. </w:t>
            </w:r>
          </w:p>
          <w:p w14:paraId="3EEA9378" w14:textId="190E4DC3" w:rsidR="00D41A0F" w:rsidRPr="00947C0F" w:rsidRDefault="002C5608" w:rsidP="00DE4817">
            <w:pPr>
              <w:pStyle w:val="ListParagraph"/>
              <w:numPr>
                <w:ilvl w:val="0"/>
                <w:numId w:val="135"/>
              </w:numPr>
              <w:bidi/>
              <w:spacing w:after="240" w:line="240" w:lineRule="auto"/>
              <w:rPr>
                <w:rFonts w:ascii="Arial" w:hAnsi="Arial" w:cs="Arial"/>
                <w:i/>
              </w:rPr>
            </w:pPr>
            <w:r w:rsidRPr="00947C0F">
              <w:rPr>
                <w:rFonts w:ascii="Arial" w:hAnsi="Arial" w:cs="Arial" w:hint="cs"/>
                <w:i/>
                <w:rtl/>
                <w:lang w:bidi="ar-EG"/>
              </w:rPr>
              <w:t>إسأل المشاركين إذا كانوا على معرفة بهذه المراحل. في حالة الجواب بالنفي إعط وصفا مقتضبا عن كل مرحلة باستعمال التعاريف المدرجة أسفله. ذكِّر المشاركين أن النزاع غالبا ما يتبع منحى دائريا وهذا ما يدل عليه السهم الأسود الموجود في أسفل الشريحة.)</w:t>
            </w:r>
          </w:p>
          <w:p w14:paraId="54C9FD4B" w14:textId="2368DDA6" w:rsidR="002C5608" w:rsidRPr="00947C0F" w:rsidRDefault="002C5608" w:rsidP="00DE4817">
            <w:pPr>
              <w:pStyle w:val="ListParagraph"/>
              <w:numPr>
                <w:ilvl w:val="1"/>
                <w:numId w:val="135"/>
              </w:numPr>
              <w:bidi/>
              <w:spacing w:after="120" w:line="240" w:lineRule="auto"/>
              <w:rPr>
                <w:rFonts w:ascii="Arial" w:hAnsi="Arial" w:cs="Arial"/>
                <w:i/>
              </w:rPr>
            </w:pPr>
            <w:r w:rsidRPr="00947C0F">
              <w:rPr>
                <w:rFonts w:ascii="Arial" w:hAnsi="Arial" w:cs="Arial" w:hint="cs"/>
                <w:i/>
                <w:rtl/>
                <w:lang w:bidi="ar-EG"/>
              </w:rPr>
              <w:t xml:space="preserve">بوادر النزاع تكون عندما تكون مصالح الأطراف غير متطابقة ولكن عدم التطابق هذا </w:t>
            </w:r>
            <w:r w:rsidR="00263921" w:rsidRPr="00947C0F">
              <w:rPr>
                <w:rFonts w:ascii="Arial" w:hAnsi="Arial" w:cs="Arial" w:hint="cs"/>
                <w:i/>
                <w:rtl/>
                <w:lang w:bidi="ar-EG"/>
              </w:rPr>
              <w:t xml:space="preserve">لم يتم الاعتراف به بعد. </w:t>
            </w:r>
          </w:p>
          <w:p w14:paraId="547E6ECB" w14:textId="7A8C7D40" w:rsidR="00263921" w:rsidRPr="00947C0F" w:rsidRDefault="00263921" w:rsidP="00DE4817">
            <w:pPr>
              <w:pStyle w:val="ListParagraph"/>
              <w:numPr>
                <w:ilvl w:val="1"/>
                <w:numId w:val="135"/>
              </w:numPr>
              <w:bidi/>
              <w:spacing w:after="120" w:line="240" w:lineRule="auto"/>
              <w:rPr>
                <w:rFonts w:ascii="Arial" w:hAnsi="Arial" w:cs="Arial"/>
                <w:i/>
              </w:rPr>
            </w:pPr>
            <w:r w:rsidRPr="00947C0F">
              <w:rPr>
                <w:rFonts w:ascii="Arial" w:hAnsi="Arial" w:cs="Arial" w:hint="cs"/>
                <w:i/>
                <w:rtl/>
                <w:lang w:bidi="ar-EG"/>
              </w:rPr>
              <w:t xml:space="preserve">تصعيد النزاع يقع عندما ترى وتعترف وتتكلم الأطراف عن مصالحها الغير المتطابقة. </w:t>
            </w:r>
          </w:p>
          <w:p w14:paraId="7AADE819" w14:textId="39F5DD4E" w:rsidR="00263921" w:rsidRPr="00947C0F" w:rsidRDefault="00263921" w:rsidP="00DE4817">
            <w:pPr>
              <w:pStyle w:val="ListParagraph"/>
              <w:numPr>
                <w:ilvl w:val="1"/>
                <w:numId w:val="135"/>
              </w:numPr>
              <w:bidi/>
              <w:spacing w:after="120" w:line="240" w:lineRule="auto"/>
              <w:rPr>
                <w:rFonts w:ascii="Arial" w:hAnsi="Arial" w:cs="Arial"/>
                <w:i/>
              </w:rPr>
            </w:pPr>
            <w:r w:rsidRPr="00947C0F">
              <w:rPr>
                <w:rFonts w:ascii="Arial" w:hAnsi="Arial" w:cs="Arial" w:hint="cs"/>
                <w:i/>
                <w:rtl/>
                <w:lang w:bidi="ar-EG"/>
              </w:rPr>
              <w:t xml:space="preserve">أقصى درجات النزاع تكون عندما تستخدم الأطراف العنف لكي تدمر قدرات الأطراف الأخرى على تحقيق مصالحها. </w:t>
            </w:r>
          </w:p>
          <w:p w14:paraId="2837BFB2" w14:textId="5419BB91" w:rsidR="00263921" w:rsidRPr="00947C0F" w:rsidRDefault="00263921" w:rsidP="00694EE6">
            <w:pPr>
              <w:pStyle w:val="ListParagraph"/>
              <w:numPr>
                <w:ilvl w:val="1"/>
                <w:numId w:val="135"/>
              </w:numPr>
              <w:bidi/>
              <w:spacing w:after="120" w:line="240" w:lineRule="auto"/>
              <w:rPr>
                <w:rFonts w:ascii="Arial" w:hAnsi="Arial" w:cs="Arial"/>
                <w:i/>
              </w:rPr>
            </w:pPr>
            <w:r w:rsidRPr="00947C0F">
              <w:rPr>
                <w:rFonts w:ascii="Arial" w:hAnsi="Arial" w:cs="Arial" w:hint="cs"/>
                <w:i/>
                <w:rtl/>
                <w:lang w:bidi="ar-EG"/>
              </w:rPr>
              <w:t xml:space="preserve">تقع التهدئة عندما تنخفض حدة العنف والدمار في النزاع رغم استمرار التوترات السياسية </w:t>
            </w:r>
          </w:p>
          <w:p w14:paraId="09755FB0" w14:textId="3B0C2AF0" w:rsidR="00263921" w:rsidRDefault="00263921" w:rsidP="00DE4817">
            <w:pPr>
              <w:pStyle w:val="ListParagraph"/>
              <w:numPr>
                <w:ilvl w:val="1"/>
                <w:numId w:val="135"/>
              </w:numPr>
              <w:bidi/>
              <w:spacing w:after="120" w:line="240" w:lineRule="auto"/>
              <w:rPr>
                <w:rFonts w:ascii="Arial" w:hAnsi="Arial" w:cs="Arial"/>
                <w:i/>
              </w:rPr>
            </w:pPr>
            <w:r w:rsidRPr="00947C0F">
              <w:rPr>
                <w:rFonts w:ascii="Arial" w:hAnsi="Arial" w:cs="Arial" w:hint="cs"/>
                <w:i/>
                <w:rtl/>
                <w:lang w:bidi="ar-EG"/>
              </w:rPr>
              <w:t xml:space="preserve">البناء بعد النزاع يتم عندما يهدأ النزاع وتتم تنمية البنيات الاجتماعية. </w:t>
            </w:r>
          </w:p>
          <w:p w14:paraId="4EB4931A" w14:textId="77777777" w:rsidR="00014BB3" w:rsidRDefault="00014BB3" w:rsidP="00014BB3">
            <w:pPr>
              <w:bidi/>
              <w:spacing w:after="120"/>
              <w:rPr>
                <w:rFonts w:ascii="Arial" w:hAnsi="Arial" w:cs="Arial"/>
                <w:i/>
                <w:rtl/>
              </w:rPr>
            </w:pPr>
          </w:p>
          <w:p w14:paraId="59D913E9" w14:textId="77777777" w:rsidR="00014BB3" w:rsidRDefault="00014BB3" w:rsidP="00014BB3">
            <w:pPr>
              <w:bidi/>
              <w:spacing w:after="120"/>
              <w:rPr>
                <w:rFonts w:ascii="Arial" w:hAnsi="Arial" w:cs="Arial"/>
                <w:i/>
                <w:rtl/>
              </w:rPr>
            </w:pPr>
          </w:p>
          <w:p w14:paraId="77DDB06D" w14:textId="77777777" w:rsidR="00014BB3" w:rsidRDefault="00014BB3" w:rsidP="00014BB3">
            <w:pPr>
              <w:bidi/>
              <w:spacing w:after="120"/>
              <w:rPr>
                <w:rFonts w:ascii="Arial" w:hAnsi="Arial" w:cs="Arial"/>
                <w:i/>
                <w:rtl/>
              </w:rPr>
            </w:pPr>
          </w:p>
          <w:p w14:paraId="0EC63D30" w14:textId="77777777" w:rsidR="00014BB3" w:rsidRDefault="00014BB3" w:rsidP="00014BB3">
            <w:pPr>
              <w:bidi/>
              <w:spacing w:after="120"/>
              <w:rPr>
                <w:rFonts w:ascii="Arial" w:hAnsi="Arial" w:cs="Arial"/>
                <w:i/>
                <w:rtl/>
              </w:rPr>
            </w:pPr>
          </w:p>
          <w:p w14:paraId="3AA31B35" w14:textId="16723FDF" w:rsidR="002845B1" w:rsidRDefault="00694EE6" w:rsidP="002845B1">
            <w:pPr>
              <w:pStyle w:val="ListParagraph"/>
              <w:numPr>
                <w:ilvl w:val="0"/>
                <w:numId w:val="135"/>
              </w:numPr>
              <w:bidi/>
              <w:spacing w:after="0" w:line="240" w:lineRule="auto"/>
              <w:rPr>
                <w:rFonts w:ascii="Arial" w:hAnsi="Arial" w:cs="Arial"/>
                <w:i/>
              </w:rPr>
            </w:pPr>
            <w:r>
              <w:rPr>
                <w:rFonts w:ascii="Arial" w:hAnsi="Arial" w:cs="Arial" w:hint="cs"/>
                <w:i/>
                <w:rtl/>
                <w:lang w:bidi="ar-EG"/>
              </w:rPr>
              <w:t>أطلب من</w:t>
            </w:r>
            <w:r w:rsidR="00263921" w:rsidRPr="00947C0F">
              <w:rPr>
                <w:rFonts w:ascii="Arial" w:hAnsi="Arial" w:cs="Arial" w:hint="cs"/>
                <w:i/>
                <w:rtl/>
                <w:lang w:bidi="ar-EG"/>
              </w:rPr>
              <w:t xml:space="preserve"> المشاركين أن يعطوا أمثلة عن طريقة مراعية للنزاع لتوفير أماكن تعليم مؤقتة للعمل الإنساني</w:t>
            </w:r>
            <w:r w:rsidR="002845B1" w:rsidRPr="00947C0F">
              <w:rPr>
                <w:rFonts w:ascii="Arial" w:hAnsi="Arial" w:cs="Arial" w:hint="cs"/>
                <w:i/>
                <w:rtl/>
                <w:lang w:bidi="ar-EG"/>
              </w:rPr>
              <w:t xml:space="preserve"> إبان مرحلة النزاع الشديد. </w:t>
            </w:r>
          </w:p>
          <w:p w14:paraId="0DE9062B" w14:textId="77777777" w:rsidR="00DE4817" w:rsidRDefault="00DE4817" w:rsidP="00DE4817">
            <w:pPr>
              <w:bidi/>
              <w:rPr>
                <w:rFonts w:ascii="Arial" w:hAnsi="Arial" w:cs="Arial"/>
                <w:i/>
                <w:rtl/>
              </w:rPr>
            </w:pPr>
          </w:p>
          <w:p w14:paraId="322C2CCE" w14:textId="13CA60BD" w:rsidR="002845B1" w:rsidRPr="00DE4817" w:rsidRDefault="002845B1" w:rsidP="00DE4817">
            <w:pPr>
              <w:bidi/>
              <w:spacing w:after="240"/>
              <w:rPr>
                <w:rFonts w:ascii="Arial" w:hAnsi="Arial" w:cs="Arial"/>
                <w:iCs/>
                <w:sz w:val="22"/>
                <w:szCs w:val="22"/>
                <w:rtl/>
              </w:rPr>
            </w:pPr>
            <w:r w:rsidRPr="00DE4817">
              <w:rPr>
                <w:rFonts w:ascii="Arial" w:hAnsi="Arial" w:cs="Arial" w:hint="cs"/>
                <w:iCs/>
                <w:sz w:val="22"/>
                <w:szCs w:val="22"/>
                <w:rtl/>
              </w:rPr>
              <w:t xml:space="preserve">كمثال على مرحلة العنف الشديد يمكن أن ندرج في تقويمنا السريع أسئلة ترتبط بالعلاقات بين المجموعات لتحديد الفاعلين والمسببات الممكنة للنزاع. سيفيد هذا التقويم في عملية توظيف وتدريب المعلمين واختيار أماكن التعلّم. </w:t>
            </w:r>
          </w:p>
          <w:p w14:paraId="55EDF259" w14:textId="354E43E6" w:rsidR="002845B1" w:rsidRPr="00947C0F" w:rsidRDefault="00694EE6" w:rsidP="00694EE6">
            <w:pPr>
              <w:pStyle w:val="ListParagraph"/>
              <w:numPr>
                <w:ilvl w:val="0"/>
                <w:numId w:val="138"/>
              </w:numPr>
              <w:bidi/>
              <w:rPr>
                <w:rFonts w:ascii="Arial" w:hAnsi="Arial" w:cs="Arial"/>
                <w:i/>
              </w:rPr>
            </w:pPr>
            <w:r>
              <w:rPr>
                <w:rFonts w:ascii="Arial" w:hAnsi="Arial" w:cs="Arial" w:hint="cs"/>
                <w:i/>
                <w:rtl/>
                <w:lang w:bidi="ar-EG"/>
              </w:rPr>
              <w:t xml:space="preserve">بعد ذلك أطلب منهم </w:t>
            </w:r>
            <w:r w:rsidR="002845B1" w:rsidRPr="00947C0F">
              <w:rPr>
                <w:rFonts w:ascii="Arial" w:hAnsi="Arial" w:cs="Arial" w:hint="cs"/>
                <w:i/>
                <w:rtl/>
                <w:lang w:bidi="ar-EG"/>
              </w:rPr>
              <w:t xml:space="preserve">أن يفكروا في طريقة يمكن من خلالها لعملية تحليل النزاع أن تفيد سياسة تعليمية في فترة التهدئة؟ </w:t>
            </w:r>
          </w:p>
          <w:p w14:paraId="35E84F20" w14:textId="7B1F6C7D" w:rsidR="001E174D" w:rsidRPr="00DE4817" w:rsidRDefault="002845B1" w:rsidP="00C0117C">
            <w:pPr>
              <w:bidi/>
              <w:rPr>
                <w:rFonts w:ascii="Arial" w:hAnsi="Arial" w:cs="Arial"/>
                <w:b/>
                <w:iCs/>
                <w:sz w:val="22"/>
                <w:szCs w:val="22"/>
              </w:rPr>
            </w:pPr>
            <w:r w:rsidRPr="00DE4817">
              <w:rPr>
                <w:rFonts w:ascii="Arial" w:hAnsi="Arial" w:cs="Arial" w:hint="cs"/>
                <w:iCs/>
                <w:sz w:val="22"/>
                <w:szCs w:val="22"/>
                <w:rtl/>
              </w:rPr>
              <w:t>كمثال على ذلك، وقت فترة التهدئة يمكن لعملية</w:t>
            </w:r>
            <w:r w:rsidR="00C0117C" w:rsidRPr="00DE4817">
              <w:rPr>
                <w:rFonts w:ascii="Arial" w:hAnsi="Arial" w:cs="Arial" w:hint="cs"/>
                <w:iCs/>
                <w:sz w:val="22"/>
                <w:szCs w:val="22"/>
                <w:rtl/>
              </w:rPr>
              <w:t xml:space="preserve"> تحليل النزاع في إقليم أو محافظة أو جهة داخل البلد أن تشخص التصورات المتنوعة لكيف أن التعليم يساهم في النزاع وماهو دور التعليم في تغيير المجتمع نحو السلام. يمكن لهذه الاستشارات أن تفيد السياسات التعليمية الجديدة في فترة إعادة البناء بعد النزاع. </w:t>
            </w:r>
          </w:p>
          <w:p w14:paraId="2C30451E" w14:textId="77777777" w:rsidR="007C608A" w:rsidRPr="00947C0F" w:rsidRDefault="007C608A" w:rsidP="00434D21">
            <w:pPr>
              <w:ind w:left="720"/>
              <w:rPr>
                <w:rFonts w:ascii="Arial" w:hAnsi="Arial" w:cs="Arial"/>
                <w:i/>
                <w:sz w:val="22"/>
                <w:szCs w:val="22"/>
              </w:rPr>
            </w:pPr>
            <w:r w:rsidRPr="00DE4817">
              <w:rPr>
                <w:rFonts w:ascii="Arial" w:hAnsi="Arial" w:cs="Arial"/>
                <w:iCs/>
                <w:sz w:val="22"/>
                <w:szCs w:val="22"/>
              </w:rPr>
              <w:t>*http://www.beyondintractability.org/essay/conflict-stages</w:t>
            </w:r>
          </w:p>
        </w:tc>
      </w:tr>
      <w:tr w:rsidR="000A5EBD" w:rsidRPr="005A6D80" w14:paraId="1582F1EE" w14:textId="77777777">
        <w:trPr>
          <w:jc w:val="center"/>
        </w:trPr>
        <w:tc>
          <w:tcPr>
            <w:tcW w:w="2350" w:type="dxa"/>
          </w:tcPr>
          <w:p w14:paraId="4E5B4303" w14:textId="3D79E0DB" w:rsidR="000A5EBD" w:rsidRDefault="00C9180D" w:rsidP="00434D21">
            <w:pPr>
              <w:rPr>
                <w:rFonts w:ascii="Arial" w:hAnsi="Arial" w:cs="Arial"/>
                <w:noProof/>
                <w:sz w:val="20"/>
                <w:szCs w:val="20"/>
              </w:rPr>
            </w:pPr>
            <w:r w:rsidRPr="00C9180D">
              <w:rPr>
                <w:rFonts w:ascii="Arial" w:hAnsi="Arial" w:cs="Arial"/>
                <w:noProof/>
                <w:sz w:val="20"/>
                <w:szCs w:val="20"/>
              </w:rPr>
              <w:lastRenderedPageBreak/>
              <w:drawing>
                <wp:inline distT="0" distB="0" distL="0" distR="0" wp14:anchorId="07B4075B" wp14:editId="14FA387C">
                  <wp:extent cx="1355090" cy="1095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355090" cy="1095375"/>
                          </a:xfrm>
                          <a:prstGeom prst="rect">
                            <a:avLst/>
                          </a:prstGeom>
                        </pic:spPr>
                      </pic:pic>
                    </a:graphicData>
                  </a:graphic>
                </wp:inline>
              </w:drawing>
            </w:r>
          </w:p>
        </w:tc>
        <w:tc>
          <w:tcPr>
            <w:tcW w:w="7010" w:type="dxa"/>
          </w:tcPr>
          <w:p w14:paraId="1E26A009" w14:textId="77777777" w:rsidR="00550761" w:rsidRPr="00DE4817" w:rsidRDefault="00550761" w:rsidP="00550761">
            <w:pPr>
              <w:pStyle w:val="ListParagraph"/>
              <w:spacing w:after="0" w:line="240" w:lineRule="auto"/>
              <w:rPr>
                <w:rFonts w:ascii="Arial" w:hAnsi="Arial" w:cs="Arial"/>
                <w:i/>
              </w:rPr>
            </w:pPr>
          </w:p>
          <w:p w14:paraId="5E55A132" w14:textId="575D6E17" w:rsidR="00C9180D" w:rsidRPr="00DE4817" w:rsidRDefault="00C9180D" w:rsidP="00DE4817">
            <w:pPr>
              <w:pStyle w:val="ListParagraph"/>
              <w:numPr>
                <w:ilvl w:val="0"/>
                <w:numId w:val="139"/>
              </w:numPr>
              <w:bidi/>
              <w:spacing w:after="240" w:line="240" w:lineRule="auto"/>
              <w:rPr>
                <w:rFonts w:ascii="Arial" w:hAnsi="Arial" w:cs="Arial"/>
                <w:iCs/>
              </w:rPr>
            </w:pPr>
            <w:r w:rsidRPr="00DE4817">
              <w:rPr>
                <w:rFonts w:ascii="Arial" w:hAnsi="Arial" w:cs="Arial" w:hint="cs"/>
                <w:iCs/>
                <w:rtl/>
                <w:lang w:bidi="ar-EG"/>
              </w:rPr>
              <w:t xml:space="preserve">كل القطاعات- بما فيها قطاع حماية الأطفال و قطاع الماء والصرف الصحي والنظافة العامة والشخصية الخ-تتضمن تبليغ المعارف سواء كانت بناء للقدرات أو تدريبا نظامينا أو غير نظامي. تبليغ المعارف هذا يجب أن يتم بشكل يقلل من المساهمة في العنف وعوامل النزاع وبشكل </w:t>
            </w:r>
            <w:r w:rsidR="002B629C" w:rsidRPr="00DE4817">
              <w:rPr>
                <w:rFonts w:ascii="Arial" w:hAnsi="Arial" w:cs="Arial" w:hint="cs"/>
                <w:iCs/>
                <w:rtl/>
                <w:lang w:bidi="ar-EG"/>
              </w:rPr>
              <w:t xml:space="preserve">يزيد من الإنصاف والانفتاح على الجميع والتماسك الاجتماعي.  </w:t>
            </w:r>
          </w:p>
          <w:p w14:paraId="36555C45" w14:textId="49980416" w:rsidR="002B629C" w:rsidRPr="00DE4817" w:rsidRDefault="002B629C" w:rsidP="00DE4817">
            <w:pPr>
              <w:bidi/>
              <w:spacing w:after="240"/>
              <w:rPr>
                <w:rFonts w:ascii="Arial" w:hAnsi="Arial" w:cs="Arial"/>
                <w:iCs/>
                <w:sz w:val="22"/>
                <w:szCs w:val="22"/>
                <w:rtl/>
              </w:rPr>
            </w:pPr>
            <w:r w:rsidRPr="00DE4817">
              <w:rPr>
                <w:rFonts w:ascii="Arial" w:hAnsi="Arial" w:cs="Arial" w:hint="cs"/>
                <w:iCs/>
                <w:sz w:val="22"/>
                <w:szCs w:val="22"/>
                <w:rtl/>
              </w:rPr>
              <w:t xml:space="preserve">كمثال على ذلك فيمكن لموضع نقاط الماء ومراحيض المدرسة أن ينافش مع المجتمع المحلي حيث تتم الإفادة من نتائج تحليل النزاع حول </w:t>
            </w:r>
            <w:r w:rsidR="00A83458" w:rsidRPr="00DE4817">
              <w:rPr>
                <w:rFonts w:ascii="Arial" w:hAnsi="Arial" w:cs="Arial" w:hint="cs"/>
                <w:iCs/>
                <w:sz w:val="22"/>
                <w:szCs w:val="22"/>
                <w:rtl/>
              </w:rPr>
              <w:t xml:space="preserve">خطوط التماس بين الفصائل. </w:t>
            </w:r>
          </w:p>
          <w:p w14:paraId="67E1A3A5" w14:textId="28A8741A" w:rsidR="00A83458" w:rsidRPr="00DE4817" w:rsidRDefault="00A83458" w:rsidP="00A83458">
            <w:pPr>
              <w:pStyle w:val="ListParagraph"/>
              <w:numPr>
                <w:ilvl w:val="0"/>
                <w:numId w:val="139"/>
              </w:numPr>
              <w:bidi/>
              <w:rPr>
                <w:rFonts w:ascii="Arial" w:hAnsi="Arial" w:cs="Arial"/>
                <w:iCs/>
              </w:rPr>
            </w:pPr>
            <w:r w:rsidRPr="00DE4817">
              <w:rPr>
                <w:rFonts w:ascii="Arial" w:hAnsi="Arial" w:cs="Arial" w:hint="cs"/>
                <w:iCs/>
                <w:rtl/>
                <w:lang w:bidi="ar-EG"/>
              </w:rPr>
              <w:t xml:space="preserve">سواء كنا نتدخل استجابة لحالة مستعجلة إنسانية بتوفير أماكن مؤقتة للتعلم أو بوضغ سياق تنموي لتصميم نظام معلوماتي للتسيير التربوي، فإن فهم السياق أولا يعتبر شرطا أساسيا لضمان أن التعليم لن يساهم في نزاع بالمستقبل. </w:t>
            </w:r>
          </w:p>
          <w:p w14:paraId="55396274" w14:textId="150F4E10" w:rsidR="00D70B31" w:rsidRPr="00DE4817" w:rsidRDefault="00187AA3" w:rsidP="00187AA3">
            <w:pPr>
              <w:pStyle w:val="ListParagraph"/>
              <w:numPr>
                <w:ilvl w:val="0"/>
                <w:numId w:val="139"/>
              </w:numPr>
              <w:bidi/>
              <w:rPr>
                <w:rFonts w:ascii="Arial" w:hAnsi="Arial" w:cs="Arial"/>
                <w:i/>
              </w:rPr>
            </w:pPr>
            <w:r w:rsidRPr="00DE4817">
              <w:rPr>
                <w:rFonts w:ascii="Arial" w:hAnsi="Arial" w:cs="Arial" w:hint="cs"/>
                <w:iCs/>
                <w:rtl/>
                <w:lang w:bidi="ar-EG"/>
              </w:rPr>
              <w:t>لكي يتحقق تغيير تحولي فعلي في المجتمع فإ</w:t>
            </w:r>
            <w:r w:rsidR="00A83458" w:rsidRPr="00DE4817">
              <w:rPr>
                <w:rFonts w:ascii="Arial" w:hAnsi="Arial" w:cs="Arial" w:hint="cs"/>
                <w:iCs/>
                <w:rtl/>
                <w:lang w:bidi="ar-EG"/>
              </w:rPr>
              <w:t xml:space="preserve">نه لمن الضروري أن </w:t>
            </w:r>
            <w:r w:rsidRPr="00DE4817">
              <w:rPr>
                <w:rFonts w:ascii="Arial" w:hAnsi="Arial" w:cs="Arial" w:hint="cs"/>
                <w:iCs/>
                <w:rtl/>
                <w:lang w:bidi="ar-EG"/>
              </w:rPr>
              <w:t>ي</w:t>
            </w:r>
            <w:r w:rsidR="00A83458" w:rsidRPr="00DE4817">
              <w:rPr>
                <w:rFonts w:ascii="Arial" w:hAnsi="Arial" w:cs="Arial" w:hint="cs"/>
                <w:iCs/>
                <w:rtl/>
                <w:lang w:bidi="ar-EG"/>
              </w:rPr>
              <w:t>كون الت</w:t>
            </w:r>
            <w:r w:rsidRPr="00DE4817">
              <w:rPr>
                <w:rFonts w:ascii="Arial" w:hAnsi="Arial" w:cs="Arial" w:hint="cs"/>
                <w:iCs/>
                <w:rtl/>
                <w:lang w:bidi="ar-EG"/>
              </w:rPr>
              <w:t xml:space="preserve">عليم </w:t>
            </w:r>
            <w:r w:rsidR="00A83458" w:rsidRPr="00DE4817">
              <w:rPr>
                <w:rFonts w:ascii="Arial" w:hAnsi="Arial" w:cs="Arial" w:hint="cs"/>
                <w:iCs/>
                <w:rtl/>
                <w:lang w:bidi="ar-EG"/>
              </w:rPr>
              <w:t>جزءا من مجهودات بناء السلام</w:t>
            </w:r>
            <w:r w:rsidRPr="00DE4817">
              <w:rPr>
                <w:rFonts w:ascii="Arial" w:hAnsi="Arial" w:cs="Arial" w:hint="cs"/>
                <w:iCs/>
                <w:rtl/>
                <w:lang w:bidi="ar-EG"/>
              </w:rPr>
              <w:t>.  علاقة بذلك، تقدم حزمة التعليم المراعي لظروف النزاع إطارا يشجع التنسيق بين القطاعات.</w:t>
            </w:r>
            <w:r w:rsidRPr="00DE4817">
              <w:rPr>
                <w:rFonts w:ascii="Arial" w:hAnsi="Arial" w:cs="Arial" w:hint="cs"/>
                <w:i/>
                <w:rtl/>
                <w:lang w:bidi="ar-EG"/>
              </w:rPr>
              <w:t xml:space="preserve"> </w:t>
            </w:r>
          </w:p>
        </w:tc>
      </w:tr>
      <w:tr w:rsidR="00EE4197" w:rsidRPr="005A6D80" w14:paraId="3402BAAA" w14:textId="77777777">
        <w:trPr>
          <w:jc w:val="center"/>
        </w:trPr>
        <w:tc>
          <w:tcPr>
            <w:tcW w:w="2350" w:type="dxa"/>
          </w:tcPr>
          <w:p w14:paraId="5B87FF9E" w14:textId="728EE515" w:rsidR="00EE4197" w:rsidRPr="005A6D80" w:rsidRDefault="00D02AA4" w:rsidP="00434D21">
            <w:pPr>
              <w:rPr>
                <w:rFonts w:ascii="Arial" w:hAnsi="Arial" w:cs="Arial"/>
                <w:sz w:val="20"/>
                <w:szCs w:val="20"/>
              </w:rPr>
            </w:pPr>
            <w:r w:rsidRPr="00D02AA4">
              <w:rPr>
                <w:rFonts w:ascii="Arial" w:hAnsi="Arial" w:cs="Arial"/>
                <w:noProof/>
                <w:sz w:val="20"/>
                <w:szCs w:val="20"/>
              </w:rPr>
              <w:drawing>
                <wp:inline distT="0" distB="0" distL="0" distR="0" wp14:anchorId="6EF73868" wp14:editId="2545DD75">
                  <wp:extent cx="1355090" cy="12477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355090" cy="1247775"/>
                          </a:xfrm>
                          <a:prstGeom prst="rect">
                            <a:avLst/>
                          </a:prstGeom>
                        </pic:spPr>
                      </pic:pic>
                    </a:graphicData>
                  </a:graphic>
                </wp:inline>
              </w:drawing>
            </w:r>
          </w:p>
        </w:tc>
        <w:tc>
          <w:tcPr>
            <w:tcW w:w="7010" w:type="dxa"/>
          </w:tcPr>
          <w:p w14:paraId="0B66272B" w14:textId="41C518BA" w:rsidR="00550761" w:rsidRPr="00DE4817" w:rsidRDefault="00D02AA4" w:rsidP="00CA52FA">
            <w:pPr>
              <w:pStyle w:val="ListParagraph"/>
              <w:numPr>
                <w:ilvl w:val="0"/>
                <w:numId w:val="140"/>
              </w:numPr>
              <w:bidi/>
              <w:spacing w:after="240" w:line="240" w:lineRule="auto"/>
              <w:rPr>
                <w:rFonts w:ascii="Arial" w:hAnsi="Arial" w:cs="Arial"/>
              </w:rPr>
            </w:pPr>
            <w:r w:rsidRPr="00DE4817">
              <w:rPr>
                <w:rFonts w:ascii="Arial" w:hAnsi="Arial" w:cs="Arial" w:hint="cs"/>
                <w:rtl/>
                <w:lang w:bidi="ar-EG"/>
              </w:rPr>
              <w:t>قم بتوضيح بأن بيان كيفية تطبيق مراعاة النزاع في كل مستوى من مستويات التعليم يستدعي أن ننظر لأم</w:t>
            </w:r>
            <w:r w:rsidR="00CA52FA">
              <w:rPr>
                <w:rFonts w:ascii="Arial" w:hAnsi="Arial" w:cs="Arial" w:hint="cs"/>
                <w:rtl/>
                <w:lang w:bidi="ar-EG"/>
              </w:rPr>
              <w:t>ث</w:t>
            </w:r>
            <w:r w:rsidRPr="00DE4817">
              <w:rPr>
                <w:rFonts w:ascii="Arial" w:hAnsi="Arial" w:cs="Arial" w:hint="cs"/>
                <w:rtl/>
                <w:lang w:bidi="ar-EG"/>
              </w:rPr>
              <w:t xml:space="preserve">لة محددة. </w:t>
            </w:r>
          </w:p>
          <w:p w14:paraId="6D24DC11" w14:textId="547A8712" w:rsidR="00D02AA4" w:rsidRPr="00DE4817" w:rsidRDefault="00D02AA4" w:rsidP="00DE4817">
            <w:pPr>
              <w:pStyle w:val="ListParagraph"/>
              <w:numPr>
                <w:ilvl w:val="0"/>
                <w:numId w:val="140"/>
              </w:numPr>
              <w:bidi/>
              <w:spacing w:after="240" w:line="240" w:lineRule="auto"/>
              <w:rPr>
                <w:rFonts w:ascii="Arial" w:hAnsi="Arial" w:cs="Arial"/>
              </w:rPr>
            </w:pPr>
            <w:r w:rsidRPr="00DE4817">
              <w:rPr>
                <w:rFonts w:ascii="Arial" w:hAnsi="Arial" w:cs="Arial" w:hint="cs"/>
                <w:rtl/>
                <w:lang w:bidi="ar-EG"/>
              </w:rPr>
              <w:t>وقت إضافي: إذا توفر لك المزيد من الوقت يمكن أن تجعل هذا النشاط تفاعليا أكثر بأن ت</w:t>
            </w:r>
            <w:r w:rsidR="00377FCF" w:rsidRPr="00DE4817">
              <w:rPr>
                <w:rFonts w:ascii="Arial" w:hAnsi="Arial" w:cs="Arial" w:hint="cs"/>
                <w:rtl/>
                <w:lang w:bidi="ar-EG"/>
              </w:rPr>
              <w:t xml:space="preserve">كلّف </w:t>
            </w:r>
            <w:r w:rsidRPr="00DE4817">
              <w:rPr>
                <w:rFonts w:ascii="Arial" w:hAnsi="Arial" w:cs="Arial" w:hint="cs"/>
                <w:rtl/>
                <w:lang w:bidi="ar-EG"/>
              </w:rPr>
              <w:t xml:space="preserve">كل مجموعة </w:t>
            </w:r>
            <w:r w:rsidR="00377FCF" w:rsidRPr="00DE4817">
              <w:rPr>
                <w:rFonts w:ascii="Arial" w:hAnsi="Arial" w:cs="Arial" w:hint="cs"/>
                <w:rtl/>
                <w:lang w:bidi="ar-EG"/>
              </w:rPr>
              <w:t xml:space="preserve">أو مجموعة من ثلاث أفراد بمناقشة سياقات عملهم وكتابة أمثلة للتعليم المراعي لظروف النزاع المناسبة للمستوى الذي يشتغلون عليه. </w:t>
            </w:r>
          </w:p>
          <w:p w14:paraId="7B9CB1E6" w14:textId="4C8B9AAD" w:rsidR="00377FCF" w:rsidRPr="00DE4817" w:rsidRDefault="00377FCF" w:rsidP="00DE4817">
            <w:pPr>
              <w:pStyle w:val="ListParagraph"/>
              <w:numPr>
                <w:ilvl w:val="0"/>
                <w:numId w:val="140"/>
              </w:numPr>
              <w:bidi/>
              <w:spacing w:after="240" w:line="240" w:lineRule="auto"/>
              <w:rPr>
                <w:rFonts w:ascii="Arial" w:hAnsi="Arial" w:cs="Arial"/>
              </w:rPr>
            </w:pPr>
            <w:r w:rsidRPr="00DE4817">
              <w:rPr>
                <w:rFonts w:ascii="Arial" w:hAnsi="Arial" w:cs="Arial" w:hint="cs"/>
                <w:rtl/>
                <w:lang w:bidi="ar-EG"/>
              </w:rPr>
              <w:t>إسأل المشاركين: ماهي بعض الأمثلة للتعليم المراعي للنزاع التي تتناسب مع مستوى الفصل</w:t>
            </w:r>
            <w:r w:rsidR="00832D4B" w:rsidRPr="00DE4817">
              <w:rPr>
                <w:rFonts w:ascii="Arial" w:hAnsi="Arial" w:cs="Arial" w:hint="cs"/>
                <w:rtl/>
                <w:lang w:bidi="ar-EG"/>
              </w:rPr>
              <w:t xml:space="preserve">؟ إذا كنت بحاجة لأمثلة إضافية، أنظر تحته. </w:t>
            </w:r>
          </w:p>
          <w:p w14:paraId="5C5B2267" w14:textId="77777777" w:rsidR="00014BB3" w:rsidRDefault="00014BB3" w:rsidP="00832D4B">
            <w:pPr>
              <w:pStyle w:val="ListParagraph"/>
              <w:bidi/>
              <w:spacing w:after="0" w:line="240" w:lineRule="auto"/>
              <w:rPr>
                <w:rFonts w:ascii="Arial" w:hAnsi="Arial" w:cs="Arial"/>
                <w:i/>
                <w:iCs/>
                <w:rtl/>
                <w:lang w:bidi="ar-SA"/>
              </w:rPr>
            </w:pPr>
          </w:p>
          <w:p w14:paraId="2F43B94A" w14:textId="77777777" w:rsidR="00014BB3" w:rsidRDefault="00014BB3" w:rsidP="00014BB3">
            <w:pPr>
              <w:pStyle w:val="ListParagraph"/>
              <w:bidi/>
              <w:spacing w:after="0" w:line="240" w:lineRule="auto"/>
              <w:rPr>
                <w:rFonts w:ascii="Arial" w:hAnsi="Arial" w:cs="Arial"/>
                <w:i/>
                <w:iCs/>
                <w:rtl/>
                <w:lang w:bidi="ar-SA"/>
              </w:rPr>
            </w:pPr>
          </w:p>
          <w:p w14:paraId="542806A0" w14:textId="77777777" w:rsidR="00014BB3" w:rsidRDefault="00014BB3" w:rsidP="00014BB3">
            <w:pPr>
              <w:pStyle w:val="ListParagraph"/>
              <w:bidi/>
              <w:spacing w:after="0" w:line="240" w:lineRule="auto"/>
              <w:rPr>
                <w:rFonts w:ascii="Arial" w:hAnsi="Arial" w:cs="Arial"/>
                <w:i/>
                <w:iCs/>
                <w:rtl/>
                <w:lang w:bidi="ar-SA"/>
              </w:rPr>
            </w:pPr>
          </w:p>
          <w:p w14:paraId="1E93118D" w14:textId="77777777" w:rsidR="00014BB3" w:rsidRDefault="00014BB3" w:rsidP="00014BB3">
            <w:pPr>
              <w:pStyle w:val="ListParagraph"/>
              <w:bidi/>
              <w:spacing w:after="0" w:line="240" w:lineRule="auto"/>
              <w:rPr>
                <w:rFonts w:ascii="Arial" w:hAnsi="Arial" w:cs="Arial"/>
                <w:i/>
                <w:iCs/>
                <w:rtl/>
                <w:lang w:bidi="ar-SA"/>
              </w:rPr>
            </w:pPr>
          </w:p>
          <w:p w14:paraId="0B151782" w14:textId="77777777" w:rsidR="00014BB3" w:rsidRDefault="00014BB3" w:rsidP="00014BB3">
            <w:pPr>
              <w:pStyle w:val="ListParagraph"/>
              <w:bidi/>
              <w:spacing w:after="0" w:line="240" w:lineRule="auto"/>
              <w:rPr>
                <w:rFonts w:ascii="Arial" w:hAnsi="Arial" w:cs="Arial"/>
                <w:i/>
                <w:iCs/>
                <w:rtl/>
                <w:lang w:bidi="ar-SA"/>
              </w:rPr>
            </w:pPr>
          </w:p>
          <w:p w14:paraId="43337C11" w14:textId="77777777" w:rsidR="00014BB3" w:rsidRDefault="00014BB3" w:rsidP="00014BB3">
            <w:pPr>
              <w:pStyle w:val="ListParagraph"/>
              <w:bidi/>
              <w:spacing w:after="0" w:line="240" w:lineRule="auto"/>
              <w:rPr>
                <w:rFonts w:ascii="Arial" w:hAnsi="Arial" w:cs="Arial"/>
                <w:i/>
                <w:iCs/>
                <w:rtl/>
                <w:lang w:bidi="ar-SA"/>
              </w:rPr>
            </w:pPr>
          </w:p>
          <w:p w14:paraId="292B679A" w14:textId="77777777" w:rsidR="00014BB3" w:rsidRDefault="00014BB3" w:rsidP="00014BB3">
            <w:pPr>
              <w:pStyle w:val="ListParagraph"/>
              <w:bidi/>
              <w:spacing w:after="0" w:line="240" w:lineRule="auto"/>
              <w:rPr>
                <w:rFonts w:ascii="Arial" w:hAnsi="Arial" w:cs="Arial"/>
                <w:i/>
                <w:iCs/>
                <w:rtl/>
                <w:lang w:bidi="ar-SA"/>
              </w:rPr>
            </w:pPr>
          </w:p>
          <w:p w14:paraId="0132471B" w14:textId="77777777" w:rsidR="00014BB3" w:rsidRDefault="00014BB3" w:rsidP="00014BB3">
            <w:pPr>
              <w:pStyle w:val="ListParagraph"/>
              <w:bidi/>
              <w:spacing w:after="0" w:line="240" w:lineRule="auto"/>
              <w:rPr>
                <w:rFonts w:ascii="Arial" w:hAnsi="Arial" w:cs="Arial"/>
                <w:i/>
                <w:iCs/>
                <w:rtl/>
                <w:lang w:bidi="ar-SA"/>
              </w:rPr>
            </w:pPr>
          </w:p>
          <w:p w14:paraId="00DE8737" w14:textId="77777777" w:rsidR="00014BB3" w:rsidRDefault="00014BB3" w:rsidP="00014BB3">
            <w:pPr>
              <w:pStyle w:val="ListParagraph"/>
              <w:bidi/>
              <w:spacing w:after="0" w:line="240" w:lineRule="auto"/>
              <w:rPr>
                <w:rFonts w:ascii="Arial" w:hAnsi="Arial" w:cs="Arial"/>
                <w:i/>
                <w:iCs/>
                <w:rtl/>
                <w:lang w:bidi="ar-SA"/>
              </w:rPr>
            </w:pPr>
          </w:p>
          <w:p w14:paraId="4176CA40" w14:textId="4FE77AB1" w:rsidR="00D642F2" w:rsidRPr="00DE4817" w:rsidRDefault="00832D4B" w:rsidP="00CA52FA">
            <w:pPr>
              <w:pStyle w:val="ListParagraph"/>
              <w:bidi/>
              <w:spacing w:after="240" w:line="240" w:lineRule="auto"/>
              <w:rPr>
                <w:rFonts w:ascii="Arial" w:hAnsi="Arial" w:cs="Arial"/>
                <w:i/>
                <w:iCs/>
                <w:rtl/>
                <w:lang w:bidi="ar-EG"/>
              </w:rPr>
            </w:pPr>
            <w:r w:rsidRPr="00DE4817">
              <w:rPr>
                <w:rFonts w:ascii="Arial" w:hAnsi="Arial" w:cs="Arial" w:hint="cs"/>
                <w:i/>
                <w:iCs/>
                <w:rtl/>
                <w:lang w:bidi="ar-SA"/>
              </w:rPr>
              <w:t>على مستوى الفصل مثلا، يمكن للمعلم أن ي</w:t>
            </w:r>
            <w:r w:rsidRPr="00DE4817">
              <w:rPr>
                <w:rFonts w:ascii="Arial" w:hAnsi="Arial" w:cs="Arial" w:hint="cs"/>
                <w:i/>
                <w:iCs/>
                <w:rtl/>
                <w:lang w:bidi="ar-EG"/>
              </w:rPr>
              <w:t>قدم نموذجا في السلوك المنفتح والمتسامح و</w:t>
            </w:r>
            <w:r w:rsidR="00CA52FA">
              <w:rPr>
                <w:rFonts w:ascii="Arial" w:hAnsi="Arial" w:cs="Arial" w:hint="cs"/>
                <w:i/>
                <w:iCs/>
                <w:rtl/>
                <w:lang w:bidi="ar-EG"/>
              </w:rPr>
              <w:t>يعلم</w:t>
            </w:r>
            <w:r w:rsidRPr="00DE4817">
              <w:rPr>
                <w:rFonts w:ascii="Arial" w:hAnsi="Arial" w:cs="Arial" w:hint="cs"/>
                <w:i/>
                <w:iCs/>
                <w:rtl/>
                <w:lang w:bidi="ar-EG"/>
              </w:rPr>
              <w:t xml:space="preserve"> التلاميذ من مجموعات مختلفة أن يقوموا بنفس الشىء. يمكن للمعلم أن يقوم بتقويم ذاتي </w:t>
            </w:r>
            <w:r w:rsidR="007E586F" w:rsidRPr="00DE4817">
              <w:rPr>
                <w:rFonts w:ascii="Arial" w:hAnsi="Arial" w:cs="Arial" w:hint="cs"/>
                <w:i/>
                <w:iCs/>
                <w:rtl/>
                <w:lang w:bidi="ar-EG"/>
              </w:rPr>
              <w:t>لميولاته وآراءه والتأكد من أن هذه الميولات لا تتسرب إلى طريقة تدريسه. يمكن للمعلم أن يستعمل التأديب الإيجابي عوض التأديب الذي يستعمل العقاب الجسدي</w:t>
            </w:r>
            <w:r w:rsidR="00F52599" w:rsidRPr="00DE4817">
              <w:rPr>
                <w:rFonts w:ascii="Arial" w:hAnsi="Arial" w:cs="Arial" w:hint="cs"/>
                <w:i/>
                <w:iCs/>
                <w:rtl/>
                <w:lang w:bidi="ar-EG"/>
              </w:rPr>
              <w:t xml:space="preserve"> العنيف والم</w:t>
            </w:r>
            <w:r w:rsidR="00CA52FA">
              <w:rPr>
                <w:rFonts w:ascii="Arial" w:hAnsi="Arial" w:cs="Arial" w:hint="cs"/>
                <w:i/>
                <w:iCs/>
                <w:rtl/>
                <w:lang w:bidi="ar-EG"/>
              </w:rPr>
              <w:t>ُ</w:t>
            </w:r>
            <w:r w:rsidR="00F52599" w:rsidRPr="00DE4817">
              <w:rPr>
                <w:rFonts w:ascii="Arial" w:hAnsi="Arial" w:cs="Arial" w:hint="cs"/>
                <w:i/>
                <w:iCs/>
                <w:rtl/>
                <w:lang w:bidi="ar-EG"/>
              </w:rPr>
              <w:t>هين. يضمن المعلم أيضا اهتماما متكافئا  وفرصا متساوية ودعما للتلاميذ من مجموعات مختلفة سواء كان</w:t>
            </w:r>
            <w:r w:rsidR="00CA52FA">
              <w:rPr>
                <w:rFonts w:ascii="Arial" w:hAnsi="Arial" w:cs="Arial" w:hint="cs"/>
                <w:i/>
                <w:iCs/>
                <w:rtl/>
                <w:lang w:bidi="ar-EG"/>
              </w:rPr>
              <w:t>وا</w:t>
            </w:r>
            <w:r w:rsidR="00F52599" w:rsidRPr="00DE4817">
              <w:rPr>
                <w:rFonts w:ascii="Arial" w:hAnsi="Arial" w:cs="Arial" w:hint="cs"/>
                <w:i/>
                <w:iCs/>
                <w:rtl/>
                <w:lang w:bidi="ar-EG"/>
              </w:rPr>
              <w:t xml:space="preserve"> بنات</w:t>
            </w:r>
            <w:r w:rsidR="00747902" w:rsidRPr="00DE4817">
              <w:rPr>
                <w:rFonts w:ascii="Arial" w:hAnsi="Arial" w:cs="Arial" w:hint="cs"/>
                <w:i/>
                <w:iCs/>
                <w:rtl/>
                <w:lang w:bidi="ar-EG"/>
              </w:rPr>
              <w:t>ا</w:t>
            </w:r>
            <w:r w:rsidR="00F52599" w:rsidRPr="00DE4817">
              <w:rPr>
                <w:rFonts w:ascii="Arial" w:hAnsi="Arial" w:cs="Arial" w:hint="cs"/>
                <w:i/>
                <w:iCs/>
                <w:rtl/>
                <w:lang w:bidi="ar-EG"/>
              </w:rPr>
              <w:t xml:space="preserve"> وأولادا. </w:t>
            </w:r>
          </w:p>
          <w:p w14:paraId="5A7A615F" w14:textId="7E5AB49C" w:rsidR="00747902" w:rsidRPr="00DE4817" w:rsidRDefault="00747902" w:rsidP="00014BB3">
            <w:pPr>
              <w:pStyle w:val="ListParagraph"/>
              <w:numPr>
                <w:ilvl w:val="0"/>
                <w:numId w:val="140"/>
              </w:numPr>
              <w:bidi/>
              <w:spacing w:after="240" w:line="240" w:lineRule="auto"/>
              <w:rPr>
                <w:rFonts w:ascii="Arial" w:hAnsi="Arial" w:cs="Arial"/>
                <w:lang w:bidi="ar-EG"/>
              </w:rPr>
            </w:pPr>
            <w:r w:rsidRPr="00DE4817">
              <w:rPr>
                <w:rFonts w:ascii="Arial" w:hAnsi="Arial" w:cs="Arial" w:hint="cs"/>
                <w:rtl/>
                <w:lang w:bidi="ar-EG"/>
              </w:rPr>
              <w:t>إسأل المشاركين: ماهي بعض أمثلة التعليم المراعي لظروف النزاع؟ هل يمكن أن تذكر بعضها على مستوى المجتمع المحلي؟ إذا احتجتم لأمثلة إضافية، أنظروا إلى المثال أسفله</w:t>
            </w:r>
            <w:r w:rsidR="00CA52FA">
              <w:rPr>
                <w:rFonts w:ascii="Arial" w:hAnsi="Arial" w:cs="Arial" w:hint="cs"/>
                <w:rtl/>
                <w:lang w:bidi="ar-EG"/>
              </w:rPr>
              <w:t xml:space="preserve">. </w:t>
            </w:r>
          </w:p>
          <w:p w14:paraId="227CF1DF" w14:textId="708795DB" w:rsidR="00D642F2" w:rsidRPr="00014BB3" w:rsidRDefault="00747902" w:rsidP="00014BB3">
            <w:pPr>
              <w:bidi/>
              <w:spacing w:after="240"/>
              <w:ind w:left="360"/>
              <w:rPr>
                <w:rFonts w:ascii="Arial" w:hAnsi="Arial" w:cs="Arial"/>
                <w:i/>
                <w:iCs/>
                <w:sz w:val="22"/>
                <w:szCs w:val="22"/>
                <w:rtl/>
                <w:lang w:bidi="ar-EG"/>
              </w:rPr>
            </w:pPr>
            <w:r w:rsidRPr="00014BB3">
              <w:rPr>
                <w:rFonts w:ascii="Arial" w:hAnsi="Arial" w:cs="Arial" w:hint="cs"/>
                <w:i/>
                <w:iCs/>
                <w:sz w:val="22"/>
                <w:szCs w:val="22"/>
                <w:rtl/>
                <w:lang w:bidi="ar-EG"/>
              </w:rPr>
              <w:t xml:space="preserve">على مستوى المجتمع المحلي، يمكن انتقاء معلمين متطوعين بطريقة شفافة وبمشاركة المجتمع المحلي. تحرص جمعية الآباء والمعلمين على أن تستقبل الأطفال بحفاوة بغض النظر عن جنسهم وعرقهم ولغتهم. يمكن كذلك تكييف مواد التعلُّم بحيث تحتوي على صور وقصص تعكس تنوع التلاميذ. يمكن كذلك للمجتمع المحلي أن يتوافق على مناطق سلام لحماية المدارس من الاعتداء أو الاستعمار أو تجنيد التلاميذ في المجموعات المسلحة. </w:t>
            </w:r>
          </w:p>
          <w:p w14:paraId="1C8CECC5" w14:textId="1E62A5A8" w:rsidR="00747902" w:rsidRPr="00DE4817" w:rsidRDefault="00747902" w:rsidP="00BC17FB">
            <w:pPr>
              <w:pStyle w:val="ListParagraph"/>
              <w:numPr>
                <w:ilvl w:val="0"/>
                <w:numId w:val="140"/>
              </w:numPr>
              <w:bidi/>
              <w:rPr>
                <w:rFonts w:ascii="Arial" w:hAnsi="Arial" w:cs="Arial"/>
                <w:lang w:bidi="ar-EG"/>
              </w:rPr>
            </w:pPr>
            <w:r w:rsidRPr="00DE4817">
              <w:rPr>
                <w:rFonts w:ascii="Arial" w:hAnsi="Arial" w:cs="Arial" w:hint="cs"/>
                <w:rtl/>
                <w:lang w:bidi="ar-EG"/>
              </w:rPr>
              <w:t>إسأل المشاركين: ماهي بعض أمثلة التعليم المراعي لظروف النزاع</w:t>
            </w:r>
            <w:r w:rsidR="00BC17FB" w:rsidRPr="00DE4817">
              <w:rPr>
                <w:rFonts w:ascii="Arial" w:hAnsi="Arial" w:cs="Arial" w:hint="cs"/>
                <w:rtl/>
                <w:lang w:bidi="ar-EG"/>
              </w:rPr>
              <w:t xml:space="preserve"> على مستوى المنظومة كلها؟ إذا احتجتم لأمثلة إضافية أنظروا أسفله. </w:t>
            </w:r>
          </w:p>
          <w:p w14:paraId="087CBA46" w14:textId="19A40CF1" w:rsidR="00D642F2" w:rsidRPr="00014BB3" w:rsidRDefault="00BC17FB" w:rsidP="00CA52FA">
            <w:pPr>
              <w:bidi/>
              <w:spacing w:after="240"/>
              <w:ind w:left="360"/>
              <w:rPr>
                <w:rFonts w:ascii="Arial" w:hAnsi="Arial" w:cs="Arial"/>
                <w:i/>
                <w:iCs/>
                <w:sz w:val="22"/>
                <w:szCs w:val="22"/>
              </w:rPr>
            </w:pPr>
            <w:r w:rsidRPr="00014BB3">
              <w:rPr>
                <w:rFonts w:ascii="Arial" w:hAnsi="Arial" w:cs="Arial" w:hint="cs"/>
                <w:i/>
                <w:iCs/>
                <w:sz w:val="22"/>
                <w:szCs w:val="22"/>
                <w:rtl/>
                <w:lang w:bidi="ar-EG"/>
              </w:rPr>
              <w:t xml:space="preserve">على سبيل المثال وعلى مستوى النظام التربوي التعليمي يمكن للوزاراة أن تقود حملات تحسيسية وتواصلية واسعة </w:t>
            </w:r>
            <w:r w:rsidR="00CA52FA">
              <w:rPr>
                <w:rFonts w:ascii="Arial" w:hAnsi="Arial" w:cs="Arial" w:hint="cs"/>
                <w:i/>
                <w:iCs/>
                <w:sz w:val="22"/>
                <w:szCs w:val="22"/>
                <w:rtl/>
                <w:lang w:bidi="ar-EG"/>
              </w:rPr>
              <w:t>تهدف إلى</w:t>
            </w:r>
            <w:r w:rsidRPr="00014BB3">
              <w:rPr>
                <w:rFonts w:ascii="Arial" w:hAnsi="Arial" w:cs="Arial" w:hint="cs"/>
                <w:i/>
                <w:iCs/>
                <w:sz w:val="22"/>
                <w:szCs w:val="22"/>
                <w:rtl/>
                <w:lang w:bidi="ar-EG"/>
              </w:rPr>
              <w:t xml:space="preserve"> تعريف التلاميذ بعمليات اتخاذ القرار التربوي ودعوتهم للمشاركة وإبداء الرأي.  يدعم المسؤولون عن التعليم بما فيهم  وزارة التعليم التوزيع المنصف للموارد بصرف النظر عن هوية الطالب (من حيث العرق أو المجموعة الإثنية أو الدخل ...إلخ). يمكن إعداد ميثاق السلوك خاص بالمعلمين بشكل تشاركي ويمكن تبنيه كسياسة وطنية. تضمن الوزارة وجود سياسات غير تمييزية وتضمن دعم وتشجيع هذه السياسات. </w:t>
            </w:r>
          </w:p>
        </w:tc>
      </w:tr>
      <w:tr w:rsidR="0044173D" w:rsidRPr="005A6D80" w14:paraId="47ECD7D0" w14:textId="77777777">
        <w:trPr>
          <w:jc w:val="center"/>
        </w:trPr>
        <w:tc>
          <w:tcPr>
            <w:tcW w:w="2350" w:type="dxa"/>
          </w:tcPr>
          <w:p w14:paraId="67BFDE2D" w14:textId="6C1C7E05" w:rsidR="0044173D" w:rsidRPr="005A6D80" w:rsidRDefault="00825B09" w:rsidP="00434D21">
            <w:pPr>
              <w:rPr>
                <w:rFonts w:ascii="Arial" w:hAnsi="Arial" w:cs="Arial"/>
                <w:sz w:val="20"/>
                <w:szCs w:val="20"/>
              </w:rPr>
            </w:pPr>
            <w:r w:rsidRPr="00825B09">
              <w:rPr>
                <w:rFonts w:ascii="Arial" w:hAnsi="Arial" w:cs="Arial"/>
                <w:noProof/>
                <w:sz w:val="20"/>
                <w:szCs w:val="20"/>
              </w:rPr>
              <w:lastRenderedPageBreak/>
              <w:drawing>
                <wp:inline distT="0" distB="0" distL="0" distR="0" wp14:anchorId="1C1B6F65" wp14:editId="735E02B2">
                  <wp:extent cx="1431290" cy="10763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431290" cy="1076325"/>
                          </a:xfrm>
                          <a:prstGeom prst="rect">
                            <a:avLst/>
                          </a:prstGeom>
                        </pic:spPr>
                      </pic:pic>
                    </a:graphicData>
                  </a:graphic>
                </wp:inline>
              </w:drawing>
            </w:r>
          </w:p>
        </w:tc>
        <w:tc>
          <w:tcPr>
            <w:tcW w:w="7010" w:type="dxa"/>
          </w:tcPr>
          <w:p w14:paraId="46BB5D0F" w14:textId="715EAA56" w:rsidR="00D642F2" w:rsidRPr="005904A7" w:rsidRDefault="00825B09" w:rsidP="00CA52FA">
            <w:pPr>
              <w:pStyle w:val="ListParagraph"/>
              <w:numPr>
                <w:ilvl w:val="0"/>
                <w:numId w:val="141"/>
              </w:numPr>
              <w:bidi/>
              <w:spacing w:after="240" w:line="240" w:lineRule="auto"/>
              <w:rPr>
                <w:rFonts w:ascii="Arial" w:hAnsi="Arial" w:cs="Arial"/>
              </w:rPr>
            </w:pPr>
            <w:r w:rsidRPr="005904A7">
              <w:rPr>
                <w:rFonts w:ascii="Arial" w:hAnsi="Arial" w:cs="Arial"/>
                <w:rtl/>
                <w:lang w:bidi="ar-EG"/>
              </w:rPr>
              <w:t>ملاحظات</w:t>
            </w:r>
            <w:r w:rsidRPr="005904A7">
              <w:rPr>
                <w:rFonts w:ascii="Arial" w:hAnsi="Arial" w:cs="Arial"/>
                <w:rtl/>
              </w:rPr>
              <w:t xml:space="preserve"> </w:t>
            </w:r>
            <w:r w:rsidRPr="005904A7">
              <w:rPr>
                <w:rFonts w:ascii="Arial" w:hAnsi="Arial" w:cs="Arial"/>
                <w:rtl/>
                <w:lang w:bidi="ar-EG"/>
              </w:rPr>
              <w:t>الميَسّر</w:t>
            </w:r>
            <w:r w:rsidRPr="005904A7">
              <w:rPr>
                <w:rFonts w:ascii="Arial" w:hAnsi="Arial" w:cs="Arial"/>
                <w:rtl/>
              </w:rPr>
              <w:t xml:space="preserve">: </w:t>
            </w:r>
            <w:r w:rsidRPr="005904A7">
              <w:rPr>
                <w:rFonts w:ascii="Arial" w:hAnsi="Arial" w:cs="Arial"/>
                <w:rtl/>
                <w:lang w:bidi="ar-EG"/>
              </w:rPr>
              <w:t>إذا</w:t>
            </w:r>
            <w:r w:rsidRPr="005904A7">
              <w:rPr>
                <w:rFonts w:ascii="Arial" w:hAnsi="Arial" w:cs="Arial"/>
                <w:rtl/>
              </w:rPr>
              <w:t xml:space="preserve"> </w:t>
            </w:r>
            <w:r w:rsidRPr="005904A7">
              <w:rPr>
                <w:rFonts w:ascii="Arial" w:hAnsi="Arial" w:cs="Arial"/>
                <w:rtl/>
                <w:lang w:bidi="ar-EG"/>
              </w:rPr>
              <w:t>كانت</w:t>
            </w:r>
            <w:r w:rsidRPr="005904A7">
              <w:rPr>
                <w:rFonts w:ascii="Arial" w:hAnsi="Arial" w:cs="Arial"/>
                <w:rtl/>
              </w:rPr>
              <w:t xml:space="preserve"> </w:t>
            </w:r>
            <w:r w:rsidRPr="005904A7">
              <w:rPr>
                <w:rFonts w:ascii="Arial" w:hAnsi="Arial" w:cs="Arial"/>
                <w:rtl/>
                <w:lang w:bidi="ar-EG"/>
              </w:rPr>
              <w:t>الأمثلة</w:t>
            </w:r>
            <w:r w:rsidRPr="005904A7">
              <w:rPr>
                <w:rFonts w:ascii="Arial" w:hAnsi="Arial" w:cs="Arial"/>
                <w:rtl/>
              </w:rPr>
              <w:t xml:space="preserve"> </w:t>
            </w:r>
            <w:r w:rsidRPr="005904A7">
              <w:rPr>
                <w:rFonts w:ascii="Arial" w:hAnsi="Arial" w:cs="Arial"/>
                <w:rtl/>
                <w:lang w:bidi="ar-EG"/>
              </w:rPr>
              <w:t>التي</w:t>
            </w:r>
            <w:r w:rsidRPr="005904A7">
              <w:rPr>
                <w:rFonts w:ascii="Arial" w:hAnsi="Arial" w:cs="Arial"/>
                <w:rtl/>
              </w:rPr>
              <w:t xml:space="preserve"> </w:t>
            </w:r>
            <w:r w:rsidRPr="005904A7">
              <w:rPr>
                <w:rFonts w:ascii="Arial" w:hAnsi="Arial" w:cs="Arial"/>
                <w:rtl/>
                <w:lang w:bidi="ar-EG"/>
              </w:rPr>
              <w:t>سردتها</w:t>
            </w:r>
            <w:r w:rsidRPr="005904A7">
              <w:rPr>
                <w:rFonts w:ascii="Arial" w:hAnsi="Arial" w:cs="Arial"/>
                <w:rtl/>
              </w:rPr>
              <w:t xml:space="preserve"> </w:t>
            </w:r>
            <w:r w:rsidRPr="005904A7">
              <w:rPr>
                <w:rFonts w:ascii="Arial" w:hAnsi="Arial" w:cs="Arial"/>
                <w:rtl/>
                <w:lang w:bidi="ar-EG"/>
              </w:rPr>
              <w:t>كافية</w:t>
            </w:r>
            <w:r w:rsidRPr="005904A7">
              <w:rPr>
                <w:rFonts w:ascii="Arial" w:hAnsi="Arial" w:cs="Arial"/>
                <w:rtl/>
              </w:rPr>
              <w:t xml:space="preserve"> </w:t>
            </w:r>
            <w:r w:rsidRPr="005904A7">
              <w:rPr>
                <w:rFonts w:ascii="Arial" w:hAnsi="Arial" w:cs="Arial"/>
                <w:rtl/>
                <w:lang w:bidi="ar-EG"/>
              </w:rPr>
              <w:t>من</w:t>
            </w:r>
            <w:r w:rsidRPr="005904A7">
              <w:rPr>
                <w:rFonts w:ascii="Arial" w:hAnsi="Arial" w:cs="Arial"/>
                <w:rtl/>
              </w:rPr>
              <w:t xml:space="preserve"> </w:t>
            </w:r>
            <w:r w:rsidRPr="005904A7">
              <w:rPr>
                <w:rFonts w:ascii="Arial" w:hAnsi="Arial" w:cs="Arial"/>
                <w:rtl/>
                <w:lang w:bidi="ar-EG"/>
              </w:rPr>
              <w:t>حيث</w:t>
            </w:r>
            <w:r w:rsidRPr="005904A7">
              <w:rPr>
                <w:rFonts w:ascii="Arial" w:hAnsi="Arial" w:cs="Arial"/>
                <w:rtl/>
              </w:rPr>
              <w:t xml:space="preserve"> </w:t>
            </w:r>
            <w:r w:rsidRPr="005904A7">
              <w:rPr>
                <w:rFonts w:ascii="Arial" w:hAnsi="Arial" w:cs="Arial"/>
                <w:rtl/>
                <w:lang w:bidi="ar-EG"/>
              </w:rPr>
              <w:t>الكمية</w:t>
            </w:r>
            <w:r w:rsidRPr="005904A7">
              <w:rPr>
                <w:rFonts w:ascii="Arial" w:hAnsi="Arial" w:cs="Arial"/>
                <w:rtl/>
              </w:rPr>
              <w:t xml:space="preserve"> </w:t>
            </w:r>
            <w:r w:rsidRPr="005904A7">
              <w:rPr>
                <w:rFonts w:ascii="Arial" w:hAnsi="Arial" w:cs="Arial"/>
                <w:rtl/>
                <w:lang w:bidi="ar-EG"/>
              </w:rPr>
              <w:t>ودرجة</w:t>
            </w:r>
            <w:r w:rsidRPr="005904A7">
              <w:rPr>
                <w:rFonts w:ascii="Arial" w:hAnsi="Arial" w:cs="Arial"/>
                <w:rtl/>
              </w:rPr>
              <w:t xml:space="preserve"> </w:t>
            </w:r>
            <w:r w:rsidRPr="005904A7">
              <w:rPr>
                <w:rFonts w:ascii="Arial" w:hAnsi="Arial" w:cs="Arial"/>
                <w:rtl/>
                <w:lang w:bidi="ar-EG"/>
              </w:rPr>
              <w:t>المشاركة</w:t>
            </w:r>
            <w:r w:rsidRPr="005904A7">
              <w:rPr>
                <w:rFonts w:ascii="Arial" w:hAnsi="Arial" w:cs="Arial"/>
                <w:rtl/>
              </w:rPr>
              <w:t xml:space="preserve"> </w:t>
            </w:r>
            <w:r w:rsidRPr="005904A7">
              <w:rPr>
                <w:rFonts w:ascii="Arial" w:hAnsi="Arial" w:cs="Arial"/>
                <w:rtl/>
                <w:lang w:bidi="ar-EG"/>
              </w:rPr>
              <w:t>يمكن</w:t>
            </w:r>
            <w:r w:rsidRPr="005904A7">
              <w:rPr>
                <w:rFonts w:ascii="Arial" w:hAnsi="Arial" w:cs="Arial"/>
                <w:rtl/>
              </w:rPr>
              <w:t xml:space="preserve"> </w:t>
            </w:r>
            <w:r w:rsidRPr="005904A7">
              <w:rPr>
                <w:rFonts w:ascii="Arial" w:hAnsi="Arial" w:cs="Arial"/>
                <w:rtl/>
                <w:lang w:bidi="ar-EG"/>
              </w:rPr>
              <w:t>لك</w:t>
            </w:r>
            <w:r w:rsidRPr="005904A7">
              <w:rPr>
                <w:rFonts w:ascii="Arial" w:hAnsi="Arial" w:cs="Arial"/>
                <w:rtl/>
              </w:rPr>
              <w:t xml:space="preserve"> </w:t>
            </w:r>
            <w:r w:rsidRPr="005904A7">
              <w:rPr>
                <w:rFonts w:ascii="Arial" w:hAnsi="Arial" w:cs="Arial"/>
                <w:rtl/>
                <w:lang w:bidi="ar-EG"/>
              </w:rPr>
              <w:t>أن</w:t>
            </w:r>
            <w:r w:rsidRPr="005904A7">
              <w:rPr>
                <w:rFonts w:ascii="Arial" w:hAnsi="Arial" w:cs="Arial"/>
                <w:rtl/>
              </w:rPr>
              <w:t xml:space="preserve"> </w:t>
            </w:r>
            <w:r w:rsidR="00305F4F" w:rsidRPr="005904A7">
              <w:rPr>
                <w:rFonts w:ascii="Arial" w:hAnsi="Arial" w:cs="Arial"/>
                <w:rtl/>
                <w:lang w:bidi="ar-EG"/>
              </w:rPr>
              <w:t>لاتستعمل</w:t>
            </w:r>
            <w:r w:rsidR="00305F4F" w:rsidRPr="005904A7">
              <w:rPr>
                <w:rFonts w:ascii="Arial" w:hAnsi="Arial" w:cs="Arial"/>
                <w:rtl/>
              </w:rPr>
              <w:t xml:space="preserve"> </w:t>
            </w:r>
            <w:r w:rsidR="00305F4F" w:rsidRPr="005904A7">
              <w:rPr>
                <w:rFonts w:ascii="Arial" w:hAnsi="Arial" w:cs="Arial"/>
                <w:rtl/>
                <w:lang w:bidi="ar-EG"/>
              </w:rPr>
              <w:t>هذه</w:t>
            </w:r>
            <w:r w:rsidR="00305F4F" w:rsidRPr="005904A7">
              <w:rPr>
                <w:rFonts w:ascii="Arial" w:hAnsi="Arial" w:cs="Arial"/>
                <w:rtl/>
              </w:rPr>
              <w:t xml:space="preserve"> </w:t>
            </w:r>
            <w:r w:rsidR="00305F4F" w:rsidRPr="005904A7">
              <w:rPr>
                <w:rFonts w:ascii="Arial" w:hAnsi="Arial" w:cs="Arial"/>
                <w:rtl/>
                <w:lang w:bidi="ar-EG"/>
              </w:rPr>
              <w:t>الشريحة</w:t>
            </w:r>
            <w:r w:rsidR="00305F4F" w:rsidRPr="005904A7">
              <w:rPr>
                <w:rFonts w:ascii="Arial" w:hAnsi="Arial" w:cs="Arial"/>
                <w:rtl/>
              </w:rPr>
              <w:t xml:space="preserve">. </w:t>
            </w:r>
            <w:r w:rsidR="00305F4F" w:rsidRPr="005904A7">
              <w:rPr>
                <w:rFonts w:ascii="Arial" w:hAnsi="Arial" w:cs="Arial" w:hint="cs"/>
                <w:rtl/>
                <w:lang w:bidi="ar-EG"/>
              </w:rPr>
              <w:t xml:space="preserve">عندما تقوم بالإعداد للتدريب، يمكن لك اختيار أمثلة أكثر ملاءمة </w:t>
            </w:r>
            <w:r w:rsidR="00CA52FA">
              <w:rPr>
                <w:rFonts w:ascii="Arial" w:hAnsi="Arial" w:cs="Arial" w:hint="cs"/>
                <w:rtl/>
                <w:lang w:bidi="ar-EG"/>
              </w:rPr>
              <w:t>ل</w:t>
            </w:r>
            <w:r w:rsidR="00305F4F" w:rsidRPr="005904A7">
              <w:rPr>
                <w:rFonts w:ascii="Arial" w:hAnsi="Arial" w:cs="Arial" w:hint="cs"/>
                <w:rtl/>
                <w:lang w:bidi="ar-EG"/>
              </w:rPr>
              <w:t xml:space="preserve">لواقع لتوضيح أنشطة التعليم المراعي لظروف النزاع على مستويات مختلقة ( الصف والمدرسة والمنطقة الجغرافية) أو يمكن أن تعطي الأمثلة الحية التالية من إحدى الدول. </w:t>
            </w:r>
          </w:p>
          <w:p w14:paraId="231F50B4" w14:textId="3A76DAF6" w:rsidR="00305F4F" w:rsidRPr="005904A7" w:rsidRDefault="00305F4F" w:rsidP="005904A7">
            <w:pPr>
              <w:pStyle w:val="ListParagraph"/>
              <w:numPr>
                <w:ilvl w:val="0"/>
                <w:numId w:val="141"/>
              </w:numPr>
              <w:bidi/>
              <w:spacing w:after="240" w:line="240" w:lineRule="auto"/>
              <w:rPr>
                <w:rFonts w:ascii="Arial" w:hAnsi="Arial" w:cs="Arial"/>
              </w:rPr>
            </w:pPr>
            <w:r w:rsidRPr="005904A7">
              <w:rPr>
                <w:rFonts w:ascii="Arial" w:hAnsi="Arial" w:cs="Arial" w:hint="cs"/>
                <w:rtl/>
                <w:lang w:bidi="ar-EG"/>
              </w:rPr>
              <w:t>وقت إضافي:</w:t>
            </w:r>
            <w:r w:rsidR="00D439FD" w:rsidRPr="005904A7">
              <w:rPr>
                <w:rFonts w:ascii="Arial" w:hAnsi="Arial" w:cs="Arial" w:hint="cs"/>
                <w:rtl/>
                <w:lang w:bidi="ar-EG"/>
              </w:rPr>
              <w:t xml:space="preserve"> إذا توفر بعض من الوقت في هذه الحصة يمكن للميسّر أن يطلب من المشاركين أن يعطوا أمثلة من عملهم في السابق و بعد ذلك يملؤون الفراغات. </w:t>
            </w:r>
          </w:p>
          <w:p w14:paraId="7CBAEE86" w14:textId="61305493" w:rsidR="00D439FD" w:rsidRDefault="00D439FD" w:rsidP="005904A7">
            <w:pPr>
              <w:pStyle w:val="ListParagraph"/>
              <w:numPr>
                <w:ilvl w:val="0"/>
                <w:numId w:val="141"/>
              </w:numPr>
              <w:bidi/>
              <w:spacing w:after="240" w:line="240" w:lineRule="auto"/>
              <w:rPr>
                <w:rFonts w:ascii="Arial" w:hAnsi="Arial" w:cs="Arial"/>
              </w:rPr>
            </w:pPr>
            <w:r w:rsidRPr="005904A7">
              <w:rPr>
                <w:rFonts w:ascii="Arial" w:hAnsi="Arial" w:cs="Arial" w:hint="cs"/>
                <w:rtl/>
                <w:lang w:bidi="ar-EG"/>
              </w:rPr>
              <w:t xml:space="preserve">في كويش بغواتمالا تم التصدي لتوترات بين المجموعات اللاتينية ومجموعات المايا عندما سمح المعلمون لأطفال المايا أن يلبسوا لباسهم التقليدي (الهِبِلِييس أو البسة البونشو) في المدرسة وذلك عوض الزي الموحد ذي اللون الأزرق البحري. لم يكن هذا استجابة فقط لتظلمات تلاميذ المايا ولكنه أيضا أعطى التلاميذ الفرصة في تعلم التسامح واحترام الاختلاف داخل المدرسة. </w:t>
            </w:r>
          </w:p>
          <w:p w14:paraId="04884743" w14:textId="77777777" w:rsidR="005904A7" w:rsidRDefault="005904A7" w:rsidP="005904A7">
            <w:pPr>
              <w:bidi/>
              <w:spacing w:after="240"/>
              <w:rPr>
                <w:rFonts w:ascii="Arial" w:hAnsi="Arial" w:cs="Arial"/>
                <w:rtl/>
              </w:rPr>
            </w:pPr>
          </w:p>
          <w:p w14:paraId="7640C750" w14:textId="77777777" w:rsidR="005904A7" w:rsidRDefault="005904A7" w:rsidP="005904A7">
            <w:pPr>
              <w:bidi/>
              <w:spacing w:after="240"/>
              <w:rPr>
                <w:rFonts w:ascii="Arial" w:hAnsi="Arial" w:cs="Arial"/>
                <w:rtl/>
              </w:rPr>
            </w:pPr>
          </w:p>
          <w:p w14:paraId="2E2B49D7" w14:textId="77777777" w:rsidR="005904A7" w:rsidRDefault="005904A7" w:rsidP="005904A7">
            <w:pPr>
              <w:bidi/>
              <w:spacing w:after="240"/>
              <w:rPr>
                <w:rFonts w:ascii="Arial" w:hAnsi="Arial" w:cs="Arial"/>
                <w:rtl/>
              </w:rPr>
            </w:pPr>
          </w:p>
          <w:p w14:paraId="4DBC87A9" w14:textId="77777777" w:rsidR="005904A7" w:rsidRDefault="005904A7" w:rsidP="005904A7">
            <w:pPr>
              <w:bidi/>
              <w:spacing w:after="240"/>
              <w:rPr>
                <w:rFonts w:ascii="Arial" w:hAnsi="Arial" w:cs="Arial"/>
                <w:rtl/>
              </w:rPr>
            </w:pPr>
          </w:p>
          <w:p w14:paraId="7F624D23" w14:textId="39599387" w:rsidR="00290C4B" w:rsidRPr="005904A7" w:rsidRDefault="00684C74" w:rsidP="00CA52FA">
            <w:pPr>
              <w:pStyle w:val="ListParagraph"/>
              <w:numPr>
                <w:ilvl w:val="0"/>
                <w:numId w:val="141"/>
              </w:numPr>
              <w:bidi/>
              <w:spacing w:after="240" w:line="240" w:lineRule="auto"/>
              <w:rPr>
                <w:rFonts w:ascii="Arial" w:hAnsi="Arial" w:cs="Arial"/>
                <w:i/>
                <w:iCs/>
              </w:rPr>
            </w:pPr>
            <w:r w:rsidRPr="005904A7">
              <w:rPr>
                <w:rFonts w:ascii="Arial" w:hAnsi="Arial" w:cs="Arial" w:hint="cs"/>
                <w:i/>
                <w:iCs/>
                <w:rtl/>
                <w:lang w:bidi="ar-EG"/>
              </w:rPr>
              <w:t xml:space="preserve">في </w:t>
            </w:r>
            <w:r w:rsidR="00290C4B" w:rsidRPr="005904A7">
              <w:rPr>
                <w:rFonts w:ascii="Arial" w:hAnsi="Arial" w:cs="Arial" w:hint="cs"/>
                <w:i/>
                <w:iCs/>
                <w:rtl/>
                <w:lang w:bidi="ar-EG"/>
              </w:rPr>
              <w:t>باجلونج بالنيبال أستعملت المجموعات المسلحة المحلية المدارس كأماكن للتجنيد. لمجابهة هذا المشكل، بدأ المجتمع المحلي عملية حوار بين المجموعة الماوية المحلية لإيجاد طريقة لحماية المجتمع المدرسي. نتج عن هذ الحوار ميثاق للسلوك خاص بالمدرسة الذي</w:t>
            </w:r>
            <w:r w:rsidR="00CA52FA">
              <w:rPr>
                <w:rFonts w:ascii="Arial" w:hAnsi="Arial" w:cs="Arial" w:hint="cs"/>
                <w:i/>
                <w:iCs/>
                <w:rtl/>
                <w:lang w:bidi="ar-EG"/>
              </w:rPr>
              <w:t xml:space="preserve"> كان موضع</w:t>
            </w:r>
            <w:r w:rsidR="00290C4B" w:rsidRPr="005904A7">
              <w:rPr>
                <w:rFonts w:ascii="Arial" w:hAnsi="Arial" w:cs="Arial" w:hint="cs"/>
                <w:i/>
                <w:iCs/>
                <w:rtl/>
                <w:lang w:bidi="ar-EG"/>
              </w:rPr>
              <w:t xml:space="preserve"> اتفاق بين أعضاء المجتمع المحلي والمجموعة الماوية بموجبه لاتستعمل المدرسة لأغراض مرتبطة بالنزاع. </w:t>
            </w:r>
          </w:p>
          <w:p w14:paraId="42B6BBCF" w14:textId="71350EC3" w:rsidR="00290C4B" w:rsidRPr="005904A7" w:rsidRDefault="00290C4B" w:rsidP="00CA52FA">
            <w:pPr>
              <w:pStyle w:val="ListParagraph"/>
              <w:numPr>
                <w:ilvl w:val="0"/>
                <w:numId w:val="141"/>
              </w:numPr>
              <w:bidi/>
              <w:spacing w:after="240" w:line="240" w:lineRule="auto"/>
              <w:rPr>
                <w:rFonts w:ascii="Arial" w:hAnsi="Arial" w:cs="Arial"/>
              </w:rPr>
            </w:pPr>
            <w:r w:rsidRPr="005904A7">
              <w:rPr>
                <w:rFonts w:ascii="Arial" w:hAnsi="Arial" w:cs="Arial" w:hint="cs"/>
                <w:i/>
                <w:iCs/>
                <w:rtl/>
                <w:lang w:bidi="ar-EG"/>
              </w:rPr>
              <w:t>في ليبريا</w:t>
            </w:r>
            <w:r w:rsidR="00CA52FA">
              <w:rPr>
                <w:rFonts w:ascii="Arial" w:hAnsi="Arial" w:cs="Arial" w:hint="cs"/>
                <w:i/>
                <w:iCs/>
                <w:rtl/>
                <w:lang w:bidi="ar-EG"/>
              </w:rPr>
              <w:t>، بيَّنَ</w:t>
            </w:r>
            <w:r w:rsidRPr="005904A7">
              <w:rPr>
                <w:rFonts w:ascii="Arial" w:hAnsi="Arial" w:cs="Arial" w:hint="cs"/>
                <w:i/>
                <w:iCs/>
                <w:rtl/>
                <w:lang w:bidi="ar-EG"/>
              </w:rPr>
              <w:t xml:space="preserve"> تحليل حول عوامل </w:t>
            </w:r>
            <w:r w:rsidR="00CA52FA">
              <w:rPr>
                <w:rFonts w:ascii="Arial" w:hAnsi="Arial" w:cs="Arial" w:hint="cs"/>
                <w:i/>
                <w:iCs/>
                <w:rtl/>
                <w:lang w:bidi="ar-EG"/>
              </w:rPr>
              <w:t xml:space="preserve">النزاع </w:t>
            </w:r>
            <w:r w:rsidRPr="005904A7">
              <w:rPr>
                <w:rFonts w:ascii="Arial" w:hAnsi="Arial" w:cs="Arial" w:hint="cs"/>
                <w:i/>
                <w:iCs/>
                <w:rtl/>
                <w:lang w:bidi="ar-EG"/>
              </w:rPr>
              <w:t>أن نظام السيطرة المركزية يمنع المجتمع المحلي من المشاركة في عملية اتخاذ القرار ويعتبر بذلك أحد عوامل النزاع. تبعا لذلك قامت تنسيقية من الفاعلين في التعليم بمشاورات في خمس محافظات للاستماع إلى قدر كبير من الآراء حول العلاقة بين التعليم وبناء السلام</w:t>
            </w:r>
            <w:r w:rsidR="00CA52FA">
              <w:rPr>
                <w:rFonts w:ascii="Arial" w:hAnsi="Arial" w:cs="Arial" w:hint="cs"/>
                <w:i/>
                <w:iCs/>
                <w:rtl/>
                <w:lang w:bidi="ar-EG"/>
              </w:rPr>
              <w:t xml:space="preserve"> أد</w:t>
            </w:r>
            <w:r w:rsidRPr="005904A7">
              <w:rPr>
                <w:rFonts w:ascii="Arial" w:hAnsi="Arial" w:cs="Arial" w:hint="cs"/>
                <w:i/>
                <w:iCs/>
                <w:rtl/>
                <w:lang w:bidi="ar-EG"/>
              </w:rPr>
              <w:t>ت هذه العملية إلى تصميم برنامج تعليمي من ثلاث سنوات حول بناء السلام.</w:t>
            </w:r>
            <w:r w:rsidRPr="005904A7">
              <w:rPr>
                <w:rFonts w:ascii="Arial" w:hAnsi="Arial" w:cs="Arial" w:hint="cs"/>
                <w:rtl/>
                <w:lang w:bidi="ar-EG"/>
              </w:rPr>
              <w:t xml:space="preserve"> </w:t>
            </w:r>
          </w:p>
          <w:p w14:paraId="6A58BCA7" w14:textId="56A9342C" w:rsidR="00290C4B" w:rsidRPr="005904A7" w:rsidRDefault="00290C4B" w:rsidP="00290C4B">
            <w:pPr>
              <w:bidi/>
              <w:ind w:left="360"/>
              <w:rPr>
                <w:rFonts w:ascii="Arial" w:hAnsi="Arial" w:cs="Arial"/>
                <w:sz w:val="22"/>
                <w:szCs w:val="22"/>
              </w:rPr>
            </w:pPr>
            <w:r w:rsidRPr="005904A7">
              <w:rPr>
                <w:rFonts w:ascii="Arial" w:hAnsi="Arial" w:cs="Arial" w:hint="cs"/>
                <w:sz w:val="22"/>
                <w:szCs w:val="22"/>
                <w:rtl/>
                <w:lang w:bidi="ar-EG"/>
              </w:rPr>
              <w:t xml:space="preserve">حقوق التصوير: سنتيا كونز 2007 غوتيمالا، سنتيا كونز 2008 النيبال وجبراييل ديفيس 2013 ليبريا. </w:t>
            </w:r>
          </w:p>
          <w:p w14:paraId="3C3B3F01" w14:textId="34436988" w:rsidR="005E73D0" w:rsidRPr="005904A7" w:rsidRDefault="005E73D0" w:rsidP="005904A7">
            <w:pPr>
              <w:rPr>
                <w:rFonts w:ascii="Arial" w:hAnsi="Arial" w:cs="Arial"/>
                <w:i/>
                <w:sz w:val="20"/>
                <w:szCs w:val="20"/>
              </w:rPr>
            </w:pPr>
          </w:p>
        </w:tc>
      </w:tr>
      <w:tr w:rsidR="00390508" w:rsidRPr="005A6D80" w14:paraId="49041095" w14:textId="77777777">
        <w:trPr>
          <w:jc w:val="center"/>
        </w:trPr>
        <w:tc>
          <w:tcPr>
            <w:tcW w:w="2350" w:type="dxa"/>
          </w:tcPr>
          <w:p w14:paraId="64202738" w14:textId="535244A3" w:rsidR="00390508" w:rsidRPr="005A6D80" w:rsidRDefault="005F290A" w:rsidP="00434D21">
            <w:pPr>
              <w:pStyle w:val="FootnoteText"/>
              <w:rPr>
                <w:rFonts w:ascii="Arial" w:eastAsiaTheme="minorEastAsia" w:hAnsi="Arial" w:cs="Arial"/>
                <w:lang w:val="en-US" w:eastAsia="en-US" w:bidi="ar-SA"/>
              </w:rPr>
            </w:pPr>
            <w:r w:rsidRPr="005F290A">
              <w:rPr>
                <w:rFonts w:ascii="Arial" w:eastAsiaTheme="minorEastAsia" w:hAnsi="Arial" w:cs="Arial"/>
                <w:noProof/>
                <w:lang w:val="en-US" w:eastAsia="en-US" w:bidi="ar-SA"/>
              </w:rPr>
              <w:lastRenderedPageBreak/>
              <w:drawing>
                <wp:inline distT="0" distB="0" distL="0" distR="0" wp14:anchorId="162015CE" wp14:editId="5FFB1EC8">
                  <wp:extent cx="1355090" cy="1143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355090" cy="1143000"/>
                          </a:xfrm>
                          <a:prstGeom prst="rect">
                            <a:avLst/>
                          </a:prstGeom>
                        </pic:spPr>
                      </pic:pic>
                    </a:graphicData>
                  </a:graphic>
                </wp:inline>
              </w:drawing>
            </w:r>
          </w:p>
        </w:tc>
        <w:tc>
          <w:tcPr>
            <w:tcW w:w="7010" w:type="dxa"/>
          </w:tcPr>
          <w:p w14:paraId="408D7552" w14:textId="0ACB049E" w:rsidR="00871D5E" w:rsidRPr="005904A7" w:rsidRDefault="005F290A" w:rsidP="005904A7">
            <w:pPr>
              <w:pStyle w:val="ListParagraph"/>
              <w:numPr>
                <w:ilvl w:val="0"/>
                <w:numId w:val="142"/>
              </w:numPr>
              <w:bidi/>
              <w:spacing w:after="240" w:line="240" w:lineRule="auto"/>
              <w:rPr>
                <w:rFonts w:ascii="Arial" w:hAnsi="Arial" w:cs="Arial"/>
                <w:iCs/>
              </w:rPr>
            </w:pPr>
            <w:r w:rsidRPr="005904A7">
              <w:rPr>
                <w:rFonts w:ascii="Arial" w:hAnsi="Arial" w:cs="Arial" w:hint="cs"/>
                <w:iCs/>
                <w:rtl/>
                <w:lang w:bidi="ar-EG"/>
              </w:rPr>
              <w:t>طلب بعض الزملاء وثيقة تلخص بشكل مختصر التعليم المراعي للنزاع. ت</w:t>
            </w:r>
            <w:r w:rsidR="00CA52FA">
              <w:rPr>
                <w:rFonts w:ascii="Arial" w:hAnsi="Arial" w:cs="Arial" w:hint="cs"/>
                <w:iCs/>
                <w:rtl/>
                <w:lang w:bidi="ar-EG"/>
              </w:rPr>
              <w:t>ُ</w:t>
            </w:r>
            <w:r w:rsidRPr="005904A7">
              <w:rPr>
                <w:rFonts w:ascii="Arial" w:hAnsi="Arial" w:cs="Arial" w:hint="cs"/>
                <w:iCs/>
                <w:rtl/>
                <w:lang w:bidi="ar-EG"/>
              </w:rPr>
              <w:t>ستعمل هذه الوثيقة في المناصرة على مستوى السياسات. هذا أحد الاستعمالات لحزمة الآيني للمبادئ الموجهة للتعليم المراعي لظروف النزاع. أطلب من المشاركين أن ي</w:t>
            </w:r>
            <w:r w:rsidR="00CA52FA">
              <w:rPr>
                <w:rFonts w:ascii="Arial" w:hAnsi="Arial" w:cs="Arial" w:hint="cs"/>
                <w:iCs/>
                <w:rtl/>
                <w:lang w:bidi="ar-EG"/>
              </w:rPr>
              <w:t>ُ</w:t>
            </w:r>
            <w:r w:rsidRPr="005904A7">
              <w:rPr>
                <w:rFonts w:ascii="Arial" w:hAnsi="Arial" w:cs="Arial" w:hint="cs"/>
                <w:iCs/>
                <w:rtl/>
                <w:lang w:bidi="ar-EG"/>
              </w:rPr>
              <w:t>خ</w:t>
            </w:r>
            <w:r w:rsidR="00CA52FA">
              <w:rPr>
                <w:rFonts w:ascii="Arial" w:hAnsi="Arial" w:cs="Arial" w:hint="cs"/>
                <w:iCs/>
                <w:rtl/>
                <w:lang w:bidi="ar-EG"/>
              </w:rPr>
              <w:t>ْ</w:t>
            </w:r>
            <w:r w:rsidRPr="005904A7">
              <w:rPr>
                <w:rFonts w:ascii="Arial" w:hAnsi="Arial" w:cs="Arial" w:hint="cs"/>
                <w:iCs/>
                <w:rtl/>
                <w:lang w:bidi="ar-EG"/>
              </w:rPr>
              <w:t>ر</w:t>
            </w:r>
            <w:r w:rsidR="00CA52FA">
              <w:rPr>
                <w:rFonts w:ascii="Arial" w:hAnsi="Arial" w:cs="Arial" w:hint="cs"/>
                <w:iCs/>
                <w:rtl/>
                <w:lang w:bidi="ar-EG"/>
              </w:rPr>
              <w:t>ِ</w:t>
            </w:r>
            <w:r w:rsidRPr="005904A7">
              <w:rPr>
                <w:rFonts w:ascii="Arial" w:hAnsi="Arial" w:cs="Arial" w:hint="cs"/>
                <w:iCs/>
                <w:rtl/>
                <w:lang w:bidi="ar-EG"/>
              </w:rPr>
              <w:t xml:space="preserve">جوا المبادئ الإرشادية من حقائبهم. </w:t>
            </w:r>
          </w:p>
          <w:p w14:paraId="1923D811" w14:textId="2702E29F" w:rsidR="00871D5E" w:rsidRPr="005904A7" w:rsidRDefault="005F290A" w:rsidP="005F290A">
            <w:pPr>
              <w:pStyle w:val="ListParagraph"/>
              <w:numPr>
                <w:ilvl w:val="0"/>
                <w:numId w:val="142"/>
              </w:numPr>
              <w:bidi/>
              <w:spacing w:after="0" w:line="240" w:lineRule="auto"/>
              <w:rPr>
                <w:rFonts w:ascii="Arial" w:hAnsi="Arial" w:cs="Arial"/>
                <w:iCs/>
              </w:rPr>
            </w:pPr>
            <w:r w:rsidRPr="005904A7">
              <w:rPr>
                <w:rFonts w:ascii="Arial" w:hAnsi="Arial" w:cs="Arial" w:hint="cs"/>
                <w:iCs/>
                <w:rtl/>
                <w:lang w:bidi="ar-EG"/>
              </w:rPr>
              <w:t xml:space="preserve">يمكن استعمال المبادئ الإرشادية في إدماج مراعاة النزاع في: </w:t>
            </w:r>
          </w:p>
          <w:p w14:paraId="34BCBB2A" w14:textId="2150DDCF" w:rsidR="005F290A" w:rsidRPr="005904A7" w:rsidRDefault="005F290A" w:rsidP="00CA52FA">
            <w:pPr>
              <w:pStyle w:val="ListParagraph"/>
              <w:numPr>
                <w:ilvl w:val="1"/>
                <w:numId w:val="142"/>
              </w:numPr>
              <w:bidi/>
              <w:spacing w:after="0" w:line="240" w:lineRule="auto"/>
              <w:rPr>
                <w:rFonts w:ascii="Arial" w:hAnsi="Arial" w:cs="Arial"/>
                <w:iCs/>
              </w:rPr>
            </w:pPr>
            <w:r w:rsidRPr="005904A7">
              <w:rPr>
                <w:rFonts w:ascii="Arial" w:hAnsi="Arial" w:cs="Arial" w:hint="cs"/>
                <w:iCs/>
                <w:rtl/>
                <w:lang w:bidi="ar-EG"/>
              </w:rPr>
              <w:t>لائحة بنقاط المناصرة التي تقدم إلى المانحين</w:t>
            </w:r>
          </w:p>
          <w:p w14:paraId="365A1875" w14:textId="0DDFCDC5" w:rsidR="005F290A" w:rsidRPr="005904A7" w:rsidRDefault="005F290A" w:rsidP="005F290A">
            <w:pPr>
              <w:pStyle w:val="ListParagraph"/>
              <w:numPr>
                <w:ilvl w:val="1"/>
                <w:numId w:val="142"/>
              </w:numPr>
              <w:bidi/>
              <w:spacing w:after="0" w:line="240" w:lineRule="auto"/>
              <w:rPr>
                <w:rFonts w:ascii="Arial" w:hAnsi="Arial" w:cs="Arial"/>
                <w:iCs/>
              </w:rPr>
            </w:pPr>
            <w:r w:rsidRPr="005904A7">
              <w:rPr>
                <w:rFonts w:ascii="Arial" w:hAnsi="Arial" w:cs="Arial" w:hint="cs"/>
                <w:iCs/>
                <w:rtl/>
                <w:lang w:bidi="ar-EG"/>
              </w:rPr>
              <w:t>طلبات العروض التعلمية</w:t>
            </w:r>
          </w:p>
          <w:p w14:paraId="5DE5A60D" w14:textId="44D24801" w:rsidR="005F290A" w:rsidRPr="005904A7" w:rsidRDefault="005F290A" w:rsidP="005F290A">
            <w:pPr>
              <w:pStyle w:val="ListParagraph"/>
              <w:numPr>
                <w:ilvl w:val="1"/>
                <w:numId w:val="142"/>
              </w:numPr>
              <w:bidi/>
              <w:spacing w:after="0" w:line="240" w:lineRule="auto"/>
              <w:rPr>
                <w:rFonts w:ascii="Arial" w:hAnsi="Arial" w:cs="Arial"/>
                <w:iCs/>
              </w:rPr>
            </w:pPr>
            <w:r w:rsidRPr="005904A7">
              <w:rPr>
                <w:rFonts w:ascii="Arial" w:hAnsi="Arial" w:cs="Arial" w:hint="cs"/>
                <w:iCs/>
                <w:rtl/>
                <w:lang w:bidi="ar-EG"/>
              </w:rPr>
              <w:t>كتابة العروض</w:t>
            </w:r>
          </w:p>
          <w:p w14:paraId="4B65B47D" w14:textId="04B364B7" w:rsidR="00153203" w:rsidRPr="005904A7" w:rsidRDefault="00153203" w:rsidP="00153203">
            <w:pPr>
              <w:pStyle w:val="ListParagraph"/>
              <w:numPr>
                <w:ilvl w:val="1"/>
                <w:numId w:val="142"/>
              </w:numPr>
              <w:bidi/>
              <w:spacing w:after="0" w:line="240" w:lineRule="auto"/>
              <w:rPr>
                <w:rFonts w:ascii="Arial" w:hAnsi="Arial" w:cs="Arial"/>
                <w:iCs/>
              </w:rPr>
            </w:pPr>
            <w:r w:rsidRPr="005904A7">
              <w:rPr>
                <w:rFonts w:ascii="Arial" w:hAnsi="Arial" w:cs="Arial" w:hint="cs"/>
                <w:iCs/>
                <w:rtl/>
                <w:lang w:bidi="ar-EG"/>
              </w:rPr>
              <w:t>السياسات الوطنية التعليمية</w:t>
            </w:r>
          </w:p>
          <w:p w14:paraId="3553A147" w14:textId="0AA920A4" w:rsidR="00153203" w:rsidRPr="005904A7" w:rsidRDefault="00153203" w:rsidP="00153203">
            <w:pPr>
              <w:pStyle w:val="ListParagraph"/>
              <w:numPr>
                <w:ilvl w:val="1"/>
                <w:numId w:val="142"/>
              </w:numPr>
              <w:bidi/>
              <w:spacing w:after="0" w:line="240" w:lineRule="auto"/>
              <w:rPr>
                <w:rFonts w:ascii="Arial" w:hAnsi="Arial" w:cs="Arial"/>
                <w:iCs/>
              </w:rPr>
            </w:pPr>
            <w:r w:rsidRPr="005904A7">
              <w:rPr>
                <w:rFonts w:ascii="Arial" w:hAnsi="Arial" w:cs="Arial" w:hint="cs"/>
                <w:iCs/>
                <w:rtl/>
                <w:lang w:bidi="ar-EG"/>
              </w:rPr>
              <w:t>متطلبات المانحين</w:t>
            </w:r>
          </w:p>
          <w:p w14:paraId="712B82DD" w14:textId="68620AD5" w:rsidR="00153203" w:rsidRPr="005904A7" w:rsidRDefault="00153203" w:rsidP="005904A7">
            <w:pPr>
              <w:pStyle w:val="ListParagraph"/>
              <w:numPr>
                <w:ilvl w:val="1"/>
                <w:numId w:val="142"/>
              </w:numPr>
              <w:bidi/>
              <w:spacing w:after="240" w:line="240" w:lineRule="auto"/>
              <w:rPr>
                <w:rFonts w:ascii="Arial" w:hAnsi="Arial" w:cs="Arial"/>
                <w:i/>
              </w:rPr>
            </w:pPr>
            <w:r w:rsidRPr="005904A7">
              <w:rPr>
                <w:rFonts w:ascii="Arial" w:hAnsi="Arial" w:cs="Arial" w:hint="cs"/>
                <w:iCs/>
                <w:rtl/>
                <w:lang w:bidi="ar-EG"/>
              </w:rPr>
              <w:t>كمعيار للممارسة</w:t>
            </w:r>
            <w:r w:rsidRPr="005904A7">
              <w:rPr>
                <w:rFonts w:ascii="Arial" w:hAnsi="Arial" w:cs="Arial" w:hint="cs"/>
                <w:i/>
                <w:rtl/>
                <w:lang w:bidi="ar-EG"/>
              </w:rPr>
              <w:t xml:space="preserve"> </w:t>
            </w:r>
          </w:p>
          <w:p w14:paraId="1555E110" w14:textId="41E9459C" w:rsidR="00153203" w:rsidRPr="005904A7" w:rsidRDefault="00153203" w:rsidP="00004C2C">
            <w:pPr>
              <w:pStyle w:val="ListParagraph"/>
              <w:numPr>
                <w:ilvl w:val="0"/>
                <w:numId w:val="142"/>
              </w:numPr>
              <w:bidi/>
              <w:spacing w:after="240" w:line="240" w:lineRule="auto"/>
              <w:rPr>
                <w:rFonts w:ascii="Arial" w:hAnsi="Arial" w:cs="Arial"/>
                <w:i/>
              </w:rPr>
            </w:pPr>
            <w:r w:rsidRPr="005904A7">
              <w:rPr>
                <w:rFonts w:ascii="Arial" w:hAnsi="Arial" w:cs="Arial" w:hint="cs"/>
                <w:i/>
                <w:rtl/>
                <w:lang w:bidi="ar-EG"/>
              </w:rPr>
              <w:t xml:space="preserve">أطلب من المتطوعين أن يقرأوا كل عنوان بصوت مرتفع. الجملة الأولى من كل وصف مكتوبة هنا حتى يسهل عليك الرجوع إليها. </w:t>
            </w:r>
          </w:p>
          <w:p w14:paraId="2D203C87" w14:textId="3AB19600" w:rsidR="00153203" w:rsidRPr="00004C2C" w:rsidRDefault="00153203" w:rsidP="00155695">
            <w:pPr>
              <w:pStyle w:val="ListParagraph"/>
              <w:numPr>
                <w:ilvl w:val="0"/>
                <w:numId w:val="159"/>
              </w:numPr>
              <w:bidi/>
              <w:spacing w:after="120"/>
              <w:rPr>
                <w:rFonts w:ascii="Arial" w:hAnsi="Arial" w:cs="Arial"/>
                <w:i/>
              </w:rPr>
            </w:pPr>
            <w:r w:rsidRPr="00004C2C">
              <w:rPr>
                <w:rFonts w:ascii="Arial" w:hAnsi="Arial" w:cs="Arial" w:hint="cs"/>
                <w:b/>
                <w:bCs/>
                <w:i/>
                <w:rtl/>
                <w:lang w:bidi="ar-EG"/>
              </w:rPr>
              <w:t>قم بالتقييم</w:t>
            </w:r>
            <w:r w:rsidRPr="00004C2C">
              <w:rPr>
                <w:rFonts w:ascii="Arial" w:hAnsi="Arial" w:cs="Arial" w:hint="cs"/>
                <w:i/>
                <w:rtl/>
                <w:lang w:bidi="ar-EG"/>
              </w:rPr>
              <w:t xml:space="preserve">. تأكد من القيام بعملية تحليل للتعليم والنزاع </w:t>
            </w:r>
            <w:r w:rsidR="00155695">
              <w:rPr>
                <w:rFonts w:ascii="Arial" w:hAnsi="Arial" w:cs="Arial" w:hint="cs"/>
                <w:i/>
                <w:rtl/>
                <w:lang w:bidi="ar-EG"/>
              </w:rPr>
              <w:t>تفيد</w:t>
            </w:r>
            <w:r w:rsidR="00D502B6" w:rsidRPr="00004C2C">
              <w:rPr>
                <w:rFonts w:ascii="Arial" w:hAnsi="Arial" w:cs="Arial" w:hint="cs"/>
                <w:i/>
                <w:rtl/>
                <w:lang w:bidi="ar-EG"/>
              </w:rPr>
              <w:t xml:space="preserve"> </w:t>
            </w:r>
            <w:r w:rsidR="00155695">
              <w:rPr>
                <w:rFonts w:ascii="Arial" w:hAnsi="Arial" w:cs="Arial" w:hint="cs"/>
                <w:i/>
                <w:rtl/>
                <w:lang w:bidi="ar-EG"/>
              </w:rPr>
              <w:t xml:space="preserve">في </w:t>
            </w:r>
            <w:r w:rsidR="00D502B6" w:rsidRPr="00004C2C">
              <w:rPr>
                <w:rFonts w:ascii="Arial" w:hAnsi="Arial" w:cs="Arial" w:hint="cs"/>
                <w:i/>
                <w:rtl/>
                <w:lang w:bidi="ar-EG"/>
              </w:rPr>
              <w:t xml:space="preserve">التدخل على المستوى التعليمي. </w:t>
            </w:r>
          </w:p>
          <w:p w14:paraId="7291A89B" w14:textId="589585A6" w:rsidR="00D502B6" w:rsidRPr="00004C2C" w:rsidRDefault="00D502B6" w:rsidP="00004C2C">
            <w:pPr>
              <w:pStyle w:val="ListParagraph"/>
              <w:numPr>
                <w:ilvl w:val="0"/>
                <w:numId w:val="159"/>
              </w:numPr>
              <w:bidi/>
              <w:spacing w:after="120"/>
              <w:rPr>
                <w:rFonts w:ascii="Arial" w:hAnsi="Arial" w:cs="Arial"/>
                <w:i/>
              </w:rPr>
            </w:pPr>
            <w:r w:rsidRPr="00004C2C">
              <w:rPr>
                <w:rFonts w:ascii="Arial" w:hAnsi="Arial" w:cs="Arial" w:hint="cs"/>
                <w:b/>
                <w:bCs/>
                <w:i/>
                <w:rtl/>
                <w:lang w:bidi="ar-EG"/>
              </w:rPr>
              <w:t>لاتتسبب بأي أذى.</w:t>
            </w:r>
            <w:r w:rsidRPr="00004C2C">
              <w:rPr>
                <w:rFonts w:ascii="Arial" w:hAnsi="Arial" w:cs="Arial" w:hint="cs"/>
                <w:i/>
                <w:rtl/>
                <w:lang w:bidi="ar-EG"/>
              </w:rPr>
              <w:t xml:space="preserve"> تأكد من أن التعليم لايحابي مجموعة على حساب مجموعة أخرى أو يكرس عدم التكافؤ على أساس النوع أو الوضع الاجتماعي أو يتم التلاعب به لتغذية الكراهية والإقصاء. </w:t>
            </w:r>
          </w:p>
          <w:p w14:paraId="7B352777" w14:textId="288097BD" w:rsidR="00D502B6" w:rsidRPr="00004C2C" w:rsidRDefault="00D502B6" w:rsidP="00004C2C">
            <w:pPr>
              <w:pStyle w:val="ListParagraph"/>
              <w:numPr>
                <w:ilvl w:val="0"/>
                <w:numId w:val="159"/>
              </w:numPr>
              <w:bidi/>
              <w:spacing w:after="120"/>
              <w:rPr>
                <w:rFonts w:ascii="Arial" w:hAnsi="Arial" w:cs="Arial"/>
                <w:i/>
              </w:rPr>
            </w:pPr>
            <w:r w:rsidRPr="00004C2C">
              <w:rPr>
                <w:rFonts w:ascii="Arial" w:hAnsi="Arial" w:cs="Arial" w:hint="cs"/>
                <w:b/>
                <w:bCs/>
                <w:i/>
                <w:rtl/>
                <w:lang w:bidi="ar-EG"/>
              </w:rPr>
              <w:t>حدد أولويات التدخل</w:t>
            </w:r>
            <w:r w:rsidR="005904A7" w:rsidRPr="00004C2C">
              <w:rPr>
                <w:rFonts w:ascii="Arial" w:hAnsi="Arial" w:cs="Arial" w:hint="cs"/>
                <w:i/>
                <w:rtl/>
                <w:lang w:bidi="ar-EG"/>
              </w:rPr>
              <w:t>.</w:t>
            </w:r>
            <w:r w:rsidRPr="00004C2C">
              <w:rPr>
                <w:rFonts w:ascii="Arial" w:hAnsi="Arial" w:cs="Arial" w:hint="cs"/>
                <w:i/>
                <w:rtl/>
                <w:lang w:bidi="ar-EG"/>
              </w:rPr>
              <w:t xml:space="preserve"> إضمن حماية التلاميذ والعاملين  في التعليم والبنيات التحتية والبيئات التعليمية من الاعتداءات. </w:t>
            </w:r>
          </w:p>
          <w:p w14:paraId="7918C7F7" w14:textId="49D4542B" w:rsidR="00D502B6" w:rsidRPr="00004C2C" w:rsidRDefault="00D502B6" w:rsidP="00155695">
            <w:pPr>
              <w:pStyle w:val="ListParagraph"/>
              <w:numPr>
                <w:ilvl w:val="0"/>
                <w:numId w:val="159"/>
              </w:numPr>
              <w:bidi/>
              <w:spacing w:after="120"/>
              <w:rPr>
                <w:rFonts w:ascii="Arial" w:hAnsi="Arial" w:cs="Arial"/>
                <w:i/>
              </w:rPr>
            </w:pPr>
            <w:r w:rsidRPr="00004C2C">
              <w:rPr>
                <w:rFonts w:ascii="Arial" w:hAnsi="Arial" w:cs="Arial" w:hint="cs"/>
                <w:b/>
                <w:bCs/>
                <w:i/>
                <w:rtl/>
                <w:lang w:bidi="ar-EG"/>
              </w:rPr>
              <w:t>روِّج للأنصاف والنمو الشامل للطفل</w:t>
            </w:r>
            <w:r w:rsidR="005904A7" w:rsidRPr="00004C2C">
              <w:rPr>
                <w:rFonts w:ascii="Arial" w:hAnsi="Arial" w:cs="Arial" w:hint="cs"/>
                <w:i/>
                <w:rtl/>
                <w:lang w:bidi="ar-EG"/>
              </w:rPr>
              <w:t>.</w:t>
            </w:r>
            <w:r w:rsidRPr="00004C2C">
              <w:rPr>
                <w:rFonts w:ascii="Arial" w:hAnsi="Arial" w:cs="Arial" w:hint="cs"/>
                <w:i/>
                <w:rtl/>
                <w:lang w:bidi="ar-EG"/>
              </w:rPr>
              <w:t xml:space="preserve"> تأكد من أن  الخدمات يتم توزيعها بشكل عادل بدون تمييز بين أي مجموعة </w:t>
            </w:r>
            <w:r w:rsidR="00CF1E74" w:rsidRPr="00004C2C">
              <w:rPr>
                <w:rFonts w:ascii="Arial" w:hAnsi="Arial" w:cs="Arial" w:hint="cs"/>
                <w:i/>
                <w:rtl/>
                <w:lang w:bidi="ar-EG"/>
              </w:rPr>
              <w:t>(عرقية أو دينية أو جغرافية أو على مستوى النوع)</w:t>
            </w:r>
            <w:r w:rsidRPr="00004C2C">
              <w:rPr>
                <w:rFonts w:ascii="Arial" w:hAnsi="Arial" w:cs="Arial" w:hint="cs"/>
                <w:i/>
                <w:rtl/>
                <w:lang w:bidi="ar-EG"/>
              </w:rPr>
              <w:t xml:space="preserve"> حتى </w:t>
            </w:r>
            <w:r w:rsidR="00CF1E74" w:rsidRPr="00004C2C">
              <w:rPr>
                <w:rFonts w:ascii="Arial" w:hAnsi="Arial" w:cs="Arial" w:hint="cs"/>
                <w:i/>
                <w:rtl/>
                <w:lang w:bidi="ar-EG"/>
              </w:rPr>
              <w:t xml:space="preserve">تضمن الوصول إلى الفئات الأكثر تهميشا. </w:t>
            </w:r>
          </w:p>
          <w:p w14:paraId="403FBD3E" w14:textId="1DB7B111" w:rsidR="005904A7" w:rsidRDefault="00CF1E74" w:rsidP="00004C2C">
            <w:pPr>
              <w:pStyle w:val="ListParagraph"/>
              <w:numPr>
                <w:ilvl w:val="0"/>
                <w:numId w:val="159"/>
              </w:numPr>
              <w:bidi/>
              <w:rPr>
                <w:rFonts w:ascii="Arial" w:hAnsi="Arial" w:cs="Arial"/>
                <w:i/>
              </w:rPr>
            </w:pPr>
            <w:r w:rsidRPr="00004C2C">
              <w:rPr>
                <w:rFonts w:ascii="Arial" w:hAnsi="Arial" w:cs="Arial" w:hint="cs"/>
                <w:b/>
                <w:bCs/>
                <w:i/>
                <w:rtl/>
                <w:lang w:bidi="ar-EG"/>
              </w:rPr>
              <w:t>أمِّن استقرار وقم بإعادة بناء وبناء النظام التعليمي</w:t>
            </w:r>
            <w:r w:rsidRPr="00004C2C">
              <w:rPr>
                <w:rFonts w:ascii="Arial" w:hAnsi="Arial" w:cs="Arial" w:hint="cs"/>
                <w:i/>
                <w:rtl/>
                <w:lang w:bidi="ar-EG"/>
              </w:rPr>
              <w:t>. ركز على تقوية القدرات المؤسسات</w:t>
            </w:r>
            <w:r w:rsidR="00004C2C">
              <w:rPr>
                <w:rFonts w:ascii="Arial" w:hAnsi="Arial" w:cs="Arial" w:hint="cs"/>
                <w:i/>
                <w:rtl/>
                <w:lang w:bidi="ar-EG"/>
              </w:rPr>
              <w:t>ية والمستويات الوطنية والمحلية.</w:t>
            </w:r>
          </w:p>
          <w:p w14:paraId="3688E1FA" w14:textId="77777777" w:rsidR="00004C2C" w:rsidRPr="00004C2C" w:rsidRDefault="00004C2C" w:rsidP="00004C2C">
            <w:pPr>
              <w:bidi/>
              <w:rPr>
                <w:rFonts w:ascii="Arial" w:hAnsi="Arial" w:cs="Arial"/>
                <w:i/>
                <w:sz w:val="20"/>
                <w:szCs w:val="20"/>
              </w:rPr>
            </w:pPr>
          </w:p>
          <w:p w14:paraId="52E8D36E" w14:textId="71ADCB1D" w:rsidR="00390508" w:rsidRPr="00004C2C" w:rsidRDefault="00CF1E74" w:rsidP="00004C2C">
            <w:pPr>
              <w:pStyle w:val="ListParagraph"/>
              <w:numPr>
                <w:ilvl w:val="0"/>
                <w:numId w:val="159"/>
              </w:numPr>
              <w:bidi/>
              <w:rPr>
                <w:rFonts w:ascii="Arial" w:hAnsi="Arial" w:cs="Arial"/>
                <w:i/>
                <w:sz w:val="20"/>
                <w:szCs w:val="20"/>
              </w:rPr>
            </w:pPr>
            <w:r w:rsidRPr="00004C2C">
              <w:rPr>
                <w:rFonts w:ascii="Arial" w:hAnsi="Arial" w:cs="Arial" w:hint="cs"/>
                <w:b/>
                <w:bCs/>
                <w:i/>
                <w:rtl/>
                <w:lang w:bidi="ar-EG"/>
              </w:rPr>
              <w:lastRenderedPageBreak/>
              <w:t>يجب على شركاء التنمية أن يتحركوا بشكل سريع ويتجابوا مع التغيير ويبقوا منخرطين إلى ما بعد مرحلة الدعم القصير الأمد</w:t>
            </w:r>
            <w:r w:rsidRPr="00004C2C">
              <w:rPr>
                <w:rFonts w:ascii="Arial" w:hAnsi="Arial" w:cs="Arial" w:hint="cs"/>
                <w:i/>
                <w:rtl/>
                <w:lang w:bidi="ar-EG"/>
              </w:rPr>
              <w:t>. تحول من المقاربات القصيرة الأمد إلى ال</w:t>
            </w:r>
            <w:r w:rsidR="00155695">
              <w:rPr>
                <w:rFonts w:ascii="Arial" w:hAnsi="Arial" w:cs="Arial" w:hint="cs"/>
                <w:i/>
                <w:rtl/>
                <w:lang w:bidi="ar-EG"/>
              </w:rPr>
              <w:t>م</w:t>
            </w:r>
            <w:r w:rsidRPr="00004C2C">
              <w:rPr>
                <w:rFonts w:ascii="Arial" w:hAnsi="Arial" w:cs="Arial" w:hint="cs"/>
                <w:i/>
                <w:rtl/>
                <w:lang w:bidi="ar-EG"/>
              </w:rPr>
              <w:t xml:space="preserve">قاربات الطويلة الأمد وانتقل من التركيز على المشاريع إلى التركيز على البرامج. </w:t>
            </w:r>
          </w:p>
        </w:tc>
      </w:tr>
      <w:tr w:rsidR="00851611" w:rsidRPr="005A6D80" w14:paraId="73C812E4" w14:textId="77777777">
        <w:trPr>
          <w:jc w:val="center"/>
        </w:trPr>
        <w:tc>
          <w:tcPr>
            <w:tcW w:w="2350" w:type="dxa"/>
          </w:tcPr>
          <w:p w14:paraId="3BFCF401" w14:textId="39F71BB0" w:rsidR="00433944" w:rsidRPr="005A6D80" w:rsidRDefault="00CF1E74" w:rsidP="00434D21">
            <w:pPr>
              <w:pStyle w:val="FootnoteText"/>
              <w:rPr>
                <w:rFonts w:ascii="Arial" w:eastAsiaTheme="minorEastAsia" w:hAnsi="Arial" w:cs="Arial"/>
                <w:lang w:val="en-US" w:eastAsia="en-US" w:bidi="ar-SA"/>
              </w:rPr>
            </w:pPr>
            <w:r w:rsidRPr="00CF1E74">
              <w:rPr>
                <w:rFonts w:ascii="Arial" w:eastAsiaTheme="minorEastAsia" w:hAnsi="Arial" w:cs="Arial"/>
                <w:noProof/>
                <w:lang w:val="en-US" w:eastAsia="en-US" w:bidi="ar-SA"/>
              </w:rPr>
              <w:lastRenderedPageBreak/>
              <w:drawing>
                <wp:inline distT="0" distB="0" distL="0" distR="0" wp14:anchorId="57EDFE6F" wp14:editId="424EAD2C">
                  <wp:extent cx="1469390" cy="12287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469390" cy="1228725"/>
                          </a:xfrm>
                          <a:prstGeom prst="rect">
                            <a:avLst/>
                          </a:prstGeom>
                        </pic:spPr>
                      </pic:pic>
                    </a:graphicData>
                  </a:graphic>
                </wp:inline>
              </w:drawing>
            </w:r>
          </w:p>
        </w:tc>
        <w:tc>
          <w:tcPr>
            <w:tcW w:w="7010" w:type="dxa"/>
          </w:tcPr>
          <w:p w14:paraId="722995F7" w14:textId="5B957AD4" w:rsidR="00B32332" w:rsidRPr="00004C2C" w:rsidRDefault="00CF1E74" w:rsidP="00004C2C">
            <w:pPr>
              <w:bidi/>
              <w:spacing w:after="120"/>
              <w:rPr>
                <w:rFonts w:ascii="Arial" w:hAnsi="Arial" w:cs="Arial"/>
                <w:sz w:val="22"/>
                <w:szCs w:val="22"/>
                <w:rtl/>
                <w:lang w:val="en-GB"/>
              </w:rPr>
            </w:pPr>
            <w:r w:rsidRPr="00004C2C">
              <w:rPr>
                <w:rFonts w:ascii="Arial" w:hAnsi="Arial" w:cs="Arial" w:hint="cs"/>
                <w:sz w:val="22"/>
                <w:szCs w:val="22"/>
                <w:rtl/>
                <w:lang w:val="en-GB"/>
              </w:rPr>
              <w:t>مدة النشاط: 40 دقيقة</w:t>
            </w:r>
          </w:p>
          <w:p w14:paraId="654A4679" w14:textId="3CA64D7D" w:rsidR="009C7AB1" w:rsidRPr="00004C2C" w:rsidRDefault="00CF1E74" w:rsidP="00004C2C">
            <w:pPr>
              <w:pStyle w:val="ListParagraph"/>
              <w:numPr>
                <w:ilvl w:val="0"/>
                <w:numId w:val="143"/>
              </w:numPr>
              <w:bidi/>
              <w:spacing w:after="120" w:line="240" w:lineRule="auto"/>
              <w:rPr>
                <w:rFonts w:ascii="Arial" w:hAnsi="Arial" w:cs="Arial"/>
                <w:lang w:val="en-GB"/>
              </w:rPr>
            </w:pPr>
            <w:r w:rsidRPr="00004C2C">
              <w:rPr>
                <w:rFonts w:ascii="Arial" w:hAnsi="Arial" w:cs="Arial" w:hint="cs"/>
                <w:rtl/>
                <w:lang w:val="en-GB" w:bidi="ar-EG"/>
              </w:rPr>
              <w:t xml:space="preserve">قسِّم المشاركين إلى مجموعات من 5 إلى 7 أفراد حول كل طاولة. </w:t>
            </w:r>
          </w:p>
          <w:p w14:paraId="52F78C9A" w14:textId="24C69C67" w:rsidR="00CF1E74" w:rsidRPr="00004C2C" w:rsidRDefault="00CF1E74" w:rsidP="00004C2C">
            <w:pPr>
              <w:pStyle w:val="ListParagraph"/>
              <w:numPr>
                <w:ilvl w:val="0"/>
                <w:numId w:val="143"/>
              </w:numPr>
              <w:bidi/>
              <w:spacing w:after="120" w:line="240" w:lineRule="auto"/>
              <w:rPr>
                <w:rFonts w:ascii="Arial" w:hAnsi="Arial" w:cs="Arial"/>
                <w:lang w:val="en-GB"/>
              </w:rPr>
            </w:pPr>
            <w:r w:rsidRPr="00004C2C">
              <w:rPr>
                <w:rFonts w:ascii="Arial" w:hAnsi="Arial" w:cs="Arial" w:hint="cs"/>
                <w:rtl/>
                <w:lang w:val="en-GB" w:bidi="ar-EG"/>
              </w:rPr>
              <w:t>وزّع عليه</w:t>
            </w:r>
            <w:r w:rsidR="00DB3C96" w:rsidRPr="00004C2C">
              <w:rPr>
                <w:rFonts w:ascii="Arial" w:hAnsi="Arial" w:cs="Arial" w:hint="cs"/>
                <w:rtl/>
                <w:lang w:val="en-GB" w:bidi="ar-EG"/>
              </w:rPr>
              <w:t>م</w:t>
            </w:r>
            <w:r w:rsidRPr="00004C2C">
              <w:rPr>
                <w:rFonts w:ascii="Arial" w:hAnsi="Arial" w:cs="Arial" w:hint="cs"/>
                <w:rtl/>
                <w:lang w:val="en-GB" w:bidi="ar-EG"/>
              </w:rPr>
              <w:t xml:space="preserve"> المطبوع رقم 1. أطلب من المشاركين أن يقرأوا دراسة الحالة الق</w:t>
            </w:r>
            <w:r w:rsidR="00DB3C96" w:rsidRPr="00004C2C">
              <w:rPr>
                <w:rFonts w:ascii="Arial" w:hAnsi="Arial" w:cs="Arial" w:hint="cs"/>
                <w:rtl/>
                <w:lang w:val="en-GB" w:bidi="ar-EG"/>
              </w:rPr>
              <w:t>صيرة ويناقشوا فيما بينهم الأجوبة المرتبطة بالأسئلة التأملية. بعد 25 دقيقة أدع المجموعات لتقاسم أجوبتها. من الممكن أن تختلف الأجوبة. ستجد تحته بعض الأمثلة:</w:t>
            </w:r>
          </w:p>
          <w:p w14:paraId="726AD4BC" w14:textId="212E2082" w:rsidR="00DB3C96" w:rsidRPr="00004C2C" w:rsidRDefault="00DB3C96" w:rsidP="00004C2C">
            <w:pPr>
              <w:pStyle w:val="ListParagraph"/>
              <w:numPr>
                <w:ilvl w:val="1"/>
                <w:numId w:val="143"/>
              </w:numPr>
              <w:bidi/>
              <w:spacing w:after="120" w:line="240" w:lineRule="auto"/>
              <w:rPr>
                <w:rFonts w:ascii="Arial" w:hAnsi="Arial" w:cs="Arial"/>
                <w:lang w:val="en-GB"/>
              </w:rPr>
            </w:pPr>
            <w:r w:rsidRPr="00004C2C">
              <w:rPr>
                <w:rFonts w:ascii="Arial" w:hAnsi="Arial" w:cs="Arial" w:hint="cs"/>
                <w:rtl/>
                <w:lang w:val="en-GB" w:bidi="ar-EG"/>
              </w:rPr>
              <w:t xml:space="preserve">أذكر سؤالين تريد طرحهما في تحليلك للنزاع؟ </w:t>
            </w:r>
          </w:p>
          <w:p w14:paraId="01A1D380" w14:textId="39448350" w:rsidR="00DB3C96" w:rsidRPr="00004C2C" w:rsidRDefault="00DB3C96" w:rsidP="00004C2C">
            <w:pPr>
              <w:pStyle w:val="ListParagraph"/>
              <w:numPr>
                <w:ilvl w:val="2"/>
                <w:numId w:val="143"/>
              </w:numPr>
              <w:bidi/>
              <w:spacing w:after="120" w:line="240" w:lineRule="auto"/>
              <w:ind w:left="1814" w:hanging="187"/>
              <w:rPr>
                <w:rFonts w:ascii="Arial" w:hAnsi="Arial" w:cs="Arial"/>
                <w:lang w:val="en-GB"/>
              </w:rPr>
            </w:pPr>
            <w:r w:rsidRPr="00004C2C">
              <w:rPr>
                <w:rFonts w:ascii="Arial" w:hAnsi="Arial" w:cs="Arial" w:hint="cs"/>
                <w:rtl/>
                <w:lang w:val="en-GB" w:bidi="ar-EG"/>
              </w:rPr>
              <w:t xml:space="preserve">من هم الفاعلون في النزاع؟ على سبيل المثال: حكومة سونوما والجيش واللاجئون والمجتمعات المضيفة والحكومات ووكالات العون والمعلمون في المدرسة العمومية وآخرون. </w:t>
            </w:r>
          </w:p>
          <w:p w14:paraId="146E6EF4" w14:textId="5543B4E3" w:rsidR="00DB3C96" w:rsidRPr="00004C2C" w:rsidRDefault="00DB3C96" w:rsidP="00004C2C">
            <w:pPr>
              <w:pStyle w:val="ListParagraph"/>
              <w:numPr>
                <w:ilvl w:val="2"/>
                <w:numId w:val="143"/>
              </w:numPr>
              <w:bidi/>
              <w:spacing w:after="120" w:line="240" w:lineRule="auto"/>
              <w:ind w:left="1814" w:hanging="187"/>
              <w:rPr>
                <w:rFonts w:ascii="Arial" w:hAnsi="Arial" w:cs="Arial"/>
                <w:lang w:val="en-GB"/>
              </w:rPr>
            </w:pPr>
            <w:r w:rsidRPr="00004C2C">
              <w:rPr>
                <w:rFonts w:ascii="Arial" w:hAnsi="Arial" w:cs="Arial" w:hint="cs"/>
                <w:rtl/>
                <w:lang w:val="en-GB" w:bidi="ar-EG"/>
              </w:rPr>
              <w:t>ماهي أسباب النزاع؟ ماالذي يمكن أن يكون شرارة النزاع في المستقبل؟ مثلا الاعتقاد بقمع الحكومة واقصاءها، الضغظ على الموارد المحلية للمجتمعات المضيفة والحكومات، خدمات غير متكافئة لمجموعات مختلفة من اللاجئين.</w:t>
            </w:r>
          </w:p>
          <w:p w14:paraId="2AB7D528" w14:textId="65AA0A95" w:rsidR="00DB3C96" w:rsidRPr="00004C2C" w:rsidRDefault="00DB3C96" w:rsidP="00004C2C">
            <w:pPr>
              <w:pStyle w:val="ListParagraph"/>
              <w:numPr>
                <w:ilvl w:val="2"/>
                <w:numId w:val="143"/>
              </w:numPr>
              <w:bidi/>
              <w:spacing w:after="120" w:line="240" w:lineRule="auto"/>
              <w:ind w:left="1814" w:hanging="187"/>
              <w:rPr>
                <w:rFonts w:ascii="Arial" w:hAnsi="Arial" w:cs="Arial"/>
                <w:lang w:val="en-GB"/>
              </w:rPr>
            </w:pPr>
            <w:r w:rsidRPr="00004C2C">
              <w:rPr>
                <w:rFonts w:ascii="Arial" w:hAnsi="Arial" w:cs="Arial" w:hint="cs"/>
                <w:rtl/>
                <w:lang w:val="en-GB" w:bidi="ar-EG"/>
              </w:rPr>
              <w:t>ماهي المواصفات المحددة للنزاع أو العناصر المحركة والمتحركة في النزاع؟ مثلا في سنة 2011</w:t>
            </w:r>
            <w:r w:rsidR="0015695E" w:rsidRPr="00004C2C">
              <w:rPr>
                <w:rFonts w:ascii="Arial" w:hAnsi="Arial" w:cs="Arial" w:hint="cs"/>
                <w:rtl/>
                <w:lang w:val="en-GB" w:bidi="ar-EG"/>
              </w:rPr>
              <w:t xml:space="preserve"> وقع قتال لمدة طويلة في المدن ومع استمرارالقتال ارتفع عدد النازحين إلى البلدان المجاورة. </w:t>
            </w:r>
          </w:p>
          <w:p w14:paraId="05C11E46" w14:textId="3355FB0B" w:rsidR="0015695E" w:rsidRPr="00004C2C" w:rsidRDefault="0015695E" w:rsidP="00EF0010">
            <w:pPr>
              <w:pStyle w:val="ListParagraph"/>
              <w:numPr>
                <w:ilvl w:val="1"/>
                <w:numId w:val="143"/>
              </w:numPr>
              <w:bidi/>
              <w:spacing w:after="120" w:line="240" w:lineRule="auto"/>
              <w:rPr>
                <w:rFonts w:ascii="Arial" w:hAnsi="Arial" w:cs="Arial"/>
                <w:lang w:val="en-GB"/>
              </w:rPr>
            </w:pPr>
            <w:r w:rsidRPr="00004C2C">
              <w:rPr>
                <w:rFonts w:ascii="Arial" w:hAnsi="Arial" w:cs="Arial" w:hint="cs"/>
                <w:rtl/>
                <w:lang w:val="en-GB" w:bidi="ar-EG"/>
              </w:rPr>
              <w:t>عند</w:t>
            </w:r>
            <w:r w:rsidR="00EF0010">
              <w:rPr>
                <w:rFonts w:ascii="Arial" w:hAnsi="Arial" w:cs="Arial" w:hint="cs"/>
                <w:rtl/>
                <w:lang w:val="en-GB" w:bidi="ar-EG"/>
              </w:rPr>
              <w:t xml:space="preserve"> </w:t>
            </w:r>
            <w:r w:rsidRPr="00004C2C">
              <w:rPr>
                <w:rFonts w:ascii="Arial" w:hAnsi="Arial" w:cs="Arial" w:hint="cs"/>
                <w:rtl/>
                <w:lang w:val="en-GB" w:bidi="ar-EG"/>
              </w:rPr>
              <w:t>تصميم البرامج أذكر ثلاث أسئلة ستطرحها للتأكد من أن البرنامج لايساهم في النزاع. كيف يُنْظَر إلى وكالتنا من طرف المجموعات الهوياتية المختلفة. مثلا من طرف المجتمع المحلي المضيف أو الحكومة؟ إذا وظّفنا من مجموعة من فصيل هوياتي، مثلا من اللاجئين، كيف ستنظر لنا المجموعات الأخرى؟ إذا قمنا بالانتقاء على أساس معيار</w:t>
            </w:r>
            <w:r w:rsidR="00306B2B" w:rsidRPr="00004C2C">
              <w:rPr>
                <w:rFonts w:ascii="Arial" w:hAnsi="Arial" w:cs="Arial" w:hint="cs"/>
                <w:rtl/>
                <w:lang w:val="en-GB" w:bidi="ar-EG"/>
              </w:rPr>
              <w:t>معين</w:t>
            </w:r>
            <w:r w:rsidR="00155695">
              <w:rPr>
                <w:rFonts w:ascii="Arial" w:hAnsi="Arial" w:cs="Arial" w:hint="cs"/>
                <w:rtl/>
                <w:lang w:val="en-GB" w:bidi="ar-EG"/>
              </w:rPr>
              <w:t>،</w:t>
            </w:r>
            <w:r w:rsidR="00306B2B" w:rsidRPr="00004C2C">
              <w:rPr>
                <w:rFonts w:ascii="Arial" w:hAnsi="Arial" w:cs="Arial" w:hint="cs"/>
                <w:rtl/>
                <w:lang w:val="en-GB" w:bidi="ar-EG"/>
              </w:rPr>
              <w:t xml:space="preserve"> من سيقصى؟ كيف سيؤثر ذلك على دينامية النزاع؟ لماذا اخترنا أفرو عوض مناطق اخرى؟ كيف سيأثر هذا على العناصر المحركة والمتحركة في النزاع على المستوى المحلي؟ </w:t>
            </w:r>
          </w:p>
          <w:p w14:paraId="108EC9F0" w14:textId="77777777" w:rsidR="00306B2B" w:rsidRPr="00004C2C" w:rsidRDefault="00306B2B" w:rsidP="00EF0010">
            <w:pPr>
              <w:pStyle w:val="ListParagraph"/>
              <w:numPr>
                <w:ilvl w:val="1"/>
                <w:numId w:val="143"/>
              </w:numPr>
              <w:bidi/>
              <w:spacing w:after="120" w:line="240" w:lineRule="auto"/>
              <w:rPr>
                <w:rFonts w:ascii="Arial" w:hAnsi="Arial" w:cs="Arial"/>
                <w:lang w:val="en-GB"/>
              </w:rPr>
            </w:pPr>
            <w:r w:rsidRPr="00004C2C">
              <w:rPr>
                <w:rFonts w:ascii="Arial" w:hAnsi="Arial" w:cs="Arial" w:hint="cs"/>
                <w:rtl/>
                <w:lang w:val="en-GB" w:bidi="ar-EG"/>
              </w:rPr>
              <w:t xml:space="preserve">بالاعتماد على أداة المرجع السريع للتعليم المراعي لظروف النزاع في الصفحة 43 من ملاحظات الآيني الإرشادية حول التعليم المراعى لظروف النزاع، قم بتحديد استراتيجية لمراعاة النزاع تنطبق على تلك الحالة. </w:t>
            </w:r>
          </w:p>
          <w:p w14:paraId="07E50A4E" w14:textId="22B29D1C" w:rsidR="00306B2B" w:rsidRPr="00004C2C" w:rsidRDefault="00306B2B" w:rsidP="00306B2B">
            <w:pPr>
              <w:pStyle w:val="ListParagraph"/>
              <w:numPr>
                <w:ilvl w:val="2"/>
                <w:numId w:val="143"/>
              </w:numPr>
              <w:bidi/>
              <w:spacing w:after="0" w:line="240" w:lineRule="auto"/>
              <w:rPr>
                <w:rFonts w:ascii="Arial" w:hAnsi="Arial" w:cs="Arial"/>
                <w:lang w:val="en-GB"/>
              </w:rPr>
            </w:pPr>
            <w:r w:rsidRPr="00004C2C">
              <w:rPr>
                <w:rFonts w:ascii="Arial" w:hAnsi="Arial" w:cs="Arial" w:hint="cs"/>
                <w:rtl/>
                <w:lang w:val="en-GB" w:bidi="ar-EG"/>
              </w:rPr>
              <w:t xml:space="preserve">"تفسير منطقي لانتقاء المستفيدين يعتمد على عملية تحليل النزاع " </w:t>
            </w:r>
          </w:p>
          <w:p w14:paraId="2C257798" w14:textId="77777777" w:rsidR="006858BD" w:rsidRDefault="00306B2B" w:rsidP="00993A8D">
            <w:pPr>
              <w:pStyle w:val="ListParagraph"/>
              <w:numPr>
                <w:ilvl w:val="0"/>
                <w:numId w:val="143"/>
              </w:numPr>
              <w:bidi/>
              <w:spacing w:after="0" w:line="240" w:lineRule="auto"/>
              <w:rPr>
                <w:rFonts w:ascii="Arial" w:hAnsi="Arial" w:cs="Arial"/>
                <w:lang w:val="en-GB"/>
              </w:rPr>
            </w:pPr>
            <w:r w:rsidRPr="00004C2C">
              <w:rPr>
                <w:rFonts w:ascii="Arial" w:hAnsi="Arial" w:cs="Arial" w:hint="cs"/>
                <w:rtl/>
                <w:lang w:val="en-GB" w:bidi="ar-EG"/>
              </w:rPr>
              <w:t>ملاحظات للميسّر: إذا طورت دراسات ح</w:t>
            </w:r>
            <w:r w:rsidR="00993A8D" w:rsidRPr="00004C2C">
              <w:rPr>
                <w:rFonts w:ascii="Arial" w:hAnsi="Arial" w:cs="Arial" w:hint="cs"/>
                <w:rtl/>
                <w:lang w:val="en-GB" w:bidi="ar-EG"/>
              </w:rPr>
              <w:t xml:space="preserve">الة خاصة بك لهذا النشاط، فننصحك أن يستعمل كل المشاركين نفس دراسة الحالة حتى تقتصدوا في الوقت عند مناقشة الأجوبة وكذلك حتى تشجعوا التعلُم بالقرين. </w:t>
            </w:r>
          </w:p>
          <w:p w14:paraId="6638F32E" w14:textId="77777777" w:rsidR="00EF0010" w:rsidRDefault="00EF0010" w:rsidP="00EF0010">
            <w:pPr>
              <w:bidi/>
              <w:rPr>
                <w:rFonts w:ascii="Arial" w:hAnsi="Arial" w:cs="Arial"/>
                <w:rtl/>
                <w:lang w:val="en-GB"/>
              </w:rPr>
            </w:pPr>
          </w:p>
          <w:p w14:paraId="31D624B9" w14:textId="77777777" w:rsidR="00EF0010" w:rsidRDefault="00EF0010" w:rsidP="00EF0010">
            <w:pPr>
              <w:bidi/>
              <w:rPr>
                <w:rFonts w:ascii="Arial" w:hAnsi="Arial" w:cs="Arial"/>
                <w:rtl/>
                <w:lang w:val="en-GB"/>
              </w:rPr>
            </w:pPr>
          </w:p>
          <w:p w14:paraId="7F4B8E17" w14:textId="77777777" w:rsidR="00EF0010" w:rsidRDefault="00EF0010" w:rsidP="00EF0010">
            <w:pPr>
              <w:bidi/>
              <w:rPr>
                <w:rFonts w:ascii="Arial" w:hAnsi="Arial" w:cs="Arial"/>
                <w:rtl/>
                <w:lang w:val="en-GB"/>
              </w:rPr>
            </w:pPr>
          </w:p>
          <w:p w14:paraId="1097141A" w14:textId="77777777" w:rsidR="00EF0010" w:rsidRDefault="00EF0010" w:rsidP="00EF0010">
            <w:pPr>
              <w:bidi/>
              <w:rPr>
                <w:rFonts w:ascii="Arial" w:hAnsi="Arial" w:cs="Arial"/>
                <w:rtl/>
                <w:lang w:val="en-GB"/>
              </w:rPr>
            </w:pPr>
          </w:p>
          <w:p w14:paraId="0EEAD3C8" w14:textId="77777777" w:rsidR="00EF0010" w:rsidRDefault="00EF0010" w:rsidP="00EF0010">
            <w:pPr>
              <w:bidi/>
              <w:rPr>
                <w:rFonts w:ascii="Arial" w:hAnsi="Arial" w:cs="Arial"/>
                <w:rtl/>
                <w:lang w:val="en-GB"/>
              </w:rPr>
            </w:pPr>
          </w:p>
          <w:p w14:paraId="1C689926" w14:textId="7A952B4B" w:rsidR="00EF0010" w:rsidRPr="00EF0010" w:rsidRDefault="00EF0010" w:rsidP="00EF0010">
            <w:pPr>
              <w:bidi/>
              <w:rPr>
                <w:rFonts w:ascii="Arial" w:hAnsi="Arial" w:cs="Arial"/>
                <w:lang w:val="en-GB"/>
              </w:rPr>
            </w:pPr>
          </w:p>
        </w:tc>
      </w:tr>
      <w:tr w:rsidR="00851611" w:rsidRPr="005A6D80" w14:paraId="5ECD40DA" w14:textId="77777777">
        <w:trPr>
          <w:jc w:val="center"/>
        </w:trPr>
        <w:tc>
          <w:tcPr>
            <w:tcW w:w="2350" w:type="dxa"/>
          </w:tcPr>
          <w:p w14:paraId="5D89B358" w14:textId="501CCE8A" w:rsidR="00901459" w:rsidRPr="005A6D80" w:rsidRDefault="00993A8D" w:rsidP="00434D21">
            <w:pPr>
              <w:rPr>
                <w:rFonts w:ascii="Arial" w:hAnsi="Arial" w:cs="Arial"/>
                <w:sz w:val="20"/>
                <w:szCs w:val="20"/>
              </w:rPr>
            </w:pPr>
            <w:r w:rsidRPr="00993A8D">
              <w:rPr>
                <w:rFonts w:ascii="Arial" w:hAnsi="Arial" w:cs="Arial"/>
                <w:noProof/>
                <w:sz w:val="20"/>
                <w:szCs w:val="20"/>
              </w:rPr>
              <w:lastRenderedPageBreak/>
              <w:drawing>
                <wp:inline distT="0" distB="0" distL="0" distR="0" wp14:anchorId="7C2C6084" wp14:editId="452F04F5">
                  <wp:extent cx="1355090" cy="11049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355090" cy="1104900"/>
                          </a:xfrm>
                          <a:prstGeom prst="rect">
                            <a:avLst/>
                          </a:prstGeom>
                        </pic:spPr>
                      </pic:pic>
                    </a:graphicData>
                  </a:graphic>
                </wp:inline>
              </w:drawing>
            </w:r>
          </w:p>
        </w:tc>
        <w:tc>
          <w:tcPr>
            <w:tcW w:w="7010" w:type="dxa"/>
          </w:tcPr>
          <w:p w14:paraId="06B2189B" w14:textId="1A58ACC9" w:rsidR="00851611" w:rsidRPr="00004C2C" w:rsidRDefault="00993A8D" w:rsidP="00993A8D">
            <w:pPr>
              <w:pStyle w:val="ListParagraph"/>
              <w:numPr>
                <w:ilvl w:val="0"/>
                <w:numId w:val="144"/>
              </w:numPr>
              <w:bidi/>
              <w:rPr>
                <w:rFonts w:ascii="Arial" w:hAnsi="Arial" w:cs="Arial"/>
                <w:i/>
              </w:rPr>
            </w:pPr>
            <w:r w:rsidRPr="00004C2C">
              <w:rPr>
                <w:rFonts w:ascii="Arial" w:hAnsi="Arial" w:cs="Arial" w:hint="cs"/>
                <w:i/>
                <w:rtl/>
                <w:lang w:bidi="ar-EG"/>
              </w:rPr>
              <w:t>في</w:t>
            </w:r>
            <w:r w:rsidRPr="00004C2C">
              <w:rPr>
                <w:rFonts w:ascii="Arial" w:hAnsi="Arial" w:cs="Arial" w:hint="cs"/>
                <w:i/>
                <w:rtl/>
              </w:rPr>
              <w:t xml:space="preserve"> </w:t>
            </w:r>
            <w:r w:rsidRPr="00004C2C">
              <w:rPr>
                <w:rFonts w:ascii="Arial" w:hAnsi="Arial" w:cs="Arial" w:hint="cs"/>
                <w:i/>
                <w:rtl/>
                <w:lang w:bidi="ar-EG"/>
              </w:rPr>
              <w:t>الختام،</w:t>
            </w:r>
            <w:r w:rsidRPr="00004C2C">
              <w:rPr>
                <w:rFonts w:ascii="Arial" w:hAnsi="Arial" w:cs="Arial" w:hint="cs"/>
                <w:i/>
                <w:rtl/>
              </w:rPr>
              <w:t xml:space="preserve"> </w:t>
            </w:r>
            <w:r w:rsidRPr="00004C2C">
              <w:rPr>
                <w:rFonts w:ascii="Arial" w:hAnsi="Arial" w:cs="Arial" w:hint="cs"/>
                <w:i/>
                <w:rtl/>
                <w:lang w:bidi="ar-EG"/>
              </w:rPr>
              <w:t>التعليم</w:t>
            </w:r>
            <w:r w:rsidRPr="00004C2C">
              <w:rPr>
                <w:rFonts w:ascii="Arial" w:hAnsi="Arial" w:cs="Arial" w:hint="cs"/>
                <w:i/>
                <w:rtl/>
              </w:rPr>
              <w:t xml:space="preserve"> </w:t>
            </w:r>
            <w:r w:rsidRPr="00004C2C">
              <w:rPr>
                <w:rFonts w:ascii="Arial" w:hAnsi="Arial" w:cs="Arial" w:hint="cs"/>
                <w:i/>
                <w:rtl/>
                <w:lang w:bidi="ar-EG"/>
              </w:rPr>
              <w:t>المراعي</w:t>
            </w:r>
            <w:r w:rsidRPr="00004C2C">
              <w:rPr>
                <w:rFonts w:ascii="Arial" w:hAnsi="Arial" w:cs="Arial" w:hint="cs"/>
                <w:i/>
                <w:rtl/>
              </w:rPr>
              <w:t xml:space="preserve"> </w:t>
            </w:r>
            <w:r w:rsidRPr="00004C2C">
              <w:rPr>
                <w:rFonts w:ascii="Arial" w:hAnsi="Arial" w:cs="Arial" w:hint="cs"/>
                <w:i/>
                <w:rtl/>
                <w:lang w:bidi="ar-EG"/>
              </w:rPr>
              <w:t>لظروف</w:t>
            </w:r>
            <w:r w:rsidRPr="00004C2C">
              <w:rPr>
                <w:rFonts w:ascii="Arial" w:hAnsi="Arial" w:cs="Arial" w:hint="cs"/>
                <w:i/>
                <w:rtl/>
              </w:rPr>
              <w:t xml:space="preserve"> </w:t>
            </w:r>
            <w:r w:rsidRPr="00004C2C">
              <w:rPr>
                <w:rFonts w:ascii="Arial" w:hAnsi="Arial" w:cs="Arial" w:hint="cs"/>
                <w:i/>
                <w:rtl/>
                <w:lang w:bidi="ar-EG"/>
              </w:rPr>
              <w:t>النزاع</w:t>
            </w:r>
            <w:r w:rsidRPr="00004C2C">
              <w:rPr>
                <w:rFonts w:ascii="Arial" w:hAnsi="Arial" w:cs="Arial" w:hint="cs"/>
                <w:i/>
                <w:rtl/>
                <w:lang w:bidi="ar-SA"/>
              </w:rPr>
              <w:t>…</w:t>
            </w:r>
          </w:p>
          <w:p w14:paraId="56E94D5F" w14:textId="0755DEDA" w:rsidR="00993A8D" w:rsidRPr="00004C2C" w:rsidRDefault="00993A8D" w:rsidP="00993A8D">
            <w:pPr>
              <w:pStyle w:val="ListParagraph"/>
              <w:numPr>
                <w:ilvl w:val="0"/>
                <w:numId w:val="144"/>
              </w:numPr>
              <w:bidi/>
              <w:rPr>
                <w:rFonts w:ascii="Arial" w:hAnsi="Arial" w:cs="Arial"/>
                <w:i/>
              </w:rPr>
            </w:pPr>
            <w:r w:rsidRPr="00004C2C">
              <w:rPr>
                <w:rFonts w:ascii="Arial" w:hAnsi="Arial" w:cs="Arial"/>
                <w:i/>
                <w:rtl/>
                <w:lang w:bidi="ar-EG"/>
              </w:rPr>
              <w:t>لايتطلب</w:t>
            </w:r>
            <w:r w:rsidRPr="00004C2C">
              <w:rPr>
                <w:rFonts w:ascii="Arial" w:hAnsi="Arial" w:cs="Arial"/>
                <w:i/>
                <w:rtl/>
              </w:rPr>
              <w:t xml:space="preserve"> </w:t>
            </w:r>
            <w:r w:rsidRPr="00004C2C">
              <w:rPr>
                <w:rFonts w:ascii="Arial" w:hAnsi="Arial" w:cs="Arial"/>
                <w:i/>
                <w:rtl/>
                <w:lang w:bidi="ar-EG"/>
              </w:rPr>
              <w:t>تغيير</w:t>
            </w:r>
            <w:r w:rsidRPr="00004C2C">
              <w:rPr>
                <w:rFonts w:ascii="Arial" w:hAnsi="Arial" w:cs="Arial"/>
                <w:i/>
                <w:rtl/>
              </w:rPr>
              <w:t xml:space="preserve"> </w:t>
            </w:r>
            <w:r w:rsidRPr="00004C2C">
              <w:rPr>
                <w:rFonts w:ascii="Arial" w:hAnsi="Arial" w:cs="Arial"/>
                <w:i/>
                <w:rtl/>
                <w:lang w:bidi="ar-EG"/>
              </w:rPr>
              <w:t>التفويضات</w:t>
            </w:r>
            <w:r w:rsidRPr="00004C2C">
              <w:rPr>
                <w:rFonts w:ascii="Arial" w:hAnsi="Arial" w:cs="Arial"/>
                <w:i/>
                <w:rtl/>
              </w:rPr>
              <w:t>\</w:t>
            </w:r>
            <w:r w:rsidRPr="00004C2C">
              <w:rPr>
                <w:rFonts w:ascii="Arial" w:hAnsi="Arial" w:cs="Arial"/>
                <w:i/>
                <w:rtl/>
                <w:lang w:bidi="ar-EG"/>
              </w:rPr>
              <w:t>الأولويات</w:t>
            </w:r>
            <w:r w:rsidRPr="00004C2C">
              <w:rPr>
                <w:rFonts w:ascii="Arial" w:hAnsi="Arial" w:cs="Arial"/>
                <w:i/>
                <w:rtl/>
              </w:rPr>
              <w:t>\</w:t>
            </w:r>
            <w:r w:rsidRPr="00004C2C">
              <w:rPr>
                <w:rFonts w:ascii="Arial" w:hAnsi="Arial" w:cs="Arial"/>
                <w:i/>
                <w:rtl/>
                <w:lang w:bidi="ar-EG"/>
              </w:rPr>
              <w:t>الأهداف</w:t>
            </w:r>
            <w:r w:rsidRPr="00004C2C">
              <w:rPr>
                <w:rFonts w:ascii="Arial" w:hAnsi="Arial" w:cs="Arial"/>
                <w:i/>
                <w:rtl/>
              </w:rPr>
              <w:t xml:space="preserve"> </w:t>
            </w:r>
            <w:r w:rsidRPr="00004C2C">
              <w:rPr>
                <w:rFonts w:ascii="Arial" w:hAnsi="Arial" w:cs="Arial"/>
                <w:i/>
                <w:rtl/>
                <w:lang w:bidi="ar-EG"/>
              </w:rPr>
              <w:t>عندما</w:t>
            </w:r>
            <w:r w:rsidRPr="00004C2C">
              <w:rPr>
                <w:rFonts w:ascii="Arial" w:hAnsi="Arial" w:cs="Arial"/>
                <w:i/>
                <w:rtl/>
              </w:rPr>
              <w:t xml:space="preserve"> </w:t>
            </w:r>
            <w:r w:rsidRPr="00004C2C">
              <w:rPr>
                <w:rFonts w:ascii="Arial" w:hAnsi="Arial" w:cs="Arial"/>
                <w:i/>
                <w:rtl/>
                <w:lang w:bidi="ar-EG"/>
              </w:rPr>
              <w:t>يكون</w:t>
            </w:r>
            <w:r w:rsidRPr="00004C2C">
              <w:rPr>
                <w:rFonts w:ascii="Arial" w:hAnsi="Arial" w:cs="Arial"/>
                <w:i/>
                <w:rtl/>
              </w:rPr>
              <w:t xml:space="preserve"> </w:t>
            </w:r>
            <w:r w:rsidRPr="00004C2C">
              <w:rPr>
                <w:rFonts w:ascii="Arial" w:hAnsi="Arial" w:cs="Arial"/>
                <w:i/>
                <w:rtl/>
                <w:lang w:bidi="ar-EG"/>
              </w:rPr>
              <w:t>هناك</w:t>
            </w:r>
            <w:r w:rsidRPr="00004C2C">
              <w:rPr>
                <w:rFonts w:ascii="Arial" w:hAnsi="Arial" w:cs="Arial"/>
                <w:i/>
                <w:rtl/>
              </w:rPr>
              <w:t xml:space="preserve"> </w:t>
            </w:r>
            <w:r w:rsidRPr="00004C2C">
              <w:rPr>
                <w:rFonts w:ascii="Arial" w:hAnsi="Arial" w:cs="Arial"/>
                <w:i/>
                <w:rtl/>
                <w:lang w:bidi="ar-EG"/>
              </w:rPr>
              <w:t>تعليم</w:t>
            </w:r>
            <w:r w:rsidRPr="00004C2C">
              <w:rPr>
                <w:rFonts w:ascii="Arial" w:hAnsi="Arial" w:cs="Arial"/>
                <w:i/>
                <w:rtl/>
              </w:rPr>
              <w:t xml:space="preserve"> </w:t>
            </w:r>
            <w:r w:rsidRPr="00004C2C">
              <w:rPr>
                <w:rFonts w:ascii="Arial" w:hAnsi="Arial" w:cs="Arial"/>
                <w:i/>
                <w:rtl/>
                <w:lang w:bidi="ar-EG"/>
              </w:rPr>
              <w:t>جيد</w:t>
            </w:r>
            <w:r w:rsidRPr="00004C2C">
              <w:rPr>
                <w:rFonts w:ascii="Arial" w:hAnsi="Arial" w:cs="Arial"/>
                <w:i/>
                <w:rtl/>
              </w:rPr>
              <w:t xml:space="preserve"> </w:t>
            </w:r>
            <w:r w:rsidRPr="00004C2C">
              <w:rPr>
                <w:rFonts w:ascii="Arial" w:hAnsi="Arial" w:cs="Arial"/>
                <w:i/>
                <w:rtl/>
                <w:lang w:bidi="ar-EG"/>
              </w:rPr>
              <w:t>من</w:t>
            </w:r>
            <w:r w:rsidRPr="00004C2C">
              <w:rPr>
                <w:rFonts w:ascii="Arial" w:hAnsi="Arial" w:cs="Arial"/>
                <w:i/>
                <w:rtl/>
              </w:rPr>
              <w:t xml:space="preserve"> </w:t>
            </w:r>
            <w:r w:rsidRPr="00004C2C">
              <w:rPr>
                <w:rFonts w:ascii="Arial" w:hAnsi="Arial" w:cs="Arial"/>
                <w:i/>
                <w:rtl/>
                <w:lang w:bidi="ar-EG"/>
              </w:rPr>
              <w:t>الناحية</w:t>
            </w:r>
            <w:r w:rsidRPr="00004C2C">
              <w:rPr>
                <w:rFonts w:ascii="Arial" w:hAnsi="Arial" w:cs="Arial"/>
                <w:i/>
                <w:rtl/>
              </w:rPr>
              <w:t xml:space="preserve"> </w:t>
            </w:r>
            <w:r w:rsidRPr="00004C2C">
              <w:rPr>
                <w:rFonts w:ascii="Arial" w:hAnsi="Arial" w:cs="Arial"/>
                <w:i/>
                <w:rtl/>
                <w:lang w:bidi="ar-EG"/>
              </w:rPr>
              <w:t>الفنية</w:t>
            </w:r>
            <w:r w:rsidRPr="00004C2C">
              <w:rPr>
                <w:rFonts w:ascii="Arial" w:hAnsi="Arial" w:cs="Arial"/>
                <w:i/>
                <w:rtl/>
              </w:rPr>
              <w:t xml:space="preserve"> </w:t>
            </w:r>
            <w:r w:rsidRPr="00004C2C">
              <w:rPr>
                <w:rFonts w:ascii="Arial" w:hAnsi="Arial" w:cs="Arial"/>
                <w:i/>
                <w:rtl/>
                <w:lang w:bidi="ar-EG"/>
              </w:rPr>
              <w:t>وملائم</w:t>
            </w:r>
            <w:r w:rsidRPr="00004C2C">
              <w:rPr>
                <w:rFonts w:ascii="Arial" w:hAnsi="Arial" w:cs="Arial"/>
                <w:i/>
                <w:rtl/>
              </w:rPr>
              <w:t xml:space="preserve"> </w:t>
            </w:r>
            <w:r w:rsidRPr="00004C2C">
              <w:rPr>
                <w:rFonts w:ascii="Arial" w:hAnsi="Arial" w:cs="Arial"/>
                <w:i/>
                <w:rtl/>
                <w:lang w:bidi="ar-EG"/>
              </w:rPr>
              <w:t>وآمن</w:t>
            </w:r>
            <w:r w:rsidRPr="00004C2C">
              <w:rPr>
                <w:rFonts w:ascii="Arial" w:hAnsi="Arial" w:cs="Arial" w:hint="cs"/>
                <w:i/>
                <w:rtl/>
                <w:lang w:bidi="ar-EG"/>
              </w:rPr>
              <w:t xml:space="preserve">. </w:t>
            </w:r>
          </w:p>
          <w:p w14:paraId="226D867D" w14:textId="50A884AC" w:rsidR="00851611" w:rsidRPr="00004C2C" w:rsidRDefault="00993A8D" w:rsidP="00155695">
            <w:pPr>
              <w:pStyle w:val="ListParagraph"/>
              <w:numPr>
                <w:ilvl w:val="0"/>
                <w:numId w:val="144"/>
              </w:numPr>
              <w:bidi/>
              <w:rPr>
                <w:rFonts w:ascii="Arial" w:hAnsi="Arial" w:cs="Arial"/>
                <w:i/>
              </w:rPr>
            </w:pPr>
            <w:r w:rsidRPr="00004C2C">
              <w:rPr>
                <w:rFonts w:ascii="Arial" w:hAnsi="Arial" w:cs="Arial" w:hint="cs"/>
                <w:i/>
                <w:rtl/>
                <w:lang w:bidi="ar-EG"/>
              </w:rPr>
              <w:t>يقوم التعليم المراعي لظروف النزاع في جوهره بتقييم ال</w:t>
            </w:r>
            <w:r w:rsidR="00155695">
              <w:rPr>
                <w:rFonts w:ascii="Arial" w:hAnsi="Arial" w:cs="Arial" w:hint="cs"/>
                <w:i/>
                <w:rtl/>
                <w:lang w:bidi="ar-EG"/>
              </w:rPr>
              <w:t>أ</w:t>
            </w:r>
            <w:r w:rsidRPr="00004C2C">
              <w:rPr>
                <w:rFonts w:ascii="Arial" w:hAnsi="Arial" w:cs="Arial" w:hint="cs"/>
                <w:i/>
                <w:rtl/>
                <w:lang w:bidi="ar-EG"/>
              </w:rPr>
              <w:t>دوار الغير المتوقعة للتعليم في عناصر النزاع ويقوم نتيجة لذلك بتغيير البرنامج أو السياسة التعليمية للتخفي</w:t>
            </w:r>
            <w:r w:rsidR="00155695">
              <w:rPr>
                <w:rFonts w:ascii="Arial" w:hAnsi="Arial" w:cs="Arial" w:hint="cs"/>
                <w:i/>
                <w:rtl/>
                <w:lang w:bidi="ar-EG"/>
              </w:rPr>
              <w:t>ف</w:t>
            </w:r>
            <w:r w:rsidRPr="00004C2C">
              <w:rPr>
                <w:rFonts w:ascii="Arial" w:hAnsi="Arial" w:cs="Arial" w:hint="cs"/>
                <w:i/>
                <w:rtl/>
                <w:lang w:bidi="ar-EG"/>
              </w:rPr>
              <w:t xml:space="preserve"> من مساهمات التعليم في النزاع و</w:t>
            </w:r>
            <w:r w:rsidR="00047619" w:rsidRPr="00004C2C">
              <w:rPr>
                <w:rFonts w:ascii="Arial" w:hAnsi="Arial" w:cs="Arial" w:hint="cs"/>
                <w:i/>
                <w:rtl/>
                <w:lang w:bidi="ar-EG"/>
              </w:rPr>
              <w:t xml:space="preserve">الرفع من مساهماته في السلام. </w:t>
            </w:r>
          </w:p>
        </w:tc>
      </w:tr>
      <w:tr w:rsidR="00851611" w:rsidRPr="005A6D80" w14:paraId="10EF855E" w14:textId="77777777">
        <w:trPr>
          <w:jc w:val="center"/>
        </w:trPr>
        <w:tc>
          <w:tcPr>
            <w:tcW w:w="2350" w:type="dxa"/>
          </w:tcPr>
          <w:p w14:paraId="033DC410" w14:textId="55C44F9A" w:rsidR="00433944" w:rsidRPr="005A6D80" w:rsidRDefault="004E55DA" w:rsidP="00434D21">
            <w:pPr>
              <w:rPr>
                <w:rFonts w:ascii="Arial" w:hAnsi="Arial" w:cs="Arial"/>
                <w:sz w:val="20"/>
                <w:szCs w:val="20"/>
              </w:rPr>
            </w:pPr>
            <w:r w:rsidRPr="004E55DA">
              <w:rPr>
                <w:rFonts w:ascii="Arial" w:hAnsi="Arial" w:cs="Arial"/>
                <w:noProof/>
                <w:sz w:val="20"/>
                <w:szCs w:val="20"/>
              </w:rPr>
              <w:drawing>
                <wp:inline distT="0" distB="0" distL="0" distR="0" wp14:anchorId="672E9FA9" wp14:editId="02AFF2A3">
                  <wp:extent cx="1355090" cy="762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55090" cy="762000"/>
                          </a:xfrm>
                          <a:prstGeom prst="rect">
                            <a:avLst/>
                          </a:prstGeom>
                        </pic:spPr>
                      </pic:pic>
                    </a:graphicData>
                  </a:graphic>
                </wp:inline>
              </w:drawing>
            </w:r>
          </w:p>
        </w:tc>
        <w:tc>
          <w:tcPr>
            <w:tcW w:w="7010" w:type="dxa"/>
          </w:tcPr>
          <w:p w14:paraId="73975D9F" w14:textId="69B306C6" w:rsidR="00851611" w:rsidRPr="00004C2C" w:rsidRDefault="004E55DA" w:rsidP="004E55DA">
            <w:pPr>
              <w:pStyle w:val="ListParagraph"/>
              <w:numPr>
                <w:ilvl w:val="0"/>
                <w:numId w:val="12"/>
              </w:numPr>
              <w:bidi/>
              <w:spacing w:after="0" w:line="240" w:lineRule="auto"/>
              <w:rPr>
                <w:rFonts w:ascii="Arial" w:hAnsi="Arial" w:cs="Arial"/>
                <w:i/>
              </w:rPr>
            </w:pPr>
            <w:r w:rsidRPr="00004C2C">
              <w:rPr>
                <w:rFonts w:ascii="Arial" w:hAnsi="Arial" w:cs="Arial"/>
                <w:i/>
                <w:rtl/>
                <w:lang w:bidi="ar-EG"/>
              </w:rPr>
              <w:t>شكرا</w:t>
            </w:r>
            <w:r w:rsidRPr="00004C2C">
              <w:rPr>
                <w:rFonts w:ascii="Arial" w:hAnsi="Arial" w:cs="Arial"/>
                <w:i/>
                <w:rtl/>
              </w:rPr>
              <w:t xml:space="preserve"> </w:t>
            </w:r>
            <w:r w:rsidRPr="00004C2C">
              <w:rPr>
                <w:rFonts w:ascii="Arial" w:hAnsi="Arial" w:cs="Arial"/>
                <w:i/>
                <w:rtl/>
                <w:lang w:bidi="ar-EG"/>
              </w:rPr>
              <w:t>على</w:t>
            </w:r>
            <w:r w:rsidRPr="00004C2C">
              <w:rPr>
                <w:rFonts w:ascii="Arial" w:hAnsi="Arial" w:cs="Arial"/>
                <w:i/>
                <w:rtl/>
              </w:rPr>
              <w:t xml:space="preserve"> </w:t>
            </w:r>
            <w:r w:rsidRPr="00004C2C">
              <w:rPr>
                <w:rFonts w:ascii="Arial" w:hAnsi="Arial" w:cs="Arial"/>
                <w:i/>
                <w:rtl/>
                <w:lang w:bidi="ar-EG"/>
              </w:rPr>
              <w:t>انتباهكم</w:t>
            </w:r>
            <w:r w:rsidRPr="00004C2C">
              <w:rPr>
                <w:rFonts w:ascii="Arial" w:hAnsi="Arial" w:cs="Arial"/>
                <w:i/>
                <w:rtl/>
              </w:rPr>
              <w:t xml:space="preserve"> . </w:t>
            </w:r>
            <w:r w:rsidRPr="00004C2C">
              <w:rPr>
                <w:rFonts w:ascii="Arial" w:hAnsi="Arial" w:cs="Arial"/>
                <w:i/>
                <w:rtl/>
                <w:lang w:bidi="ar-EG"/>
              </w:rPr>
              <w:t>هل</w:t>
            </w:r>
            <w:r w:rsidRPr="00004C2C">
              <w:rPr>
                <w:rFonts w:ascii="Arial" w:hAnsi="Arial" w:cs="Arial"/>
                <w:i/>
                <w:rtl/>
              </w:rPr>
              <w:t xml:space="preserve"> </w:t>
            </w:r>
            <w:r w:rsidRPr="00004C2C">
              <w:rPr>
                <w:rFonts w:ascii="Arial" w:hAnsi="Arial" w:cs="Arial" w:hint="cs"/>
                <w:i/>
                <w:rtl/>
                <w:lang w:bidi="ar-EG"/>
              </w:rPr>
              <w:t>لديكم</w:t>
            </w:r>
            <w:r w:rsidRPr="00004C2C">
              <w:rPr>
                <w:rFonts w:ascii="Arial" w:hAnsi="Arial" w:cs="Arial"/>
                <w:i/>
                <w:rtl/>
              </w:rPr>
              <w:t xml:space="preserve"> </w:t>
            </w:r>
            <w:r w:rsidRPr="00004C2C">
              <w:rPr>
                <w:rFonts w:ascii="Arial" w:hAnsi="Arial" w:cs="Arial"/>
                <w:i/>
                <w:rtl/>
                <w:lang w:bidi="ar-EG"/>
              </w:rPr>
              <w:t>أي</w:t>
            </w:r>
            <w:r w:rsidRPr="00004C2C">
              <w:rPr>
                <w:rFonts w:ascii="Arial" w:hAnsi="Arial" w:cs="Arial"/>
                <w:i/>
                <w:rtl/>
              </w:rPr>
              <w:t xml:space="preserve"> </w:t>
            </w:r>
            <w:r w:rsidRPr="00004C2C">
              <w:rPr>
                <w:rFonts w:ascii="Arial" w:hAnsi="Arial" w:cs="Arial"/>
                <w:i/>
                <w:rtl/>
                <w:lang w:bidi="ar-EG"/>
              </w:rPr>
              <w:t>أسئلة؟</w:t>
            </w:r>
            <w:r w:rsidRPr="00004C2C">
              <w:rPr>
                <w:rFonts w:ascii="Arial" w:hAnsi="Arial" w:cs="Arial"/>
                <w:i/>
                <w:rtl/>
              </w:rPr>
              <w:t xml:space="preserve"> </w:t>
            </w:r>
          </w:p>
        </w:tc>
      </w:tr>
      <w:tr w:rsidR="00851611" w:rsidRPr="005A6D80" w14:paraId="0B951AFA" w14:textId="77777777">
        <w:trPr>
          <w:jc w:val="center"/>
        </w:trPr>
        <w:tc>
          <w:tcPr>
            <w:tcW w:w="2350" w:type="dxa"/>
          </w:tcPr>
          <w:p w14:paraId="4FDC2138" w14:textId="756528F3" w:rsidR="00851611" w:rsidRPr="005A6D80" w:rsidRDefault="004E55DA" w:rsidP="00434D21">
            <w:pPr>
              <w:rPr>
                <w:rFonts w:ascii="Arial" w:hAnsi="Arial" w:cs="Arial"/>
                <w:sz w:val="20"/>
                <w:szCs w:val="20"/>
              </w:rPr>
            </w:pPr>
            <w:r w:rsidRPr="004E55DA">
              <w:rPr>
                <w:rFonts w:ascii="Arial" w:hAnsi="Arial" w:cs="Arial"/>
                <w:noProof/>
                <w:sz w:val="20"/>
                <w:szCs w:val="20"/>
              </w:rPr>
              <w:drawing>
                <wp:inline distT="0" distB="0" distL="0" distR="0" wp14:anchorId="44E0EB23" wp14:editId="5D97917B">
                  <wp:extent cx="1355090" cy="10572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355090" cy="1057275"/>
                          </a:xfrm>
                          <a:prstGeom prst="rect">
                            <a:avLst/>
                          </a:prstGeom>
                        </pic:spPr>
                      </pic:pic>
                    </a:graphicData>
                  </a:graphic>
                </wp:inline>
              </w:drawing>
            </w:r>
          </w:p>
        </w:tc>
        <w:tc>
          <w:tcPr>
            <w:tcW w:w="7010" w:type="dxa"/>
          </w:tcPr>
          <w:p w14:paraId="1AB51718" w14:textId="604316AC" w:rsidR="004E55DA" w:rsidRPr="00004C2C" w:rsidRDefault="00536260" w:rsidP="004E55DA">
            <w:pPr>
              <w:pStyle w:val="ListParagraph"/>
              <w:numPr>
                <w:ilvl w:val="0"/>
                <w:numId w:val="62"/>
              </w:numPr>
              <w:bidi/>
              <w:spacing w:after="0" w:line="240" w:lineRule="auto"/>
              <w:rPr>
                <w:rFonts w:ascii="Arial" w:hAnsi="Arial" w:cs="Arial"/>
                <w:i/>
              </w:rPr>
            </w:pPr>
            <w:r w:rsidRPr="00004C2C">
              <w:rPr>
                <w:rFonts w:ascii="Arial" w:hAnsi="Arial" w:cs="Arial"/>
                <w:i/>
                <w:rtl/>
                <w:lang w:bidi="ar-EG"/>
              </w:rPr>
              <w:t>توجد</w:t>
            </w:r>
            <w:r w:rsidRPr="00004C2C">
              <w:rPr>
                <w:rFonts w:ascii="Arial" w:hAnsi="Arial" w:cs="Arial"/>
                <w:i/>
                <w:rtl/>
              </w:rPr>
              <w:t xml:space="preserve"> </w:t>
            </w:r>
            <w:r w:rsidRPr="00004C2C">
              <w:rPr>
                <w:rFonts w:ascii="Arial" w:hAnsi="Arial" w:cs="Arial"/>
                <w:i/>
                <w:rtl/>
                <w:lang w:bidi="ar-EG"/>
              </w:rPr>
              <w:t>كل</w:t>
            </w:r>
            <w:r w:rsidRPr="00004C2C">
              <w:rPr>
                <w:rFonts w:ascii="Arial" w:hAnsi="Arial" w:cs="Arial"/>
                <w:i/>
                <w:rtl/>
              </w:rPr>
              <w:t xml:space="preserve"> </w:t>
            </w:r>
            <w:r w:rsidRPr="00004C2C">
              <w:rPr>
                <w:rFonts w:ascii="Arial" w:hAnsi="Arial" w:cs="Arial"/>
                <w:i/>
                <w:rtl/>
                <w:lang w:bidi="ar-EG"/>
              </w:rPr>
              <w:t>مواد</w:t>
            </w:r>
            <w:r w:rsidRPr="00004C2C">
              <w:rPr>
                <w:rFonts w:ascii="Arial" w:hAnsi="Arial" w:cs="Arial"/>
                <w:i/>
                <w:rtl/>
              </w:rPr>
              <w:t xml:space="preserve"> </w:t>
            </w:r>
            <w:r w:rsidRPr="00004C2C">
              <w:rPr>
                <w:rFonts w:ascii="Arial" w:hAnsi="Arial" w:cs="Arial"/>
                <w:i/>
                <w:rtl/>
                <w:lang w:bidi="ar-EG"/>
              </w:rPr>
              <w:t>حزمة</w:t>
            </w:r>
            <w:r w:rsidRPr="00004C2C">
              <w:rPr>
                <w:rFonts w:ascii="Arial" w:hAnsi="Arial" w:cs="Arial"/>
                <w:i/>
                <w:rtl/>
              </w:rPr>
              <w:t xml:space="preserve"> </w:t>
            </w:r>
            <w:r w:rsidRPr="00004C2C">
              <w:rPr>
                <w:rFonts w:ascii="Arial" w:hAnsi="Arial" w:cs="Arial"/>
                <w:i/>
                <w:rtl/>
                <w:lang w:bidi="ar-EG"/>
              </w:rPr>
              <w:t>الآيني</w:t>
            </w:r>
            <w:r w:rsidRPr="00004C2C">
              <w:rPr>
                <w:rFonts w:ascii="Arial" w:hAnsi="Arial" w:cs="Arial"/>
                <w:i/>
                <w:rtl/>
              </w:rPr>
              <w:t xml:space="preserve"> </w:t>
            </w:r>
            <w:r w:rsidRPr="00004C2C">
              <w:rPr>
                <w:rFonts w:ascii="Arial" w:hAnsi="Arial" w:cs="Arial"/>
                <w:i/>
                <w:rtl/>
                <w:lang w:bidi="ar-EG"/>
              </w:rPr>
              <w:t>للتعليم</w:t>
            </w:r>
            <w:r w:rsidRPr="00004C2C">
              <w:rPr>
                <w:rFonts w:ascii="Arial" w:hAnsi="Arial" w:cs="Arial"/>
                <w:i/>
                <w:rtl/>
              </w:rPr>
              <w:t xml:space="preserve"> </w:t>
            </w:r>
            <w:r w:rsidRPr="00004C2C">
              <w:rPr>
                <w:rFonts w:ascii="Arial" w:hAnsi="Arial" w:cs="Arial"/>
                <w:i/>
                <w:rtl/>
                <w:lang w:bidi="ar-EG"/>
              </w:rPr>
              <w:t>المراعي</w:t>
            </w:r>
            <w:r w:rsidRPr="00004C2C">
              <w:rPr>
                <w:rFonts w:ascii="Arial" w:hAnsi="Arial" w:cs="Arial"/>
                <w:i/>
                <w:rtl/>
              </w:rPr>
              <w:t xml:space="preserve"> </w:t>
            </w:r>
            <w:r w:rsidRPr="00004C2C">
              <w:rPr>
                <w:rFonts w:ascii="Arial" w:hAnsi="Arial" w:cs="Arial"/>
                <w:i/>
                <w:rtl/>
                <w:lang w:bidi="ar-EG"/>
              </w:rPr>
              <w:t>لظروف</w:t>
            </w:r>
            <w:r w:rsidRPr="00004C2C">
              <w:rPr>
                <w:rFonts w:ascii="Arial" w:hAnsi="Arial" w:cs="Arial"/>
                <w:i/>
                <w:rtl/>
              </w:rPr>
              <w:t xml:space="preserve"> </w:t>
            </w:r>
            <w:r w:rsidRPr="00004C2C">
              <w:rPr>
                <w:rFonts w:ascii="Arial" w:hAnsi="Arial" w:cs="Arial"/>
                <w:i/>
                <w:rtl/>
                <w:lang w:bidi="ar-EG"/>
              </w:rPr>
              <w:t>النزاع</w:t>
            </w:r>
            <w:r w:rsidRPr="00004C2C">
              <w:rPr>
                <w:rFonts w:ascii="Arial" w:hAnsi="Arial" w:cs="Arial"/>
                <w:i/>
                <w:rtl/>
              </w:rPr>
              <w:t xml:space="preserve"> </w:t>
            </w:r>
            <w:r w:rsidRPr="00004C2C">
              <w:rPr>
                <w:rFonts w:ascii="Arial" w:hAnsi="Arial" w:cs="Arial"/>
                <w:i/>
                <w:rtl/>
                <w:lang w:bidi="ar-EG"/>
              </w:rPr>
              <w:t>ومواد</w:t>
            </w:r>
            <w:r w:rsidRPr="00004C2C">
              <w:rPr>
                <w:rFonts w:ascii="Arial" w:hAnsi="Arial" w:cs="Arial"/>
                <w:i/>
                <w:rtl/>
              </w:rPr>
              <w:t xml:space="preserve"> </w:t>
            </w:r>
            <w:r w:rsidRPr="00004C2C">
              <w:rPr>
                <w:rFonts w:ascii="Arial" w:hAnsi="Arial" w:cs="Arial"/>
                <w:i/>
                <w:rtl/>
                <w:lang w:bidi="ar-EG"/>
              </w:rPr>
              <w:t>التدريب</w:t>
            </w:r>
            <w:r w:rsidRPr="00004C2C">
              <w:rPr>
                <w:rFonts w:ascii="Arial" w:hAnsi="Arial" w:cs="Arial"/>
                <w:i/>
                <w:rtl/>
              </w:rPr>
              <w:t xml:space="preserve"> </w:t>
            </w:r>
            <w:r w:rsidRPr="00004C2C">
              <w:rPr>
                <w:rFonts w:ascii="Arial" w:hAnsi="Arial" w:cs="Arial"/>
                <w:i/>
                <w:rtl/>
                <w:lang w:bidi="ar-EG"/>
              </w:rPr>
              <w:t>للتعليم</w:t>
            </w:r>
            <w:r w:rsidRPr="00004C2C">
              <w:rPr>
                <w:rFonts w:ascii="Arial" w:hAnsi="Arial" w:cs="Arial"/>
                <w:i/>
                <w:rtl/>
              </w:rPr>
              <w:t xml:space="preserve"> </w:t>
            </w:r>
            <w:r w:rsidRPr="00004C2C">
              <w:rPr>
                <w:rFonts w:ascii="Arial" w:hAnsi="Arial" w:cs="Arial"/>
                <w:i/>
                <w:rtl/>
                <w:lang w:bidi="ar-EG"/>
              </w:rPr>
              <w:t>المراعي</w:t>
            </w:r>
            <w:r w:rsidRPr="00004C2C">
              <w:rPr>
                <w:rFonts w:ascii="Arial" w:hAnsi="Arial" w:cs="Arial"/>
                <w:i/>
                <w:rtl/>
              </w:rPr>
              <w:t xml:space="preserve"> </w:t>
            </w:r>
            <w:r w:rsidRPr="00004C2C">
              <w:rPr>
                <w:rFonts w:ascii="Arial" w:hAnsi="Arial" w:cs="Arial"/>
                <w:i/>
                <w:rtl/>
                <w:lang w:bidi="ar-EG"/>
              </w:rPr>
              <w:t>لظروف</w:t>
            </w:r>
            <w:r w:rsidRPr="00004C2C">
              <w:rPr>
                <w:rFonts w:ascii="Arial" w:hAnsi="Arial" w:cs="Arial"/>
                <w:i/>
                <w:rtl/>
              </w:rPr>
              <w:t xml:space="preserve"> </w:t>
            </w:r>
            <w:r w:rsidRPr="00004C2C">
              <w:rPr>
                <w:rFonts w:ascii="Arial" w:hAnsi="Arial" w:cs="Arial"/>
                <w:i/>
                <w:rtl/>
                <w:lang w:bidi="ar-EG"/>
              </w:rPr>
              <w:t>النزاع</w:t>
            </w:r>
            <w:r w:rsidRPr="00004C2C">
              <w:rPr>
                <w:rFonts w:ascii="Arial" w:hAnsi="Arial" w:cs="Arial"/>
                <w:i/>
                <w:rtl/>
              </w:rPr>
              <w:t xml:space="preserve"> </w:t>
            </w:r>
            <w:r w:rsidRPr="00004C2C">
              <w:rPr>
                <w:rFonts w:ascii="Arial" w:hAnsi="Arial" w:cs="Arial"/>
                <w:i/>
                <w:rtl/>
                <w:lang w:bidi="ar-EG"/>
              </w:rPr>
              <w:t>على</w:t>
            </w:r>
            <w:r w:rsidRPr="00004C2C">
              <w:rPr>
                <w:rFonts w:ascii="Arial" w:hAnsi="Arial" w:cs="Arial"/>
                <w:i/>
                <w:rtl/>
              </w:rPr>
              <w:t xml:space="preserve"> </w:t>
            </w:r>
            <w:r w:rsidRPr="00004C2C">
              <w:rPr>
                <w:rFonts w:ascii="Arial" w:hAnsi="Arial" w:cs="Arial"/>
                <w:i/>
                <w:rtl/>
                <w:lang w:bidi="ar-EG"/>
              </w:rPr>
              <w:t>موقع</w:t>
            </w:r>
            <w:r w:rsidRPr="00004C2C">
              <w:rPr>
                <w:rFonts w:ascii="Arial" w:hAnsi="Arial" w:cs="Arial"/>
                <w:i/>
                <w:rtl/>
              </w:rPr>
              <w:t xml:space="preserve"> </w:t>
            </w:r>
            <w:hyperlink r:id="rId52" w:history="1">
              <w:r w:rsidRPr="00004C2C">
                <w:rPr>
                  <w:rStyle w:val="Hyperlink"/>
                  <w:rFonts w:ascii="Arial" w:hAnsi="Arial" w:cs="Arial"/>
                  <w:i/>
                  <w:lang w:val="en-SG"/>
                </w:rPr>
                <w:t>INEE Toolkit</w:t>
              </w:r>
            </w:hyperlink>
            <w:r w:rsidRPr="00004C2C">
              <w:rPr>
                <w:rStyle w:val="Hyperlink"/>
                <w:rFonts w:ascii="Arial" w:hAnsi="Arial" w:cs="Arial"/>
                <w:i/>
                <w:rtl/>
                <w:lang w:val="en-SG"/>
              </w:rPr>
              <w:t xml:space="preserve"> </w:t>
            </w:r>
            <w:r w:rsidRPr="00004C2C">
              <w:rPr>
                <w:rFonts w:ascii="Arial" w:hAnsi="Arial" w:cs="Arial"/>
                <w:i/>
                <w:rtl/>
                <w:lang w:bidi="ar-EG"/>
              </w:rPr>
              <w:t>على</w:t>
            </w:r>
            <w:r w:rsidRPr="00004C2C">
              <w:rPr>
                <w:rFonts w:ascii="Arial" w:hAnsi="Arial" w:cs="Arial"/>
                <w:i/>
                <w:rtl/>
              </w:rPr>
              <w:t xml:space="preserve"> </w:t>
            </w:r>
            <w:r w:rsidRPr="00004C2C">
              <w:rPr>
                <w:rFonts w:ascii="Arial" w:hAnsi="Arial" w:cs="Arial"/>
                <w:i/>
                <w:rtl/>
                <w:lang w:bidi="ar-EG"/>
              </w:rPr>
              <w:t>الشبكة</w:t>
            </w:r>
            <w:r w:rsidRPr="00004C2C">
              <w:rPr>
                <w:rFonts w:ascii="Arial" w:hAnsi="Arial" w:cs="Arial"/>
                <w:i/>
                <w:rtl/>
              </w:rPr>
              <w:t xml:space="preserve"> </w:t>
            </w:r>
            <w:r w:rsidRPr="00004C2C">
              <w:rPr>
                <w:rFonts w:ascii="Arial" w:hAnsi="Arial" w:cs="Arial"/>
                <w:i/>
                <w:rtl/>
                <w:lang w:bidi="ar-EG"/>
              </w:rPr>
              <w:t>العنكبوتية</w:t>
            </w:r>
            <w:r w:rsidRPr="00004C2C">
              <w:rPr>
                <w:rFonts w:ascii="Arial" w:hAnsi="Arial" w:cs="Arial"/>
                <w:i/>
                <w:rtl/>
              </w:rPr>
              <w:t xml:space="preserve">. </w:t>
            </w:r>
          </w:p>
          <w:p w14:paraId="4D0673CB" w14:textId="785FBD82" w:rsidR="00871D5E" w:rsidRPr="00004C2C" w:rsidRDefault="00536260" w:rsidP="00155695">
            <w:pPr>
              <w:pStyle w:val="ListParagraph"/>
              <w:numPr>
                <w:ilvl w:val="0"/>
                <w:numId w:val="62"/>
              </w:numPr>
              <w:bidi/>
              <w:spacing w:after="0" w:line="240" w:lineRule="auto"/>
              <w:rPr>
                <w:rFonts w:ascii="Arial" w:hAnsi="Arial" w:cs="Arial"/>
                <w:i/>
              </w:rPr>
            </w:pPr>
            <w:r w:rsidRPr="00004C2C">
              <w:rPr>
                <w:rFonts w:ascii="Arial" w:hAnsi="Arial" w:cs="Arial"/>
                <w:i/>
                <w:rtl/>
                <w:lang w:bidi="ar-EG"/>
              </w:rPr>
              <w:t>بالإضافة</w:t>
            </w:r>
            <w:r w:rsidRPr="00004C2C">
              <w:rPr>
                <w:rFonts w:ascii="Arial" w:hAnsi="Arial" w:cs="Arial"/>
                <w:i/>
                <w:rtl/>
              </w:rPr>
              <w:t xml:space="preserve"> </w:t>
            </w:r>
            <w:r w:rsidRPr="00004C2C">
              <w:rPr>
                <w:rFonts w:ascii="Arial" w:hAnsi="Arial" w:cs="Arial"/>
                <w:i/>
                <w:rtl/>
                <w:lang w:bidi="ar-EG"/>
              </w:rPr>
              <w:t>إلى</w:t>
            </w:r>
            <w:r w:rsidRPr="00004C2C">
              <w:rPr>
                <w:rFonts w:ascii="Arial" w:hAnsi="Arial" w:cs="Arial"/>
                <w:i/>
                <w:rtl/>
              </w:rPr>
              <w:t xml:space="preserve"> </w:t>
            </w:r>
            <w:r w:rsidRPr="00004C2C">
              <w:rPr>
                <w:rFonts w:ascii="Arial" w:hAnsi="Arial" w:cs="Arial"/>
                <w:i/>
                <w:rtl/>
                <w:lang w:bidi="ar-EG"/>
              </w:rPr>
              <w:t>موارد</w:t>
            </w:r>
            <w:r w:rsidRPr="00004C2C">
              <w:rPr>
                <w:rFonts w:ascii="Arial" w:hAnsi="Arial" w:cs="Arial"/>
                <w:i/>
                <w:rtl/>
              </w:rPr>
              <w:t xml:space="preserve"> </w:t>
            </w:r>
            <w:r w:rsidRPr="00004C2C">
              <w:rPr>
                <w:rFonts w:ascii="Arial" w:hAnsi="Arial" w:cs="Arial"/>
                <w:i/>
                <w:rtl/>
                <w:lang w:bidi="ar-EG"/>
              </w:rPr>
              <w:t>الآيني</w:t>
            </w:r>
            <w:r w:rsidRPr="00004C2C">
              <w:rPr>
                <w:rFonts w:ascii="Arial" w:hAnsi="Arial" w:cs="Arial"/>
                <w:i/>
                <w:rtl/>
              </w:rPr>
              <w:t xml:space="preserve"> </w:t>
            </w:r>
            <w:r w:rsidRPr="00004C2C">
              <w:rPr>
                <w:rFonts w:ascii="Arial" w:hAnsi="Arial" w:cs="Arial"/>
                <w:i/>
                <w:rtl/>
                <w:lang w:bidi="ar-EG"/>
              </w:rPr>
              <w:t>للتعليم</w:t>
            </w:r>
            <w:r w:rsidRPr="00004C2C">
              <w:rPr>
                <w:rFonts w:ascii="Arial" w:hAnsi="Arial" w:cs="Arial"/>
                <w:i/>
                <w:rtl/>
              </w:rPr>
              <w:t xml:space="preserve"> </w:t>
            </w:r>
            <w:r w:rsidRPr="00004C2C">
              <w:rPr>
                <w:rFonts w:ascii="Arial" w:hAnsi="Arial" w:cs="Arial"/>
                <w:i/>
                <w:rtl/>
                <w:lang w:bidi="ar-EG"/>
              </w:rPr>
              <w:t>المراعي</w:t>
            </w:r>
            <w:r w:rsidRPr="00004C2C">
              <w:rPr>
                <w:rFonts w:ascii="Arial" w:hAnsi="Arial" w:cs="Arial"/>
                <w:i/>
                <w:rtl/>
              </w:rPr>
              <w:t xml:space="preserve"> </w:t>
            </w:r>
            <w:r w:rsidRPr="00004C2C">
              <w:rPr>
                <w:rFonts w:ascii="Arial" w:hAnsi="Arial" w:cs="Arial"/>
                <w:i/>
                <w:rtl/>
                <w:lang w:bidi="ar-EG"/>
              </w:rPr>
              <w:t>لظروف</w:t>
            </w:r>
            <w:r w:rsidRPr="00004C2C">
              <w:rPr>
                <w:rFonts w:ascii="Arial" w:hAnsi="Arial" w:cs="Arial"/>
                <w:i/>
                <w:rtl/>
              </w:rPr>
              <w:t xml:space="preserve"> </w:t>
            </w:r>
            <w:r w:rsidRPr="00004C2C">
              <w:rPr>
                <w:rFonts w:ascii="Arial" w:hAnsi="Arial" w:cs="Arial"/>
                <w:i/>
                <w:rtl/>
                <w:lang w:bidi="ar-EG"/>
              </w:rPr>
              <w:t>النزاع</w:t>
            </w:r>
            <w:r w:rsidRPr="00004C2C">
              <w:rPr>
                <w:rFonts w:ascii="Arial" w:hAnsi="Arial" w:cs="Arial"/>
                <w:i/>
                <w:rtl/>
              </w:rPr>
              <w:t xml:space="preserve"> </w:t>
            </w:r>
            <w:r w:rsidRPr="00004C2C">
              <w:rPr>
                <w:rFonts w:ascii="Arial" w:hAnsi="Arial" w:cs="Arial"/>
                <w:i/>
                <w:rtl/>
                <w:lang w:bidi="ar-EG"/>
              </w:rPr>
              <w:t>يمكن</w:t>
            </w:r>
            <w:r w:rsidRPr="00004C2C">
              <w:rPr>
                <w:rFonts w:ascii="Arial" w:hAnsi="Arial" w:cs="Arial"/>
                <w:i/>
                <w:rtl/>
              </w:rPr>
              <w:t xml:space="preserve"> </w:t>
            </w:r>
            <w:r w:rsidRPr="00004C2C">
              <w:rPr>
                <w:rFonts w:ascii="Arial" w:hAnsi="Arial" w:cs="Arial"/>
                <w:i/>
                <w:rtl/>
                <w:lang w:bidi="ar-EG"/>
              </w:rPr>
              <w:t>كذلك</w:t>
            </w:r>
            <w:r w:rsidRPr="00004C2C">
              <w:rPr>
                <w:rFonts w:ascii="Arial" w:hAnsi="Arial" w:cs="Arial"/>
                <w:i/>
                <w:rtl/>
              </w:rPr>
              <w:t xml:space="preserve"> </w:t>
            </w:r>
            <w:r w:rsidRPr="00004C2C">
              <w:rPr>
                <w:rFonts w:ascii="Arial" w:hAnsi="Arial" w:cs="Arial"/>
                <w:i/>
                <w:rtl/>
                <w:lang w:bidi="ar-EG"/>
              </w:rPr>
              <w:t>أن</w:t>
            </w:r>
            <w:r w:rsidRPr="00004C2C">
              <w:rPr>
                <w:rFonts w:ascii="Arial" w:hAnsi="Arial" w:cs="Arial"/>
                <w:i/>
                <w:rtl/>
              </w:rPr>
              <w:t xml:space="preserve"> </w:t>
            </w:r>
            <w:r w:rsidRPr="00004C2C">
              <w:rPr>
                <w:rFonts w:ascii="Arial" w:hAnsi="Arial" w:cs="Arial"/>
                <w:i/>
                <w:rtl/>
                <w:lang w:bidi="ar-EG"/>
              </w:rPr>
              <w:t>تجدوا</w:t>
            </w:r>
            <w:r w:rsidRPr="00004C2C">
              <w:rPr>
                <w:rFonts w:ascii="Arial" w:hAnsi="Arial" w:cs="Arial"/>
                <w:i/>
                <w:rtl/>
              </w:rPr>
              <w:t xml:space="preserve"> </w:t>
            </w:r>
            <w:r w:rsidRPr="00004C2C">
              <w:rPr>
                <w:rFonts w:ascii="Arial" w:hAnsi="Arial" w:cs="Arial"/>
                <w:i/>
                <w:rtl/>
                <w:lang w:bidi="ar-EG"/>
              </w:rPr>
              <w:t>مواد</w:t>
            </w:r>
            <w:r w:rsidRPr="00004C2C">
              <w:rPr>
                <w:rFonts w:ascii="Arial" w:hAnsi="Arial" w:cs="Arial"/>
                <w:i/>
                <w:rtl/>
              </w:rPr>
              <w:t xml:space="preserve"> </w:t>
            </w:r>
            <w:r w:rsidRPr="00004C2C">
              <w:rPr>
                <w:rFonts w:ascii="Arial" w:hAnsi="Arial" w:cs="Arial"/>
                <w:i/>
                <w:rtl/>
                <w:lang w:bidi="ar-EG"/>
              </w:rPr>
              <w:t>التدريب</w:t>
            </w:r>
            <w:r w:rsidRPr="00004C2C">
              <w:rPr>
                <w:rFonts w:ascii="Arial" w:hAnsi="Arial" w:cs="Arial"/>
                <w:i/>
                <w:rtl/>
              </w:rPr>
              <w:t xml:space="preserve"> </w:t>
            </w:r>
            <w:r w:rsidRPr="00004C2C">
              <w:rPr>
                <w:rFonts w:ascii="Arial" w:hAnsi="Arial" w:cs="Arial"/>
                <w:i/>
                <w:rtl/>
                <w:lang w:bidi="ar-EG"/>
              </w:rPr>
              <w:t>على</w:t>
            </w:r>
            <w:r w:rsidRPr="00004C2C">
              <w:rPr>
                <w:rFonts w:ascii="Arial" w:hAnsi="Arial" w:cs="Arial"/>
                <w:i/>
                <w:rtl/>
              </w:rPr>
              <w:t xml:space="preserve"> </w:t>
            </w:r>
            <w:r w:rsidRPr="00004C2C">
              <w:rPr>
                <w:rFonts w:ascii="Arial" w:hAnsi="Arial" w:cs="Arial"/>
                <w:i/>
                <w:rtl/>
                <w:lang w:bidi="ar-EG"/>
              </w:rPr>
              <w:t>التعليم</w:t>
            </w:r>
            <w:r w:rsidRPr="00004C2C">
              <w:rPr>
                <w:rFonts w:ascii="Arial" w:hAnsi="Arial" w:cs="Arial"/>
                <w:i/>
                <w:rtl/>
              </w:rPr>
              <w:t xml:space="preserve"> </w:t>
            </w:r>
            <w:r w:rsidRPr="00004C2C">
              <w:rPr>
                <w:rFonts w:ascii="Arial" w:hAnsi="Arial" w:cs="Arial"/>
                <w:i/>
                <w:rtl/>
                <w:lang w:bidi="ar-EG"/>
              </w:rPr>
              <w:t>المراعي</w:t>
            </w:r>
            <w:r w:rsidRPr="00004C2C">
              <w:rPr>
                <w:rFonts w:ascii="Arial" w:hAnsi="Arial" w:cs="Arial"/>
                <w:i/>
                <w:rtl/>
              </w:rPr>
              <w:t xml:space="preserve"> </w:t>
            </w:r>
            <w:r w:rsidRPr="00004C2C">
              <w:rPr>
                <w:rFonts w:ascii="Arial" w:hAnsi="Arial" w:cs="Arial"/>
                <w:i/>
                <w:rtl/>
                <w:lang w:bidi="ar-EG"/>
              </w:rPr>
              <w:t>لظ</w:t>
            </w:r>
            <w:r w:rsidR="00155695">
              <w:rPr>
                <w:rFonts w:ascii="Arial" w:hAnsi="Arial" w:cs="Arial" w:hint="cs"/>
                <w:i/>
                <w:rtl/>
                <w:lang w:bidi="ar-EG"/>
              </w:rPr>
              <w:t>رو</w:t>
            </w:r>
            <w:r w:rsidRPr="00004C2C">
              <w:rPr>
                <w:rFonts w:ascii="Arial" w:hAnsi="Arial" w:cs="Arial"/>
                <w:i/>
                <w:rtl/>
                <w:lang w:bidi="ar-EG"/>
              </w:rPr>
              <w:t>ف</w:t>
            </w:r>
            <w:r w:rsidRPr="00004C2C">
              <w:rPr>
                <w:rFonts w:ascii="Arial" w:hAnsi="Arial" w:cs="Arial"/>
                <w:i/>
                <w:rtl/>
              </w:rPr>
              <w:t xml:space="preserve"> </w:t>
            </w:r>
            <w:r w:rsidRPr="00004C2C">
              <w:rPr>
                <w:rFonts w:ascii="Arial" w:hAnsi="Arial" w:cs="Arial"/>
                <w:i/>
                <w:rtl/>
                <w:lang w:bidi="ar-EG"/>
              </w:rPr>
              <w:t>النزاع</w:t>
            </w:r>
            <w:r w:rsidRPr="00004C2C">
              <w:rPr>
                <w:rFonts w:ascii="Arial" w:hAnsi="Arial" w:cs="Arial"/>
                <w:i/>
                <w:rtl/>
              </w:rPr>
              <w:t xml:space="preserve"> (</w:t>
            </w:r>
            <w:r w:rsidRPr="00004C2C">
              <w:rPr>
                <w:rFonts w:ascii="Arial" w:hAnsi="Arial" w:cs="Arial"/>
                <w:i/>
                <w:rtl/>
                <w:lang w:bidi="ar-EG"/>
              </w:rPr>
              <w:t>بما</w:t>
            </w:r>
            <w:r w:rsidRPr="00004C2C">
              <w:rPr>
                <w:rFonts w:ascii="Arial" w:hAnsi="Arial" w:cs="Arial"/>
                <w:i/>
                <w:rtl/>
              </w:rPr>
              <w:t xml:space="preserve"> </w:t>
            </w:r>
            <w:r w:rsidRPr="00004C2C">
              <w:rPr>
                <w:rFonts w:ascii="Arial" w:hAnsi="Arial" w:cs="Arial"/>
                <w:i/>
                <w:rtl/>
                <w:lang w:bidi="ar-EG"/>
              </w:rPr>
              <w:t>فيه</w:t>
            </w:r>
            <w:r w:rsidRPr="00004C2C">
              <w:rPr>
                <w:rFonts w:ascii="Arial" w:hAnsi="Arial" w:cs="Arial"/>
                <w:i/>
                <w:rtl/>
              </w:rPr>
              <w:t xml:space="preserve"> </w:t>
            </w:r>
            <w:r w:rsidRPr="00004C2C">
              <w:rPr>
                <w:rFonts w:ascii="Arial" w:hAnsi="Arial" w:cs="Arial"/>
                <w:i/>
                <w:rtl/>
                <w:lang w:bidi="ar-EG"/>
              </w:rPr>
              <w:t>هذه</w:t>
            </w:r>
            <w:r w:rsidRPr="00004C2C">
              <w:rPr>
                <w:rFonts w:ascii="Arial" w:hAnsi="Arial" w:cs="Arial"/>
                <w:i/>
                <w:rtl/>
              </w:rPr>
              <w:t xml:space="preserve"> </w:t>
            </w:r>
            <w:r w:rsidRPr="00004C2C">
              <w:rPr>
                <w:rFonts w:ascii="Arial" w:hAnsi="Arial" w:cs="Arial"/>
                <w:i/>
                <w:rtl/>
                <w:lang w:bidi="ar-EG"/>
              </w:rPr>
              <w:t>الحزمة</w:t>
            </w:r>
            <w:r w:rsidRPr="00004C2C">
              <w:rPr>
                <w:rFonts w:ascii="Arial" w:hAnsi="Arial" w:cs="Arial"/>
                <w:i/>
                <w:rtl/>
              </w:rPr>
              <w:t xml:space="preserve"> </w:t>
            </w:r>
            <w:r w:rsidRPr="00004C2C">
              <w:rPr>
                <w:rFonts w:ascii="Arial" w:hAnsi="Arial" w:cs="Arial"/>
                <w:i/>
                <w:rtl/>
                <w:lang w:bidi="ar-EG"/>
              </w:rPr>
              <w:t>التدريبية</w:t>
            </w:r>
            <w:r w:rsidRPr="00004C2C">
              <w:rPr>
                <w:rFonts w:ascii="Arial" w:hAnsi="Arial" w:cs="Arial"/>
                <w:i/>
                <w:rtl/>
              </w:rPr>
              <w:t xml:space="preserve">) </w:t>
            </w:r>
            <w:r w:rsidRPr="00004C2C">
              <w:rPr>
                <w:rFonts w:ascii="Arial" w:hAnsi="Arial" w:cs="Arial"/>
                <w:i/>
                <w:rtl/>
                <w:lang w:bidi="ar-EG"/>
              </w:rPr>
              <w:t>وأدوات</w:t>
            </w:r>
            <w:r w:rsidRPr="00004C2C">
              <w:rPr>
                <w:rFonts w:ascii="Arial" w:hAnsi="Arial" w:cs="Arial"/>
                <w:i/>
                <w:rtl/>
              </w:rPr>
              <w:t xml:space="preserve"> </w:t>
            </w:r>
            <w:r w:rsidRPr="00004C2C">
              <w:rPr>
                <w:rFonts w:ascii="Arial" w:hAnsi="Arial" w:cs="Arial"/>
                <w:i/>
                <w:rtl/>
                <w:lang w:bidi="ar-EG"/>
              </w:rPr>
              <w:t>التنفيذ</w:t>
            </w:r>
            <w:r w:rsidRPr="00004C2C">
              <w:rPr>
                <w:rFonts w:ascii="Arial" w:hAnsi="Arial" w:cs="Arial"/>
                <w:i/>
                <w:rtl/>
              </w:rPr>
              <w:t xml:space="preserve"> </w:t>
            </w:r>
            <w:r w:rsidRPr="00004C2C">
              <w:rPr>
                <w:rFonts w:ascii="Arial" w:hAnsi="Arial" w:cs="Arial"/>
                <w:i/>
                <w:rtl/>
                <w:lang w:bidi="ar-EG"/>
              </w:rPr>
              <w:t>لدعم</w:t>
            </w:r>
            <w:r w:rsidRPr="00004C2C">
              <w:rPr>
                <w:rFonts w:ascii="Arial" w:hAnsi="Arial" w:cs="Arial"/>
                <w:i/>
                <w:rtl/>
              </w:rPr>
              <w:t xml:space="preserve"> </w:t>
            </w:r>
            <w:r w:rsidRPr="00004C2C">
              <w:rPr>
                <w:rFonts w:ascii="Arial" w:hAnsi="Arial" w:cs="Arial"/>
                <w:i/>
                <w:rtl/>
                <w:lang w:bidi="ar-EG"/>
              </w:rPr>
              <w:t>سياستكم</w:t>
            </w:r>
            <w:r w:rsidRPr="00004C2C">
              <w:rPr>
                <w:rFonts w:ascii="Arial" w:hAnsi="Arial" w:cs="Arial"/>
                <w:i/>
                <w:rtl/>
              </w:rPr>
              <w:t xml:space="preserve"> </w:t>
            </w:r>
            <w:r w:rsidRPr="00004C2C">
              <w:rPr>
                <w:rFonts w:ascii="Arial" w:hAnsi="Arial" w:cs="Arial"/>
                <w:i/>
                <w:rtl/>
                <w:lang w:bidi="ar-EG"/>
              </w:rPr>
              <w:t>التعليمية</w:t>
            </w:r>
            <w:r w:rsidRPr="00004C2C">
              <w:rPr>
                <w:rFonts w:ascii="Arial" w:hAnsi="Arial" w:cs="Arial"/>
                <w:i/>
                <w:rtl/>
              </w:rPr>
              <w:t xml:space="preserve"> </w:t>
            </w:r>
            <w:r w:rsidRPr="00004C2C">
              <w:rPr>
                <w:rFonts w:ascii="Arial" w:hAnsi="Arial" w:cs="Arial"/>
                <w:i/>
                <w:rtl/>
                <w:lang w:bidi="ar-EG"/>
              </w:rPr>
              <w:t>وبرنامج</w:t>
            </w:r>
            <w:r w:rsidRPr="00004C2C">
              <w:rPr>
                <w:rFonts w:ascii="Arial" w:hAnsi="Arial" w:cs="Arial"/>
                <w:i/>
                <w:rtl/>
              </w:rPr>
              <w:t xml:space="preserve"> </w:t>
            </w:r>
            <w:r w:rsidRPr="00004C2C">
              <w:rPr>
                <w:rFonts w:ascii="Arial" w:hAnsi="Arial" w:cs="Arial"/>
                <w:i/>
                <w:rtl/>
                <w:lang w:bidi="ar-EG"/>
              </w:rPr>
              <w:t>عملك</w:t>
            </w:r>
            <w:r w:rsidRPr="00004C2C">
              <w:rPr>
                <w:rFonts w:ascii="Arial" w:hAnsi="Arial" w:cs="Arial" w:hint="cs"/>
                <w:i/>
                <w:rtl/>
                <w:lang w:bidi="ar-EG"/>
              </w:rPr>
              <w:t xml:space="preserve">م بخصوص التعليم المراعي لظروف النزاع. حزمة أدوات الآيني تحتوى على موارد تم اختبارها حول التعليم المراعي لظروف النزاع طورتها الآيني وشركاؤها العديدون. </w:t>
            </w:r>
          </w:p>
        </w:tc>
      </w:tr>
      <w:tr w:rsidR="003C2398" w:rsidRPr="005A6D80" w14:paraId="62C9D189" w14:textId="77777777">
        <w:trPr>
          <w:jc w:val="center"/>
        </w:trPr>
        <w:tc>
          <w:tcPr>
            <w:tcW w:w="2350" w:type="dxa"/>
          </w:tcPr>
          <w:p w14:paraId="72388F55" w14:textId="709F6A9F" w:rsidR="003C2398" w:rsidRPr="005A6D80" w:rsidRDefault="00536260" w:rsidP="00536260">
            <w:pPr>
              <w:bidi/>
              <w:rPr>
                <w:rFonts w:ascii="Arial" w:hAnsi="Arial" w:cs="Arial"/>
                <w:sz w:val="20"/>
                <w:szCs w:val="20"/>
              </w:rPr>
            </w:pPr>
            <w:r>
              <w:rPr>
                <w:rFonts w:ascii="Arial" w:hAnsi="Arial" w:cs="Arial" w:hint="cs"/>
                <w:sz w:val="20"/>
                <w:szCs w:val="20"/>
                <w:rtl/>
              </w:rPr>
              <w:t>شرائح إضافية</w:t>
            </w:r>
          </w:p>
        </w:tc>
        <w:tc>
          <w:tcPr>
            <w:tcW w:w="7010" w:type="dxa"/>
          </w:tcPr>
          <w:p w14:paraId="7EDF97A7" w14:textId="0A6C2C43" w:rsidR="003C2398" w:rsidRPr="00004C2C" w:rsidRDefault="00536260" w:rsidP="00536260">
            <w:pPr>
              <w:pStyle w:val="FootnoteText"/>
              <w:bidi/>
              <w:rPr>
                <w:rFonts w:ascii="Arial" w:eastAsiaTheme="minorEastAsia" w:hAnsi="Arial" w:cs="Arial"/>
                <w:sz w:val="22"/>
                <w:szCs w:val="22"/>
                <w:lang w:val="en-SG" w:eastAsia="en-US" w:bidi="ar-SA"/>
              </w:rPr>
            </w:pPr>
            <w:r w:rsidRPr="00004C2C">
              <w:rPr>
                <w:rFonts w:ascii="Arial" w:eastAsiaTheme="minorEastAsia" w:hAnsi="Arial" w:cs="Arial" w:hint="cs"/>
                <w:sz w:val="22"/>
                <w:szCs w:val="22"/>
                <w:rtl/>
                <w:lang w:val="en-SG" w:eastAsia="en-US" w:bidi="ar-SA"/>
              </w:rPr>
              <w:t>هذا الشرائح اختيارية</w:t>
            </w:r>
          </w:p>
        </w:tc>
      </w:tr>
      <w:tr w:rsidR="003C2398" w:rsidRPr="005A6D80" w14:paraId="0279D3D0" w14:textId="77777777">
        <w:trPr>
          <w:jc w:val="center"/>
        </w:trPr>
        <w:tc>
          <w:tcPr>
            <w:tcW w:w="2350" w:type="dxa"/>
          </w:tcPr>
          <w:p w14:paraId="737855F3" w14:textId="7438F25E" w:rsidR="003C2398" w:rsidRPr="003C2398" w:rsidRDefault="003A434E" w:rsidP="00434D21">
            <w:pPr>
              <w:pStyle w:val="FootnoteText"/>
              <w:rPr>
                <w:rFonts w:ascii="Arial" w:eastAsiaTheme="minorEastAsia" w:hAnsi="Arial" w:cs="Arial"/>
                <w:lang w:val="en-US" w:eastAsia="en-US" w:bidi="ar-SA"/>
              </w:rPr>
            </w:pPr>
            <w:r w:rsidRPr="003A434E">
              <w:rPr>
                <w:rFonts w:ascii="Arial" w:eastAsiaTheme="minorEastAsia" w:hAnsi="Arial" w:cs="Arial"/>
                <w:noProof/>
                <w:lang w:val="en-US" w:eastAsia="en-US" w:bidi="ar-SA"/>
              </w:rPr>
              <w:drawing>
                <wp:inline distT="0" distB="0" distL="0" distR="0" wp14:anchorId="47B6FFD3" wp14:editId="790D16E5">
                  <wp:extent cx="1412240" cy="11334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412240" cy="1133475"/>
                          </a:xfrm>
                          <a:prstGeom prst="rect">
                            <a:avLst/>
                          </a:prstGeom>
                        </pic:spPr>
                      </pic:pic>
                    </a:graphicData>
                  </a:graphic>
                </wp:inline>
              </w:drawing>
            </w:r>
          </w:p>
        </w:tc>
        <w:tc>
          <w:tcPr>
            <w:tcW w:w="7010" w:type="dxa"/>
          </w:tcPr>
          <w:p w14:paraId="6A863BAB" w14:textId="0BF61D8A" w:rsidR="00871D5E" w:rsidRPr="00004C2C" w:rsidRDefault="003A434E" w:rsidP="00EF0010">
            <w:pPr>
              <w:pStyle w:val="ListParagraph"/>
              <w:numPr>
                <w:ilvl w:val="0"/>
                <w:numId w:val="145"/>
              </w:numPr>
              <w:bidi/>
              <w:spacing w:after="240" w:line="240" w:lineRule="auto"/>
              <w:rPr>
                <w:rFonts w:ascii="Arial" w:hAnsi="Arial" w:cs="Arial"/>
                <w:i/>
              </w:rPr>
            </w:pPr>
            <w:r w:rsidRPr="00004C2C">
              <w:rPr>
                <w:rFonts w:ascii="Arial" w:hAnsi="Arial" w:cs="Arial" w:hint="cs"/>
                <w:i/>
                <w:rtl/>
                <w:lang w:bidi="ar-EG"/>
              </w:rPr>
              <w:t xml:space="preserve">عندما </w:t>
            </w:r>
            <w:r w:rsidR="00155695">
              <w:rPr>
                <w:rFonts w:ascii="Arial" w:hAnsi="Arial" w:cs="Arial" w:hint="cs"/>
                <w:i/>
                <w:rtl/>
                <w:lang w:bidi="ar-EG"/>
              </w:rPr>
              <w:t>تقوم ب</w:t>
            </w:r>
            <w:r w:rsidRPr="00004C2C">
              <w:rPr>
                <w:rFonts w:ascii="Arial" w:hAnsi="Arial" w:cs="Arial" w:hint="cs"/>
                <w:i/>
                <w:rtl/>
                <w:lang w:bidi="ar-EG"/>
              </w:rPr>
              <w:t>تحليل التفاعل بين التعليم وسياق النزاع، فمن المهم الانتباه إلى مفهومين: الرسائل الأخلاقية الضمنية ونقل الموارد.</w:t>
            </w:r>
          </w:p>
          <w:p w14:paraId="3AABFAA5" w14:textId="27FA7CF0" w:rsidR="00DD6975" w:rsidRPr="00004C2C" w:rsidRDefault="003A434E" w:rsidP="00B27C8F">
            <w:pPr>
              <w:pStyle w:val="ListParagraph"/>
              <w:numPr>
                <w:ilvl w:val="0"/>
                <w:numId w:val="12"/>
              </w:numPr>
              <w:bidi/>
              <w:spacing w:after="240" w:line="240" w:lineRule="auto"/>
              <w:rPr>
                <w:rFonts w:ascii="Arial" w:hAnsi="Arial" w:cs="Arial"/>
                <w:i/>
              </w:rPr>
            </w:pPr>
            <w:r w:rsidRPr="00004C2C">
              <w:rPr>
                <w:rFonts w:ascii="Arial" w:hAnsi="Arial" w:cs="Arial"/>
                <w:i/>
                <w:rtl/>
                <w:lang w:bidi="ar-EG"/>
              </w:rPr>
              <w:t>الرسائل</w:t>
            </w:r>
            <w:r w:rsidRPr="00004C2C">
              <w:rPr>
                <w:rFonts w:ascii="Arial" w:hAnsi="Arial" w:cs="Arial"/>
                <w:i/>
                <w:rtl/>
              </w:rPr>
              <w:t xml:space="preserve"> </w:t>
            </w:r>
            <w:r w:rsidRPr="00004C2C">
              <w:rPr>
                <w:rFonts w:ascii="Arial" w:hAnsi="Arial" w:cs="Arial"/>
                <w:i/>
                <w:rtl/>
                <w:lang w:bidi="ar-EG"/>
              </w:rPr>
              <w:t>الأخلاقية</w:t>
            </w:r>
            <w:r w:rsidRPr="00004C2C">
              <w:rPr>
                <w:rFonts w:ascii="Arial" w:hAnsi="Arial" w:cs="Arial"/>
                <w:i/>
                <w:rtl/>
              </w:rPr>
              <w:t xml:space="preserve"> </w:t>
            </w:r>
            <w:r w:rsidRPr="00004C2C">
              <w:rPr>
                <w:rFonts w:ascii="Arial" w:hAnsi="Arial" w:cs="Arial"/>
                <w:i/>
                <w:rtl/>
                <w:lang w:bidi="ar-EG"/>
              </w:rPr>
              <w:t>الضمنية</w:t>
            </w:r>
            <w:r w:rsidRPr="00004C2C">
              <w:rPr>
                <w:rFonts w:ascii="Arial" w:hAnsi="Arial" w:cs="Arial"/>
                <w:i/>
                <w:rtl/>
              </w:rPr>
              <w:t xml:space="preserve"> </w:t>
            </w:r>
            <w:r w:rsidRPr="00004C2C">
              <w:rPr>
                <w:rFonts w:ascii="Arial" w:hAnsi="Arial" w:cs="Arial"/>
                <w:i/>
                <w:rtl/>
                <w:lang w:bidi="ar-EG"/>
              </w:rPr>
              <w:t>هي</w:t>
            </w:r>
            <w:r w:rsidRPr="00004C2C">
              <w:rPr>
                <w:rFonts w:ascii="Arial" w:hAnsi="Arial" w:cs="Arial"/>
                <w:i/>
                <w:rtl/>
              </w:rPr>
              <w:t xml:space="preserve"> </w:t>
            </w:r>
            <w:r w:rsidRPr="00004C2C">
              <w:rPr>
                <w:rFonts w:ascii="Arial" w:hAnsi="Arial" w:cs="Arial"/>
                <w:i/>
                <w:rtl/>
                <w:lang w:bidi="ar-EG"/>
              </w:rPr>
              <w:t>القيم</w:t>
            </w:r>
            <w:r w:rsidRPr="00004C2C">
              <w:rPr>
                <w:rFonts w:ascii="Arial" w:hAnsi="Arial" w:cs="Arial"/>
                <w:i/>
                <w:rtl/>
              </w:rPr>
              <w:t xml:space="preserve"> </w:t>
            </w:r>
            <w:r w:rsidRPr="00004C2C">
              <w:rPr>
                <w:rFonts w:ascii="Arial" w:hAnsi="Arial" w:cs="Arial"/>
                <w:i/>
                <w:rtl/>
                <w:lang w:bidi="ar-EG"/>
              </w:rPr>
              <w:t>التي</w:t>
            </w:r>
            <w:r w:rsidRPr="00004C2C">
              <w:rPr>
                <w:rFonts w:ascii="Arial" w:hAnsi="Arial" w:cs="Arial"/>
                <w:i/>
                <w:rtl/>
              </w:rPr>
              <w:t xml:space="preserve"> </w:t>
            </w:r>
            <w:r w:rsidRPr="00004C2C">
              <w:rPr>
                <w:rFonts w:ascii="Arial" w:hAnsi="Arial" w:cs="Arial" w:hint="cs"/>
                <w:i/>
                <w:rtl/>
                <w:lang w:bidi="ar-EG"/>
              </w:rPr>
              <w:t>تُجَسِّدها</w:t>
            </w:r>
            <w:r w:rsidRPr="00004C2C">
              <w:rPr>
                <w:rFonts w:ascii="Arial" w:hAnsi="Arial" w:cs="Arial"/>
                <w:i/>
                <w:rtl/>
              </w:rPr>
              <w:t xml:space="preserve"> </w:t>
            </w:r>
            <w:r w:rsidRPr="00004C2C">
              <w:rPr>
                <w:rFonts w:ascii="Arial" w:hAnsi="Arial" w:cs="Arial"/>
                <w:i/>
                <w:rtl/>
                <w:lang w:bidi="ar-EG"/>
              </w:rPr>
              <w:t>طريقتنا</w:t>
            </w:r>
            <w:r w:rsidRPr="00004C2C">
              <w:rPr>
                <w:rFonts w:ascii="Arial" w:hAnsi="Arial" w:cs="Arial"/>
                <w:i/>
                <w:rtl/>
              </w:rPr>
              <w:t xml:space="preserve"> </w:t>
            </w:r>
            <w:r w:rsidRPr="00004C2C">
              <w:rPr>
                <w:rFonts w:ascii="Arial" w:hAnsi="Arial" w:cs="Arial"/>
                <w:i/>
                <w:rtl/>
                <w:lang w:bidi="ar-EG"/>
              </w:rPr>
              <w:t>في</w:t>
            </w:r>
            <w:r w:rsidRPr="00004C2C">
              <w:rPr>
                <w:rFonts w:ascii="Arial" w:hAnsi="Arial" w:cs="Arial"/>
                <w:i/>
                <w:rtl/>
              </w:rPr>
              <w:t xml:space="preserve"> </w:t>
            </w:r>
            <w:r w:rsidRPr="00004C2C">
              <w:rPr>
                <w:rFonts w:ascii="Arial" w:hAnsi="Arial" w:cs="Arial"/>
                <w:i/>
                <w:rtl/>
                <w:lang w:bidi="ar-EG"/>
              </w:rPr>
              <w:t>العمل</w:t>
            </w:r>
            <w:r w:rsidRPr="00004C2C">
              <w:rPr>
                <w:rFonts w:ascii="Arial" w:hAnsi="Arial" w:cs="Arial"/>
                <w:i/>
                <w:rtl/>
              </w:rPr>
              <w:t xml:space="preserve">. </w:t>
            </w:r>
            <w:r w:rsidRPr="00004C2C">
              <w:rPr>
                <w:rFonts w:ascii="Arial" w:hAnsi="Arial" w:cs="Arial" w:hint="cs"/>
                <w:i/>
                <w:rtl/>
                <w:lang w:bidi="ar-EG"/>
              </w:rPr>
              <w:t xml:space="preserve">يعكس المحتوى وطريقتنا في تقديم برامج وسياسات التعليم بعض القيم التي يمكن أن </w:t>
            </w:r>
            <w:r w:rsidR="00961488" w:rsidRPr="00004C2C">
              <w:rPr>
                <w:rFonts w:ascii="Arial" w:hAnsi="Arial" w:cs="Arial" w:hint="cs"/>
                <w:i/>
                <w:rtl/>
                <w:lang w:bidi="ar-EG"/>
              </w:rPr>
              <w:t>تتفاعل مع العناصرالمحركة والمتحركة في النزاع. لذلك عند كل ف</w:t>
            </w:r>
            <w:r w:rsidR="00B27C8F">
              <w:rPr>
                <w:rFonts w:ascii="Arial" w:hAnsi="Arial" w:cs="Arial" w:hint="cs"/>
                <w:i/>
                <w:rtl/>
                <w:lang w:bidi="ar-EG"/>
              </w:rPr>
              <w:t>ِ</w:t>
            </w:r>
            <w:r w:rsidR="00961488" w:rsidRPr="00004C2C">
              <w:rPr>
                <w:rFonts w:ascii="Arial" w:hAnsi="Arial" w:cs="Arial" w:hint="cs"/>
                <w:i/>
                <w:rtl/>
                <w:lang w:bidi="ar-EG"/>
              </w:rPr>
              <w:t>ع</w:t>
            </w:r>
            <w:r w:rsidR="00B27C8F">
              <w:rPr>
                <w:rFonts w:ascii="Arial" w:hAnsi="Arial" w:cs="Arial" w:hint="cs"/>
                <w:i/>
                <w:rtl/>
                <w:lang w:bidi="ar-EG"/>
              </w:rPr>
              <w:t>ْ</w:t>
            </w:r>
            <w:r w:rsidR="00961488" w:rsidRPr="00004C2C">
              <w:rPr>
                <w:rFonts w:ascii="Arial" w:hAnsi="Arial" w:cs="Arial" w:hint="cs"/>
                <w:i/>
                <w:rtl/>
                <w:lang w:bidi="ar-EG"/>
              </w:rPr>
              <w:t>ل</w:t>
            </w:r>
            <w:r w:rsidR="00B27C8F">
              <w:rPr>
                <w:rFonts w:ascii="Arial" w:hAnsi="Arial" w:cs="Arial" w:hint="cs"/>
                <w:i/>
                <w:rtl/>
                <w:lang w:bidi="ar-EG"/>
              </w:rPr>
              <w:t>ٍ</w:t>
            </w:r>
            <w:r w:rsidR="00961488" w:rsidRPr="00004C2C">
              <w:rPr>
                <w:rFonts w:ascii="Arial" w:hAnsi="Arial" w:cs="Arial" w:hint="cs"/>
                <w:i/>
                <w:rtl/>
                <w:lang w:bidi="ar-EG"/>
              </w:rPr>
              <w:t xml:space="preserve"> يجب أن نفكر في الرسائل الأخلاقية الضمنية التي يبعثها هذا الفعل وكيف تتفاعل هذه الرسالة مع حركية النزاع. على سبيل المثال، عندما تخاطب معلمة الابتدائي الأولاد فقط، فأي رسالة تبعث بذلك للتلميذات؟ أو عندما ينعقد اجتماع لأصحاب القرار حول التعليم ويتم استعمال لغة غير اللغة الوطنية فأي رسالة قيمية يرسلها هذا الفعل للمشاركين؟ </w:t>
            </w:r>
            <w:r w:rsidRPr="00004C2C">
              <w:rPr>
                <w:rFonts w:ascii="Arial" w:hAnsi="Arial" w:cs="Arial" w:hint="cs"/>
                <w:i/>
                <w:rtl/>
                <w:lang w:bidi="ar-EG"/>
              </w:rPr>
              <w:t xml:space="preserve"> </w:t>
            </w:r>
          </w:p>
          <w:p w14:paraId="4B5F16F0" w14:textId="65A603D5" w:rsidR="00961488" w:rsidRPr="00004C2C" w:rsidRDefault="00961488" w:rsidP="00B27C8F">
            <w:pPr>
              <w:pStyle w:val="ListParagraph"/>
              <w:numPr>
                <w:ilvl w:val="0"/>
                <w:numId w:val="12"/>
              </w:numPr>
              <w:bidi/>
              <w:spacing w:after="240" w:line="240" w:lineRule="auto"/>
              <w:rPr>
                <w:rFonts w:ascii="Arial" w:hAnsi="Arial" w:cs="Arial"/>
                <w:i/>
              </w:rPr>
            </w:pPr>
            <w:r w:rsidRPr="00004C2C">
              <w:rPr>
                <w:rFonts w:ascii="Arial" w:hAnsi="Arial" w:cs="Arial" w:hint="cs"/>
                <w:i/>
                <w:rtl/>
                <w:lang w:bidi="ar-EG"/>
              </w:rPr>
              <w:t>أطلب من المشاركين أن يعطوا عددا من الأم</w:t>
            </w:r>
            <w:r w:rsidR="00B27C8F">
              <w:rPr>
                <w:rFonts w:ascii="Arial" w:hAnsi="Arial" w:cs="Arial" w:hint="cs"/>
                <w:i/>
                <w:rtl/>
                <w:lang w:bidi="ar-EG"/>
              </w:rPr>
              <w:t>ث</w:t>
            </w:r>
            <w:r w:rsidRPr="00004C2C">
              <w:rPr>
                <w:rFonts w:ascii="Arial" w:hAnsi="Arial" w:cs="Arial" w:hint="cs"/>
                <w:i/>
                <w:rtl/>
                <w:lang w:bidi="ar-EG"/>
              </w:rPr>
              <w:t>لة. إذا كان ذلك لائقا بالمشاركين (أي لن يشعل نزاعا) فإنك يمكن أن تعطي الأمثلة المذكورة أسفله:</w:t>
            </w:r>
          </w:p>
          <w:p w14:paraId="0B7A91BA" w14:textId="267AB768" w:rsidR="00FE3B0A" w:rsidRDefault="00961488" w:rsidP="00EF0010">
            <w:pPr>
              <w:pStyle w:val="ListParagraph"/>
              <w:numPr>
                <w:ilvl w:val="1"/>
                <w:numId w:val="12"/>
              </w:numPr>
              <w:bidi/>
              <w:spacing w:after="240" w:line="240" w:lineRule="auto"/>
              <w:rPr>
                <w:rFonts w:ascii="Arial" w:hAnsi="Arial" w:cs="Arial"/>
                <w:i/>
              </w:rPr>
            </w:pPr>
            <w:r w:rsidRPr="00004C2C">
              <w:rPr>
                <w:rFonts w:ascii="Arial" w:hAnsi="Arial" w:cs="Arial" w:hint="cs"/>
                <w:i/>
                <w:rtl/>
                <w:lang w:bidi="ar-EG"/>
              </w:rPr>
              <w:t>على سبيل المثال، عندما يندلع النزاع ويتم إجلاء بعض الموظفين بينما ي</w:t>
            </w:r>
            <w:r w:rsidR="00B27C8F">
              <w:rPr>
                <w:rFonts w:ascii="Arial" w:hAnsi="Arial" w:cs="Arial" w:hint="cs"/>
                <w:i/>
                <w:rtl/>
                <w:lang w:bidi="ar-EG"/>
              </w:rPr>
              <w:t>ُ</w:t>
            </w:r>
            <w:r w:rsidRPr="00004C2C">
              <w:rPr>
                <w:rFonts w:ascii="Arial" w:hAnsi="Arial" w:cs="Arial" w:hint="cs"/>
                <w:i/>
                <w:rtl/>
                <w:lang w:bidi="ar-EG"/>
              </w:rPr>
              <w:t>ت</w:t>
            </w:r>
            <w:r w:rsidR="00B27C8F">
              <w:rPr>
                <w:rFonts w:ascii="Arial" w:hAnsi="Arial" w:cs="Arial" w:hint="cs"/>
                <w:i/>
                <w:rtl/>
                <w:lang w:bidi="ar-EG"/>
              </w:rPr>
              <w:t>ْ</w:t>
            </w:r>
            <w:r w:rsidRPr="00004C2C">
              <w:rPr>
                <w:rFonts w:ascii="Arial" w:hAnsi="Arial" w:cs="Arial" w:hint="cs"/>
                <w:i/>
                <w:rtl/>
                <w:lang w:bidi="ar-EG"/>
              </w:rPr>
              <w:t>ر</w:t>
            </w:r>
            <w:r w:rsidR="00B27C8F">
              <w:rPr>
                <w:rFonts w:ascii="Arial" w:hAnsi="Arial" w:cs="Arial" w:hint="cs"/>
                <w:i/>
                <w:rtl/>
                <w:lang w:bidi="ar-EG"/>
              </w:rPr>
              <w:t>َ</w:t>
            </w:r>
            <w:r w:rsidRPr="00004C2C">
              <w:rPr>
                <w:rFonts w:ascii="Arial" w:hAnsi="Arial" w:cs="Arial" w:hint="cs"/>
                <w:i/>
                <w:rtl/>
                <w:lang w:bidi="ar-EG"/>
              </w:rPr>
              <w:t>ك</w:t>
            </w:r>
            <w:r w:rsidR="00B27C8F">
              <w:rPr>
                <w:rFonts w:ascii="Arial" w:hAnsi="Arial" w:cs="Arial" w:hint="cs"/>
                <w:i/>
                <w:rtl/>
                <w:lang w:bidi="ar-EG"/>
              </w:rPr>
              <w:t>ُ</w:t>
            </w:r>
            <w:r w:rsidRPr="00004C2C">
              <w:rPr>
                <w:rFonts w:ascii="Arial" w:hAnsi="Arial" w:cs="Arial" w:hint="cs"/>
                <w:i/>
                <w:rtl/>
                <w:lang w:bidi="ar-EG"/>
              </w:rPr>
              <w:t xml:space="preserve"> الآخرون</w:t>
            </w:r>
            <w:r w:rsidR="0098612B" w:rsidRPr="00004C2C">
              <w:rPr>
                <w:rFonts w:ascii="Arial" w:hAnsi="Arial" w:cs="Arial" w:hint="cs"/>
                <w:i/>
                <w:rtl/>
                <w:lang w:bidi="ar-EG"/>
              </w:rPr>
              <w:t xml:space="preserve"> هذا يعني تفضيل بعض الموظفين على الآخرين. في الواقع، يمكن لهذه القرارات أن تكون لامناص منها. ولكن كيف يمكن لهذه القرارات أن تد</w:t>
            </w:r>
            <w:r w:rsidR="00B27C8F">
              <w:rPr>
                <w:rFonts w:ascii="Arial" w:hAnsi="Arial" w:cs="Arial" w:hint="cs"/>
                <w:i/>
                <w:rtl/>
                <w:lang w:bidi="ar-EG"/>
              </w:rPr>
              <w:t>َ</w:t>
            </w:r>
            <w:r w:rsidR="0098612B" w:rsidRPr="00004C2C">
              <w:rPr>
                <w:rFonts w:ascii="Arial" w:hAnsi="Arial" w:cs="Arial" w:hint="cs"/>
                <w:i/>
                <w:rtl/>
                <w:lang w:bidi="ar-EG"/>
              </w:rPr>
              <w:t>ب</w:t>
            </w:r>
            <w:r w:rsidR="00B27C8F">
              <w:rPr>
                <w:rFonts w:ascii="Arial" w:hAnsi="Arial" w:cs="Arial" w:hint="cs"/>
                <w:i/>
                <w:rtl/>
                <w:lang w:bidi="ar-EG"/>
              </w:rPr>
              <w:t>َّ</w:t>
            </w:r>
            <w:r w:rsidR="0098612B" w:rsidRPr="00004C2C">
              <w:rPr>
                <w:rFonts w:ascii="Arial" w:hAnsi="Arial" w:cs="Arial" w:hint="cs"/>
                <w:i/>
                <w:rtl/>
                <w:lang w:bidi="ar-EG"/>
              </w:rPr>
              <w:t>ر بأحسن الطرق حتى نتفادى أن تساهم في النزاع</w:t>
            </w:r>
            <w:r w:rsidR="00FE3B0A" w:rsidRPr="00004C2C">
              <w:rPr>
                <w:rFonts w:ascii="Arial" w:hAnsi="Arial" w:cs="Arial" w:hint="cs"/>
                <w:i/>
                <w:rtl/>
                <w:lang w:bidi="ar-EG"/>
              </w:rPr>
              <w:t>؟</w:t>
            </w:r>
          </w:p>
          <w:p w14:paraId="215DA138" w14:textId="77777777" w:rsidR="00EF0010" w:rsidRDefault="00EF0010" w:rsidP="00EF0010">
            <w:pPr>
              <w:bidi/>
              <w:spacing w:after="240"/>
              <w:rPr>
                <w:rFonts w:ascii="Arial" w:hAnsi="Arial" w:cs="Arial"/>
                <w:i/>
                <w:rtl/>
              </w:rPr>
            </w:pPr>
          </w:p>
          <w:p w14:paraId="1F1F4CE1" w14:textId="77777777" w:rsidR="00EF0010" w:rsidRDefault="00EF0010" w:rsidP="00EF0010">
            <w:pPr>
              <w:bidi/>
              <w:spacing w:after="240"/>
              <w:rPr>
                <w:rFonts w:ascii="Arial" w:hAnsi="Arial" w:cs="Arial"/>
                <w:i/>
                <w:rtl/>
              </w:rPr>
            </w:pPr>
          </w:p>
          <w:p w14:paraId="0ED51B00" w14:textId="77777777" w:rsidR="00EF0010" w:rsidRDefault="00EF0010" w:rsidP="00EF0010">
            <w:pPr>
              <w:bidi/>
              <w:spacing w:after="240"/>
              <w:rPr>
                <w:rFonts w:ascii="Arial" w:hAnsi="Arial" w:cs="Arial"/>
                <w:i/>
                <w:rtl/>
              </w:rPr>
            </w:pPr>
          </w:p>
          <w:p w14:paraId="20797883" w14:textId="77777777" w:rsidR="00EF0010" w:rsidRDefault="00EF0010" w:rsidP="00EF0010">
            <w:pPr>
              <w:bidi/>
              <w:spacing w:after="240"/>
              <w:rPr>
                <w:rFonts w:ascii="Arial" w:hAnsi="Arial" w:cs="Arial"/>
                <w:i/>
                <w:rtl/>
              </w:rPr>
            </w:pPr>
          </w:p>
          <w:p w14:paraId="6F110531" w14:textId="77777777" w:rsidR="00EF0010" w:rsidRPr="00EF0010" w:rsidRDefault="00EF0010" w:rsidP="00EF0010">
            <w:pPr>
              <w:bidi/>
              <w:spacing w:after="240"/>
              <w:rPr>
                <w:rFonts w:ascii="Arial" w:hAnsi="Arial" w:cs="Arial"/>
                <w:i/>
              </w:rPr>
            </w:pPr>
          </w:p>
          <w:p w14:paraId="7E44F231" w14:textId="757CCEA3" w:rsidR="00FE3B0A" w:rsidRPr="00004C2C" w:rsidRDefault="00FE3B0A" w:rsidP="00B27C8F">
            <w:pPr>
              <w:pStyle w:val="ListParagraph"/>
              <w:numPr>
                <w:ilvl w:val="1"/>
                <w:numId w:val="12"/>
              </w:numPr>
              <w:bidi/>
              <w:spacing w:after="240" w:line="240" w:lineRule="auto"/>
              <w:rPr>
                <w:rFonts w:ascii="Arial" w:hAnsi="Arial" w:cs="Arial"/>
                <w:i/>
              </w:rPr>
            </w:pPr>
            <w:r w:rsidRPr="00004C2C">
              <w:rPr>
                <w:rFonts w:ascii="Arial" w:hAnsi="Arial" w:cs="Arial" w:hint="cs"/>
                <w:i/>
                <w:rtl/>
                <w:lang w:bidi="ar-EG"/>
              </w:rPr>
              <w:t>كمثال آخر: استعمال السيارات الرسمية والبنزين القليل لنقل الموظفين الأجانب لمناسبات اجتماعية وعدم نقل الموظفين المحليين إلى بيوتهم تبعث برسالة ضمنية كذلك. يمكن أن يكون هناك ت</w:t>
            </w:r>
            <w:r w:rsidR="00B27C8F">
              <w:rPr>
                <w:rFonts w:ascii="Arial" w:hAnsi="Arial" w:cs="Arial" w:hint="cs"/>
                <w:i/>
                <w:rtl/>
                <w:lang w:bidi="ar-EG"/>
              </w:rPr>
              <w:t>برير</w:t>
            </w:r>
            <w:r w:rsidRPr="00004C2C">
              <w:rPr>
                <w:rFonts w:ascii="Arial" w:hAnsi="Arial" w:cs="Arial" w:hint="cs"/>
                <w:i/>
                <w:rtl/>
                <w:lang w:bidi="ar-EG"/>
              </w:rPr>
              <w:t xml:space="preserve"> ولكن كيف يمكن لهذا الت</w:t>
            </w:r>
            <w:r w:rsidR="00B27C8F">
              <w:rPr>
                <w:rFonts w:ascii="Arial" w:hAnsi="Arial" w:cs="Arial" w:hint="cs"/>
                <w:i/>
                <w:rtl/>
                <w:lang w:bidi="ar-EG"/>
              </w:rPr>
              <w:t>برير</w:t>
            </w:r>
            <w:r w:rsidRPr="00004C2C">
              <w:rPr>
                <w:rFonts w:ascii="Arial" w:hAnsi="Arial" w:cs="Arial" w:hint="cs"/>
                <w:i/>
                <w:rtl/>
                <w:lang w:bidi="ar-EG"/>
              </w:rPr>
              <w:t xml:space="preserve"> أن يناقش بشفافية مع الفريق لتفادي خلق توترات بين المجموعات؟</w:t>
            </w:r>
          </w:p>
          <w:p w14:paraId="4772C7B7" w14:textId="3CAC345D" w:rsidR="00961488" w:rsidRPr="00004C2C" w:rsidRDefault="00FE3B0A" w:rsidP="00EF0010">
            <w:pPr>
              <w:pStyle w:val="ListParagraph"/>
              <w:numPr>
                <w:ilvl w:val="1"/>
                <w:numId w:val="12"/>
              </w:numPr>
              <w:bidi/>
              <w:spacing w:after="240" w:line="240" w:lineRule="auto"/>
              <w:rPr>
                <w:rFonts w:ascii="Arial" w:hAnsi="Arial" w:cs="Arial"/>
                <w:i/>
              </w:rPr>
            </w:pPr>
            <w:r w:rsidRPr="00004C2C">
              <w:rPr>
                <w:rFonts w:ascii="Arial" w:hAnsi="Arial" w:cs="Arial" w:hint="cs"/>
                <w:i/>
                <w:rtl/>
                <w:lang w:bidi="ar-EG"/>
              </w:rPr>
              <w:t xml:space="preserve">مثال آخر عندما لاتعكس أولويات العون لمنظمات المساعدة الدولية حاجيات الساكنة المحلية، هذا يدل على أن هناك اهتماما أكبر بالتقييم الخارجي للحاجيات وتقليلا من أهمية التقييم المحلي. </w:t>
            </w:r>
          </w:p>
          <w:p w14:paraId="3561A72E" w14:textId="3338FBAA" w:rsidR="00FE3B0A" w:rsidRPr="00004C2C" w:rsidRDefault="00FE3B0A" w:rsidP="00B27C8F">
            <w:pPr>
              <w:pStyle w:val="ListParagraph"/>
              <w:numPr>
                <w:ilvl w:val="0"/>
                <w:numId w:val="12"/>
              </w:numPr>
              <w:bidi/>
              <w:spacing w:after="0" w:line="240" w:lineRule="auto"/>
              <w:rPr>
                <w:rFonts w:ascii="Arial" w:hAnsi="Arial" w:cs="Arial"/>
                <w:i/>
              </w:rPr>
            </w:pPr>
            <w:r w:rsidRPr="00004C2C">
              <w:rPr>
                <w:rFonts w:ascii="Arial" w:hAnsi="Arial" w:cs="Arial" w:hint="cs"/>
                <w:i/>
                <w:rtl/>
                <w:lang w:bidi="ar-EG"/>
              </w:rPr>
              <w:t xml:space="preserve">دائما ما يكون نقل الموارد في بيئة ضعيفة الموارد قرارا ذا تبعات متعددة. نقل السلطة والثروة من خلال البرامج </w:t>
            </w:r>
            <w:r w:rsidR="001D07D2" w:rsidRPr="00004C2C">
              <w:rPr>
                <w:rFonts w:ascii="Arial" w:hAnsi="Arial" w:cs="Arial" w:hint="cs"/>
                <w:i/>
                <w:rtl/>
                <w:lang w:bidi="ar-EG"/>
              </w:rPr>
              <w:t xml:space="preserve">والسياسات </w:t>
            </w:r>
            <w:r w:rsidRPr="00004C2C">
              <w:rPr>
                <w:rFonts w:ascii="Arial" w:hAnsi="Arial" w:cs="Arial" w:hint="cs"/>
                <w:i/>
                <w:rtl/>
                <w:lang w:bidi="ar-EG"/>
              </w:rPr>
              <w:t>التعليمية</w:t>
            </w:r>
            <w:r w:rsidR="001D07D2" w:rsidRPr="00004C2C">
              <w:rPr>
                <w:rFonts w:ascii="Arial" w:hAnsi="Arial" w:cs="Arial" w:hint="cs"/>
                <w:i/>
                <w:rtl/>
                <w:lang w:bidi="ar-EG"/>
              </w:rPr>
              <w:t xml:space="preserve"> سي</w:t>
            </w:r>
            <w:r w:rsidR="00B27C8F">
              <w:rPr>
                <w:rFonts w:ascii="Arial" w:hAnsi="Arial" w:cs="Arial" w:hint="cs"/>
                <w:i/>
                <w:rtl/>
                <w:lang w:bidi="ar-EG"/>
              </w:rPr>
              <w:t>ُ</w:t>
            </w:r>
            <w:r w:rsidR="001D07D2" w:rsidRPr="00004C2C">
              <w:rPr>
                <w:rFonts w:ascii="Arial" w:hAnsi="Arial" w:cs="Arial" w:hint="cs"/>
                <w:i/>
                <w:rtl/>
                <w:lang w:bidi="ar-EG"/>
              </w:rPr>
              <w:t>ش</w:t>
            </w:r>
            <w:r w:rsidR="00B27C8F">
              <w:rPr>
                <w:rFonts w:ascii="Arial" w:hAnsi="Arial" w:cs="Arial" w:hint="cs"/>
                <w:i/>
                <w:rtl/>
                <w:lang w:bidi="ar-EG"/>
              </w:rPr>
              <w:t>َ</w:t>
            </w:r>
            <w:r w:rsidR="001D07D2" w:rsidRPr="00004C2C">
              <w:rPr>
                <w:rFonts w:ascii="Arial" w:hAnsi="Arial" w:cs="Arial" w:hint="cs"/>
                <w:i/>
                <w:rtl/>
                <w:lang w:bidi="ar-EG"/>
              </w:rPr>
              <w:t>ر</w:t>
            </w:r>
            <w:r w:rsidR="00B27C8F">
              <w:rPr>
                <w:rFonts w:ascii="Arial" w:hAnsi="Arial" w:cs="Arial" w:hint="cs"/>
                <w:i/>
                <w:rtl/>
                <w:lang w:bidi="ar-EG"/>
              </w:rPr>
              <w:t>عِ</w:t>
            </w:r>
            <w:r w:rsidR="001D07D2" w:rsidRPr="00004C2C">
              <w:rPr>
                <w:rFonts w:ascii="Arial" w:hAnsi="Arial" w:cs="Arial" w:hint="cs"/>
                <w:i/>
                <w:rtl/>
                <w:lang w:bidi="ar-EG"/>
              </w:rPr>
              <w:t xml:space="preserve">ن فاعلين وأسبابا وينزع الشرعية عن آخرين. مع كل عملية نقل موارد في برنامجنا أو سياستنا التعليمية من الواجب أن نفكر في مدى ارتباطها بحركية النزاع. </w:t>
            </w:r>
          </w:p>
          <w:p w14:paraId="5EA4E855" w14:textId="77777777" w:rsidR="00CC2FCD" w:rsidRPr="00004C2C" w:rsidRDefault="00CC2FCD" w:rsidP="00CC2FCD">
            <w:pPr>
              <w:pStyle w:val="ListParagraph"/>
              <w:spacing w:after="0" w:line="240" w:lineRule="auto"/>
              <w:ind w:left="1440"/>
              <w:rPr>
                <w:rFonts w:ascii="Arial" w:hAnsi="Arial" w:cs="Arial"/>
                <w:i/>
              </w:rPr>
            </w:pPr>
          </w:p>
          <w:p w14:paraId="3C5DEB7A" w14:textId="698A25A6" w:rsidR="00CC2FCD" w:rsidRPr="00004C2C" w:rsidRDefault="00F024E3" w:rsidP="00B27C8F">
            <w:pPr>
              <w:pStyle w:val="ListParagraph"/>
              <w:numPr>
                <w:ilvl w:val="0"/>
                <w:numId w:val="146"/>
              </w:numPr>
              <w:bidi/>
              <w:rPr>
                <w:rFonts w:ascii="Arial" w:hAnsi="Arial" w:cs="Arial"/>
                <w:i/>
              </w:rPr>
            </w:pPr>
            <w:r w:rsidRPr="00004C2C">
              <w:rPr>
                <w:rFonts w:ascii="Arial" w:hAnsi="Arial" w:cs="Arial" w:hint="cs"/>
                <w:i/>
                <w:rtl/>
                <w:lang w:bidi="ar-EG"/>
              </w:rPr>
              <w:t>أطلب من المشاركين أن يذكروا الموارد التي تنقل في توفير البرامج والسياسات التعليمين كمثال على هذه الموا</w:t>
            </w:r>
            <w:r w:rsidR="00B27C8F">
              <w:rPr>
                <w:rFonts w:ascii="Arial" w:hAnsi="Arial" w:cs="Arial" w:hint="cs"/>
                <w:i/>
                <w:rtl/>
                <w:lang w:bidi="ar-EG"/>
              </w:rPr>
              <w:t>رد</w:t>
            </w:r>
            <w:r w:rsidRPr="00004C2C">
              <w:rPr>
                <w:rFonts w:ascii="Arial" w:hAnsi="Arial" w:cs="Arial" w:hint="cs"/>
                <w:i/>
                <w:rtl/>
                <w:lang w:bidi="ar-EG"/>
              </w:rPr>
              <w:t xml:space="preserve"> هناك المعلمون والإداريون و مواد البناء ومواد التدريس ... الخ)</w:t>
            </w:r>
          </w:p>
          <w:p w14:paraId="5E278CC9" w14:textId="04A27941" w:rsidR="00F024E3" w:rsidRPr="00004C2C" w:rsidRDefault="00F024E3" w:rsidP="00F024E3">
            <w:pPr>
              <w:pStyle w:val="ListParagraph"/>
              <w:numPr>
                <w:ilvl w:val="0"/>
                <w:numId w:val="146"/>
              </w:numPr>
              <w:bidi/>
              <w:rPr>
                <w:rFonts w:ascii="Arial" w:hAnsi="Arial" w:cs="Arial"/>
                <w:i/>
              </w:rPr>
            </w:pPr>
            <w:r w:rsidRPr="00004C2C">
              <w:rPr>
                <w:rFonts w:ascii="Arial" w:hAnsi="Arial" w:cs="Arial" w:hint="cs"/>
                <w:i/>
                <w:rtl/>
                <w:lang w:bidi="ar-EG"/>
              </w:rPr>
              <w:t>إسأل المشاركين كيف يمكن لنقل هذه الموارد أن يؤدي إلى النزاع؟ على سبيل المثال، عندما تقوم وكالات المساعدة التعليمية بتقديم رشوة للمسؤولين حتى ي</w:t>
            </w:r>
            <w:r w:rsidR="00B27C8F">
              <w:rPr>
                <w:rFonts w:ascii="Arial" w:hAnsi="Arial" w:cs="Arial" w:hint="cs"/>
                <w:i/>
                <w:rtl/>
                <w:lang w:bidi="ar-EG"/>
              </w:rPr>
              <w:t>ُ</w:t>
            </w:r>
            <w:r w:rsidRPr="00004C2C">
              <w:rPr>
                <w:rFonts w:ascii="Arial" w:hAnsi="Arial" w:cs="Arial" w:hint="cs"/>
                <w:i/>
                <w:rtl/>
                <w:lang w:bidi="ar-EG"/>
              </w:rPr>
              <w:t>خر</w:t>
            </w:r>
            <w:r w:rsidR="00B27C8F">
              <w:rPr>
                <w:rFonts w:ascii="Arial" w:hAnsi="Arial" w:cs="Arial" w:hint="cs"/>
                <w:i/>
                <w:rtl/>
                <w:lang w:bidi="ar-EG"/>
              </w:rPr>
              <w:t>ِ</w:t>
            </w:r>
            <w:r w:rsidRPr="00004C2C">
              <w:rPr>
                <w:rFonts w:ascii="Arial" w:hAnsi="Arial" w:cs="Arial" w:hint="cs"/>
                <w:i/>
                <w:rtl/>
                <w:lang w:bidi="ar-EG"/>
              </w:rPr>
              <w:t>ج</w:t>
            </w:r>
            <w:r w:rsidR="00B27C8F">
              <w:rPr>
                <w:rFonts w:ascii="Arial" w:hAnsi="Arial" w:cs="Arial" w:hint="cs"/>
                <w:i/>
                <w:rtl/>
                <w:lang w:bidi="ar-EG"/>
              </w:rPr>
              <w:t>ُ</w:t>
            </w:r>
            <w:r w:rsidRPr="00004C2C">
              <w:rPr>
                <w:rFonts w:ascii="Arial" w:hAnsi="Arial" w:cs="Arial" w:hint="cs"/>
                <w:i/>
                <w:rtl/>
                <w:lang w:bidi="ar-EG"/>
              </w:rPr>
              <w:t xml:space="preserve">وا سياراتهم الجديدة من مصالح الجمارك فإنهم بذلك يشجعون على الفساد ويدعمون اقتصاد الحرب. عندما تقوم وزارة التعليم بتشغيل معلمين من مجموعة إثنية واحدة فإنها تزيد في التوترات الإثنية. عندما تقوم الوزارة كذلك بتعيينات من جنس واحد فإنها تكرس الأفكار النمطية. </w:t>
            </w:r>
          </w:p>
          <w:p w14:paraId="334FEC17" w14:textId="2325C613" w:rsidR="00CC2FCD" w:rsidRPr="00004C2C" w:rsidRDefault="002B1A4D" w:rsidP="00B27C8F">
            <w:pPr>
              <w:pStyle w:val="ListParagraph"/>
              <w:numPr>
                <w:ilvl w:val="0"/>
                <w:numId w:val="146"/>
              </w:numPr>
              <w:bidi/>
              <w:rPr>
                <w:rFonts w:ascii="Arial" w:hAnsi="Arial" w:cs="Arial"/>
              </w:rPr>
            </w:pPr>
            <w:r w:rsidRPr="00004C2C">
              <w:rPr>
                <w:rFonts w:ascii="Arial" w:hAnsi="Arial" w:cs="Arial" w:hint="cs"/>
                <w:i/>
                <w:rtl/>
                <w:lang w:bidi="ar-EG"/>
              </w:rPr>
              <w:t>ملاحظات للميسر: إذا كان هناك وقت واهتمام، يمكنك أن تلقي الضوء على أنواع نقل الموارد وهي خمسة. يوجد التعري</w:t>
            </w:r>
            <w:r w:rsidR="00B27C8F">
              <w:rPr>
                <w:rFonts w:ascii="Arial" w:hAnsi="Arial" w:cs="Arial" w:hint="cs"/>
                <w:i/>
                <w:rtl/>
                <w:lang w:bidi="ar-EG"/>
              </w:rPr>
              <w:t>ف</w:t>
            </w:r>
            <w:r w:rsidRPr="00004C2C">
              <w:rPr>
                <w:rFonts w:ascii="Arial" w:hAnsi="Arial" w:cs="Arial" w:hint="cs"/>
                <w:i/>
                <w:rtl/>
                <w:lang w:bidi="ar-EG"/>
              </w:rPr>
              <w:t xml:space="preserve"> الكامل لهذه الأنواع في: </w:t>
            </w:r>
            <w:hyperlink r:id="rId54" w:history="1">
              <w:r w:rsidRPr="00004C2C">
                <w:rPr>
                  <w:rStyle w:val="Hyperlink"/>
                  <w:rFonts w:ascii="Arial" w:hAnsi="Arial" w:cs="Arial"/>
                </w:rPr>
                <w:t>http://www.peacemakers.ca/education/RespondingIraq/GregHansen/PatternsofImpactofAidonConflict.html</w:t>
              </w:r>
            </w:hyperlink>
          </w:p>
          <w:p w14:paraId="2D0EFBD4" w14:textId="46CEC6AD" w:rsidR="002B1A4D" w:rsidRPr="00004C2C" w:rsidRDefault="002B1A4D" w:rsidP="00422105">
            <w:pPr>
              <w:pStyle w:val="ListParagraph"/>
              <w:numPr>
                <w:ilvl w:val="1"/>
                <w:numId w:val="146"/>
              </w:numPr>
              <w:bidi/>
              <w:spacing w:after="0"/>
              <w:rPr>
                <w:rFonts w:ascii="Arial" w:hAnsi="Arial" w:cs="Arial"/>
              </w:rPr>
            </w:pPr>
            <w:r w:rsidRPr="00004C2C">
              <w:rPr>
                <w:rFonts w:ascii="Arial" w:hAnsi="Arial" w:cs="Arial"/>
                <w:rtl/>
                <w:lang w:bidi="ar-EG"/>
              </w:rPr>
              <w:t>أثار</w:t>
            </w:r>
            <w:r w:rsidRPr="00004C2C">
              <w:rPr>
                <w:rFonts w:ascii="Arial" w:hAnsi="Arial" w:cs="Arial"/>
                <w:rtl/>
              </w:rPr>
              <w:t xml:space="preserve"> </w:t>
            </w:r>
            <w:r w:rsidRPr="00004C2C">
              <w:rPr>
                <w:rFonts w:ascii="Arial" w:hAnsi="Arial" w:cs="Arial"/>
                <w:rtl/>
                <w:lang w:bidi="ar-EG"/>
              </w:rPr>
              <w:t>على</w:t>
            </w:r>
            <w:r w:rsidRPr="00004C2C">
              <w:rPr>
                <w:rFonts w:ascii="Arial" w:hAnsi="Arial" w:cs="Arial"/>
                <w:rtl/>
              </w:rPr>
              <w:t xml:space="preserve"> </w:t>
            </w:r>
            <w:r w:rsidRPr="00004C2C">
              <w:rPr>
                <w:rFonts w:ascii="Arial" w:hAnsi="Arial" w:cs="Arial"/>
                <w:rtl/>
                <w:lang w:bidi="ar-EG"/>
              </w:rPr>
              <w:t>السوق</w:t>
            </w:r>
            <w:r w:rsidRPr="00004C2C">
              <w:rPr>
                <w:rFonts w:ascii="Arial" w:hAnsi="Arial" w:cs="Arial"/>
                <w:rtl/>
              </w:rPr>
              <w:t xml:space="preserve"> </w:t>
            </w:r>
            <w:r w:rsidRPr="00004C2C">
              <w:rPr>
                <w:rFonts w:ascii="Arial" w:hAnsi="Arial" w:cs="Arial"/>
                <w:rtl/>
                <w:lang w:bidi="ar-SA"/>
              </w:rPr>
              <w:t>–</w:t>
            </w:r>
            <w:r w:rsidRPr="00004C2C">
              <w:rPr>
                <w:rFonts w:ascii="Arial" w:hAnsi="Arial" w:cs="Arial"/>
                <w:rtl/>
              </w:rPr>
              <w:t xml:space="preserve"> </w:t>
            </w:r>
            <w:r w:rsidRPr="00004C2C">
              <w:rPr>
                <w:rFonts w:ascii="Arial" w:hAnsi="Arial" w:cs="Arial"/>
                <w:rtl/>
                <w:lang w:bidi="ar-EG"/>
              </w:rPr>
              <w:t>تغيير</w:t>
            </w:r>
            <w:r w:rsidRPr="00004C2C">
              <w:rPr>
                <w:rFonts w:ascii="Arial" w:hAnsi="Arial" w:cs="Arial"/>
                <w:rtl/>
              </w:rPr>
              <w:t xml:space="preserve"> </w:t>
            </w:r>
            <w:r w:rsidRPr="00004C2C">
              <w:rPr>
                <w:rFonts w:ascii="Arial" w:hAnsi="Arial" w:cs="Arial"/>
                <w:rtl/>
                <w:lang w:bidi="ar-EG"/>
              </w:rPr>
              <w:t>واقع</w:t>
            </w:r>
            <w:r w:rsidRPr="00004C2C">
              <w:rPr>
                <w:rFonts w:ascii="Arial" w:hAnsi="Arial" w:cs="Arial"/>
                <w:rtl/>
              </w:rPr>
              <w:t xml:space="preserve"> </w:t>
            </w:r>
            <w:r w:rsidRPr="00004C2C">
              <w:rPr>
                <w:rFonts w:ascii="Arial" w:hAnsi="Arial" w:cs="Arial"/>
                <w:rtl/>
                <w:lang w:bidi="ar-EG"/>
              </w:rPr>
              <w:t>السوق</w:t>
            </w:r>
            <w:r w:rsidRPr="00004C2C">
              <w:rPr>
                <w:rFonts w:ascii="Arial" w:hAnsi="Arial" w:cs="Arial"/>
                <w:rtl/>
              </w:rPr>
              <w:t xml:space="preserve"> </w:t>
            </w:r>
            <w:r w:rsidRPr="00004C2C">
              <w:rPr>
                <w:rFonts w:ascii="Arial" w:hAnsi="Arial" w:cs="Arial"/>
                <w:rtl/>
                <w:lang w:bidi="ar-EG"/>
              </w:rPr>
              <w:t>بدخول</w:t>
            </w:r>
            <w:r w:rsidRPr="00004C2C">
              <w:rPr>
                <w:rFonts w:ascii="Arial" w:hAnsi="Arial" w:cs="Arial"/>
                <w:rtl/>
              </w:rPr>
              <w:t xml:space="preserve"> </w:t>
            </w:r>
            <w:r w:rsidRPr="00004C2C">
              <w:rPr>
                <w:rFonts w:ascii="Arial" w:hAnsi="Arial" w:cs="Arial"/>
                <w:rtl/>
                <w:lang w:bidi="ar-EG"/>
              </w:rPr>
              <w:t>بضائع</w:t>
            </w:r>
            <w:r w:rsidRPr="00004C2C">
              <w:rPr>
                <w:rFonts w:ascii="Arial" w:hAnsi="Arial" w:cs="Arial"/>
                <w:rtl/>
              </w:rPr>
              <w:t xml:space="preserve"> </w:t>
            </w:r>
            <w:r w:rsidRPr="00004C2C">
              <w:rPr>
                <w:rFonts w:ascii="Arial" w:hAnsi="Arial" w:cs="Arial"/>
                <w:rtl/>
                <w:lang w:bidi="ar-EG"/>
              </w:rPr>
              <w:t>خارجية</w:t>
            </w:r>
            <w:r w:rsidRPr="00004C2C">
              <w:rPr>
                <w:rFonts w:ascii="Arial" w:hAnsi="Arial" w:cs="Arial"/>
                <w:rtl/>
              </w:rPr>
              <w:t xml:space="preserve">. </w:t>
            </w:r>
          </w:p>
          <w:p w14:paraId="05A8BF08" w14:textId="1CCB5693" w:rsidR="002B1A4D" w:rsidRPr="00004C2C" w:rsidRDefault="002B1A4D" w:rsidP="00422105">
            <w:pPr>
              <w:pStyle w:val="ListParagraph"/>
              <w:numPr>
                <w:ilvl w:val="1"/>
                <w:numId w:val="146"/>
              </w:numPr>
              <w:bidi/>
              <w:spacing w:after="0"/>
              <w:rPr>
                <w:rFonts w:ascii="Arial" w:hAnsi="Arial" w:cs="Arial"/>
              </w:rPr>
            </w:pPr>
            <w:r w:rsidRPr="00004C2C">
              <w:rPr>
                <w:rFonts w:ascii="Arial" w:hAnsi="Arial" w:cs="Arial"/>
                <w:rtl/>
                <w:lang w:bidi="ar-EG"/>
              </w:rPr>
              <w:t>الآثار</w:t>
            </w:r>
            <w:r w:rsidRPr="00004C2C">
              <w:rPr>
                <w:rFonts w:ascii="Arial" w:hAnsi="Arial" w:cs="Arial"/>
                <w:rtl/>
              </w:rPr>
              <w:t xml:space="preserve"> </w:t>
            </w:r>
            <w:r w:rsidRPr="00004C2C">
              <w:rPr>
                <w:rFonts w:ascii="Arial" w:hAnsi="Arial" w:cs="Arial"/>
                <w:rtl/>
                <w:lang w:bidi="ar-EG"/>
              </w:rPr>
              <w:t>التوزيعية</w:t>
            </w:r>
            <w:r w:rsidRPr="00004C2C">
              <w:rPr>
                <w:rFonts w:ascii="Arial" w:hAnsi="Arial" w:cs="Arial"/>
                <w:rtl/>
              </w:rPr>
              <w:t xml:space="preserve"> </w:t>
            </w:r>
            <w:r w:rsidRPr="00004C2C">
              <w:rPr>
                <w:rFonts w:ascii="Arial" w:hAnsi="Arial" w:cs="Arial"/>
                <w:rtl/>
                <w:lang w:bidi="ar-SA"/>
              </w:rPr>
              <w:t>–</w:t>
            </w:r>
            <w:r w:rsidRPr="00004C2C">
              <w:rPr>
                <w:rFonts w:ascii="Arial" w:hAnsi="Arial" w:cs="Arial"/>
                <w:rtl/>
              </w:rPr>
              <w:t xml:space="preserve"> </w:t>
            </w:r>
            <w:r w:rsidRPr="00004C2C">
              <w:rPr>
                <w:rFonts w:ascii="Arial" w:hAnsi="Arial" w:cs="Arial"/>
                <w:rtl/>
                <w:lang w:bidi="ar-EG"/>
              </w:rPr>
              <w:t>وتعني</w:t>
            </w:r>
            <w:r w:rsidRPr="00004C2C">
              <w:rPr>
                <w:rFonts w:ascii="Arial" w:hAnsi="Arial" w:cs="Arial"/>
                <w:rtl/>
              </w:rPr>
              <w:t xml:space="preserve"> </w:t>
            </w:r>
            <w:r w:rsidRPr="00004C2C">
              <w:rPr>
                <w:rFonts w:ascii="Arial" w:hAnsi="Arial" w:cs="Arial"/>
                <w:rtl/>
                <w:lang w:bidi="ar-EG"/>
              </w:rPr>
              <w:t>توزيع</w:t>
            </w:r>
            <w:r w:rsidRPr="00004C2C">
              <w:rPr>
                <w:rFonts w:ascii="Arial" w:hAnsi="Arial" w:cs="Arial"/>
                <w:rtl/>
              </w:rPr>
              <w:t xml:space="preserve"> </w:t>
            </w:r>
            <w:r w:rsidRPr="00004C2C">
              <w:rPr>
                <w:rFonts w:ascii="Arial" w:hAnsi="Arial" w:cs="Arial"/>
                <w:rtl/>
                <w:lang w:bidi="ar-EG"/>
              </w:rPr>
              <w:t>البضائع</w:t>
            </w:r>
            <w:r w:rsidRPr="00004C2C">
              <w:rPr>
                <w:rFonts w:ascii="Arial" w:hAnsi="Arial" w:cs="Arial"/>
                <w:rtl/>
              </w:rPr>
              <w:t xml:space="preserve"> </w:t>
            </w:r>
            <w:r w:rsidRPr="00004C2C">
              <w:rPr>
                <w:rFonts w:ascii="Arial" w:hAnsi="Arial" w:cs="Arial"/>
                <w:rtl/>
                <w:lang w:bidi="ar-EG"/>
              </w:rPr>
              <w:t>على</w:t>
            </w:r>
            <w:r w:rsidRPr="00004C2C">
              <w:rPr>
                <w:rFonts w:ascii="Arial" w:hAnsi="Arial" w:cs="Arial"/>
                <w:rtl/>
              </w:rPr>
              <w:t xml:space="preserve"> </w:t>
            </w:r>
            <w:r w:rsidRPr="00004C2C">
              <w:rPr>
                <w:rFonts w:ascii="Arial" w:hAnsi="Arial" w:cs="Arial"/>
                <w:rtl/>
                <w:lang w:bidi="ar-EG"/>
              </w:rPr>
              <w:t>طول</w:t>
            </w:r>
            <w:r w:rsidRPr="00004C2C">
              <w:rPr>
                <w:rFonts w:ascii="Arial" w:hAnsi="Arial" w:cs="Arial"/>
                <w:rtl/>
              </w:rPr>
              <w:t xml:space="preserve"> </w:t>
            </w:r>
            <w:r w:rsidRPr="00004C2C">
              <w:rPr>
                <w:rFonts w:ascii="Arial" w:hAnsi="Arial" w:cs="Arial"/>
                <w:rtl/>
                <w:lang w:bidi="ar-EG"/>
              </w:rPr>
              <w:t>خطوط</w:t>
            </w:r>
            <w:r w:rsidRPr="00004C2C">
              <w:rPr>
                <w:rFonts w:ascii="Arial" w:hAnsi="Arial" w:cs="Arial"/>
                <w:rtl/>
              </w:rPr>
              <w:t xml:space="preserve"> </w:t>
            </w:r>
            <w:r w:rsidRPr="00004C2C">
              <w:rPr>
                <w:rFonts w:ascii="Arial" w:hAnsi="Arial" w:cs="Arial"/>
                <w:rtl/>
                <w:lang w:bidi="ar-EG"/>
              </w:rPr>
              <w:t>النزاع</w:t>
            </w:r>
          </w:p>
          <w:p w14:paraId="5B163E26" w14:textId="77777777" w:rsidR="002B1A4D" w:rsidRPr="00004C2C" w:rsidRDefault="002B1A4D" w:rsidP="00422105">
            <w:pPr>
              <w:pStyle w:val="ListParagraph"/>
              <w:numPr>
                <w:ilvl w:val="1"/>
                <w:numId w:val="146"/>
              </w:numPr>
              <w:bidi/>
              <w:spacing w:after="0"/>
              <w:rPr>
                <w:rFonts w:ascii="Arial" w:hAnsi="Arial" w:cs="Arial"/>
              </w:rPr>
            </w:pPr>
            <w:r w:rsidRPr="00004C2C">
              <w:rPr>
                <w:rFonts w:ascii="Arial" w:hAnsi="Arial" w:cs="Arial"/>
                <w:rtl/>
                <w:lang w:bidi="ar-EG"/>
              </w:rPr>
              <w:t>آثار</w:t>
            </w:r>
            <w:r w:rsidRPr="00004C2C">
              <w:rPr>
                <w:rFonts w:ascii="Arial" w:hAnsi="Arial" w:cs="Arial"/>
                <w:rtl/>
              </w:rPr>
              <w:t xml:space="preserve"> </w:t>
            </w:r>
            <w:r w:rsidRPr="00004C2C">
              <w:rPr>
                <w:rFonts w:ascii="Arial" w:hAnsi="Arial" w:cs="Arial"/>
                <w:rtl/>
                <w:lang w:bidi="ar-EG"/>
              </w:rPr>
              <w:t>تعويضية</w:t>
            </w:r>
            <w:r w:rsidRPr="00004C2C">
              <w:rPr>
                <w:rFonts w:ascii="Arial" w:hAnsi="Arial" w:cs="Arial"/>
                <w:rtl/>
              </w:rPr>
              <w:t xml:space="preserve"> </w:t>
            </w:r>
            <w:r w:rsidRPr="00004C2C">
              <w:rPr>
                <w:rFonts w:ascii="Arial" w:hAnsi="Arial" w:cs="Arial"/>
                <w:rtl/>
                <w:lang w:bidi="ar-SA"/>
              </w:rPr>
              <w:t>–</w:t>
            </w:r>
            <w:r w:rsidRPr="00004C2C">
              <w:rPr>
                <w:rFonts w:ascii="Arial" w:hAnsi="Arial" w:cs="Arial"/>
                <w:rtl/>
              </w:rPr>
              <w:t xml:space="preserve"> </w:t>
            </w:r>
            <w:r w:rsidRPr="00004C2C">
              <w:rPr>
                <w:rFonts w:ascii="Arial" w:hAnsi="Arial" w:cs="Arial"/>
                <w:rtl/>
                <w:lang w:bidi="ar-EG"/>
              </w:rPr>
              <w:t>وتعني</w:t>
            </w:r>
            <w:r w:rsidRPr="00004C2C">
              <w:rPr>
                <w:rFonts w:ascii="Arial" w:hAnsi="Arial" w:cs="Arial"/>
                <w:rtl/>
              </w:rPr>
              <w:t xml:space="preserve"> </w:t>
            </w:r>
            <w:r w:rsidRPr="00004C2C">
              <w:rPr>
                <w:rFonts w:ascii="Arial" w:hAnsi="Arial" w:cs="Arial"/>
                <w:rtl/>
                <w:lang w:bidi="ar-EG"/>
              </w:rPr>
              <w:t>حلول</w:t>
            </w:r>
            <w:r w:rsidRPr="00004C2C">
              <w:rPr>
                <w:rFonts w:ascii="Arial" w:hAnsi="Arial" w:cs="Arial"/>
                <w:rtl/>
              </w:rPr>
              <w:t xml:space="preserve"> </w:t>
            </w:r>
            <w:r w:rsidRPr="00004C2C">
              <w:rPr>
                <w:rFonts w:ascii="Arial" w:hAnsi="Arial" w:cs="Arial"/>
                <w:rtl/>
                <w:lang w:bidi="ar-EG"/>
              </w:rPr>
              <w:t>مكان</w:t>
            </w:r>
            <w:r w:rsidRPr="00004C2C">
              <w:rPr>
                <w:rFonts w:ascii="Arial" w:hAnsi="Arial" w:cs="Arial"/>
                <w:rtl/>
              </w:rPr>
              <w:t xml:space="preserve"> </w:t>
            </w:r>
            <w:r w:rsidRPr="00004C2C">
              <w:rPr>
                <w:rFonts w:ascii="Arial" w:hAnsi="Arial" w:cs="Arial"/>
                <w:rtl/>
                <w:lang w:bidi="ar-EG"/>
              </w:rPr>
              <w:t>الأنظمة</w:t>
            </w:r>
            <w:r w:rsidRPr="00004C2C">
              <w:rPr>
                <w:rFonts w:ascii="Arial" w:hAnsi="Arial" w:cs="Arial"/>
                <w:rtl/>
              </w:rPr>
              <w:t xml:space="preserve"> </w:t>
            </w:r>
            <w:r w:rsidRPr="00004C2C">
              <w:rPr>
                <w:rFonts w:ascii="Arial" w:hAnsi="Arial" w:cs="Arial"/>
                <w:rtl/>
                <w:lang w:bidi="ar-EG"/>
              </w:rPr>
              <w:t>أو</w:t>
            </w:r>
            <w:r w:rsidRPr="00004C2C">
              <w:rPr>
                <w:rFonts w:ascii="Arial" w:hAnsi="Arial" w:cs="Arial"/>
                <w:rtl/>
              </w:rPr>
              <w:t xml:space="preserve"> </w:t>
            </w:r>
            <w:r w:rsidRPr="00004C2C">
              <w:rPr>
                <w:rFonts w:ascii="Arial" w:hAnsi="Arial" w:cs="Arial"/>
                <w:rtl/>
                <w:lang w:bidi="ar-EG"/>
              </w:rPr>
              <w:t>الهياكل</w:t>
            </w:r>
            <w:r w:rsidRPr="00004C2C">
              <w:rPr>
                <w:rFonts w:ascii="Arial" w:hAnsi="Arial" w:cs="Arial"/>
                <w:rtl/>
              </w:rPr>
              <w:t xml:space="preserve"> </w:t>
            </w:r>
            <w:r w:rsidRPr="00004C2C">
              <w:rPr>
                <w:rFonts w:ascii="Arial" w:hAnsi="Arial" w:cs="Arial"/>
                <w:rtl/>
                <w:lang w:bidi="ar-EG"/>
              </w:rPr>
              <w:t>المشتغلة</w:t>
            </w:r>
            <w:r w:rsidRPr="00004C2C">
              <w:rPr>
                <w:rFonts w:ascii="Arial" w:hAnsi="Arial" w:cs="Arial" w:hint="cs"/>
                <w:rtl/>
                <w:lang w:bidi="ar-EG"/>
              </w:rPr>
              <w:t xml:space="preserve"> والقائمة حاليا. </w:t>
            </w:r>
          </w:p>
          <w:p w14:paraId="383A81DC" w14:textId="3558E2BB" w:rsidR="002B1A4D" w:rsidRPr="00004C2C" w:rsidRDefault="002B1A4D" w:rsidP="00422105">
            <w:pPr>
              <w:pStyle w:val="ListParagraph"/>
              <w:numPr>
                <w:ilvl w:val="1"/>
                <w:numId w:val="146"/>
              </w:numPr>
              <w:bidi/>
              <w:spacing w:after="0"/>
              <w:rPr>
                <w:rFonts w:ascii="Arial" w:hAnsi="Arial" w:cs="Arial"/>
              </w:rPr>
            </w:pPr>
            <w:r w:rsidRPr="00004C2C">
              <w:rPr>
                <w:rFonts w:ascii="Arial" w:hAnsi="Arial" w:cs="Arial" w:hint="cs"/>
                <w:rtl/>
                <w:lang w:bidi="ar-EG"/>
              </w:rPr>
              <w:t>أثار م</w:t>
            </w:r>
            <w:r w:rsidR="00EF0010">
              <w:rPr>
                <w:rFonts w:ascii="Arial" w:hAnsi="Arial" w:cs="Arial" w:hint="cs"/>
                <w:rtl/>
                <w:lang w:bidi="ar-EG"/>
              </w:rPr>
              <w:t>ُ</w:t>
            </w:r>
            <w:r w:rsidRPr="00004C2C">
              <w:rPr>
                <w:rFonts w:ascii="Arial" w:hAnsi="Arial" w:cs="Arial" w:hint="cs"/>
                <w:rtl/>
                <w:lang w:bidi="ar-EG"/>
              </w:rPr>
              <w:t>ش</w:t>
            </w:r>
            <w:r w:rsidR="00EF0010">
              <w:rPr>
                <w:rFonts w:ascii="Arial" w:hAnsi="Arial" w:cs="Arial" w:hint="cs"/>
                <w:rtl/>
                <w:lang w:bidi="ar-EG"/>
              </w:rPr>
              <w:t>َ</w:t>
            </w:r>
            <w:r w:rsidRPr="00004C2C">
              <w:rPr>
                <w:rFonts w:ascii="Arial" w:hAnsi="Arial" w:cs="Arial" w:hint="cs"/>
                <w:rtl/>
                <w:lang w:bidi="ar-EG"/>
              </w:rPr>
              <w:t>رع</w:t>
            </w:r>
            <w:r w:rsidR="00EF0010">
              <w:rPr>
                <w:rFonts w:ascii="Arial" w:hAnsi="Arial" w:cs="Arial" w:hint="cs"/>
                <w:rtl/>
                <w:lang w:bidi="ar-EG"/>
              </w:rPr>
              <w:t>ِ</w:t>
            </w:r>
            <w:r w:rsidRPr="00004C2C">
              <w:rPr>
                <w:rFonts w:ascii="Arial" w:hAnsi="Arial" w:cs="Arial" w:hint="cs"/>
                <w:rtl/>
                <w:lang w:bidi="ar-EG"/>
              </w:rPr>
              <w:t xml:space="preserve">نة </w:t>
            </w:r>
            <w:r w:rsidRPr="00004C2C">
              <w:rPr>
                <w:rFonts w:ascii="Arial" w:hAnsi="Arial" w:cs="Arial"/>
                <w:rtl/>
                <w:lang w:bidi="ar-EG"/>
              </w:rPr>
              <w:t>–</w:t>
            </w:r>
            <w:r w:rsidRPr="00004C2C">
              <w:rPr>
                <w:rFonts w:ascii="Arial" w:hAnsi="Arial" w:cs="Arial" w:hint="cs"/>
                <w:rtl/>
                <w:lang w:bidi="ar-EG"/>
              </w:rPr>
              <w:t xml:space="preserve"> وتعني إعطاء الشرعية لمجموعة أو قائد من خلال العمل معهم. </w:t>
            </w:r>
          </w:p>
          <w:p w14:paraId="3FC501B8" w14:textId="7E92952E" w:rsidR="002B1A4D" w:rsidRPr="00004C2C" w:rsidRDefault="002B1A4D" w:rsidP="00422105">
            <w:pPr>
              <w:pStyle w:val="ListParagraph"/>
              <w:numPr>
                <w:ilvl w:val="1"/>
                <w:numId w:val="146"/>
              </w:numPr>
              <w:bidi/>
              <w:spacing w:after="0"/>
              <w:rPr>
                <w:rFonts w:ascii="Arial" w:hAnsi="Arial" w:cs="Arial"/>
              </w:rPr>
            </w:pPr>
            <w:r w:rsidRPr="00004C2C">
              <w:rPr>
                <w:rFonts w:ascii="Arial" w:hAnsi="Arial" w:cs="Arial" w:hint="cs"/>
                <w:rtl/>
                <w:lang w:bidi="ar-EG"/>
              </w:rPr>
              <w:t>السرقة وذلك بإذكاء النزاع بسبب البضائع المسروقة أو التي</w:t>
            </w:r>
            <w:r w:rsidR="00422105" w:rsidRPr="00004C2C">
              <w:rPr>
                <w:rFonts w:ascii="Arial" w:hAnsi="Arial" w:cs="Arial" w:hint="cs"/>
                <w:rtl/>
                <w:lang w:bidi="ar-EG"/>
              </w:rPr>
              <w:t xml:space="preserve"> تم تحريف </w:t>
            </w:r>
            <w:r w:rsidRPr="00004C2C">
              <w:rPr>
                <w:rFonts w:ascii="Arial" w:hAnsi="Arial" w:cs="Arial" w:hint="cs"/>
                <w:rtl/>
                <w:lang w:bidi="ar-EG"/>
              </w:rPr>
              <w:t xml:space="preserve"> مسارها. </w:t>
            </w:r>
            <w:r w:rsidRPr="00004C2C">
              <w:rPr>
                <w:rFonts w:ascii="Arial" w:hAnsi="Arial" w:cs="Arial"/>
                <w:rtl/>
              </w:rPr>
              <w:t xml:space="preserve"> </w:t>
            </w:r>
          </w:p>
          <w:p w14:paraId="0B03BBFD" w14:textId="7B2C92E0" w:rsidR="00422105" w:rsidRPr="00004C2C" w:rsidRDefault="00422105" w:rsidP="00422105">
            <w:pPr>
              <w:pStyle w:val="ListParagraph"/>
              <w:numPr>
                <w:ilvl w:val="0"/>
                <w:numId w:val="148"/>
              </w:numPr>
              <w:bidi/>
              <w:rPr>
                <w:rFonts w:ascii="Arial" w:hAnsi="Arial" w:cs="Arial"/>
              </w:rPr>
            </w:pPr>
            <w:r w:rsidRPr="00004C2C">
              <w:rPr>
                <w:rFonts w:ascii="Arial" w:hAnsi="Arial" w:cs="Arial" w:hint="cs"/>
                <w:rtl/>
                <w:lang w:bidi="ar-EG"/>
              </w:rPr>
              <w:t xml:space="preserve">أطلب من المشاركين أن يعملوا مع زميل حول الطاولة لكي يناقشوا لمدة خمس دقائق أجوبة الأسئلة التالية: ما هي الرسائل الضمنية التي ترسلها بعملك </w:t>
            </w:r>
            <w:r w:rsidR="00B27C8F">
              <w:rPr>
                <w:rFonts w:ascii="Arial" w:hAnsi="Arial" w:cs="Arial" w:hint="cs"/>
                <w:rtl/>
                <w:lang w:bidi="ar-EG"/>
              </w:rPr>
              <w:t xml:space="preserve">في </w:t>
            </w:r>
            <w:r w:rsidRPr="00004C2C">
              <w:rPr>
                <w:rFonts w:ascii="Arial" w:hAnsi="Arial" w:cs="Arial" w:hint="cs"/>
                <w:rtl/>
                <w:lang w:bidi="ar-EG"/>
              </w:rPr>
              <w:t xml:space="preserve">التعليم؟ من خلال سياقك كيف يمكن لنقل الموارد أن يؤدي إلى النزاع؟ </w:t>
            </w:r>
          </w:p>
          <w:p w14:paraId="51A31312" w14:textId="5435C4C3" w:rsidR="00CC2FCD" w:rsidRPr="00004C2C" w:rsidRDefault="00422105" w:rsidP="00422105">
            <w:pPr>
              <w:pStyle w:val="ListParagraph"/>
              <w:bidi/>
              <w:spacing w:after="0" w:line="240" w:lineRule="auto"/>
              <w:ind w:left="360"/>
              <w:rPr>
                <w:rFonts w:ascii="Arial" w:hAnsi="Arial" w:cs="Arial"/>
                <w:i/>
              </w:rPr>
            </w:pPr>
            <w:r w:rsidRPr="00004C2C">
              <w:rPr>
                <w:rFonts w:ascii="Arial" w:hAnsi="Arial" w:cs="Arial" w:hint="cs"/>
                <w:i/>
                <w:rtl/>
                <w:lang w:bidi="ar-EG"/>
              </w:rPr>
              <w:t>*</w:t>
            </w:r>
            <w:r w:rsidRPr="00004C2C">
              <w:rPr>
                <w:rFonts w:ascii="Arial" w:hAnsi="Arial" w:cs="Arial"/>
                <w:i/>
                <w:rtl/>
                <w:lang w:bidi="ar-EG"/>
              </w:rPr>
              <w:t>أندرسن</w:t>
            </w:r>
            <w:r w:rsidRPr="00004C2C">
              <w:rPr>
                <w:rFonts w:ascii="Arial" w:hAnsi="Arial" w:cs="Arial"/>
                <w:i/>
                <w:rtl/>
              </w:rPr>
              <w:t xml:space="preserve"> </w:t>
            </w:r>
            <w:r w:rsidRPr="00004C2C">
              <w:rPr>
                <w:rFonts w:ascii="Arial" w:hAnsi="Arial" w:cs="Arial"/>
                <w:i/>
                <w:rtl/>
                <w:lang w:bidi="ar-EG"/>
              </w:rPr>
              <w:t>م</w:t>
            </w:r>
            <w:r w:rsidRPr="00004C2C">
              <w:rPr>
                <w:rFonts w:ascii="Arial" w:hAnsi="Arial" w:cs="Arial" w:hint="cs"/>
                <w:i/>
                <w:rtl/>
                <w:lang w:bidi="ar-EG"/>
              </w:rPr>
              <w:t>اري</w:t>
            </w:r>
            <w:r w:rsidRPr="00004C2C">
              <w:rPr>
                <w:rFonts w:ascii="Arial" w:hAnsi="Arial" w:cs="Arial"/>
                <w:i/>
                <w:rtl/>
              </w:rPr>
              <w:t xml:space="preserve"> (1999). </w:t>
            </w:r>
            <w:r w:rsidRPr="00004C2C">
              <w:rPr>
                <w:rFonts w:ascii="Arial" w:hAnsi="Arial" w:cs="Arial"/>
                <w:i/>
                <w:rtl/>
                <w:lang w:bidi="ar-EG"/>
              </w:rPr>
              <w:t>لاتسبب</w:t>
            </w:r>
            <w:r w:rsidRPr="00004C2C">
              <w:rPr>
                <w:rFonts w:ascii="Arial" w:hAnsi="Arial" w:cs="Arial"/>
                <w:i/>
                <w:rtl/>
              </w:rPr>
              <w:t xml:space="preserve"> </w:t>
            </w:r>
            <w:r w:rsidRPr="00004C2C">
              <w:rPr>
                <w:rFonts w:ascii="Arial" w:hAnsi="Arial" w:cs="Arial"/>
                <w:i/>
                <w:rtl/>
                <w:lang w:bidi="ar-EG"/>
              </w:rPr>
              <w:t>أي</w:t>
            </w:r>
            <w:r w:rsidRPr="00004C2C">
              <w:rPr>
                <w:rFonts w:ascii="Arial" w:hAnsi="Arial" w:cs="Arial"/>
                <w:i/>
                <w:rtl/>
              </w:rPr>
              <w:t xml:space="preserve"> </w:t>
            </w:r>
            <w:r w:rsidRPr="00004C2C">
              <w:rPr>
                <w:rFonts w:ascii="Arial" w:hAnsi="Arial" w:cs="Arial"/>
                <w:i/>
                <w:rtl/>
                <w:lang w:bidi="ar-EG"/>
              </w:rPr>
              <w:t>أذى</w:t>
            </w:r>
            <w:r w:rsidRPr="00004C2C">
              <w:rPr>
                <w:rFonts w:ascii="Arial" w:hAnsi="Arial" w:cs="Arial"/>
                <w:i/>
                <w:rtl/>
              </w:rPr>
              <w:t xml:space="preserve">: </w:t>
            </w:r>
            <w:r w:rsidRPr="00004C2C">
              <w:rPr>
                <w:rFonts w:ascii="Arial" w:hAnsi="Arial" w:cs="Arial"/>
                <w:i/>
                <w:rtl/>
                <w:lang w:bidi="ar-EG"/>
              </w:rPr>
              <w:t>كيف</w:t>
            </w:r>
            <w:r w:rsidRPr="00004C2C">
              <w:rPr>
                <w:rFonts w:ascii="Arial" w:hAnsi="Arial" w:cs="Arial"/>
                <w:i/>
                <w:rtl/>
              </w:rPr>
              <w:t xml:space="preserve"> </w:t>
            </w:r>
            <w:r w:rsidRPr="00004C2C">
              <w:rPr>
                <w:rFonts w:ascii="Arial" w:hAnsi="Arial" w:cs="Arial"/>
                <w:i/>
                <w:rtl/>
                <w:lang w:bidi="ar-EG"/>
              </w:rPr>
              <w:t>يمكن</w:t>
            </w:r>
            <w:r w:rsidRPr="00004C2C">
              <w:rPr>
                <w:rFonts w:ascii="Arial" w:hAnsi="Arial" w:cs="Arial"/>
                <w:i/>
                <w:rtl/>
              </w:rPr>
              <w:t xml:space="preserve"> </w:t>
            </w:r>
            <w:r w:rsidRPr="00004C2C">
              <w:rPr>
                <w:rFonts w:ascii="Arial" w:hAnsi="Arial" w:cs="Arial"/>
                <w:i/>
                <w:rtl/>
                <w:lang w:bidi="ar-EG"/>
              </w:rPr>
              <w:t>للعون</w:t>
            </w:r>
            <w:r w:rsidRPr="00004C2C">
              <w:rPr>
                <w:rFonts w:ascii="Arial" w:hAnsi="Arial" w:cs="Arial"/>
                <w:i/>
                <w:rtl/>
              </w:rPr>
              <w:t xml:space="preserve"> </w:t>
            </w:r>
            <w:r w:rsidRPr="00004C2C">
              <w:rPr>
                <w:rFonts w:ascii="Arial" w:hAnsi="Arial" w:cs="Arial"/>
                <w:i/>
                <w:rtl/>
                <w:lang w:bidi="ar-EG"/>
              </w:rPr>
              <w:t>أن</w:t>
            </w:r>
            <w:r w:rsidRPr="00004C2C">
              <w:rPr>
                <w:rFonts w:ascii="Arial" w:hAnsi="Arial" w:cs="Arial"/>
                <w:i/>
                <w:rtl/>
              </w:rPr>
              <w:t xml:space="preserve"> </w:t>
            </w:r>
            <w:r w:rsidRPr="00004C2C">
              <w:rPr>
                <w:rFonts w:ascii="Arial" w:hAnsi="Arial" w:cs="Arial"/>
                <w:i/>
                <w:rtl/>
                <w:lang w:bidi="ar-EG"/>
              </w:rPr>
              <w:t>يكون</w:t>
            </w:r>
            <w:r w:rsidRPr="00004C2C">
              <w:rPr>
                <w:rFonts w:ascii="Arial" w:hAnsi="Arial" w:cs="Arial"/>
                <w:i/>
                <w:rtl/>
              </w:rPr>
              <w:t xml:space="preserve"> </w:t>
            </w:r>
            <w:r w:rsidRPr="00004C2C">
              <w:rPr>
                <w:rFonts w:ascii="Arial" w:hAnsi="Arial" w:cs="Arial"/>
                <w:i/>
                <w:rtl/>
                <w:lang w:bidi="ar-EG"/>
              </w:rPr>
              <w:t>عامل</w:t>
            </w:r>
            <w:r w:rsidRPr="00004C2C">
              <w:rPr>
                <w:rFonts w:ascii="Arial" w:hAnsi="Arial" w:cs="Arial"/>
                <w:i/>
                <w:rtl/>
              </w:rPr>
              <w:t xml:space="preserve"> </w:t>
            </w:r>
            <w:r w:rsidRPr="00004C2C">
              <w:rPr>
                <w:rFonts w:ascii="Arial" w:hAnsi="Arial" w:cs="Arial"/>
                <w:i/>
                <w:rtl/>
                <w:lang w:bidi="ar-EG"/>
              </w:rPr>
              <w:t>سلام</w:t>
            </w:r>
            <w:r w:rsidRPr="00004C2C">
              <w:rPr>
                <w:rFonts w:ascii="Arial" w:hAnsi="Arial" w:cs="Arial"/>
                <w:i/>
                <w:rtl/>
              </w:rPr>
              <w:t xml:space="preserve"> </w:t>
            </w:r>
            <w:r w:rsidRPr="00004C2C">
              <w:rPr>
                <w:rFonts w:ascii="Arial" w:hAnsi="Arial" w:cs="Arial"/>
                <w:i/>
                <w:rtl/>
                <w:lang w:bidi="ar-EG"/>
              </w:rPr>
              <w:t>أو</w:t>
            </w:r>
            <w:r w:rsidRPr="00004C2C">
              <w:rPr>
                <w:rFonts w:ascii="Arial" w:hAnsi="Arial" w:cs="Arial"/>
                <w:i/>
                <w:rtl/>
              </w:rPr>
              <w:t xml:space="preserve"> </w:t>
            </w:r>
            <w:r w:rsidRPr="00004C2C">
              <w:rPr>
                <w:rFonts w:ascii="Arial" w:hAnsi="Arial" w:cs="Arial"/>
                <w:i/>
                <w:rtl/>
                <w:lang w:bidi="ar-EG"/>
              </w:rPr>
              <w:t>حرب</w:t>
            </w:r>
            <w:r w:rsidRPr="00004C2C">
              <w:rPr>
                <w:rFonts w:ascii="Arial" w:hAnsi="Arial" w:cs="Arial"/>
                <w:i/>
                <w:rtl/>
              </w:rPr>
              <w:t xml:space="preserve">. </w:t>
            </w:r>
            <w:r w:rsidRPr="00004C2C">
              <w:rPr>
                <w:rFonts w:ascii="Arial" w:hAnsi="Arial" w:cs="Arial"/>
                <w:i/>
                <w:rtl/>
                <w:lang w:bidi="ar-EG"/>
              </w:rPr>
              <w:t>بولدر</w:t>
            </w:r>
            <w:r w:rsidRPr="00004C2C">
              <w:rPr>
                <w:rFonts w:ascii="Arial" w:hAnsi="Arial" w:cs="Arial"/>
                <w:i/>
                <w:rtl/>
              </w:rPr>
              <w:t xml:space="preserve"> </w:t>
            </w:r>
            <w:r w:rsidRPr="00004C2C">
              <w:rPr>
                <w:rFonts w:ascii="Arial" w:hAnsi="Arial" w:cs="Arial"/>
                <w:i/>
                <w:rtl/>
                <w:lang w:bidi="ar-EG"/>
              </w:rPr>
              <w:t>كولورادو</w:t>
            </w:r>
            <w:r w:rsidRPr="00004C2C">
              <w:rPr>
                <w:rFonts w:ascii="Arial" w:hAnsi="Arial" w:cs="Arial"/>
                <w:i/>
                <w:rtl/>
              </w:rPr>
              <w:t xml:space="preserve">: </w:t>
            </w:r>
            <w:r w:rsidRPr="00004C2C">
              <w:rPr>
                <w:rFonts w:ascii="Arial" w:hAnsi="Arial" w:cs="Arial"/>
                <w:i/>
                <w:rtl/>
                <w:lang w:bidi="ar-EG"/>
              </w:rPr>
              <w:t>الناشرون</w:t>
            </w:r>
            <w:r w:rsidRPr="00004C2C">
              <w:rPr>
                <w:rFonts w:ascii="Arial" w:hAnsi="Arial" w:cs="Arial"/>
                <w:i/>
                <w:rtl/>
              </w:rPr>
              <w:t xml:space="preserve"> </w:t>
            </w:r>
            <w:r w:rsidRPr="00004C2C">
              <w:rPr>
                <w:rFonts w:ascii="Arial" w:hAnsi="Arial" w:cs="Arial"/>
                <w:i/>
                <w:rtl/>
                <w:lang w:bidi="ar-EG"/>
              </w:rPr>
              <w:t>لين</w:t>
            </w:r>
            <w:r w:rsidRPr="00004C2C">
              <w:rPr>
                <w:rFonts w:ascii="Arial" w:hAnsi="Arial" w:cs="Arial"/>
                <w:i/>
                <w:rtl/>
              </w:rPr>
              <w:t xml:space="preserve"> </w:t>
            </w:r>
            <w:r w:rsidRPr="00004C2C">
              <w:rPr>
                <w:rFonts w:ascii="Arial" w:hAnsi="Arial" w:cs="Arial"/>
                <w:i/>
                <w:rtl/>
                <w:lang w:bidi="ar-EG"/>
              </w:rPr>
              <w:t>رينر</w:t>
            </w:r>
            <w:r w:rsidRPr="00004C2C">
              <w:rPr>
                <w:rFonts w:ascii="Arial" w:hAnsi="Arial" w:cs="Arial"/>
                <w:i/>
                <w:rtl/>
              </w:rPr>
              <w:t xml:space="preserve">. </w:t>
            </w:r>
            <w:r w:rsidRPr="00004C2C">
              <w:rPr>
                <w:rFonts w:ascii="Arial" w:hAnsi="Arial" w:cs="Arial"/>
                <w:i/>
                <w:rtl/>
                <w:lang w:bidi="ar-EG"/>
              </w:rPr>
              <w:t>الصفحة</w:t>
            </w:r>
            <w:r w:rsidRPr="00004C2C">
              <w:rPr>
                <w:rFonts w:ascii="Arial" w:hAnsi="Arial" w:cs="Arial"/>
                <w:i/>
                <w:rtl/>
              </w:rPr>
              <w:t xml:space="preserve"> 38. </w:t>
            </w:r>
            <w:r w:rsidRPr="00004C2C">
              <w:rPr>
                <w:rFonts w:ascii="Arial" w:hAnsi="Arial" w:cs="Arial"/>
                <w:i/>
                <w:rtl/>
                <w:lang w:bidi="ar-EG"/>
              </w:rPr>
              <w:t>مفا</w:t>
            </w:r>
            <w:r w:rsidRPr="00004C2C">
              <w:rPr>
                <w:rFonts w:ascii="Arial" w:hAnsi="Arial" w:cs="Arial" w:hint="cs"/>
                <w:i/>
                <w:rtl/>
                <w:lang w:bidi="ar-EG"/>
              </w:rPr>
              <w:t xml:space="preserve">هيم ماري المتعلقة بنقل الموارد والرسائل الأخلاقية الضمنية هي أساس هاتين الشريحتين. </w:t>
            </w:r>
          </w:p>
          <w:p w14:paraId="69552503" w14:textId="77777777" w:rsidR="003C2398" w:rsidRPr="00004C2C" w:rsidRDefault="003C2398" w:rsidP="00422105">
            <w:pPr>
              <w:ind w:left="360"/>
              <w:rPr>
                <w:rFonts w:ascii="Arial" w:hAnsi="Arial" w:cs="Arial"/>
                <w:i/>
                <w:sz w:val="22"/>
                <w:szCs w:val="22"/>
                <w:lang w:val="en-SG"/>
              </w:rPr>
            </w:pPr>
          </w:p>
        </w:tc>
      </w:tr>
      <w:tr w:rsidR="00390508" w:rsidRPr="005A6D80" w14:paraId="7B4F0E8C" w14:textId="77777777">
        <w:trPr>
          <w:jc w:val="center"/>
        </w:trPr>
        <w:tc>
          <w:tcPr>
            <w:tcW w:w="2350" w:type="dxa"/>
          </w:tcPr>
          <w:p w14:paraId="16BF7F5F" w14:textId="25E53EB3" w:rsidR="00390508" w:rsidRDefault="00422105" w:rsidP="00434D21">
            <w:pPr>
              <w:rPr>
                <w:rFonts w:ascii="Arial" w:hAnsi="Arial" w:cs="Arial"/>
                <w:sz w:val="20"/>
                <w:szCs w:val="20"/>
              </w:rPr>
            </w:pPr>
            <w:r w:rsidRPr="00422105">
              <w:rPr>
                <w:rFonts w:ascii="Arial" w:hAnsi="Arial" w:cs="Arial"/>
                <w:noProof/>
                <w:sz w:val="20"/>
                <w:szCs w:val="20"/>
              </w:rPr>
              <w:lastRenderedPageBreak/>
              <w:drawing>
                <wp:inline distT="0" distB="0" distL="0" distR="0" wp14:anchorId="66A3259A" wp14:editId="489659F6">
                  <wp:extent cx="1355090" cy="11906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55090" cy="1190625"/>
                          </a:xfrm>
                          <a:prstGeom prst="rect">
                            <a:avLst/>
                          </a:prstGeom>
                        </pic:spPr>
                      </pic:pic>
                    </a:graphicData>
                  </a:graphic>
                </wp:inline>
              </w:drawing>
            </w:r>
          </w:p>
        </w:tc>
        <w:tc>
          <w:tcPr>
            <w:tcW w:w="7010" w:type="dxa"/>
          </w:tcPr>
          <w:p w14:paraId="01A387D6" w14:textId="77777777" w:rsidR="00CC3201" w:rsidRPr="00004C2C" w:rsidRDefault="00CC3201" w:rsidP="00422105">
            <w:pPr>
              <w:pStyle w:val="ListParagraph"/>
              <w:numPr>
                <w:ilvl w:val="0"/>
                <w:numId w:val="149"/>
              </w:numPr>
              <w:bidi/>
              <w:rPr>
                <w:rFonts w:ascii="Arial" w:hAnsi="Arial" w:cs="Arial"/>
                <w:i/>
              </w:rPr>
            </w:pPr>
            <w:r w:rsidRPr="00004C2C">
              <w:rPr>
                <w:rFonts w:ascii="Arial" w:hAnsi="Arial" w:cs="Arial" w:hint="cs"/>
                <w:i/>
                <w:rtl/>
                <w:lang w:bidi="ar-EG"/>
              </w:rPr>
              <w:t xml:space="preserve">يترابط </w:t>
            </w:r>
            <w:r w:rsidR="00422105" w:rsidRPr="00004C2C">
              <w:rPr>
                <w:rFonts w:ascii="Arial" w:hAnsi="Arial" w:cs="Arial" w:hint="cs"/>
                <w:i/>
                <w:rtl/>
                <w:lang w:bidi="ar-EG"/>
              </w:rPr>
              <w:t>بناء السلام ومراعاة ظروف النزاع</w:t>
            </w:r>
            <w:r w:rsidRPr="00004C2C">
              <w:rPr>
                <w:rFonts w:ascii="Arial" w:hAnsi="Arial" w:cs="Arial" w:hint="cs"/>
                <w:i/>
                <w:rtl/>
                <w:lang w:bidi="ar-EG"/>
              </w:rPr>
              <w:t xml:space="preserve"> ويدعمان بعضهما البعض. يمكن للسلام أن يسمح بأنظمة تعليمية أكثر قوة ويمكن كذلك أن يدعم التحول السياسي المطلوب من أجل السلام. </w:t>
            </w:r>
          </w:p>
          <w:p w14:paraId="50DEBF42" w14:textId="2071B367" w:rsidR="00CC3201" w:rsidRPr="00004C2C" w:rsidRDefault="00B27C8F" w:rsidP="00B27C8F">
            <w:pPr>
              <w:pStyle w:val="ListParagraph"/>
              <w:numPr>
                <w:ilvl w:val="0"/>
                <w:numId w:val="149"/>
              </w:numPr>
              <w:bidi/>
              <w:rPr>
                <w:rFonts w:ascii="Arial" w:hAnsi="Arial" w:cs="Arial"/>
                <w:i/>
              </w:rPr>
            </w:pPr>
            <w:r>
              <w:rPr>
                <w:rFonts w:ascii="Arial" w:hAnsi="Arial" w:cs="Arial" w:hint="cs"/>
                <w:i/>
                <w:rtl/>
                <w:lang w:bidi="ar-EG"/>
              </w:rPr>
              <w:t>في</w:t>
            </w:r>
            <w:r w:rsidR="00CC3201" w:rsidRPr="00004C2C">
              <w:rPr>
                <w:rFonts w:ascii="Arial" w:hAnsi="Arial" w:cs="Arial" w:hint="cs"/>
                <w:i/>
                <w:rtl/>
                <w:lang w:bidi="ar-EG"/>
              </w:rPr>
              <w:t xml:space="preserve"> هذا التدريب</w:t>
            </w:r>
            <w:r>
              <w:rPr>
                <w:rFonts w:ascii="Arial" w:hAnsi="Arial" w:cs="Arial" w:hint="cs"/>
                <w:i/>
                <w:rtl/>
                <w:lang w:bidi="ar-EG"/>
              </w:rPr>
              <w:t xml:space="preserve"> نعتبر أن</w:t>
            </w:r>
            <w:r w:rsidR="00CC3201" w:rsidRPr="00004C2C">
              <w:rPr>
                <w:rFonts w:ascii="Arial" w:hAnsi="Arial" w:cs="Arial" w:hint="cs"/>
                <w:i/>
                <w:rtl/>
                <w:lang w:bidi="ar-EG"/>
              </w:rPr>
              <w:t xml:space="preserve"> بناء السلام ومراعاة ظروف النزاع </w:t>
            </w:r>
            <w:r>
              <w:rPr>
                <w:rFonts w:ascii="Arial" w:hAnsi="Arial" w:cs="Arial" w:hint="cs"/>
                <w:i/>
                <w:rtl/>
                <w:lang w:bidi="ar-EG"/>
              </w:rPr>
              <w:t>هما</w:t>
            </w:r>
            <w:r w:rsidR="00CC3201" w:rsidRPr="00004C2C">
              <w:rPr>
                <w:rFonts w:ascii="Arial" w:hAnsi="Arial" w:cs="Arial" w:hint="cs"/>
                <w:i/>
                <w:rtl/>
                <w:lang w:bidi="ar-EG"/>
              </w:rPr>
              <w:t xml:space="preserve"> مقاربت</w:t>
            </w:r>
            <w:r>
              <w:rPr>
                <w:rFonts w:ascii="Arial" w:hAnsi="Arial" w:cs="Arial" w:hint="cs"/>
                <w:i/>
                <w:rtl/>
                <w:lang w:bidi="ar-EG"/>
              </w:rPr>
              <w:t>ا</w:t>
            </w:r>
            <w:r w:rsidR="00CC3201" w:rsidRPr="00004C2C">
              <w:rPr>
                <w:rFonts w:ascii="Arial" w:hAnsi="Arial" w:cs="Arial" w:hint="cs"/>
                <w:i/>
                <w:rtl/>
                <w:lang w:bidi="ar-EG"/>
              </w:rPr>
              <w:t xml:space="preserve">ن متميزتان عن بعضهما البعض. </w:t>
            </w:r>
          </w:p>
          <w:p w14:paraId="6348AD2B" w14:textId="66FD59DC" w:rsidR="00CC3201" w:rsidRPr="00004C2C" w:rsidRDefault="00B27C8F" w:rsidP="00B27C8F">
            <w:pPr>
              <w:pStyle w:val="ListParagraph"/>
              <w:numPr>
                <w:ilvl w:val="0"/>
                <w:numId w:val="149"/>
              </w:numPr>
              <w:bidi/>
              <w:rPr>
                <w:rFonts w:ascii="Arial" w:hAnsi="Arial" w:cs="Arial"/>
                <w:i/>
              </w:rPr>
            </w:pPr>
            <w:r>
              <w:rPr>
                <w:rFonts w:ascii="Arial" w:hAnsi="Arial" w:cs="Arial" w:hint="cs"/>
                <w:i/>
                <w:rtl/>
                <w:lang w:bidi="ar-EG"/>
              </w:rPr>
              <w:t xml:space="preserve">في </w:t>
            </w:r>
            <w:r w:rsidR="00CC3201" w:rsidRPr="00004C2C">
              <w:rPr>
                <w:rFonts w:ascii="Arial" w:hAnsi="Arial" w:cs="Arial" w:hint="cs"/>
                <w:i/>
                <w:rtl/>
                <w:lang w:bidi="ar-EG"/>
              </w:rPr>
              <w:t xml:space="preserve">هذا التدريب، نركز على تقييم الآثار الغير المنتظرة للتعليم لكي نغير برامج وسياسات التعليم حتي نقلل من مساهمتها في النزاع. نسمي هذه العملية مراعاة النزاع. </w:t>
            </w:r>
          </w:p>
          <w:p w14:paraId="6CD824E7" w14:textId="3387D1F8" w:rsidR="00CC3201" w:rsidRPr="00004C2C" w:rsidRDefault="00CC3201" w:rsidP="00215FB1">
            <w:pPr>
              <w:pStyle w:val="ListParagraph"/>
              <w:numPr>
                <w:ilvl w:val="0"/>
                <w:numId w:val="149"/>
              </w:numPr>
              <w:bidi/>
              <w:rPr>
                <w:rFonts w:ascii="Arial" w:hAnsi="Arial" w:cs="Arial"/>
                <w:i/>
              </w:rPr>
            </w:pPr>
            <w:r w:rsidRPr="00004C2C">
              <w:rPr>
                <w:rFonts w:ascii="Arial" w:hAnsi="Arial" w:cs="Arial" w:hint="cs"/>
                <w:i/>
                <w:rtl/>
                <w:lang w:bidi="ar-EG"/>
              </w:rPr>
              <w:t>مراعاة النزاع لا</w:t>
            </w:r>
            <w:r w:rsidR="00215FB1">
              <w:rPr>
                <w:rFonts w:ascii="Arial" w:hAnsi="Arial" w:cs="Arial" w:hint="cs"/>
                <w:i/>
                <w:rtl/>
                <w:lang w:bidi="ar-EG"/>
              </w:rPr>
              <w:t>ت</w:t>
            </w:r>
            <w:r w:rsidRPr="00004C2C">
              <w:rPr>
                <w:rFonts w:ascii="Arial" w:hAnsi="Arial" w:cs="Arial" w:hint="cs"/>
                <w:i/>
                <w:rtl/>
                <w:lang w:bidi="ar-EG"/>
              </w:rPr>
              <w:t xml:space="preserve">عني أن المنظمات التعليمية يجب أن تضيف تفويضا ببناء السلام. مراعاة النزاع تعني أن المؤسسات التعليمية يجب أن تقوم بتفويضها التعليمي بشكل لا يؤدي إلى النزاع. </w:t>
            </w:r>
          </w:p>
          <w:p w14:paraId="654C63D0" w14:textId="7C8EF13B" w:rsidR="00FE5486" w:rsidRPr="00004C2C" w:rsidRDefault="00CC3201" w:rsidP="00215FB1">
            <w:pPr>
              <w:pStyle w:val="ListParagraph"/>
              <w:numPr>
                <w:ilvl w:val="0"/>
                <w:numId w:val="149"/>
              </w:numPr>
              <w:bidi/>
              <w:rPr>
                <w:rStyle w:val="Hyperlink"/>
                <w:rFonts w:ascii="Arial" w:hAnsi="Arial" w:cs="Arial"/>
                <w:color w:val="auto"/>
                <w:u w:val="none"/>
              </w:rPr>
            </w:pPr>
            <w:r w:rsidRPr="00004C2C">
              <w:rPr>
                <w:rFonts w:ascii="Arial" w:hAnsi="Arial" w:cs="Arial" w:hint="cs"/>
                <w:i/>
                <w:rtl/>
                <w:lang w:bidi="ar-EG"/>
              </w:rPr>
              <w:t>ملاحظات للمسير: يرتبط هذا المفهوم بتعريف جوهان جالتونج</w:t>
            </w:r>
            <w:r w:rsidR="00B86216" w:rsidRPr="00004C2C">
              <w:rPr>
                <w:rFonts w:ascii="Arial" w:hAnsi="Arial" w:cs="Arial" w:hint="cs"/>
                <w:i/>
                <w:rtl/>
                <w:lang w:bidi="ar-EG"/>
              </w:rPr>
              <w:t xml:space="preserve"> للسلام الإيجابي والسلبي. فالسلام السلبي يعني انعدام النزاع الجماعي والمنظم بينما السلام الإيجابي فيعني توخي قيم مثل التعاون و العدالة والمساواة والتعدد والحرية. للمزيد حول هذه القيم، إنقروا على الرابط التالي: </w:t>
            </w:r>
            <w:hyperlink r:id="rId56" w:history="1">
              <w:r w:rsidR="00FE5486" w:rsidRPr="00004C2C">
                <w:rPr>
                  <w:rStyle w:val="Hyperlink"/>
                  <w:rFonts w:ascii="Arial" w:hAnsi="Arial" w:cs="Arial"/>
                </w:rPr>
                <w:t>http://www.transcend.org/files/Galtung_Book_unpub_Theories_of_Peace_-_A_Synthetic_Approach_to_Peace_Thinking_1967.pdf</w:t>
              </w:r>
            </w:hyperlink>
          </w:p>
          <w:p w14:paraId="7CCB497A" w14:textId="12C951FB" w:rsidR="00B86216" w:rsidRPr="00004C2C" w:rsidRDefault="00B86216" w:rsidP="00B86216">
            <w:pPr>
              <w:pStyle w:val="ListParagraph"/>
              <w:numPr>
                <w:ilvl w:val="0"/>
                <w:numId w:val="149"/>
              </w:numPr>
              <w:bidi/>
              <w:rPr>
                <w:rFonts w:ascii="Arial" w:hAnsi="Arial" w:cs="Arial"/>
              </w:rPr>
            </w:pPr>
            <w:r w:rsidRPr="00004C2C">
              <w:rPr>
                <w:rFonts w:ascii="Arial" w:hAnsi="Arial" w:cs="Arial" w:hint="cs"/>
                <w:rtl/>
                <w:lang w:bidi="ar-EG"/>
              </w:rPr>
              <w:t>مع أننا نمَيِّز بين الإتنتين (استراتيجيات التعليم واستراتيجيات بناء السلام) نعرف أيضا أنهما مترابط</w:t>
            </w:r>
            <w:r w:rsidR="00215FB1">
              <w:rPr>
                <w:rFonts w:ascii="Arial" w:hAnsi="Arial" w:cs="Arial" w:hint="cs"/>
                <w:rtl/>
                <w:lang w:bidi="ar-EG"/>
              </w:rPr>
              <w:t>ت</w:t>
            </w:r>
            <w:r w:rsidRPr="00004C2C">
              <w:rPr>
                <w:rFonts w:ascii="Arial" w:hAnsi="Arial" w:cs="Arial" w:hint="cs"/>
                <w:rtl/>
                <w:lang w:bidi="ar-EG"/>
              </w:rPr>
              <w:t xml:space="preserve">ان. هل يمكن أن تعطينا أمثلة عن أوجه الترابط؟ </w:t>
            </w:r>
          </w:p>
          <w:p w14:paraId="03CDB8EF" w14:textId="11E6279B" w:rsidR="00B86216" w:rsidRPr="00004C2C" w:rsidRDefault="00B86216" w:rsidP="00B86216">
            <w:pPr>
              <w:pStyle w:val="ListParagraph"/>
              <w:numPr>
                <w:ilvl w:val="0"/>
                <w:numId w:val="149"/>
              </w:numPr>
              <w:bidi/>
              <w:rPr>
                <w:rFonts w:ascii="Arial" w:hAnsi="Arial" w:cs="Arial"/>
              </w:rPr>
            </w:pPr>
            <w:r w:rsidRPr="00004C2C">
              <w:rPr>
                <w:rFonts w:ascii="Arial" w:hAnsi="Arial" w:cs="Arial" w:hint="cs"/>
                <w:rtl/>
                <w:lang w:bidi="ar-EG"/>
              </w:rPr>
              <w:t xml:space="preserve">مثلا يمكن لاستراتيجيات التعليم أن يتم ضمها تحت استرايجيات بناء السلام لدعم التماسك الاجتماعي والحل السلمي للنزاع على مستوى المجتمع المحلي. </w:t>
            </w:r>
          </w:p>
          <w:p w14:paraId="487CEAF8" w14:textId="1CD5E812" w:rsidR="00CC2FCD" w:rsidRPr="00004C2C" w:rsidRDefault="00B86216" w:rsidP="005E7088">
            <w:pPr>
              <w:pStyle w:val="ListParagraph"/>
              <w:numPr>
                <w:ilvl w:val="0"/>
                <w:numId w:val="149"/>
              </w:numPr>
              <w:bidi/>
              <w:rPr>
                <w:rFonts w:ascii="Arial" w:hAnsi="Arial" w:cs="Arial"/>
              </w:rPr>
            </w:pPr>
            <w:r w:rsidRPr="00004C2C">
              <w:rPr>
                <w:rFonts w:ascii="Arial" w:hAnsi="Arial" w:cs="Arial" w:hint="cs"/>
                <w:rtl/>
                <w:lang w:bidi="ar-EG"/>
              </w:rPr>
              <w:t>في بعض الأحيان تستخدم الأمم المتحدة استراتيجيات مراعاة النزاع وبناء السلام</w:t>
            </w:r>
            <w:r w:rsidR="005E7088" w:rsidRPr="00004C2C">
              <w:rPr>
                <w:rFonts w:ascii="Arial" w:hAnsi="Arial" w:cs="Arial" w:hint="cs"/>
                <w:rtl/>
                <w:lang w:bidi="ar-EG"/>
              </w:rPr>
              <w:t xml:space="preserve"> لتسليط الضوء على عملهم في مراحل متعددة من دورة حياة النزاع. لكن على مستوى الجوهر فإن المقاربة على مستوى الواقع تبقى متشابهة. "هي مجموعة من التدخلات المتعددة الأبعاد لتخفيض من خطر الانزلاق إلى نزاع عنيف وذلك من خلال التطرق لأسباب وتبعات النزاع. </w:t>
            </w:r>
          </w:p>
        </w:tc>
      </w:tr>
      <w:tr w:rsidR="006315C6" w:rsidRPr="005A6D80" w14:paraId="1D227926" w14:textId="77777777" w:rsidTr="002E3776">
        <w:trPr>
          <w:trHeight w:val="1772"/>
          <w:jc w:val="center"/>
        </w:trPr>
        <w:tc>
          <w:tcPr>
            <w:tcW w:w="2350" w:type="dxa"/>
          </w:tcPr>
          <w:p w14:paraId="22EE04A0" w14:textId="546715D5" w:rsidR="006315C6" w:rsidRDefault="002E3776" w:rsidP="00434D21">
            <w:pPr>
              <w:rPr>
                <w:rFonts w:ascii="Arial" w:hAnsi="Arial" w:cs="Arial"/>
                <w:sz w:val="20"/>
                <w:szCs w:val="20"/>
              </w:rPr>
            </w:pPr>
            <w:r w:rsidRPr="002E3776">
              <w:rPr>
                <w:rFonts w:ascii="Arial" w:hAnsi="Arial" w:cs="Arial"/>
                <w:noProof/>
                <w:sz w:val="20"/>
                <w:szCs w:val="20"/>
              </w:rPr>
              <w:drawing>
                <wp:inline distT="0" distB="0" distL="0" distR="0" wp14:anchorId="11BD6A31" wp14:editId="22E9BFDC">
                  <wp:extent cx="1355090" cy="9715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355090" cy="971550"/>
                          </a:xfrm>
                          <a:prstGeom prst="rect">
                            <a:avLst/>
                          </a:prstGeom>
                        </pic:spPr>
                      </pic:pic>
                    </a:graphicData>
                  </a:graphic>
                </wp:inline>
              </w:drawing>
            </w:r>
          </w:p>
        </w:tc>
        <w:tc>
          <w:tcPr>
            <w:tcW w:w="7010" w:type="dxa"/>
          </w:tcPr>
          <w:p w14:paraId="20343A08" w14:textId="78CAEB0E" w:rsidR="00CC2FCD" w:rsidRPr="00004C2C" w:rsidRDefault="002E3776" w:rsidP="002E3776">
            <w:pPr>
              <w:bidi/>
              <w:ind w:left="720"/>
              <w:rPr>
                <w:rFonts w:ascii="Arial" w:hAnsi="Arial" w:cs="Arial"/>
                <w:sz w:val="22"/>
                <w:szCs w:val="22"/>
                <w:lang w:val="en-AU"/>
              </w:rPr>
            </w:pPr>
            <w:r w:rsidRPr="00004C2C">
              <w:rPr>
                <w:rFonts w:ascii="Arial" w:hAnsi="Arial" w:cs="Arial" w:hint="cs"/>
                <w:sz w:val="22"/>
                <w:szCs w:val="22"/>
                <w:rtl/>
                <w:lang w:val="en-AU"/>
              </w:rPr>
              <w:t xml:space="preserve">هذا رسم بياني لعلمية تحليل النزاع التي تفيد في تطوير معايير التعليم وفي اختيار الاستراتيجيات التعلمية. </w:t>
            </w:r>
          </w:p>
          <w:p w14:paraId="0EA2F876" w14:textId="1BA868B5" w:rsidR="006315C6" w:rsidRPr="00004C2C" w:rsidRDefault="006315C6" w:rsidP="002E3776">
            <w:pPr>
              <w:rPr>
                <w:rFonts w:ascii="Arial" w:hAnsi="Arial" w:cs="Arial"/>
                <w:sz w:val="22"/>
                <w:szCs w:val="22"/>
                <w:lang w:val="en-AU"/>
              </w:rPr>
            </w:pPr>
          </w:p>
        </w:tc>
      </w:tr>
      <w:tr w:rsidR="006315C6" w:rsidRPr="005A6D80" w14:paraId="15A622A4" w14:textId="77777777">
        <w:trPr>
          <w:jc w:val="center"/>
        </w:trPr>
        <w:tc>
          <w:tcPr>
            <w:tcW w:w="2350" w:type="dxa"/>
          </w:tcPr>
          <w:p w14:paraId="4E8E55B6" w14:textId="2C0CBA11" w:rsidR="006315C6" w:rsidRDefault="00C8255E" w:rsidP="00434D21">
            <w:pPr>
              <w:rPr>
                <w:rFonts w:ascii="Arial" w:hAnsi="Arial" w:cs="Arial"/>
                <w:sz w:val="20"/>
                <w:szCs w:val="20"/>
              </w:rPr>
            </w:pPr>
            <w:r w:rsidRPr="00C8255E">
              <w:rPr>
                <w:rFonts w:ascii="Arial" w:hAnsi="Arial" w:cs="Arial"/>
                <w:noProof/>
                <w:sz w:val="20"/>
                <w:szCs w:val="20"/>
              </w:rPr>
              <w:drawing>
                <wp:inline distT="0" distB="0" distL="0" distR="0" wp14:anchorId="7F4AF8D6" wp14:editId="7A3921B3">
                  <wp:extent cx="1355090" cy="76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355090" cy="762000"/>
                          </a:xfrm>
                          <a:prstGeom prst="rect">
                            <a:avLst/>
                          </a:prstGeom>
                        </pic:spPr>
                      </pic:pic>
                    </a:graphicData>
                  </a:graphic>
                </wp:inline>
              </w:drawing>
            </w:r>
          </w:p>
        </w:tc>
        <w:tc>
          <w:tcPr>
            <w:tcW w:w="7010" w:type="dxa"/>
          </w:tcPr>
          <w:p w14:paraId="457AF5B8" w14:textId="77777777" w:rsidR="00CC2FCD" w:rsidRPr="00004C2C" w:rsidRDefault="00CC2FCD" w:rsidP="00CC2FCD">
            <w:pPr>
              <w:pStyle w:val="ListParagraph"/>
              <w:spacing w:after="0" w:line="240" w:lineRule="auto"/>
              <w:rPr>
                <w:rFonts w:ascii="Arial" w:hAnsi="Arial" w:cs="Arial"/>
                <w:lang w:val="en-AU"/>
              </w:rPr>
            </w:pPr>
          </w:p>
          <w:p w14:paraId="19315C14" w14:textId="20505317" w:rsidR="006315C6" w:rsidRPr="00004C2C" w:rsidRDefault="00C8255E" w:rsidP="005C24A8">
            <w:pPr>
              <w:pStyle w:val="ListParagraph"/>
              <w:numPr>
                <w:ilvl w:val="0"/>
                <w:numId w:val="96"/>
              </w:numPr>
              <w:bidi/>
              <w:spacing w:after="0" w:line="240" w:lineRule="auto"/>
              <w:ind w:hanging="388"/>
              <w:rPr>
                <w:rFonts w:ascii="Arial" w:hAnsi="Arial" w:cs="Arial"/>
                <w:lang w:val="en-AU"/>
              </w:rPr>
            </w:pPr>
            <w:r w:rsidRPr="00004C2C">
              <w:rPr>
                <w:rFonts w:ascii="Arial" w:hAnsi="Arial" w:cs="Arial" w:hint="cs"/>
                <w:rtl/>
                <w:lang w:val="en-AU" w:bidi="ar-EG"/>
              </w:rPr>
              <w:t>هذا رسم بياني لأول خ</w:t>
            </w:r>
            <w:r w:rsidR="005C24A8">
              <w:rPr>
                <w:rFonts w:ascii="Arial" w:hAnsi="Arial" w:cs="Arial" w:hint="cs"/>
                <w:rtl/>
                <w:lang w:val="en-AU" w:bidi="ar-EG"/>
              </w:rPr>
              <w:t>ط</w:t>
            </w:r>
            <w:r w:rsidRPr="00004C2C">
              <w:rPr>
                <w:rFonts w:ascii="Arial" w:hAnsi="Arial" w:cs="Arial" w:hint="cs"/>
                <w:rtl/>
                <w:lang w:val="en-AU" w:bidi="ar-EG"/>
              </w:rPr>
              <w:t xml:space="preserve">وتين في التعليم المراعي للنزاع. </w:t>
            </w:r>
            <w:r w:rsidRPr="00004C2C">
              <w:rPr>
                <w:rFonts w:ascii="Arial" w:hAnsi="Arial" w:cs="Arial"/>
                <w:rtl/>
                <w:lang w:val="en-AU" w:bidi="ar-EG"/>
              </w:rPr>
              <w:t>اللون</w:t>
            </w:r>
            <w:r w:rsidRPr="00004C2C">
              <w:rPr>
                <w:rFonts w:ascii="Arial" w:hAnsi="Arial" w:cs="Arial"/>
                <w:rtl/>
                <w:lang w:val="en-AU"/>
              </w:rPr>
              <w:t xml:space="preserve"> </w:t>
            </w:r>
            <w:r w:rsidRPr="00004C2C">
              <w:rPr>
                <w:rFonts w:ascii="Arial" w:hAnsi="Arial" w:cs="Arial"/>
                <w:rtl/>
                <w:lang w:val="en-AU" w:bidi="ar-EG"/>
              </w:rPr>
              <w:t>الأزرق</w:t>
            </w:r>
            <w:r w:rsidRPr="00004C2C">
              <w:rPr>
                <w:rFonts w:ascii="Arial" w:hAnsi="Arial" w:cs="Arial"/>
                <w:rtl/>
                <w:lang w:val="en-AU"/>
              </w:rPr>
              <w:t xml:space="preserve"> </w:t>
            </w:r>
            <w:r w:rsidRPr="00004C2C">
              <w:rPr>
                <w:rFonts w:ascii="Arial" w:hAnsi="Arial" w:cs="Arial"/>
                <w:rtl/>
                <w:lang w:val="en-AU" w:bidi="ar-EG"/>
              </w:rPr>
              <w:t>البحري</w:t>
            </w:r>
            <w:r w:rsidRPr="00004C2C">
              <w:rPr>
                <w:rFonts w:ascii="Arial" w:hAnsi="Arial" w:cs="Arial"/>
                <w:rtl/>
                <w:lang w:val="en-AU"/>
              </w:rPr>
              <w:t xml:space="preserve"> </w:t>
            </w:r>
            <w:r w:rsidRPr="00004C2C">
              <w:rPr>
                <w:rFonts w:ascii="Arial" w:hAnsi="Arial" w:cs="Arial"/>
                <w:rtl/>
                <w:lang w:val="en-AU" w:bidi="ar-EG"/>
              </w:rPr>
              <w:t>يدل</w:t>
            </w:r>
            <w:r w:rsidRPr="00004C2C">
              <w:rPr>
                <w:rFonts w:ascii="Arial" w:hAnsi="Arial" w:cs="Arial"/>
                <w:rtl/>
                <w:lang w:val="en-AU"/>
              </w:rPr>
              <w:t xml:space="preserve"> </w:t>
            </w:r>
            <w:r w:rsidRPr="00004C2C">
              <w:rPr>
                <w:rFonts w:ascii="Arial" w:hAnsi="Arial" w:cs="Arial"/>
                <w:rtl/>
                <w:lang w:val="en-AU" w:bidi="ar-EG"/>
              </w:rPr>
              <w:t>على</w:t>
            </w:r>
            <w:r w:rsidRPr="00004C2C">
              <w:rPr>
                <w:rFonts w:ascii="Arial" w:hAnsi="Arial" w:cs="Arial"/>
                <w:rtl/>
                <w:lang w:val="en-AU"/>
              </w:rPr>
              <w:t xml:space="preserve"> </w:t>
            </w:r>
            <w:r w:rsidRPr="00004C2C">
              <w:rPr>
                <w:rFonts w:ascii="Arial" w:hAnsi="Arial" w:cs="Arial"/>
                <w:rtl/>
                <w:lang w:val="en-AU" w:bidi="ar-EG"/>
              </w:rPr>
              <w:t>ما</w:t>
            </w:r>
            <w:r w:rsidRPr="00004C2C">
              <w:rPr>
                <w:rFonts w:ascii="Arial" w:hAnsi="Arial" w:cs="Arial"/>
                <w:rtl/>
                <w:lang w:val="en-AU"/>
              </w:rPr>
              <w:t xml:space="preserve"> </w:t>
            </w:r>
            <w:r w:rsidRPr="00004C2C">
              <w:rPr>
                <w:rFonts w:ascii="Arial" w:hAnsi="Arial" w:cs="Arial"/>
                <w:rtl/>
                <w:lang w:val="en-AU" w:bidi="ar-EG"/>
              </w:rPr>
              <w:t>تركز</w:t>
            </w:r>
            <w:r w:rsidRPr="00004C2C">
              <w:rPr>
                <w:rFonts w:ascii="Arial" w:hAnsi="Arial" w:cs="Arial"/>
                <w:rtl/>
                <w:lang w:val="en-AU"/>
              </w:rPr>
              <w:t xml:space="preserve"> </w:t>
            </w:r>
            <w:r w:rsidR="005C24A8">
              <w:rPr>
                <w:rFonts w:ascii="Arial" w:hAnsi="Arial" w:cs="Arial"/>
                <w:rtl/>
                <w:lang w:val="en-AU" w:bidi="ar-EG"/>
              </w:rPr>
              <w:t>عليه</w:t>
            </w:r>
            <w:r w:rsidR="005C24A8">
              <w:rPr>
                <w:rFonts w:ascii="Arial" w:hAnsi="Arial" w:cs="Arial"/>
                <w:rtl/>
                <w:lang w:val="en-AU"/>
              </w:rPr>
              <w:t xml:space="preserve"> </w:t>
            </w:r>
            <w:r w:rsidRPr="00004C2C">
              <w:rPr>
                <w:rFonts w:ascii="Arial" w:hAnsi="Arial" w:cs="Arial"/>
                <w:rtl/>
                <w:lang w:val="en-AU" w:bidi="ar-EG"/>
              </w:rPr>
              <w:t>كل</w:t>
            </w:r>
            <w:r w:rsidRPr="00004C2C">
              <w:rPr>
                <w:rFonts w:ascii="Arial" w:hAnsi="Arial" w:cs="Arial"/>
                <w:rtl/>
                <w:lang w:val="en-AU"/>
              </w:rPr>
              <w:t xml:space="preserve"> </w:t>
            </w:r>
            <w:r w:rsidRPr="00004C2C">
              <w:rPr>
                <w:rFonts w:ascii="Arial" w:hAnsi="Arial" w:cs="Arial"/>
                <w:rtl/>
                <w:lang w:val="en-AU" w:bidi="ar-EG"/>
              </w:rPr>
              <w:t>خطوة</w:t>
            </w:r>
            <w:r w:rsidRPr="00004C2C">
              <w:rPr>
                <w:rFonts w:ascii="Arial" w:hAnsi="Arial" w:cs="Arial"/>
                <w:rtl/>
                <w:lang w:val="en-AU"/>
              </w:rPr>
              <w:t xml:space="preserve">. </w:t>
            </w:r>
          </w:p>
        </w:tc>
      </w:tr>
      <w:tr w:rsidR="00ED5D4F" w:rsidRPr="005A6D80" w14:paraId="118E17F9" w14:textId="77777777">
        <w:trPr>
          <w:jc w:val="center"/>
        </w:trPr>
        <w:tc>
          <w:tcPr>
            <w:tcW w:w="2350" w:type="dxa"/>
          </w:tcPr>
          <w:p w14:paraId="218BA9F9" w14:textId="15098C14" w:rsidR="00ED5D4F" w:rsidRDefault="00C8255E" w:rsidP="00434D21">
            <w:pPr>
              <w:rPr>
                <w:rFonts w:ascii="Arial" w:hAnsi="Arial" w:cs="Arial"/>
                <w:sz w:val="20"/>
                <w:szCs w:val="20"/>
              </w:rPr>
            </w:pPr>
            <w:r w:rsidRPr="00C8255E">
              <w:rPr>
                <w:rFonts w:ascii="Arial" w:hAnsi="Arial" w:cs="Arial"/>
                <w:noProof/>
                <w:sz w:val="20"/>
                <w:szCs w:val="20"/>
              </w:rPr>
              <w:lastRenderedPageBreak/>
              <w:drawing>
                <wp:inline distT="0" distB="0" distL="0" distR="0" wp14:anchorId="2A4F9629" wp14:editId="7465A593">
                  <wp:extent cx="1355090" cy="11715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355090" cy="1171575"/>
                          </a:xfrm>
                          <a:prstGeom prst="rect">
                            <a:avLst/>
                          </a:prstGeom>
                        </pic:spPr>
                      </pic:pic>
                    </a:graphicData>
                  </a:graphic>
                </wp:inline>
              </w:drawing>
            </w:r>
          </w:p>
        </w:tc>
        <w:tc>
          <w:tcPr>
            <w:tcW w:w="7010" w:type="dxa"/>
          </w:tcPr>
          <w:p w14:paraId="0604785F" w14:textId="44904EEE" w:rsidR="00CC2FCD" w:rsidRPr="00004C2C" w:rsidRDefault="00C8255E" w:rsidP="005C24A8">
            <w:pPr>
              <w:pStyle w:val="ListParagraph"/>
              <w:numPr>
                <w:ilvl w:val="0"/>
                <w:numId w:val="152"/>
              </w:numPr>
              <w:bidi/>
              <w:spacing w:after="240" w:line="240" w:lineRule="auto"/>
              <w:ind w:left="691"/>
              <w:rPr>
                <w:rFonts w:ascii="Arial" w:hAnsi="Arial" w:cs="Arial"/>
                <w:i/>
              </w:rPr>
            </w:pPr>
            <w:r w:rsidRPr="00004C2C">
              <w:rPr>
                <w:rFonts w:ascii="Arial" w:hAnsi="Arial" w:cs="Arial" w:hint="cs"/>
                <w:i/>
                <w:rtl/>
                <w:lang w:bidi="ar-EG"/>
              </w:rPr>
              <w:t xml:space="preserve">أهم خطوة في تقديم برامج للتعليم المراعي للنزاع هي </w:t>
            </w:r>
            <w:r w:rsidR="00AF11B8" w:rsidRPr="00004C2C">
              <w:rPr>
                <w:rFonts w:ascii="Arial" w:hAnsi="Arial" w:cs="Arial" w:hint="cs"/>
                <w:i/>
                <w:rtl/>
                <w:lang w:bidi="ar-EG"/>
              </w:rPr>
              <w:t>القيام ب</w:t>
            </w:r>
            <w:r w:rsidRPr="00004C2C">
              <w:rPr>
                <w:rFonts w:ascii="Arial" w:hAnsi="Arial" w:cs="Arial" w:hint="cs"/>
                <w:i/>
                <w:rtl/>
                <w:lang w:bidi="ar-EG"/>
              </w:rPr>
              <w:t>تحليل النزاع</w:t>
            </w:r>
            <w:r w:rsidR="00AF11B8" w:rsidRPr="00004C2C">
              <w:rPr>
                <w:rFonts w:ascii="Arial" w:hAnsi="Arial" w:cs="Arial" w:hint="cs"/>
                <w:i/>
                <w:rtl/>
                <w:lang w:bidi="ar-EG"/>
              </w:rPr>
              <w:t xml:space="preserve">. من فضلكم أنظروا إلى الصفحة 54-55 في ملاحظات الآيني الإرشادية حول التعليم المراعي للنزاع. ستجدون هناك وصفا مختصرا لعملية تحليل النزاع. </w:t>
            </w:r>
          </w:p>
          <w:p w14:paraId="3BB5EC86" w14:textId="3F78B60D" w:rsidR="00AF11B8" w:rsidRPr="00004C2C" w:rsidRDefault="00AF11B8" w:rsidP="005C24A8">
            <w:pPr>
              <w:pStyle w:val="ListParagraph"/>
              <w:numPr>
                <w:ilvl w:val="0"/>
                <w:numId w:val="152"/>
              </w:numPr>
              <w:bidi/>
              <w:spacing w:after="240" w:line="240" w:lineRule="auto"/>
              <w:ind w:left="691"/>
              <w:rPr>
                <w:rFonts w:ascii="Arial" w:hAnsi="Arial" w:cs="Arial"/>
                <w:i/>
              </w:rPr>
            </w:pPr>
            <w:r w:rsidRPr="00004C2C">
              <w:rPr>
                <w:rFonts w:ascii="Arial" w:hAnsi="Arial" w:cs="Arial" w:hint="cs"/>
                <w:i/>
                <w:rtl/>
                <w:lang w:bidi="ar-EG"/>
              </w:rPr>
              <w:t>ماذا؟ دراسة منظّمة ونسقية لخلفية النزاع و</w:t>
            </w:r>
            <w:r w:rsidR="005C24A8">
              <w:rPr>
                <w:rFonts w:ascii="Arial" w:hAnsi="Arial" w:cs="Arial" w:hint="cs"/>
                <w:i/>
                <w:rtl/>
                <w:lang w:bidi="ar-EG"/>
              </w:rPr>
              <w:t>أ</w:t>
            </w:r>
            <w:r w:rsidRPr="00004C2C">
              <w:rPr>
                <w:rFonts w:ascii="Arial" w:hAnsi="Arial" w:cs="Arial" w:hint="cs"/>
                <w:i/>
                <w:rtl/>
                <w:lang w:bidi="ar-EG"/>
              </w:rPr>
              <w:t xml:space="preserve">سبابه المباشرة وجدور النزاع والفاعلون فيه والعناصر المحرّكة والمتحركة فيه. </w:t>
            </w:r>
          </w:p>
          <w:p w14:paraId="10C0523E" w14:textId="5B53B1FE" w:rsidR="00AF11B8" w:rsidRPr="00004C2C" w:rsidRDefault="00AF11B8" w:rsidP="005C24A8">
            <w:pPr>
              <w:pStyle w:val="ListParagraph"/>
              <w:numPr>
                <w:ilvl w:val="0"/>
                <w:numId w:val="152"/>
              </w:numPr>
              <w:bidi/>
              <w:spacing w:after="240" w:line="240" w:lineRule="auto"/>
              <w:ind w:left="691"/>
              <w:rPr>
                <w:rFonts w:ascii="Arial" w:hAnsi="Arial" w:cs="Arial"/>
                <w:i/>
              </w:rPr>
            </w:pPr>
            <w:r w:rsidRPr="00004C2C">
              <w:rPr>
                <w:rFonts w:ascii="Arial" w:hAnsi="Arial" w:cs="Arial" w:hint="cs"/>
                <w:i/>
                <w:rtl/>
                <w:lang w:bidi="ar-EG"/>
              </w:rPr>
              <w:t xml:space="preserve">متي؟  في مرحلة التصميم </w:t>
            </w:r>
            <w:r w:rsidRPr="005B0F1F">
              <w:rPr>
                <w:rFonts w:ascii="Arial" w:hAnsi="Arial" w:cs="Arial" w:hint="cs"/>
                <w:b/>
                <w:bCs/>
                <w:i/>
                <w:rtl/>
                <w:lang w:bidi="ar-EG"/>
              </w:rPr>
              <w:t>وت</w:t>
            </w:r>
            <w:r w:rsidR="005C24A8">
              <w:rPr>
                <w:rFonts w:ascii="Arial" w:hAnsi="Arial" w:cs="Arial" w:hint="cs"/>
                <w:b/>
                <w:bCs/>
                <w:i/>
                <w:rtl/>
                <w:lang w:bidi="ar-EG"/>
              </w:rPr>
              <w:t xml:space="preserve">تم مراجعتها </w:t>
            </w:r>
            <w:r w:rsidRPr="005B0F1F">
              <w:rPr>
                <w:rFonts w:ascii="Arial" w:hAnsi="Arial" w:cs="Arial" w:hint="cs"/>
                <w:b/>
                <w:bCs/>
                <w:i/>
                <w:rtl/>
                <w:lang w:bidi="ar-EG"/>
              </w:rPr>
              <w:t>طيلة حياة البرنامج أو السياسة</w:t>
            </w:r>
            <w:r w:rsidRPr="00004C2C">
              <w:rPr>
                <w:rFonts w:ascii="Arial" w:hAnsi="Arial" w:cs="Arial" w:hint="cs"/>
                <w:i/>
                <w:rtl/>
                <w:lang w:bidi="ar-EG"/>
              </w:rPr>
              <w:t xml:space="preserve"> بسبب الطبيعة الدينامية لسياقات النزاع. </w:t>
            </w:r>
          </w:p>
          <w:p w14:paraId="410C4B82" w14:textId="1B883683" w:rsidR="00AF11B8" w:rsidRPr="00004C2C" w:rsidRDefault="00AF11B8" w:rsidP="005B0F1F">
            <w:pPr>
              <w:pStyle w:val="ListParagraph"/>
              <w:numPr>
                <w:ilvl w:val="0"/>
                <w:numId w:val="152"/>
              </w:numPr>
              <w:bidi/>
              <w:spacing w:after="240" w:line="240" w:lineRule="auto"/>
              <w:ind w:left="691"/>
              <w:rPr>
                <w:rFonts w:ascii="Arial" w:hAnsi="Arial" w:cs="Arial"/>
                <w:i/>
              </w:rPr>
            </w:pPr>
            <w:r w:rsidRPr="00004C2C">
              <w:rPr>
                <w:rFonts w:ascii="Arial" w:hAnsi="Arial" w:cs="Arial" w:hint="cs"/>
                <w:i/>
                <w:rtl/>
                <w:lang w:bidi="ar-EG"/>
              </w:rPr>
              <w:t>من؟ على المشاركين أن يُشْرِكوا الأطراف المعنية</w:t>
            </w:r>
            <w:r w:rsidR="00DC4400" w:rsidRPr="00004C2C">
              <w:rPr>
                <w:rFonts w:ascii="Arial" w:hAnsi="Arial" w:cs="Arial" w:hint="cs"/>
                <w:i/>
                <w:rtl/>
                <w:lang w:bidi="ar-EG"/>
              </w:rPr>
              <w:t xml:space="preserve"> داخل </w:t>
            </w:r>
            <w:r w:rsidR="00DC4400" w:rsidRPr="005B0F1F">
              <w:rPr>
                <w:rFonts w:ascii="Arial" w:hAnsi="Arial" w:cs="Arial" w:hint="cs"/>
                <w:b/>
                <w:bCs/>
                <w:i/>
                <w:rtl/>
                <w:lang w:bidi="ar-EG"/>
              </w:rPr>
              <w:t>وخارج القطاع التعليمي</w:t>
            </w:r>
            <w:r w:rsidR="00DC4400" w:rsidRPr="00004C2C">
              <w:rPr>
                <w:rFonts w:ascii="Arial" w:hAnsi="Arial" w:cs="Arial" w:hint="cs"/>
                <w:i/>
                <w:rtl/>
                <w:lang w:bidi="ar-EG"/>
              </w:rPr>
              <w:t xml:space="preserve">. مثلا القطاعات الحكومية وغير الحكومية، المنظمات المتعددة الأطراف، المنظمات الغير الحكومية المحلية والدولية، السلطات المحلية وصانعوا السلام. يجب أن يكون الرجال والنساء ممثلين بشكل متكافئ. </w:t>
            </w:r>
          </w:p>
          <w:p w14:paraId="53A00BDE" w14:textId="1955DDB5" w:rsidR="00DC4400" w:rsidRPr="00004C2C" w:rsidRDefault="00DC4400" w:rsidP="005C24A8">
            <w:pPr>
              <w:pStyle w:val="ListParagraph"/>
              <w:numPr>
                <w:ilvl w:val="0"/>
                <w:numId w:val="152"/>
              </w:numPr>
              <w:bidi/>
              <w:spacing w:after="240" w:line="240" w:lineRule="auto"/>
              <w:ind w:left="691"/>
              <w:rPr>
                <w:rFonts w:ascii="Arial" w:hAnsi="Arial" w:cs="Arial"/>
                <w:i/>
              </w:rPr>
            </w:pPr>
            <w:r w:rsidRPr="00004C2C">
              <w:rPr>
                <w:rFonts w:ascii="Arial" w:hAnsi="Arial" w:cs="Arial" w:hint="cs"/>
                <w:i/>
                <w:rtl/>
                <w:lang w:bidi="ar-EG"/>
              </w:rPr>
              <w:t>كيف؟ يضم التحليل الكامل للنزاع الخطوات التالية: أبحاث مكتبية واستشارات وتحاليل مثل تحليل الحالة وتحليل الأطراف المعنية وتحليل النزاع وتحليل دينامية النزاع ووض</w:t>
            </w:r>
            <w:r w:rsidR="005C24A8">
              <w:rPr>
                <w:rFonts w:ascii="Arial" w:hAnsi="Arial" w:cs="Arial" w:hint="cs"/>
                <w:i/>
                <w:rtl/>
                <w:lang w:bidi="ar-EG"/>
              </w:rPr>
              <w:t>ع</w:t>
            </w:r>
            <w:r w:rsidRPr="00004C2C">
              <w:rPr>
                <w:rFonts w:ascii="Arial" w:hAnsi="Arial" w:cs="Arial" w:hint="cs"/>
                <w:i/>
                <w:rtl/>
                <w:lang w:bidi="ar-EG"/>
              </w:rPr>
              <w:t xml:space="preserve"> الأولويات التعلمية. </w:t>
            </w:r>
          </w:p>
          <w:p w14:paraId="08110F8C" w14:textId="78C6FE79" w:rsidR="00ED5D4F" w:rsidRPr="00004C2C" w:rsidRDefault="00DC4400" w:rsidP="00440ADD">
            <w:pPr>
              <w:pStyle w:val="ListParagraph"/>
              <w:numPr>
                <w:ilvl w:val="0"/>
                <w:numId w:val="152"/>
              </w:numPr>
              <w:bidi/>
              <w:spacing w:after="0" w:line="240" w:lineRule="auto"/>
              <w:rPr>
                <w:rFonts w:ascii="Arial" w:hAnsi="Arial" w:cs="Arial"/>
                <w:i/>
              </w:rPr>
            </w:pPr>
            <w:r w:rsidRPr="00004C2C">
              <w:rPr>
                <w:rFonts w:ascii="Arial" w:hAnsi="Arial" w:cs="Arial" w:hint="cs"/>
                <w:i/>
                <w:rtl/>
                <w:lang w:bidi="ar-EG"/>
              </w:rPr>
              <w:t xml:space="preserve">أين؟ </w:t>
            </w:r>
            <w:r w:rsidRPr="005B0F1F">
              <w:rPr>
                <w:rFonts w:ascii="Arial" w:hAnsi="Arial" w:cs="Arial" w:hint="cs"/>
                <w:b/>
                <w:bCs/>
                <w:i/>
                <w:rtl/>
                <w:lang w:bidi="ar-EG"/>
              </w:rPr>
              <w:t>في المكان الذي تخطط للبرمجة فيه</w:t>
            </w:r>
            <w:r w:rsidRPr="00004C2C">
              <w:rPr>
                <w:rFonts w:ascii="Arial" w:hAnsi="Arial" w:cs="Arial" w:hint="cs"/>
                <w:i/>
                <w:rtl/>
                <w:lang w:bidi="ar-EG"/>
              </w:rPr>
              <w:t>. مثلا، إذا كان البرنامج يستهدف المناطق القروية والغير المستقرة</w:t>
            </w:r>
            <w:r w:rsidR="00440ADD" w:rsidRPr="00004C2C">
              <w:rPr>
                <w:rFonts w:ascii="Arial" w:hAnsi="Arial" w:cs="Arial" w:hint="cs"/>
                <w:i/>
                <w:rtl/>
                <w:lang w:bidi="ar-EG"/>
              </w:rPr>
              <w:t xml:space="preserve">، لايجب أن يقام تحليل النزاع في العاصمة و مع ساكنة لاتمثل الساكنة المستهدفة. بالعكس يجب القيام بتحليل النزاع في أقرب نقطة آمنة من المناطق القروية الغير المستقرة. </w:t>
            </w:r>
          </w:p>
        </w:tc>
      </w:tr>
      <w:tr w:rsidR="00A964E8" w:rsidRPr="005A6D80" w14:paraId="4DFDF6C9" w14:textId="77777777" w:rsidTr="00DD7265">
        <w:trPr>
          <w:trHeight w:val="1538"/>
          <w:jc w:val="center"/>
        </w:trPr>
        <w:tc>
          <w:tcPr>
            <w:tcW w:w="2350" w:type="dxa"/>
          </w:tcPr>
          <w:p w14:paraId="133A6215" w14:textId="084D1A1B" w:rsidR="00A964E8" w:rsidRDefault="00440ADD" w:rsidP="00434D21">
            <w:pPr>
              <w:rPr>
                <w:rFonts w:ascii="Arial" w:hAnsi="Arial" w:cs="Arial"/>
                <w:noProof/>
                <w:sz w:val="20"/>
                <w:szCs w:val="20"/>
              </w:rPr>
            </w:pPr>
            <w:r w:rsidRPr="00440ADD">
              <w:rPr>
                <w:rFonts w:ascii="Arial" w:hAnsi="Arial" w:cs="Arial"/>
                <w:noProof/>
                <w:sz w:val="20"/>
                <w:szCs w:val="20"/>
              </w:rPr>
              <w:drawing>
                <wp:inline distT="0" distB="0" distL="0" distR="0" wp14:anchorId="10EF38C8" wp14:editId="5F8D4671">
                  <wp:extent cx="1402715" cy="10382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402715" cy="1038225"/>
                          </a:xfrm>
                          <a:prstGeom prst="rect">
                            <a:avLst/>
                          </a:prstGeom>
                        </pic:spPr>
                      </pic:pic>
                    </a:graphicData>
                  </a:graphic>
                </wp:inline>
              </w:drawing>
            </w:r>
          </w:p>
        </w:tc>
        <w:tc>
          <w:tcPr>
            <w:tcW w:w="7010" w:type="dxa"/>
          </w:tcPr>
          <w:p w14:paraId="41D18311" w14:textId="77777777" w:rsidR="00CC2FCD" w:rsidRPr="00004C2C" w:rsidRDefault="00CC2FCD" w:rsidP="00CC2FCD">
            <w:pPr>
              <w:pStyle w:val="ListParagraph"/>
              <w:spacing w:after="0" w:line="240" w:lineRule="auto"/>
              <w:rPr>
                <w:rFonts w:ascii="Arial" w:hAnsi="Arial"/>
                <w:i/>
                <w:color w:val="000000" w:themeColor="text1"/>
              </w:rPr>
            </w:pPr>
          </w:p>
          <w:p w14:paraId="5987AB64" w14:textId="5EBF7769" w:rsidR="00440ADD" w:rsidRPr="00004C2C" w:rsidRDefault="00440ADD" w:rsidP="00440ADD">
            <w:pPr>
              <w:pStyle w:val="ListParagraph"/>
              <w:numPr>
                <w:ilvl w:val="0"/>
                <w:numId w:val="97"/>
              </w:numPr>
              <w:bidi/>
              <w:spacing w:after="0" w:line="240" w:lineRule="auto"/>
              <w:ind w:hanging="389"/>
              <w:rPr>
                <w:rFonts w:ascii="Arial" w:hAnsi="Arial"/>
                <w:i/>
                <w:color w:val="000000" w:themeColor="text1"/>
              </w:rPr>
            </w:pPr>
            <w:r w:rsidRPr="00004C2C">
              <w:rPr>
                <w:rFonts w:ascii="Arial" w:hAnsi="Arial" w:cs="Times New Roman"/>
                <w:i/>
                <w:color w:val="000000" w:themeColor="text1"/>
                <w:rtl/>
                <w:lang w:bidi="ar-EG"/>
              </w:rPr>
              <w:t>هذه</w:t>
            </w:r>
            <w:r w:rsidRPr="00004C2C">
              <w:rPr>
                <w:rFonts w:hAnsi="Arial"/>
                <w:i/>
                <w:color w:val="000000" w:themeColor="text1"/>
                <w:rtl/>
              </w:rPr>
              <w:t xml:space="preserve"> </w:t>
            </w:r>
            <w:r w:rsidRPr="00004C2C">
              <w:rPr>
                <w:rFonts w:ascii="Arial" w:hAnsi="Arial" w:cs="Times New Roman"/>
                <w:i/>
                <w:color w:val="000000" w:themeColor="text1"/>
                <w:rtl/>
                <w:lang w:bidi="ar-EG"/>
              </w:rPr>
              <w:t>شريحة</w:t>
            </w:r>
            <w:r w:rsidRPr="00004C2C">
              <w:rPr>
                <w:rFonts w:hAnsi="Arial"/>
                <w:i/>
                <w:color w:val="000000" w:themeColor="text1"/>
                <w:rtl/>
              </w:rPr>
              <w:t xml:space="preserve"> </w:t>
            </w:r>
            <w:r w:rsidRPr="00004C2C">
              <w:rPr>
                <w:rFonts w:ascii="Arial" w:hAnsi="Arial" w:cs="Times New Roman"/>
                <w:i/>
                <w:color w:val="000000" w:themeColor="text1"/>
                <w:rtl/>
                <w:lang w:bidi="ar-EG"/>
              </w:rPr>
              <w:t>للمراجع</w:t>
            </w:r>
            <w:r w:rsidRPr="00004C2C">
              <w:rPr>
                <w:rFonts w:hAnsi="Arial"/>
                <w:i/>
                <w:color w:val="000000" w:themeColor="text1"/>
                <w:rtl/>
              </w:rPr>
              <w:t xml:space="preserve"> </w:t>
            </w:r>
            <w:r w:rsidRPr="00004C2C">
              <w:rPr>
                <w:rFonts w:ascii="Arial" w:hAnsi="Arial" w:cs="Times New Roman"/>
                <w:i/>
                <w:color w:val="000000" w:themeColor="text1"/>
                <w:rtl/>
                <w:lang w:bidi="ar-EG"/>
              </w:rPr>
              <w:t>إذا</w:t>
            </w:r>
            <w:r w:rsidRPr="00004C2C">
              <w:rPr>
                <w:rFonts w:hAnsi="Arial"/>
                <w:i/>
                <w:color w:val="000000" w:themeColor="text1"/>
                <w:rtl/>
              </w:rPr>
              <w:t xml:space="preserve"> </w:t>
            </w:r>
            <w:r w:rsidRPr="00004C2C">
              <w:rPr>
                <w:rFonts w:ascii="Arial" w:hAnsi="Arial" w:cs="Times New Roman"/>
                <w:i/>
                <w:color w:val="000000" w:themeColor="text1"/>
                <w:rtl/>
                <w:lang w:bidi="ar-EG"/>
              </w:rPr>
              <w:t>أردت</w:t>
            </w:r>
            <w:r w:rsidRPr="00004C2C">
              <w:rPr>
                <w:rFonts w:hAnsi="Arial"/>
                <w:i/>
                <w:color w:val="000000" w:themeColor="text1"/>
                <w:rtl/>
              </w:rPr>
              <w:t xml:space="preserve"> </w:t>
            </w:r>
            <w:r w:rsidRPr="00004C2C">
              <w:rPr>
                <w:rFonts w:ascii="Arial" w:hAnsi="Arial" w:cs="Times New Roman"/>
                <w:i/>
                <w:color w:val="000000" w:themeColor="text1"/>
                <w:rtl/>
                <w:lang w:bidi="ar-EG"/>
              </w:rPr>
              <w:t>أن</w:t>
            </w:r>
            <w:r w:rsidRPr="00004C2C">
              <w:rPr>
                <w:rFonts w:hAnsi="Arial"/>
                <w:i/>
                <w:color w:val="000000" w:themeColor="text1"/>
                <w:rtl/>
              </w:rPr>
              <w:t xml:space="preserve"> </w:t>
            </w:r>
            <w:r w:rsidRPr="00004C2C">
              <w:rPr>
                <w:rFonts w:ascii="Arial" w:hAnsi="Arial" w:cs="Times New Roman"/>
                <w:i/>
                <w:color w:val="000000" w:themeColor="text1"/>
                <w:rtl/>
                <w:lang w:bidi="ar-EG"/>
              </w:rPr>
              <w:t>تصف</w:t>
            </w:r>
            <w:r w:rsidRPr="00004C2C">
              <w:rPr>
                <w:rFonts w:hAnsi="Arial"/>
                <w:i/>
                <w:color w:val="000000" w:themeColor="text1"/>
                <w:rtl/>
              </w:rPr>
              <w:t xml:space="preserve"> </w:t>
            </w:r>
            <w:r w:rsidRPr="00004C2C">
              <w:rPr>
                <w:rFonts w:ascii="Arial" w:hAnsi="Arial" w:cs="Times New Roman"/>
                <w:i/>
                <w:color w:val="000000" w:themeColor="text1"/>
                <w:rtl/>
                <w:lang w:bidi="ar-EG"/>
              </w:rPr>
              <w:t>عملية</w:t>
            </w:r>
            <w:r w:rsidRPr="00004C2C">
              <w:rPr>
                <w:rFonts w:hAnsi="Arial"/>
                <w:i/>
                <w:color w:val="000000" w:themeColor="text1"/>
                <w:rtl/>
              </w:rPr>
              <w:t xml:space="preserve"> </w:t>
            </w:r>
            <w:r w:rsidRPr="00004C2C">
              <w:rPr>
                <w:rFonts w:ascii="Arial" w:hAnsi="Arial" w:cs="Times New Roman"/>
                <w:i/>
                <w:color w:val="000000" w:themeColor="text1"/>
                <w:rtl/>
                <w:lang w:bidi="ar-EG"/>
              </w:rPr>
              <w:t>تطوير</w:t>
            </w:r>
            <w:r w:rsidRPr="00004C2C">
              <w:rPr>
                <w:rFonts w:hAnsi="Arial"/>
                <w:i/>
                <w:color w:val="000000" w:themeColor="text1"/>
                <w:rtl/>
              </w:rPr>
              <w:t xml:space="preserve"> </w:t>
            </w:r>
            <w:r w:rsidRPr="00004C2C">
              <w:rPr>
                <w:rFonts w:ascii="Arial" w:hAnsi="Arial" w:cs="Times New Roman"/>
                <w:i/>
                <w:color w:val="000000" w:themeColor="text1"/>
                <w:rtl/>
                <w:lang w:bidi="ar-EG"/>
              </w:rPr>
              <w:t>حزمة</w:t>
            </w:r>
            <w:r w:rsidRPr="00004C2C">
              <w:rPr>
                <w:rFonts w:hAnsi="Arial"/>
                <w:i/>
                <w:color w:val="000000" w:themeColor="text1"/>
                <w:rtl/>
              </w:rPr>
              <w:t xml:space="preserve"> </w:t>
            </w:r>
            <w:r w:rsidRPr="00004C2C">
              <w:rPr>
                <w:rFonts w:ascii="Arial" w:hAnsi="Arial" w:cs="Times New Roman"/>
                <w:i/>
                <w:color w:val="000000" w:themeColor="text1"/>
                <w:rtl/>
                <w:lang w:bidi="ar-EG"/>
              </w:rPr>
              <w:t>التعليم</w:t>
            </w:r>
            <w:r w:rsidRPr="00004C2C">
              <w:rPr>
                <w:rFonts w:hAnsi="Arial"/>
                <w:i/>
                <w:color w:val="000000" w:themeColor="text1"/>
                <w:rtl/>
              </w:rPr>
              <w:t xml:space="preserve"> </w:t>
            </w:r>
            <w:r w:rsidRPr="00004C2C">
              <w:rPr>
                <w:rFonts w:ascii="Arial" w:hAnsi="Arial" w:cs="Times New Roman"/>
                <w:i/>
                <w:color w:val="000000" w:themeColor="text1"/>
                <w:rtl/>
                <w:lang w:bidi="ar-EG"/>
              </w:rPr>
              <w:t>المراعي</w:t>
            </w:r>
            <w:r w:rsidRPr="00004C2C">
              <w:rPr>
                <w:rFonts w:hAnsi="Arial"/>
                <w:i/>
                <w:color w:val="000000" w:themeColor="text1"/>
                <w:rtl/>
              </w:rPr>
              <w:t xml:space="preserve"> </w:t>
            </w:r>
            <w:r w:rsidRPr="00004C2C">
              <w:rPr>
                <w:rFonts w:ascii="Arial" w:hAnsi="Arial" w:cs="Times New Roman"/>
                <w:i/>
                <w:color w:val="000000" w:themeColor="text1"/>
                <w:rtl/>
                <w:lang w:bidi="ar-EG"/>
              </w:rPr>
              <w:t>لظروف</w:t>
            </w:r>
            <w:r w:rsidRPr="00004C2C">
              <w:rPr>
                <w:rFonts w:hAnsi="Arial"/>
                <w:i/>
                <w:color w:val="000000" w:themeColor="text1"/>
                <w:rtl/>
              </w:rPr>
              <w:t xml:space="preserve"> </w:t>
            </w:r>
            <w:r w:rsidRPr="00004C2C">
              <w:rPr>
                <w:rFonts w:ascii="Arial" w:hAnsi="Arial" w:cs="Times New Roman"/>
                <w:i/>
                <w:color w:val="000000" w:themeColor="text1"/>
                <w:rtl/>
                <w:lang w:bidi="ar-EG"/>
              </w:rPr>
              <w:t>النزاع</w:t>
            </w:r>
            <w:r w:rsidRPr="00004C2C">
              <w:rPr>
                <w:rFonts w:hAnsi="Arial"/>
                <w:i/>
                <w:color w:val="000000" w:themeColor="text1"/>
                <w:rtl/>
              </w:rPr>
              <w:t xml:space="preserve"> </w:t>
            </w:r>
            <w:r w:rsidRPr="00004C2C">
              <w:rPr>
                <w:rFonts w:ascii="Arial" w:hAnsi="Arial" w:cs="Times New Roman"/>
                <w:i/>
                <w:color w:val="000000" w:themeColor="text1"/>
                <w:rtl/>
                <w:lang w:bidi="ar-EG"/>
              </w:rPr>
              <w:t>والتدريب</w:t>
            </w:r>
            <w:r w:rsidRPr="00004C2C">
              <w:rPr>
                <w:rFonts w:hAnsi="Arial"/>
                <w:i/>
                <w:color w:val="000000" w:themeColor="text1"/>
                <w:rtl/>
              </w:rPr>
              <w:t xml:space="preserve">. </w:t>
            </w:r>
          </w:p>
          <w:p w14:paraId="1D9DE8F0" w14:textId="7254E92F" w:rsidR="00A964E8" w:rsidRPr="00004C2C" w:rsidRDefault="00A964E8" w:rsidP="00440ADD">
            <w:pPr>
              <w:ind w:left="331"/>
              <w:rPr>
                <w:rFonts w:ascii="Arial" w:hAnsi="Arial"/>
                <w:i/>
                <w:color w:val="000000" w:themeColor="text1"/>
                <w:sz w:val="22"/>
                <w:szCs w:val="22"/>
              </w:rPr>
            </w:pPr>
          </w:p>
        </w:tc>
      </w:tr>
      <w:tr w:rsidR="009A5A69" w:rsidRPr="005A6D80" w14:paraId="713B0412" w14:textId="77777777">
        <w:trPr>
          <w:jc w:val="center"/>
        </w:trPr>
        <w:tc>
          <w:tcPr>
            <w:tcW w:w="2350" w:type="dxa"/>
          </w:tcPr>
          <w:p w14:paraId="22F14E52" w14:textId="3AD4AA34" w:rsidR="009A5A69" w:rsidRDefault="00440ADD" w:rsidP="00440ADD">
            <w:pPr>
              <w:bidi/>
              <w:rPr>
                <w:rFonts w:ascii="Arial" w:hAnsi="Arial" w:cs="Arial"/>
                <w:sz w:val="20"/>
                <w:szCs w:val="20"/>
              </w:rPr>
            </w:pPr>
            <w:r>
              <w:rPr>
                <w:rFonts w:ascii="Arial" w:hAnsi="Arial" w:cs="Arial" w:hint="cs"/>
                <w:sz w:val="20"/>
                <w:szCs w:val="20"/>
                <w:rtl/>
              </w:rPr>
              <w:t>أنشطة إضافية</w:t>
            </w:r>
          </w:p>
        </w:tc>
        <w:tc>
          <w:tcPr>
            <w:tcW w:w="7010" w:type="dxa"/>
          </w:tcPr>
          <w:p w14:paraId="1E565657" w14:textId="77777777" w:rsidR="009A5A69" w:rsidRPr="00004C2C" w:rsidRDefault="009A5A69" w:rsidP="00434D21">
            <w:pPr>
              <w:pStyle w:val="ListParagraph"/>
              <w:spacing w:after="0" w:line="240" w:lineRule="auto"/>
              <w:rPr>
                <w:rFonts w:ascii="Arial" w:hAnsi="Arial" w:cs="Arial"/>
                <w:i/>
              </w:rPr>
            </w:pPr>
          </w:p>
        </w:tc>
      </w:tr>
      <w:tr w:rsidR="001A1E5E" w:rsidRPr="005A6D80" w14:paraId="0BB62C85" w14:textId="77777777">
        <w:trPr>
          <w:jc w:val="center"/>
        </w:trPr>
        <w:tc>
          <w:tcPr>
            <w:tcW w:w="2350" w:type="dxa"/>
          </w:tcPr>
          <w:p w14:paraId="001816C9" w14:textId="3124635E" w:rsidR="001A1E5E" w:rsidRDefault="00CB07C1" w:rsidP="00434D21">
            <w:pPr>
              <w:rPr>
                <w:rFonts w:ascii="Arial" w:hAnsi="Arial" w:cs="Arial"/>
                <w:sz w:val="20"/>
                <w:szCs w:val="20"/>
              </w:rPr>
            </w:pPr>
            <w:r w:rsidRPr="00CB07C1">
              <w:rPr>
                <w:rFonts w:ascii="Arial" w:hAnsi="Arial" w:cs="Arial"/>
                <w:noProof/>
                <w:sz w:val="20"/>
                <w:szCs w:val="20"/>
              </w:rPr>
              <w:drawing>
                <wp:inline distT="0" distB="0" distL="0" distR="0" wp14:anchorId="5C04CCC3" wp14:editId="6CB1F12B">
                  <wp:extent cx="1355090" cy="11811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355090" cy="1181100"/>
                          </a:xfrm>
                          <a:prstGeom prst="rect">
                            <a:avLst/>
                          </a:prstGeom>
                        </pic:spPr>
                      </pic:pic>
                    </a:graphicData>
                  </a:graphic>
                </wp:inline>
              </w:drawing>
            </w:r>
          </w:p>
        </w:tc>
        <w:tc>
          <w:tcPr>
            <w:tcW w:w="7010" w:type="dxa"/>
          </w:tcPr>
          <w:p w14:paraId="35FE6D6C" w14:textId="4ED8CAFC" w:rsidR="00CB07C1" w:rsidRPr="00004C2C" w:rsidRDefault="00CB07C1" w:rsidP="00CB07C1">
            <w:pPr>
              <w:pStyle w:val="ListParagraph"/>
              <w:bidi/>
              <w:spacing w:after="0" w:line="240" w:lineRule="auto"/>
              <w:rPr>
                <w:rFonts w:ascii="Arial" w:hAnsi="Arial" w:cs="Arial"/>
                <w:rtl/>
              </w:rPr>
            </w:pPr>
            <w:r w:rsidRPr="00004C2C">
              <w:rPr>
                <w:rFonts w:ascii="Arial" w:hAnsi="Arial" w:cs="Arial"/>
                <w:rtl/>
                <w:lang w:bidi="ar-SA"/>
              </w:rPr>
              <w:t>النشاط</w:t>
            </w:r>
            <w:r w:rsidRPr="00004C2C">
              <w:rPr>
                <w:rFonts w:ascii="Arial" w:hAnsi="Arial" w:cs="Arial"/>
                <w:rtl/>
              </w:rPr>
              <w:t xml:space="preserve">: 50 </w:t>
            </w:r>
            <w:r w:rsidRPr="00004C2C">
              <w:rPr>
                <w:rFonts w:ascii="Arial" w:hAnsi="Arial" w:cs="Arial"/>
                <w:rtl/>
                <w:lang w:bidi="ar-SA"/>
              </w:rPr>
              <w:t>دقيقة</w:t>
            </w:r>
          </w:p>
          <w:p w14:paraId="00D9EFA9" w14:textId="2C1EC3C7" w:rsidR="0024397E" w:rsidRPr="00004C2C" w:rsidRDefault="00CB07C1" w:rsidP="005C24A8">
            <w:pPr>
              <w:pStyle w:val="ListParagraph"/>
              <w:numPr>
                <w:ilvl w:val="0"/>
                <w:numId w:val="153"/>
              </w:numPr>
              <w:bidi/>
              <w:spacing w:after="240" w:line="240" w:lineRule="auto"/>
              <w:ind w:left="691"/>
              <w:rPr>
                <w:rFonts w:ascii="Arial" w:hAnsi="Arial" w:cs="Arial"/>
              </w:rPr>
            </w:pPr>
            <w:r w:rsidRPr="00004C2C">
              <w:rPr>
                <w:rFonts w:ascii="Arial" w:hAnsi="Arial" w:cs="Arial" w:hint="cs"/>
                <w:rtl/>
                <w:lang w:bidi="ar-EG"/>
              </w:rPr>
              <w:t xml:space="preserve">ملاحظات </w:t>
            </w:r>
            <w:r w:rsidR="005C24A8">
              <w:rPr>
                <w:rFonts w:ascii="Arial" w:hAnsi="Arial" w:cs="Arial" w:hint="cs"/>
                <w:rtl/>
                <w:lang w:bidi="ar-EG"/>
              </w:rPr>
              <w:t>لل</w:t>
            </w:r>
            <w:r w:rsidRPr="00004C2C">
              <w:rPr>
                <w:rFonts w:ascii="Arial" w:hAnsi="Arial" w:cs="Arial" w:hint="cs"/>
                <w:rtl/>
                <w:lang w:bidi="ar-EG"/>
              </w:rPr>
              <w:t xml:space="preserve">ميسر: </w:t>
            </w:r>
            <w:r w:rsidRPr="00004C2C">
              <w:rPr>
                <w:rFonts w:ascii="Arial" w:hAnsi="Arial" w:cs="Arial" w:hint="cs"/>
                <w:b/>
                <w:bCs/>
                <w:rtl/>
                <w:lang w:bidi="ar-EG"/>
              </w:rPr>
              <w:t>يتطلب هذا النشاط التحضير قبل المجزوءة</w:t>
            </w:r>
            <w:r w:rsidRPr="00004C2C">
              <w:rPr>
                <w:rFonts w:ascii="Arial" w:hAnsi="Arial" w:cs="Arial" w:hint="cs"/>
                <w:rtl/>
                <w:lang w:bidi="ar-EG"/>
              </w:rPr>
              <w:t>.  باستعمال "الوثيقة حول نشاط</w:t>
            </w:r>
            <w:r w:rsidR="0024397E" w:rsidRPr="00004C2C">
              <w:rPr>
                <w:rFonts w:ascii="Arial" w:hAnsi="Arial" w:cs="Arial" w:hint="cs"/>
                <w:rtl/>
                <w:lang w:bidi="ar-EG"/>
              </w:rPr>
              <w:t xml:space="preserve"> قصاصات المجزوؤ ة 4 حول التعليم المراعي لظروف النزاع" قم بإعداد ظرف لكل طاولة/مجموعة يحتوي على قصاصات ورقية تحمل الاسترايجيات. </w:t>
            </w:r>
          </w:p>
          <w:p w14:paraId="4122E5F0" w14:textId="58B484D2" w:rsidR="002779C8" w:rsidRPr="00004C2C" w:rsidRDefault="0024397E" w:rsidP="002A0C09">
            <w:pPr>
              <w:pStyle w:val="ListParagraph"/>
              <w:numPr>
                <w:ilvl w:val="0"/>
                <w:numId w:val="153"/>
              </w:numPr>
              <w:bidi/>
              <w:spacing w:after="240" w:line="240" w:lineRule="auto"/>
              <w:ind w:left="691"/>
              <w:rPr>
                <w:rFonts w:ascii="Arial" w:hAnsi="Arial" w:cs="Arial"/>
              </w:rPr>
            </w:pPr>
            <w:r w:rsidRPr="00004C2C">
              <w:rPr>
                <w:rFonts w:ascii="Arial" w:hAnsi="Arial" w:cs="Arial" w:hint="cs"/>
                <w:rtl/>
                <w:lang w:bidi="ar-EG"/>
              </w:rPr>
              <w:t xml:space="preserve">وزع المطبوع رقم 2 الذي يحتوي </w:t>
            </w:r>
            <w:r w:rsidR="005C24A8" w:rsidRPr="00004C2C">
              <w:rPr>
                <w:rFonts w:ascii="Arial" w:hAnsi="Arial" w:cs="Arial" w:hint="cs"/>
                <w:rtl/>
                <w:lang w:bidi="ar-EG"/>
              </w:rPr>
              <w:t>فقط</w:t>
            </w:r>
            <w:r w:rsidR="005C24A8" w:rsidRPr="00004C2C">
              <w:rPr>
                <w:rFonts w:ascii="Arial" w:hAnsi="Arial" w:cs="Arial" w:hint="cs"/>
                <w:rtl/>
                <w:lang w:bidi="ar-EG"/>
              </w:rPr>
              <w:t xml:space="preserve"> </w:t>
            </w:r>
            <w:r w:rsidRPr="00004C2C">
              <w:rPr>
                <w:rFonts w:ascii="Arial" w:hAnsi="Arial" w:cs="Arial" w:hint="cs"/>
                <w:rtl/>
                <w:lang w:bidi="ar-EG"/>
              </w:rPr>
              <w:t xml:space="preserve">على الإرشادات على المشاركين. أطلب من المشاركين أن يشتغلوا في مجموعات لمدة 35 دقيقة يقومون فيها </w:t>
            </w:r>
            <w:r w:rsidR="002A0C09">
              <w:rPr>
                <w:rFonts w:ascii="Arial" w:hAnsi="Arial" w:cs="Arial" w:hint="cs"/>
                <w:rtl/>
                <w:lang w:bidi="ar-EG"/>
              </w:rPr>
              <w:t>بربط</w:t>
            </w:r>
            <w:r w:rsidR="002779C8" w:rsidRPr="00004C2C">
              <w:rPr>
                <w:rFonts w:ascii="Arial" w:hAnsi="Arial" w:cs="Arial" w:hint="cs"/>
                <w:rtl/>
                <w:lang w:bidi="ar-EG"/>
              </w:rPr>
              <w:t xml:space="preserve"> القصاصات </w:t>
            </w:r>
            <w:r w:rsidR="002A0C09">
              <w:rPr>
                <w:rFonts w:ascii="Arial" w:hAnsi="Arial" w:cs="Arial" w:hint="cs"/>
                <w:rtl/>
                <w:lang w:bidi="ar-EG"/>
              </w:rPr>
              <w:t>داخل</w:t>
            </w:r>
            <w:r w:rsidR="002779C8" w:rsidRPr="00004C2C">
              <w:rPr>
                <w:rFonts w:ascii="Arial" w:hAnsi="Arial" w:cs="Arial" w:hint="cs"/>
                <w:rtl/>
                <w:lang w:bidi="ar-EG"/>
              </w:rPr>
              <w:t xml:space="preserve"> الظرف </w:t>
            </w:r>
            <w:bookmarkStart w:id="0" w:name="_GoBack"/>
            <w:bookmarkEnd w:id="0"/>
            <w:r w:rsidR="002A0C09">
              <w:rPr>
                <w:rFonts w:ascii="Arial" w:hAnsi="Arial" w:cs="Arial" w:hint="cs"/>
                <w:rtl/>
                <w:lang w:bidi="ar-EG"/>
              </w:rPr>
              <w:t>ب</w:t>
            </w:r>
            <w:r w:rsidR="002779C8" w:rsidRPr="00004C2C">
              <w:rPr>
                <w:rFonts w:ascii="Arial" w:hAnsi="Arial" w:cs="Arial" w:hint="cs"/>
                <w:rtl/>
                <w:lang w:bidi="ar-EG"/>
              </w:rPr>
              <w:t xml:space="preserve">عنواين المعايير المكتوبة على الورق القلاب. يستعمل المشاركون القصاصات الفارغة لكتابة استرايجياتهم الخاصة حول التعليم المراعي للنزاع. </w:t>
            </w:r>
          </w:p>
          <w:p w14:paraId="7FCCB796" w14:textId="77777777" w:rsidR="00A67A58" w:rsidRPr="00004C2C" w:rsidRDefault="00A67A58" w:rsidP="005B0F1F">
            <w:pPr>
              <w:pStyle w:val="ListParagraph"/>
              <w:numPr>
                <w:ilvl w:val="0"/>
                <w:numId w:val="153"/>
              </w:numPr>
              <w:bidi/>
              <w:spacing w:after="240" w:line="240" w:lineRule="auto"/>
              <w:ind w:left="691"/>
              <w:rPr>
                <w:rFonts w:ascii="Arial" w:hAnsi="Arial" w:cs="Arial"/>
              </w:rPr>
            </w:pPr>
            <w:r w:rsidRPr="00004C2C">
              <w:rPr>
                <w:rFonts w:ascii="Arial" w:hAnsi="Arial" w:cs="Arial" w:hint="cs"/>
                <w:rtl/>
                <w:lang w:bidi="ar-EG"/>
              </w:rPr>
              <w:t xml:space="preserve">ذكِّر المشاركين بأن الجزأين حول الحصول على التعليم والتعلم في ملاحظات آيني الإرشادية حول مراعاة ظروف النزاع توجد في الصفحتين 25 و46. </w:t>
            </w:r>
          </w:p>
          <w:p w14:paraId="017DE248" w14:textId="79001975" w:rsidR="00CB07C1" w:rsidRDefault="00A67A58" w:rsidP="005B0F1F">
            <w:pPr>
              <w:pStyle w:val="ListParagraph"/>
              <w:numPr>
                <w:ilvl w:val="0"/>
                <w:numId w:val="153"/>
              </w:numPr>
              <w:bidi/>
              <w:spacing w:after="240" w:line="240" w:lineRule="auto"/>
              <w:ind w:left="691"/>
              <w:rPr>
                <w:rFonts w:ascii="Arial" w:hAnsi="Arial" w:cs="Arial"/>
              </w:rPr>
            </w:pPr>
            <w:r w:rsidRPr="00004C2C">
              <w:rPr>
                <w:rFonts w:ascii="Arial" w:hAnsi="Arial" w:cs="Arial" w:hint="cs"/>
                <w:rtl/>
                <w:lang w:bidi="ar-EG"/>
              </w:rPr>
              <w:t xml:space="preserve">إجمع كل المشاركين وأطلب منهم أن يتقاسموا تأملاتهم (15 دقيقة). أطلب من ثلاث مجموعات أن تتكلم كل مجموعة عن أحد المعايير وعن الاستراتيجيات الملائمة. </w:t>
            </w:r>
            <w:r w:rsidR="0024397E" w:rsidRPr="00004C2C">
              <w:rPr>
                <w:rFonts w:ascii="Arial" w:hAnsi="Arial" w:cs="Arial" w:hint="cs"/>
                <w:rtl/>
                <w:lang w:bidi="ar-EG"/>
              </w:rPr>
              <w:t xml:space="preserve"> </w:t>
            </w:r>
          </w:p>
          <w:p w14:paraId="6D6CCEB9" w14:textId="77777777" w:rsidR="005B0F1F" w:rsidRDefault="005B0F1F" w:rsidP="005B0F1F">
            <w:pPr>
              <w:bidi/>
              <w:spacing w:after="240"/>
              <w:rPr>
                <w:rFonts w:ascii="Arial" w:hAnsi="Arial" w:cs="Arial"/>
                <w:rtl/>
              </w:rPr>
            </w:pPr>
          </w:p>
          <w:p w14:paraId="3C610B32" w14:textId="77777777" w:rsidR="005B0F1F" w:rsidRPr="005B0F1F" w:rsidRDefault="005B0F1F" w:rsidP="005B0F1F">
            <w:pPr>
              <w:bidi/>
              <w:spacing w:after="240"/>
              <w:rPr>
                <w:rFonts w:ascii="Arial" w:hAnsi="Arial" w:cs="Arial"/>
              </w:rPr>
            </w:pPr>
          </w:p>
          <w:p w14:paraId="13DDA2A8" w14:textId="6AF08813" w:rsidR="00A67A58" w:rsidRPr="00004C2C" w:rsidRDefault="00A67A58" w:rsidP="005B0F1F">
            <w:pPr>
              <w:pStyle w:val="ListParagraph"/>
              <w:numPr>
                <w:ilvl w:val="0"/>
                <w:numId w:val="153"/>
              </w:numPr>
              <w:bidi/>
              <w:spacing w:after="240" w:line="240" w:lineRule="auto"/>
              <w:ind w:left="691"/>
              <w:rPr>
                <w:rFonts w:ascii="Arial" w:hAnsi="Arial" w:cs="Arial"/>
              </w:rPr>
            </w:pPr>
            <w:r w:rsidRPr="00004C2C">
              <w:rPr>
                <w:rFonts w:ascii="Arial" w:hAnsi="Arial" w:cs="Arial" w:hint="cs"/>
                <w:rtl/>
                <w:lang w:bidi="ar-EG"/>
              </w:rPr>
              <w:lastRenderedPageBreak/>
              <w:t xml:space="preserve">يمكن </w:t>
            </w:r>
            <w:r w:rsidR="00DD7265" w:rsidRPr="00004C2C">
              <w:rPr>
                <w:rFonts w:ascii="Arial" w:hAnsi="Arial" w:cs="Arial" w:hint="cs"/>
                <w:rtl/>
                <w:lang w:bidi="ar-EG"/>
              </w:rPr>
              <w:t xml:space="preserve">استعمال هذه الأسئلة كدليل للنقاش عندما يجتمع كل المشاركين. </w:t>
            </w:r>
          </w:p>
          <w:p w14:paraId="28A121B6" w14:textId="2D2DD2A9" w:rsidR="00DD7265" w:rsidRPr="00004C2C" w:rsidRDefault="00DD7265" w:rsidP="005B0F1F">
            <w:pPr>
              <w:pStyle w:val="ListParagraph"/>
              <w:numPr>
                <w:ilvl w:val="1"/>
                <w:numId w:val="153"/>
              </w:numPr>
              <w:bidi/>
              <w:spacing w:after="240" w:line="240" w:lineRule="auto"/>
              <w:ind w:left="1771"/>
              <w:rPr>
                <w:rFonts w:ascii="Arial" w:hAnsi="Arial" w:cs="Arial"/>
              </w:rPr>
            </w:pPr>
            <w:r w:rsidRPr="00004C2C">
              <w:rPr>
                <w:rFonts w:ascii="Arial" w:hAnsi="Arial" w:cs="Arial" w:hint="cs"/>
                <w:rtl/>
                <w:lang w:bidi="ar-EG"/>
              </w:rPr>
              <w:t xml:space="preserve">أي استراتيجيات أضفتم؟ كيف تساهم هذه الاستراتيجيات في تفادي النزاع؟ </w:t>
            </w:r>
          </w:p>
          <w:p w14:paraId="3F611D84" w14:textId="0A09A2A2" w:rsidR="001A1E5E" w:rsidRPr="00004C2C" w:rsidRDefault="00DD7265" w:rsidP="005B0F1F">
            <w:pPr>
              <w:pStyle w:val="ListParagraph"/>
              <w:numPr>
                <w:ilvl w:val="1"/>
                <w:numId w:val="153"/>
              </w:numPr>
              <w:bidi/>
              <w:spacing w:after="240" w:line="240" w:lineRule="auto"/>
              <w:ind w:left="1771"/>
              <w:rPr>
                <w:rFonts w:ascii="Arial" w:hAnsi="Arial" w:cs="Arial"/>
              </w:rPr>
            </w:pPr>
            <w:r w:rsidRPr="00004C2C">
              <w:rPr>
                <w:rFonts w:ascii="Arial" w:hAnsi="Arial" w:cs="Arial" w:hint="cs"/>
                <w:rtl/>
                <w:lang w:bidi="ar-EG"/>
              </w:rPr>
              <w:t xml:space="preserve">هل يمكن لأحدكم أن يصف أنواع المعلومات </w:t>
            </w:r>
            <w:r w:rsidR="005C24A8">
              <w:rPr>
                <w:rFonts w:ascii="Arial" w:hAnsi="Arial" w:cs="Arial" w:hint="cs"/>
                <w:rtl/>
                <w:lang w:bidi="ar-EG"/>
              </w:rPr>
              <w:t xml:space="preserve">المستقاة </w:t>
            </w:r>
            <w:r w:rsidRPr="00004C2C">
              <w:rPr>
                <w:rFonts w:ascii="Arial" w:hAnsi="Arial" w:cs="Arial" w:hint="cs"/>
                <w:rtl/>
                <w:lang w:bidi="ar-EG"/>
              </w:rPr>
              <w:t xml:space="preserve">من عملية تحليل النزاع التي ستكون ضرورية لتنفيذ أحد هذه الاستراتيجيات؟ </w:t>
            </w:r>
          </w:p>
        </w:tc>
      </w:tr>
      <w:tr w:rsidR="00DB74F0" w:rsidRPr="005A6D80" w14:paraId="2B4E6A2F" w14:textId="77777777">
        <w:trPr>
          <w:jc w:val="center"/>
        </w:trPr>
        <w:tc>
          <w:tcPr>
            <w:tcW w:w="2350" w:type="dxa"/>
          </w:tcPr>
          <w:p w14:paraId="66D69C71" w14:textId="7AEBD02B" w:rsidR="00DB74F0" w:rsidRPr="005A6D80" w:rsidRDefault="00DB74F0" w:rsidP="00434D21">
            <w:pPr>
              <w:pStyle w:val="Header"/>
              <w:tabs>
                <w:tab w:val="clear" w:pos="4320"/>
                <w:tab w:val="clear" w:pos="8640"/>
              </w:tabs>
              <w:rPr>
                <w:rFonts w:ascii="Arial" w:hAnsi="Arial" w:cs="Arial"/>
                <w:sz w:val="20"/>
                <w:szCs w:val="20"/>
              </w:rPr>
            </w:pPr>
          </w:p>
          <w:p w14:paraId="523C88BF" w14:textId="600D0216" w:rsidR="00DB74F0" w:rsidRDefault="00DD7265" w:rsidP="00434D21">
            <w:pPr>
              <w:pStyle w:val="Header"/>
              <w:tabs>
                <w:tab w:val="clear" w:pos="4320"/>
                <w:tab w:val="clear" w:pos="8640"/>
              </w:tabs>
              <w:rPr>
                <w:rFonts w:ascii="Arial" w:hAnsi="Arial" w:cs="Arial"/>
                <w:sz w:val="20"/>
                <w:szCs w:val="20"/>
              </w:rPr>
            </w:pPr>
            <w:r w:rsidRPr="00DD7265">
              <w:rPr>
                <w:rFonts w:ascii="Arial" w:hAnsi="Arial" w:cs="Arial"/>
                <w:noProof/>
                <w:sz w:val="20"/>
                <w:szCs w:val="20"/>
              </w:rPr>
              <w:drawing>
                <wp:inline distT="0" distB="0" distL="0" distR="0" wp14:anchorId="6E15F841" wp14:editId="5BE1D5E4">
                  <wp:extent cx="1355090" cy="7620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355090" cy="762000"/>
                          </a:xfrm>
                          <a:prstGeom prst="rect">
                            <a:avLst/>
                          </a:prstGeom>
                        </pic:spPr>
                      </pic:pic>
                    </a:graphicData>
                  </a:graphic>
                </wp:inline>
              </w:drawing>
            </w:r>
          </w:p>
        </w:tc>
        <w:tc>
          <w:tcPr>
            <w:tcW w:w="7010" w:type="dxa"/>
          </w:tcPr>
          <w:p w14:paraId="01D76479" w14:textId="77777777" w:rsidR="00DD7265" w:rsidRPr="00004C2C" w:rsidRDefault="00DD7265" w:rsidP="00CC2FCD">
            <w:pPr>
              <w:pStyle w:val="ListParagraph"/>
              <w:spacing w:after="0" w:line="240" w:lineRule="auto"/>
              <w:rPr>
                <w:rFonts w:ascii="Arial" w:hAnsi="Arial" w:cs="Arial"/>
                <w:rtl/>
              </w:rPr>
            </w:pPr>
          </w:p>
          <w:p w14:paraId="3F3624DD" w14:textId="1CDA263E" w:rsidR="00DD7265" w:rsidRPr="00004C2C" w:rsidRDefault="00DD7265" w:rsidP="005B0F1F">
            <w:pPr>
              <w:pStyle w:val="ListParagraph"/>
              <w:bidi/>
              <w:spacing w:after="240" w:line="240" w:lineRule="auto"/>
              <w:rPr>
                <w:rFonts w:ascii="Arial" w:hAnsi="Arial" w:cs="Arial"/>
                <w:rtl/>
              </w:rPr>
            </w:pPr>
            <w:r w:rsidRPr="00004C2C">
              <w:rPr>
                <w:rFonts w:ascii="Arial" w:hAnsi="Arial" w:cs="Arial"/>
                <w:rtl/>
                <w:lang w:bidi="ar-SA"/>
              </w:rPr>
              <w:t>النشاط</w:t>
            </w:r>
            <w:r w:rsidRPr="00004C2C">
              <w:rPr>
                <w:rFonts w:ascii="Arial" w:hAnsi="Arial" w:cs="Arial"/>
                <w:rtl/>
              </w:rPr>
              <w:t xml:space="preserve">: </w:t>
            </w:r>
            <w:r w:rsidRPr="00004C2C">
              <w:rPr>
                <w:rFonts w:ascii="Arial" w:hAnsi="Arial" w:cs="Arial"/>
                <w:rtl/>
                <w:lang w:bidi="ar-SA"/>
              </w:rPr>
              <w:t>ساعة و</w:t>
            </w:r>
            <w:r w:rsidRPr="00004C2C">
              <w:rPr>
                <w:rFonts w:ascii="Arial" w:hAnsi="Arial" w:cs="Arial"/>
                <w:rtl/>
              </w:rPr>
              <w:t xml:space="preserve">20 </w:t>
            </w:r>
            <w:r w:rsidRPr="00004C2C">
              <w:rPr>
                <w:rFonts w:ascii="Arial" w:hAnsi="Arial" w:cs="Arial"/>
                <w:rtl/>
                <w:lang w:bidi="ar-SA"/>
              </w:rPr>
              <w:t>دقيقة</w:t>
            </w:r>
            <w:r w:rsidRPr="00004C2C">
              <w:rPr>
                <w:rFonts w:ascii="Arial" w:hAnsi="Arial" w:cs="Arial"/>
                <w:rtl/>
              </w:rPr>
              <w:t xml:space="preserve">. </w:t>
            </w:r>
          </w:p>
          <w:p w14:paraId="77F9E313" w14:textId="7B500464" w:rsidR="00DD7265" w:rsidRPr="00004C2C" w:rsidRDefault="00DD7265"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 xml:space="preserve">أطلب من المشاركين أن يفتحوا ملاحظات آيني الإرشادية حول التعليم المراعي لظروف النزاع على الصفحة 29. قم بتوضيح أن هذا الفصل في الملاحظات الإرشادية التي تحتوي على استراتيجيات النزاع الخاصة بالمجال رقم 3: </w:t>
            </w:r>
            <w:r w:rsidR="00F71AB1" w:rsidRPr="00004C2C">
              <w:rPr>
                <w:rFonts w:ascii="Arial" w:hAnsi="Arial" w:cs="Arial" w:hint="cs"/>
                <w:rtl/>
                <w:lang w:bidi="ar-EG"/>
              </w:rPr>
              <w:t>معايير التعليم والتعلم. أطلب من المشاركين أن يمسكوا الكتاب عال</w:t>
            </w:r>
            <w:r w:rsidR="005B0F1F">
              <w:rPr>
                <w:rFonts w:ascii="Arial" w:hAnsi="Arial" w:cs="Arial" w:hint="cs"/>
                <w:rtl/>
                <w:lang w:bidi="ar-EG"/>
              </w:rPr>
              <w:t>يا عندما يجدون الصفحة المطلوبة.</w:t>
            </w:r>
          </w:p>
          <w:p w14:paraId="700B4584" w14:textId="71838209" w:rsidR="00F71AB1" w:rsidRPr="00004C2C" w:rsidRDefault="00F71AB1"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 xml:space="preserve">أطلب من المتطوعين أن يقرأوا كل معيار على حدة بصوت عال. </w:t>
            </w:r>
          </w:p>
          <w:p w14:paraId="5D208CCD" w14:textId="131EADF3" w:rsidR="00F71AB1" w:rsidRPr="00004C2C" w:rsidRDefault="00F71AB1"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 xml:space="preserve">أطلب من المشاركين أن يرفعوا أيديهم إذا سبق لهم أن كانوا معلمين. </w:t>
            </w:r>
            <w:r w:rsidR="007836F5" w:rsidRPr="00004C2C">
              <w:rPr>
                <w:rFonts w:ascii="Arial" w:hAnsi="Arial" w:cs="Arial" w:hint="cs"/>
                <w:rtl/>
                <w:lang w:bidi="ar-EG"/>
              </w:rPr>
              <w:t xml:space="preserve">أذكر بعد ذلك بأن هؤلاء الزملاء (المعلمون والمعلمات) سيكونون موارد جيدة في النشاط الموالي. </w:t>
            </w:r>
          </w:p>
          <w:p w14:paraId="1B0401FF" w14:textId="48DEEDDE" w:rsidR="007836F5" w:rsidRPr="00004C2C" w:rsidRDefault="007836F5"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 xml:space="preserve">فسِّر بأنه نظرا لأن هذه المجزوؤة تسمى التعلّم والتعليم سنقوم بالتعليم والتعلم سويا. قل ذلك ببطء وكرّر نفس العبارة مرة ثانية: </w:t>
            </w:r>
            <w:r w:rsidRPr="00004C2C">
              <w:rPr>
                <w:rFonts w:ascii="Arial" w:hAnsi="Arial" w:cs="Arial" w:hint="cs"/>
                <w:b/>
                <w:bCs/>
                <w:rtl/>
                <w:lang w:bidi="ar-EG"/>
              </w:rPr>
              <w:t>ستقوم كل مجموعة بتعليم الاستراتيجيات المراعية لظروف النزاع المرتبطة بمعيار واحد لبقية المشاركين.</w:t>
            </w:r>
            <w:r w:rsidRPr="00004C2C">
              <w:rPr>
                <w:rFonts w:ascii="Arial" w:hAnsi="Arial" w:cs="Arial" w:hint="cs"/>
                <w:rtl/>
                <w:lang w:bidi="ar-EG"/>
              </w:rPr>
              <w:t xml:space="preserve"> </w:t>
            </w:r>
          </w:p>
          <w:p w14:paraId="2B584547" w14:textId="678924DB" w:rsidR="007836F5" w:rsidRPr="00004C2C" w:rsidRDefault="007836F5"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 xml:space="preserve">وزع المطبوع رقم 3 على كل مشارك. أطلب منهم أن يعُدّوا من 1 إلى 4 وبعد ذلك ينتقلوا إلى الطاولة التي تتناسب مع رقمهم ومعيارهم. </w:t>
            </w:r>
            <w:r w:rsidR="0089260A" w:rsidRPr="00004C2C">
              <w:rPr>
                <w:rFonts w:ascii="Arial" w:hAnsi="Arial" w:cs="Arial" w:hint="cs"/>
                <w:rtl/>
                <w:lang w:bidi="ar-EG"/>
              </w:rPr>
              <w:t>في أربعة مجموعات، لدى المشاركين 40 دقيقة لتحضير درس من 7 إلى 10 دقائق حول معيارهم. يضم هذا الدرس النقاط التالية. يمكن لهم أن يستعملوا أي طريقة تدريس يريدون وأي مواد متوفرة. يمكن لهم كذلك أن يحيلوا على الأجزاء ذات العلاقة من ملاحظات آيني الإرشادية حول التعليم المراعي لظروف النزاع من الصفحة 29 إلى 46. شجعهم على الإبداع</w:t>
            </w:r>
            <w:r w:rsidR="005B0F1F">
              <w:rPr>
                <w:rFonts w:ascii="Arial" w:hAnsi="Arial" w:cs="Arial" w:hint="cs"/>
                <w:rtl/>
                <w:lang w:bidi="ar-EG"/>
              </w:rPr>
              <w:t>.</w:t>
            </w:r>
            <w:r w:rsidR="0089260A" w:rsidRPr="00004C2C">
              <w:rPr>
                <w:rFonts w:ascii="Arial" w:hAnsi="Arial" w:cs="Arial" w:hint="cs"/>
                <w:rtl/>
                <w:lang w:bidi="ar-EG"/>
              </w:rPr>
              <w:t xml:space="preserve"> </w:t>
            </w:r>
          </w:p>
          <w:p w14:paraId="63AF9A7D" w14:textId="1ED06334" w:rsidR="0089260A" w:rsidRPr="00004C2C" w:rsidRDefault="0089260A" w:rsidP="005B0F1F">
            <w:pPr>
              <w:pStyle w:val="ListParagraph"/>
              <w:numPr>
                <w:ilvl w:val="1"/>
                <w:numId w:val="154"/>
              </w:numPr>
              <w:bidi/>
              <w:spacing w:after="240" w:line="240" w:lineRule="auto"/>
              <w:ind w:left="1411"/>
              <w:rPr>
                <w:rFonts w:ascii="Arial" w:hAnsi="Arial" w:cs="Arial"/>
              </w:rPr>
            </w:pPr>
            <w:r w:rsidRPr="00004C2C">
              <w:rPr>
                <w:rFonts w:ascii="Arial" w:hAnsi="Arial" w:cs="Arial" w:hint="cs"/>
                <w:rtl/>
                <w:lang w:bidi="ar-EG"/>
              </w:rPr>
              <w:t>ماذا تحتاج أن تعرف من تحليل النزاع لتتأكد أن استراتيجيات التعليم مراعية لظروف النزاع؟</w:t>
            </w:r>
          </w:p>
          <w:p w14:paraId="3B7A7C1C" w14:textId="1D8453D7" w:rsidR="0089260A" w:rsidRPr="00004C2C" w:rsidRDefault="0089260A" w:rsidP="005B0F1F">
            <w:pPr>
              <w:pStyle w:val="ListParagraph"/>
              <w:numPr>
                <w:ilvl w:val="1"/>
                <w:numId w:val="154"/>
              </w:numPr>
              <w:bidi/>
              <w:spacing w:after="240" w:line="240" w:lineRule="auto"/>
              <w:ind w:left="1411"/>
              <w:rPr>
                <w:rFonts w:ascii="Arial" w:hAnsi="Arial" w:cs="Arial"/>
              </w:rPr>
            </w:pPr>
            <w:r w:rsidRPr="00004C2C">
              <w:rPr>
                <w:rFonts w:ascii="Arial" w:hAnsi="Arial" w:cs="Arial" w:hint="cs"/>
                <w:rtl/>
                <w:lang w:bidi="ar-EG"/>
              </w:rPr>
              <w:t>أذكر بعض استراتيجيات التعليم المراعي لظروف النزاع الخاصة بكل معيار.</w:t>
            </w:r>
          </w:p>
          <w:p w14:paraId="789128AF" w14:textId="51D1208C" w:rsidR="0089260A" w:rsidRPr="00004C2C" w:rsidRDefault="0089260A" w:rsidP="005B0F1F">
            <w:pPr>
              <w:pStyle w:val="ListParagraph"/>
              <w:numPr>
                <w:ilvl w:val="0"/>
                <w:numId w:val="154"/>
              </w:numPr>
              <w:bidi/>
              <w:spacing w:after="240" w:line="240" w:lineRule="auto"/>
              <w:ind w:left="691"/>
              <w:rPr>
                <w:rFonts w:ascii="Arial" w:hAnsi="Arial" w:cs="Arial"/>
              </w:rPr>
            </w:pPr>
            <w:r w:rsidRPr="00004C2C">
              <w:rPr>
                <w:rFonts w:ascii="Arial" w:hAnsi="Arial" w:cs="Arial" w:hint="cs"/>
                <w:rtl/>
                <w:lang w:bidi="ar-EG"/>
              </w:rPr>
              <w:t>عندما تنتهي فترة 35 دقي</w:t>
            </w:r>
            <w:r w:rsidR="008C1443" w:rsidRPr="00004C2C">
              <w:rPr>
                <w:rFonts w:ascii="Arial" w:hAnsi="Arial" w:cs="Arial" w:hint="cs"/>
                <w:rtl/>
                <w:lang w:bidi="ar-EG"/>
              </w:rPr>
              <w:t>قة، ح</w:t>
            </w:r>
            <w:r w:rsidR="005C24A8">
              <w:rPr>
                <w:rFonts w:ascii="Arial" w:hAnsi="Arial" w:cs="Arial" w:hint="cs"/>
                <w:rtl/>
                <w:lang w:bidi="ar-EG"/>
              </w:rPr>
              <w:t>َ</w:t>
            </w:r>
            <w:r w:rsidR="008C1443" w:rsidRPr="00004C2C">
              <w:rPr>
                <w:rFonts w:ascii="Arial" w:hAnsi="Arial" w:cs="Arial" w:hint="cs"/>
                <w:rtl/>
                <w:lang w:bidi="ar-EG"/>
              </w:rPr>
              <w:t>و</w:t>
            </w:r>
            <w:r w:rsidR="005C24A8">
              <w:rPr>
                <w:rFonts w:ascii="Arial" w:hAnsi="Arial" w:cs="Arial" w:hint="cs"/>
                <w:rtl/>
                <w:lang w:bidi="ar-EG"/>
              </w:rPr>
              <w:t>ِّ</w:t>
            </w:r>
            <w:r w:rsidR="008C1443" w:rsidRPr="00004C2C">
              <w:rPr>
                <w:rFonts w:ascii="Arial" w:hAnsi="Arial" w:cs="Arial" w:hint="cs"/>
                <w:rtl/>
                <w:lang w:bidi="ar-EG"/>
              </w:rPr>
              <w:t xml:space="preserve">ل اهتمام الجميع إلى مقدمة الغرفة واطلب من مجموعة أن تتطوع بإلقاء الدرس أولا. قل لهم بأنك ستراقب توقيت الدروس المصغرة وأعلمهم عندما تتبقى 3 دقائق. يجب أن يستغرق النشاط 40 دقيقة في المجموع. </w:t>
            </w:r>
          </w:p>
          <w:p w14:paraId="1393E1E9" w14:textId="5DAA6E66" w:rsidR="00DB74F0" w:rsidRPr="00004C2C" w:rsidRDefault="008C1443" w:rsidP="008C1443">
            <w:pPr>
              <w:pStyle w:val="ListParagraph"/>
              <w:numPr>
                <w:ilvl w:val="0"/>
                <w:numId w:val="154"/>
              </w:numPr>
              <w:bidi/>
              <w:spacing w:after="0" w:line="240" w:lineRule="auto"/>
              <w:rPr>
                <w:rFonts w:ascii="Arial" w:hAnsi="Arial" w:cs="Arial"/>
              </w:rPr>
            </w:pPr>
            <w:r w:rsidRPr="00004C2C">
              <w:rPr>
                <w:rFonts w:ascii="Arial" w:hAnsi="Arial" w:cs="Arial" w:hint="cs"/>
                <w:rtl/>
                <w:lang w:bidi="ar-EG"/>
              </w:rPr>
              <w:t>إفتح ملاحظاتك الإرشادية على الصفحات 29 إلى 48. وبعد كل عرض قم بذكر استراتيجيات إضافية لم يتم التطرق إليها في العر</w:t>
            </w:r>
            <w:r w:rsidR="005B0F1F">
              <w:rPr>
                <w:rFonts w:ascii="Arial" w:hAnsi="Arial" w:cs="Arial" w:hint="cs"/>
                <w:rtl/>
                <w:lang w:bidi="ar-EG"/>
              </w:rPr>
              <w:t>و</w:t>
            </w:r>
            <w:r w:rsidRPr="00004C2C">
              <w:rPr>
                <w:rFonts w:ascii="Arial" w:hAnsi="Arial" w:cs="Arial" w:hint="cs"/>
                <w:rtl/>
                <w:lang w:bidi="ar-EG"/>
              </w:rPr>
              <w:t xml:space="preserve">ض. </w:t>
            </w:r>
          </w:p>
        </w:tc>
      </w:tr>
    </w:tbl>
    <w:p w14:paraId="7A4C4BF0" w14:textId="73D2A9A6" w:rsidR="00ED475E" w:rsidRPr="005A6D80" w:rsidRDefault="00ED475E" w:rsidP="00434D21">
      <w:pPr>
        <w:rPr>
          <w:rFonts w:ascii="Arial" w:hAnsi="Arial" w:cs="Arial"/>
          <w:b/>
          <w:sz w:val="20"/>
          <w:szCs w:val="20"/>
        </w:rPr>
      </w:pPr>
    </w:p>
    <w:sectPr w:rsidR="00ED475E" w:rsidRPr="005A6D80" w:rsidSect="00FF615F">
      <w:footerReference w:type="even" r:id="rId63"/>
      <w:footerReference w:type="default" r:id="rId64"/>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8D6B24" w14:textId="77777777" w:rsidR="00F34A0A" w:rsidRDefault="00F34A0A" w:rsidP="000E59E6">
      <w:r>
        <w:separator/>
      </w:r>
    </w:p>
  </w:endnote>
  <w:endnote w:type="continuationSeparator" w:id="0">
    <w:p w14:paraId="7CEF255E" w14:textId="77777777" w:rsidR="00F34A0A" w:rsidRDefault="00F34A0A" w:rsidP="000E59E6">
      <w:r>
        <w:continuationSeparator/>
      </w:r>
    </w:p>
  </w:endnote>
  <w:endnote w:type="continuationNotice" w:id="1">
    <w:p w14:paraId="3A4D393D" w14:textId="77777777" w:rsidR="00F34A0A" w:rsidRDefault="00F34A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Leelawadee">
    <w:altName w:val="Times New Roman"/>
    <w:panose1 w:val="020B0502040204020203"/>
    <w:charset w:val="00"/>
    <w:family w:val="swiss"/>
    <w:pitch w:val="variable"/>
    <w:sig w:usb0="0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Courier">
    <w:panose1 w:val="02070409020205020404"/>
    <w:charset w:val="00"/>
    <w:family w:val="modern"/>
    <w:notTrueType/>
    <w:pitch w:val="fixed"/>
    <w:sig w:usb0="00000003" w:usb1="00000000" w:usb2="00000000" w:usb3="00000000" w:csb0="00000001" w:csb1="00000000"/>
  </w:font>
  <w:font w:name="Myriad Pro">
    <w:altName w:val="Arial"/>
    <w:panose1 w:val="00000000000000000000"/>
    <w:charset w:val="00"/>
    <w:family w:val="swiss"/>
    <w:notTrueType/>
    <w:pitch w:val="variable"/>
    <w:sig w:usb0="A00002AF" w:usb1="5000204B" w:usb2="00000000" w:usb3="00000000" w:csb0="0000009F"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8606F" w14:textId="77777777" w:rsidR="00F34A0A" w:rsidRDefault="00F34A0A" w:rsidP="00B77F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328466E" w14:textId="77777777" w:rsidR="00F34A0A" w:rsidRDefault="00F34A0A" w:rsidP="00A331E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21F78F" w14:textId="77777777" w:rsidR="00F34A0A" w:rsidRPr="00FE495F" w:rsidRDefault="00F34A0A" w:rsidP="00B77F19">
    <w:pPr>
      <w:pStyle w:val="Footer"/>
      <w:framePr w:wrap="around" w:vAnchor="text" w:hAnchor="margin" w:xAlign="right" w:y="1"/>
      <w:rPr>
        <w:rStyle w:val="PageNumber"/>
      </w:rPr>
    </w:pPr>
    <w:r w:rsidRPr="00922FAF">
      <w:rPr>
        <w:rStyle w:val="PageNumber"/>
        <w:rFonts w:ascii="Arial" w:hAnsi="Arial" w:cs="Arial"/>
        <w:sz w:val="22"/>
        <w:szCs w:val="22"/>
      </w:rPr>
      <w:fldChar w:fldCharType="begin"/>
    </w:r>
    <w:r w:rsidRPr="00922FAF">
      <w:rPr>
        <w:rStyle w:val="PageNumber"/>
        <w:rFonts w:ascii="Arial" w:hAnsi="Arial" w:cs="Arial"/>
        <w:sz w:val="22"/>
        <w:szCs w:val="22"/>
      </w:rPr>
      <w:instrText xml:space="preserve">PAGE  </w:instrText>
    </w:r>
    <w:r w:rsidRPr="00922FAF">
      <w:rPr>
        <w:rStyle w:val="PageNumber"/>
        <w:rFonts w:ascii="Arial" w:hAnsi="Arial" w:cs="Arial"/>
        <w:sz w:val="22"/>
        <w:szCs w:val="22"/>
      </w:rPr>
      <w:fldChar w:fldCharType="separate"/>
    </w:r>
    <w:r w:rsidR="002A0C09">
      <w:rPr>
        <w:rStyle w:val="PageNumber"/>
        <w:rFonts w:ascii="Arial" w:hAnsi="Arial" w:cs="Arial"/>
        <w:noProof/>
        <w:sz w:val="22"/>
        <w:szCs w:val="22"/>
      </w:rPr>
      <w:t>19</w:t>
    </w:r>
    <w:r w:rsidRPr="00922FAF">
      <w:rPr>
        <w:rStyle w:val="PageNumber"/>
        <w:rFonts w:ascii="Arial" w:hAnsi="Arial" w:cs="Arial"/>
        <w:sz w:val="22"/>
        <w:szCs w:val="22"/>
      </w:rPr>
      <w:fldChar w:fldCharType="end"/>
    </w:r>
  </w:p>
  <w:p w14:paraId="5022FDB1" w14:textId="77777777" w:rsidR="00F34A0A" w:rsidRDefault="00F34A0A" w:rsidP="00A331EC">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D476D5" w14:textId="77777777" w:rsidR="00F34A0A" w:rsidRDefault="00F34A0A" w:rsidP="000E59E6">
      <w:r>
        <w:separator/>
      </w:r>
    </w:p>
  </w:footnote>
  <w:footnote w:type="continuationSeparator" w:id="0">
    <w:p w14:paraId="10CE2356" w14:textId="77777777" w:rsidR="00F34A0A" w:rsidRDefault="00F34A0A" w:rsidP="000E59E6">
      <w:r>
        <w:continuationSeparator/>
      </w:r>
    </w:p>
  </w:footnote>
  <w:footnote w:type="continuationNotice" w:id="1">
    <w:p w14:paraId="3F039688" w14:textId="77777777" w:rsidR="00F34A0A" w:rsidRDefault="00F34A0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50ECCFC6"/>
    <w:lvl w:ilvl="0">
      <w:numFmt w:val="bullet"/>
      <w:lvlText w:val="*"/>
      <w:lvlJc w:val="left"/>
    </w:lvl>
  </w:abstractNum>
  <w:abstractNum w:abstractNumId="1">
    <w:nsid w:val="039F0E08"/>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3F50160"/>
    <w:multiLevelType w:val="hybridMultilevel"/>
    <w:tmpl w:val="E1620940"/>
    <w:lvl w:ilvl="0" w:tplc="33BAE8D6">
      <w:start w:val="1"/>
      <w:numFmt w:val="decimal"/>
      <w:lvlText w:val="%1."/>
      <w:lvlJc w:val="left"/>
      <w:pPr>
        <w:tabs>
          <w:tab w:val="num" w:pos="720"/>
        </w:tabs>
        <w:ind w:left="720" w:hanging="360"/>
      </w:pPr>
    </w:lvl>
    <w:lvl w:ilvl="1" w:tplc="EBB4EA02" w:tentative="1">
      <w:start w:val="1"/>
      <w:numFmt w:val="decimal"/>
      <w:lvlText w:val="%2."/>
      <w:lvlJc w:val="left"/>
      <w:pPr>
        <w:tabs>
          <w:tab w:val="num" w:pos="1440"/>
        </w:tabs>
        <w:ind w:left="1440" w:hanging="360"/>
      </w:pPr>
    </w:lvl>
    <w:lvl w:ilvl="2" w:tplc="0F08EAF8" w:tentative="1">
      <w:start w:val="1"/>
      <w:numFmt w:val="decimal"/>
      <w:lvlText w:val="%3."/>
      <w:lvlJc w:val="left"/>
      <w:pPr>
        <w:tabs>
          <w:tab w:val="num" w:pos="2160"/>
        </w:tabs>
        <w:ind w:left="2160" w:hanging="360"/>
      </w:pPr>
    </w:lvl>
    <w:lvl w:ilvl="3" w:tplc="A8BA56D6" w:tentative="1">
      <w:start w:val="1"/>
      <w:numFmt w:val="decimal"/>
      <w:lvlText w:val="%4."/>
      <w:lvlJc w:val="left"/>
      <w:pPr>
        <w:tabs>
          <w:tab w:val="num" w:pos="2880"/>
        </w:tabs>
        <w:ind w:left="2880" w:hanging="360"/>
      </w:pPr>
    </w:lvl>
    <w:lvl w:ilvl="4" w:tplc="B8FE5FEC" w:tentative="1">
      <w:start w:val="1"/>
      <w:numFmt w:val="decimal"/>
      <w:lvlText w:val="%5."/>
      <w:lvlJc w:val="left"/>
      <w:pPr>
        <w:tabs>
          <w:tab w:val="num" w:pos="3600"/>
        </w:tabs>
        <w:ind w:left="3600" w:hanging="360"/>
      </w:pPr>
    </w:lvl>
    <w:lvl w:ilvl="5" w:tplc="70BE97DC" w:tentative="1">
      <w:start w:val="1"/>
      <w:numFmt w:val="decimal"/>
      <w:lvlText w:val="%6."/>
      <w:lvlJc w:val="left"/>
      <w:pPr>
        <w:tabs>
          <w:tab w:val="num" w:pos="4320"/>
        </w:tabs>
        <w:ind w:left="4320" w:hanging="360"/>
      </w:pPr>
    </w:lvl>
    <w:lvl w:ilvl="6" w:tplc="78D4D9AC" w:tentative="1">
      <w:start w:val="1"/>
      <w:numFmt w:val="decimal"/>
      <w:lvlText w:val="%7."/>
      <w:lvlJc w:val="left"/>
      <w:pPr>
        <w:tabs>
          <w:tab w:val="num" w:pos="5040"/>
        </w:tabs>
        <w:ind w:left="5040" w:hanging="360"/>
      </w:pPr>
    </w:lvl>
    <w:lvl w:ilvl="7" w:tplc="1910C740" w:tentative="1">
      <w:start w:val="1"/>
      <w:numFmt w:val="decimal"/>
      <w:lvlText w:val="%8."/>
      <w:lvlJc w:val="left"/>
      <w:pPr>
        <w:tabs>
          <w:tab w:val="num" w:pos="5760"/>
        </w:tabs>
        <w:ind w:left="5760" w:hanging="360"/>
      </w:pPr>
    </w:lvl>
    <w:lvl w:ilvl="8" w:tplc="803C0C88" w:tentative="1">
      <w:start w:val="1"/>
      <w:numFmt w:val="decimal"/>
      <w:lvlText w:val="%9."/>
      <w:lvlJc w:val="left"/>
      <w:pPr>
        <w:tabs>
          <w:tab w:val="num" w:pos="6480"/>
        </w:tabs>
        <w:ind w:left="6480" w:hanging="360"/>
      </w:pPr>
    </w:lvl>
  </w:abstractNum>
  <w:abstractNum w:abstractNumId="3">
    <w:nsid w:val="06F63115"/>
    <w:multiLevelType w:val="hybridMultilevel"/>
    <w:tmpl w:val="5696402A"/>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71A2DB7"/>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09372BA0"/>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C02B1F"/>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09C20EE8"/>
    <w:multiLevelType w:val="hybridMultilevel"/>
    <w:tmpl w:val="366E9E1A"/>
    <w:lvl w:ilvl="0" w:tplc="30A463EE">
      <w:start w:val="1"/>
      <w:numFmt w:val="arabicAlpha"/>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0A673F85"/>
    <w:multiLevelType w:val="hybridMultilevel"/>
    <w:tmpl w:val="16F4ED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A84286B"/>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0BBD0240"/>
    <w:multiLevelType w:val="hybridMultilevel"/>
    <w:tmpl w:val="3F5031D6"/>
    <w:lvl w:ilvl="0" w:tplc="0AF25B54">
      <w:start w:val="1"/>
      <w:numFmt w:val="bullet"/>
      <w:lvlText w:val=""/>
      <w:lvlJc w:val="left"/>
      <w:pPr>
        <w:tabs>
          <w:tab w:val="num" w:pos="720"/>
        </w:tabs>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C001708"/>
    <w:multiLevelType w:val="hybridMultilevel"/>
    <w:tmpl w:val="8A0A2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CB77D14"/>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nsid w:val="0E481294"/>
    <w:multiLevelType w:val="hybridMultilevel"/>
    <w:tmpl w:val="EC3EB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E6D2347"/>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0E88299B"/>
    <w:multiLevelType w:val="hybridMultilevel"/>
    <w:tmpl w:val="C9C0836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nsid w:val="11F35D70"/>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20D36B6"/>
    <w:multiLevelType w:val="hybridMultilevel"/>
    <w:tmpl w:val="7C9E2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2B43042"/>
    <w:multiLevelType w:val="hybridMultilevel"/>
    <w:tmpl w:val="3AB8025A"/>
    <w:lvl w:ilvl="0" w:tplc="09820EF4">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30D09C9"/>
    <w:multiLevelType w:val="hybridMultilevel"/>
    <w:tmpl w:val="CCF0A8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49429D5"/>
    <w:multiLevelType w:val="hybridMultilevel"/>
    <w:tmpl w:val="6B9A8576"/>
    <w:lvl w:ilvl="0" w:tplc="0F1A9896">
      <w:start w:val="5"/>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5A22CE3"/>
    <w:multiLevelType w:val="hybridMultilevel"/>
    <w:tmpl w:val="28FEF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6840436"/>
    <w:multiLevelType w:val="hybridMultilevel"/>
    <w:tmpl w:val="BC98A2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7362A98"/>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8134B86"/>
    <w:multiLevelType w:val="hybridMultilevel"/>
    <w:tmpl w:val="3E046E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BB11AA4"/>
    <w:multiLevelType w:val="hybridMultilevel"/>
    <w:tmpl w:val="045CB6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BD331B8"/>
    <w:multiLevelType w:val="hybridMultilevel"/>
    <w:tmpl w:val="75F017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C1A34F5"/>
    <w:multiLevelType w:val="hybridMultilevel"/>
    <w:tmpl w:val="4E2A0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B1964D6E">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CD131C8"/>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nsid w:val="1CDF55FB"/>
    <w:multiLevelType w:val="hybridMultilevel"/>
    <w:tmpl w:val="808C082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1ED80E80"/>
    <w:multiLevelType w:val="hybridMultilevel"/>
    <w:tmpl w:val="05EA1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F6C27C7"/>
    <w:multiLevelType w:val="hybridMultilevel"/>
    <w:tmpl w:val="C27E17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0227CA1"/>
    <w:multiLevelType w:val="hybridMultilevel"/>
    <w:tmpl w:val="240C2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1697D0C"/>
    <w:multiLevelType w:val="hybridMultilevel"/>
    <w:tmpl w:val="20D4B02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2171273D"/>
    <w:multiLevelType w:val="hybridMultilevel"/>
    <w:tmpl w:val="17C2AD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21E335AD"/>
    <w:multiLevelType w:val="hybridMultilevel"/>
    <w:tmpl w:val="E7646E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23830855"/>
    <w:multiLevelType w:val="hybridMultilevel"/>
    <w:tmpl w:val="96804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39B2902"/>
    <w:multiLevelType w:val="hybridMultilevel"/>
    <w:tmpl w:val="EBEEC0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4760A78"/>
    <w:multiLevelType w:val="hybridMultilevel"/>
    <w:tmpl w:val="54E4144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248C52D5"/>
    <w:multiLevelType w:val="hybridMultilevel"/>
    <w:tmpl w:val="026C2094"/>
    <w:lvl w:ilvl="0" w:tplc="04090013">
      <w:start w:val="1"/>
      <w:numFmt w:val="upperRoman"/>
      <w:lvlText w:val="%1."/>
      <w:lvlJc w:val="right"/>
      <w:pPr>
        <w:ind w:left="2340" w:hanging="180"/>
      </w:pPr>
    </w:lvl>
    <w:lvl w:ilvl="1" w:tplc="04090019">
      <w:start w:val="1"/>
      <w:numFmt w:val="lowerLetter"/>
      <w:lvlText w:val="%2."/>
      <w:lvlJc w:val="left"/>
      <w:pPr>
        <w:ind w:left="3060" w:hanging="360"/>
      </w:pPr>
    </w:lvl>
    <w:lvl w:ilvl="2" w:tplc="0409001B">
      <w:start w:val="1"/>
      <w:numFmt w:val="lowerRoman"/>
      <w:lvlText w:val="%3."/>
      <w:lvlJc w:val="right"/>
      <w:pPr>
        <w:ind w:left="3780" w:hanging="180"/>
      </w:pPr>
    </w:lvl>
    <w:lvl w:ilvl="3" w:tplc="0409000F">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0">
    <w:nsid w:val="26AA0577"/>
    <w:multiLevelType w:val="hybridMultilevel"/>
    <w:tmpl w:val="C532816C"/>
    <w:lvl w:ilvl="0" w:tplc="FF8AF608">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27871A14"/>
    <w:multiLevelType w:val="hybridMultilevel"/>
    <w:tmpl w:val="63D8D0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ADAABE0C">
      <w:numFmt w:val="bullet"/>
      <w:lvlText w:val="-"/>
      <w:lvlJc w:val="left"/>
      <w:pPr>
        <w:ind w:left="2340" w:hanging="360"/>
      </w:pPr>
      <w:rPr>
        <w:rFonts w:ascii="Cambria" w:eastAsiaTheme="minorEastAsia" w:hAnsi="Cambria"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885354B"/>
    <w:multiLevelType w:val="hybridMultilevel"/>
    <w:tmpl w:val="6C72B180"/>
    <w:lvl w:ilvl="0" w:tplc="965605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8FF0745"/>
    <w:multiLevelType w:val="hybridMultilevel"/>
    <w:tmpl w:val="EE143C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29DA3E1F"/>
    <w:multiLevelType w:val="hybridMultilevel"/>
    <w:tmpl w:val="CD78EF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B3269E1"/>
    <w:multiLevelType w:val="hybridMultilevel"/>
    <w:tmpl w:val="511AAE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2B616D29"/>
    <w:multiLevelType w:val="hybridMultilevel"/>
    <w:tmpl w:val="F11ED0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2B8A7BFE"/>
    <w:multiLevelType w:val="hybridMultilevel"/>
    <w:tmpl w:val="3C4478FC"/>
    <w:lvl w:ilvl="0" w:tplc="F5DC7D4A">
      <w:start w:val="1"/>
      <w:numFmt w:val="decimal"/>
      <w:lvlText w:val="%1."/>
      <w:lvlJc w:val="left"/>
      <w:pPr>
        <w:ind w:left="692" w:hanging="360"/>
      </w:pPr>
      <w:rPr>
        <w:rFonts w:hint="default"/>
      </w:rPr>
    </w:lvl>
    <w:lvl w:ilvl="1" w:tplc="04090019" w:tentative="1">
      <w:start w:val="1"/>
      <w:numFmt w:val="lowerLetter"/>
      <w:lvlText w:val="%2."/>
      <w:lvlJc w:val="left"/>
      <w:pPr>
        <w:ind w:left="1772" w:hanging="360"/>
      </w:pPr>
    </w:lvl>
    <w:lvl w:ilvl="2" w:tplc="0409001B" w:tentative="1">
      <w:start w:val="1"/>
      <w:numFmt w:val="lowerRoman"/>
      <w:lvlText w:val="%3."/>
      <w:lvlJc w:val="right"/>
      <w:pPr>
        <w:ind w:left="2492" w:hanging="180"/>
      </w:pPr>
    </w:lvl>
    <w:lvl w:ilvl="3" w:tplc="0409000F" w:tentative="1">
      <w:start w:val="1"/>
      <w:numFmt w:val="decimal"/>
      <w:lvlText w:val="%4."/>
      <w:lvlJc w:val="left"/>
      <w:pPr>
        <w:ind w:left="3212" w:hanging="360"/>
      </w:pPr>
    </w:lvl>
    <w:lvl w:ilvl="4" w:tplc="04090019" w:tentative="1">
      <w:start w:val="1"/>
      <w:numFmt w:val="lowerLetter"/>
      <w:lvlText w:val="%5."/>
      <w:lvlJc w:val="left"/>
      <w:pPr>
        <w:ind w:left="3932" w:hanging="360"/>
      </w:pPr>
    </w:lvl>
    <w:lvl w:ilvl="5" w:tplc="0409001B" w:tentative="1">
      <w:start w:val="1"/>
      <w:numFmt w:val="lowerRoman"/>
      <w:lvlText w:val="%6."/>
      <w:lvlJc w:val="right"/>
      <w:pPr>
        <w:ind w:left="4652" w:hanging="180"/>
      </w:pPr>
    </w:lvl>
    <w:lvl w:ilvl="6" w:tplc="0409000F" w:tentative="1">
      <w:start w:val="1"/>
      <w:numFmt w:val="decimal"/>
      <w:lvlText w:val="%7."/>
      <w:lvlJc w:val="left"/>
      <w:pPr>
        <w:ind w:left="5372" w:hanging="360"/>
      </w:pPr>
    </w:lvl>
    <w:lvl w:ilvl="7" w:tplc="04090019" w:tentative="1">
      <w:start w:val="1"/>
      <w:numFmt w:val="lowerLetter"/>
      <w:lvlText w:val="%8."/>
      <w:lvlJc w:val="left"/>
      <w:pPr>
        <w:ind w:left="6092" w:hanging="360"/>
      </w:pPr>
    </w:lvl>
    <w:lvl w:ilvl="8" w:tplc="0409001B" w:tentative="1">
      <w:start w:val="1"/>
      <w:numFmt w:val="lowerRoman"/>
      <w:lvlText w:val="%9."/>
      <w:lvlJc w:val="right"/>
      <w:pPr>
        <w:ind w:left="6812" w:hanging="180"/>
      </w:pPr>
    </w:lvl>
  </w:abstractNum>
  <w:abstractNum w:abstractNumId="48">
    <w:nsid w:val="2C2000E6"/>
    <w:multiLevelType w:val="hybridMultilevel"/>
    <w:tmpl w:val="49E44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DF6783F"/>
    <w:multiLevelType w:val="hybridMultilevel"/>
    <w:tmpl w:val="01348874"/>
    <w:lvl w:ilvl="0" w:tplc="0876ED4C">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nsid w:val="2F202783"/>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18C7A91"/>
    <w:multiLevelType w:val="multilevel"/>
    <w:tmpl w:val="87BA7AB4"/>
    <w:lvl w:ilvl="0">
      <w:start w:val="6"/>
      <w:numFmt w:val="decimal"/>
      <w:lvlText w:val="%1."/>
      <w:lvlJc w:val="left"/>
      <w:pPr>
        <w:tabs>
          <w:tab w:val="num" w:pos="388"/>
        </w:tabs>
        <w:ind w:left="388" w:hanging="720"/>
      </w:pPr>
      <w:rPr>
        <w:rFonts w:hint="default"/>
      </w:rPr>
    </w:lvl>
    <w:lvl w:ilvl="1">
      <w:start w:val="1"/>
      <w:numFmt w:val="decimal"/>
      <w:lvlText w:val="%2."/>
      <w:lvlJc w:val="left"/>
      <w:pPr>
        <w:tabs>
          <w:tab w:val="num" w:pos="1108"/>
        </w:tabs>
        <w:ind w:left="1108" w:hanging="720"/>
      </w:pPr>
      <w:rPr>
        <w:rFonts w:hint="default"/>
      </w:rPr>
    </w:lvl>
    <w:lvl w:ilvl="2">
      <w:start w:val="1"/>
      <w:numFmt w:val="decimal"/>
      <w:lvlText w:val="%3."/>
      <w:lvlJc w:val="left"/>
      <w:pPr>
        <w:tabs>
          <w:tab w:val="num" w:pos="1828"/>
        </w:tabs>
        <w:ind w:left="1828" w:hanging="720"/>
      </w:pPr>
      <w:rPr>
        <w:rFonts w:hint="default"/>
      </w:rPr>
    </w:lvl>
    <w:lvl w:ilvl="3">
      <w:start w:val="1"/>
      <w:numFmt w:val="decimal"/>
      <w:lvlText w:val="%4."/>
      <w:lvlJc w:val="left"/>
      <w:pPr>
        <w:tabs>
          <w:tab w:val="num" w:pos="2548"/>
        </w:tabs>
        <w:ind w:left="2548" w:hanging="720"/>
      </w:pPr>
      <w:rPr>
        <w:rFonts w:hint="default"/>
      </w:rPr>
    </w:lvl>
    <w:lvl w:ilvl="4">
      <w:start w:val="1"/>
      <w:numFmt w:val="decimal"/>
      <w:lvlText w:val="%5."/>
      <w:lvlJc w:val="left"/>
      <w:pPr>
        <w:tabs>
          <w:tab w:val="num" w:pos="3268"/>
        </w:tabs>
        <w:ind w:left="3268" w:hanging="720"/>
      </w:pPr>
      <w:rPr>
        <w:rFonts w:hint="default"/>
      </w:rPr>
    </w:lvl>
    <w:lvl w:ilvl="5">
      <w:start w:val="1"/>
      <w:numFmt w:val="decimal"/>
      <w:lvlText w:val="%6."/>
      <w:lvlJc w:val="left"/>
      <w:pPr>
        <w:tabs>
          <w:tab w:val="num" w:pos="3988"/>
        </w:tabs>
        <w:ind w:left="3988" w:hanging="720"/>
      </w:pPr>
      <w:rPr>
        <w:rFonts w:hint="default"/>
      </w:rPr>
    </w:lvl>
    <w:lvl w:ilvl="6">
      <w:start w:val="1"/>
      <w:numFmt w:val="decimal"/>
      <w:lvlText w:val="%7."/>
      <w:lvlJc w:val="left"/>
      <w:pPr>
        <w:tabs>
          <w:tab w:val="num" w:pos="4708"/>
        </w:tabs>
        <w:ind w:left="4708" w:hanging="720"/>
      </w:pPr>
      <w:rPr>
        <w:rFonts w:hint="default"/>
      </w:rPr>
    </w:lvl>
    <w:lvl w:ilvl="7">
      <w:start w:val="1"/>
      <w:numFmt w:val="decimal"/>
      <w:lvlText w:val="%8."/>
      <w:lvlJc w:val="left"/>
      <w:pPr>
        <w:tabs>
          <w:tab w:val="num" w:pos="5428"/>
        </w:tabs>
        <w:ind w:left="5428" w:hanging="720"/>
      </w:pPr>
      <w:rPr>
        <w:rFonts w:hint="default"/>
      </w:rPr>
    </w:lvl>
    <w:lvl w:ilvl="8">
      <w:start w:val="1"/>
      <w:numFmt w:val="decimal"/>
      <w:lvlText w:val="%9."/>
      <w:lvlJc w:val="left"/>
      <w:pPr>
        <w:tabs>
          <w:tab w:val="num" w:pos="6148"/>
        </w:tabs>
        <w:ind w:left="6148" w:hanging="720"/>
      </w:pPr>
      <w:rPr>
        <w:rFonts w:hint="default"/>
      </w:rPr>
    </w:lvl>
  </w:abstractNum>
  <w:abstractNum w:abstractNumId="52">
    <w:nsid w:val="31913381"/>
    <w:multiLevelType w:val="hybridMultilevel"/>
    <w:tmpl w:val="D144B3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32547BAB"/>
    <w:multiLevelType w:val="hybridMultilevel"/>
    <w:tmpl w:val="254C35D8"/>
    <w:lvl w:ilvl="0" w:tplc="094C0EF0">
      <w:start w:val="1"/>
      <w:numFmt w:val="decimal"/>
      <w:lvlText w:val="%1."/>
      <w:lvlJc w:val="righ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34C114EC"/>
    <w:multiLevelType w:val="hybridMultilevel"/>
    <w:tmpl w:val="89A4DA5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34FE283D"/>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357F7DE5"/>
    <w:multiLevelType w:val="hybridMultilevel"/>
    <w:tmpl w:val="DC1E2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367974BE"/>
    <w:multiLevelType w:val="hybridMultilevel"/>
    <w:tmpl w:val="F11ED0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7142BE5"/>
    <w:multiLevelType w:val="hybridMultilevel"/>
    <w:tmpl w:val="5D18F9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37B30F6E"/>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0">
    <w:nsid w:val="39F112AA"/>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1">
    <w:nsid w:val="3A0058F0"/>
    <w:multiLevelType w:val="hybridMultilevel"/>
    <w:tmpl w:val="7CB0E22E"/>
    <w:lvl w:ilvl="0" w:tplc="9DCABA8C">
      <w:start w:val="1"/>
      <w:numFmt w:val="bullet"/>
      <w:lvlText w:val="-"/>
      <w:lvlJc w:val="left"/>
      <w:pPr>
        <w:tabs>
          <w:tab w:val="num" w:pos="720"/>
        </w:tabs>
        <w:ind w:left="720" w:hanging="360"/>
      </w:pPr>
      <w:rPr>
        <w:rFonts w:ascii="Times" w:hAnsi="Times" w:hint="default"/>
      </w:rPr>
    </w:lvl>
    <w:lvl w:ilvl="1" w:tplc="1EDC2024" w:tentative="1">
      <w:start w:val="1"/>
      <w:numFmt w:val="bullet"/>
      <w:lvlText w:val="-"/>
      <w:lvlJc w:val="left"/>
      <w:pPr>
        <w:tabs>
          <w:tab w:val="num" w:pos="1440"/>
        </w:tabs>
        <w:ind w:left="1440" w:hanging="360"/>
      </w:pPr>
      <w:rPr>
        <w:rFonts w:ascii="Times" w:hAnsi="Times" w:hint="default"/>
      </w:rPr>
    </w:lvl>
    <w:lvl w:ilvl="2" w:tplc="67DA8CAC" w:tentative="1">
      <w:start w:val="1"/>
      <w:numFmt w:val="bullet"/>
      <w:lvlText w:val="-"/>
      <w:lvlJc w:val="left"/>
      <w:pPr>
        <w:tabs>
          <w:tab w:val="num" w:pos="2160"/>
        </w:tabs>
        <w:ind w:left="2160" w:hanging="360"/>
      </w:pPr>
      <w:rPr>
        <w:rFonts w:ascii="Times" w:hAnsi="Times" w:hint="default"/>
      </w:rPr>
    </w:lvl>
    <w:lvl w:ilvl="3" w:tplc="15D63822" w:tentative="1">
      <w:start w:val="1"/>
      <w:numFmt w:val="bullet"/>
      <w:lvlText w:val="-"/>
      <w:lvlJc w:val="left"/>
      <w:pPr>
        <w:tabs>
          <w:tab w:val="num" w:pos="2880"/>
        </w:tabs>
        <w:ind w:left="2880" w:hanging="360"/>
      </w:pPr>
      <w:rPr>
        <w:rFonts w:ascii="Times" w:hAnsi="Times" w:hint="default"/>
      </w:rPr>
    </w:lvl>
    <w:lvl w:ilvl="4" w:tplc="D862B318" w:tentative="1">
      <w:start w:val="1"/>
      <w:numFmt w:val="bullet"/>
      <w:lvlText w:val="-"/>
      <w:lvlJc w:val="left"/>
      <w:pPr>
        <w:tabs>
          <w:tab w:val="num" w:pos="3600"/>
        </w:tabs>
        <w:ind w:left="3600" w:hanging="360"/>
      </w:pPr>
      <w:rPr>
        <w:rFonts w:ascii="Times" w:hAnsi="Times" w:hint="default"/>
      </w:rPr>
    </w:lvl>
    <w:lvl w:ilvl="5" w:tplc="343EA69E" w:tentative="1">
      <w:start w:val="1"/>
      <w:numFmt w:val="bullet"/>
      <w:lvlText w:val="-"/>
      <w:lvlJc w:val="left"/>
      <w:pPr>
        <w:tabs>
          <w:tab w:val="num" w:pos="4320"/>
        </w:tabs>
        <w:ind w:left="4320" w:hanging="360"/>
      </w:pPr>
      <w:rPr>
        <w:rFonts w:ascii="Times" w:hAnsi="Times" w:hint="default"/>
      </w:rPr>
    </w:lvl>
    <w:lvl w:ilvl="6" w:tplc="6AF46C42" w:tentative="1">
      <w:start w:val="1"/>
      <w:numFmt w:val="bullet"/>
      <w:lvlText w:val="-"/>
      <w:lvlJc w:val="left"/>
      <w:pPr>
        <w:tabs>
          <w:tab w:val="num" w:pos="5040"/>
        </w:tabs>
        <w:ind w:left="5040" w:hanging="360"/>
      </w:pPr>
      <w:rPr>
        <w:rFonts w:ascii="Times" w:hAnsi="Times" w:hint="default"/>
      </w:rPr>
    </w:lvl>
    <w:lvl w:ilvl="7" w:tplc="83ACC0A6" w:tentative="1">
      <w:start w:val="1"/>
      <w:numFmt w:val="bullet"/>
      <w:lvlText w:val="-"/>
      <w:lvlJc w:val="left"/>
      <w:pPr>
        <w:tabs>
          <w:tab w:val="num" w:pos="5760"/>
        </w:tabs>
        <w:ind w:left="5760" w:hanging="360"/>
      </w:pPr>
      <w:rPr>
        <w:rFonts w:ascii="Times" w:hAnsi="Times" w:hint="default"/>
      </w:rPr>
    </w:lvl>
    <w:lvl w:ilvl="8" w:tplc="31BA3A52" w:tentative="1">
      <w:start w:val="1"/>
      <w:numFmt w:val="bullet"/>
      <w:lvlText w:val="-"/>
      <w:lvlJc w:val="left"/>
      <w:pPr>
        <w:tabs>
          <w:tab w:val="num" w:pos="6480"/>
        </w:tabs>
        <w:ind w:left="6480" w:hanging="360"/>
      </w:pPr>
      <w:rPr>
        <w:rFonts w:ascii="Times" w:hAnsi="Times" w:hint="default"/>
      </w:rPr>
    </w:lvl>
  </w:abstractNum>
  <w:abstractNum w:abstractNumId="62">
    <w:nsid w:val="3A842C7D"/>
    <w:multiLevelType w:val="hybridMultilevel"/>
    <w:tmpl w:val="F59608B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3B771127"/>
    <w:multiLevelType w:val="hybridMultilevel"/>
    <w:tmpl w:val="642417A4"/>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nsid w:val="3D8A086F"/>
    <w:multiLevelType w:val="hybridMultilevel"/>
    <w:tmpl w:val="B84243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E2E2731"/>
    <w:multiLevelType w:val="hybridMultilevel"/>
    <w:tmpl w:val="625833E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nsid w:val="3F6411B0"/>
    <w:multiLevelType w:val="multilevel"/>
    <w:tmpl w:val="A732DCD2"/>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7">
    <w:nsid w:val="3FE27B17"/>
    <w:multiLevelType w:val="hybridMultilevel"/>
    <w:tmpl w:val="0660F0D0"/>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FF67DD6"/>
    <w:multiLevelType w:val="hybridMultilevel"/>
    <w:tmpl w:val="C9D476F6"/>
    <w:lvl w:ilvl="0" w:tplc="965605F2">
      <w:start w:val="1"/>
      <w:numFmt w:val="decimal"/>
      <w:lvlText w:val="%1."/>
      <w:lvlJc w:val="left"/>
      <w:pPr>
        <w:ind w:left="720" w:hanging="360"/>
      </w:pPr>
      <w:rPr>
        <w:rFonts w:hint="default"/>
      </w:r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40AF2889"/>
    <w:multiLevelType w:val="hybridMultilevel"/>
    <w:tmpl w:val="8308652A"/>
    <w:lvl w:ilvl="0" w:tplc="BCE2A244">
      <w:start w:val="6"/>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nsid w:val="412F75F4"/>
    <w:multiLevelType w:val="hybridMultilevel"/>
    <w:tmpl w:val="AC9EA2F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nsid w:val="42336985"/>
    <w:multiLevelType w:val="hybridMultilevel"/>
    <w:tmpl w:val="C820212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nsid w:val="42C23FEB"/>
    <w:multiLevelType w:val="hybridMultilevel"/>
    <w:tmpl w:val="8848BC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430557EE"/>
    <w:multiLevelType w:val="hybridMultilevel"/>
    <w:tmpl w:val="25325FA6"/>
    <w:lvl w:ilvl="0" w:tplc="F5DC7D4A">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4">
    <w:nsid w:val="433874E0"/>
    <w:multiLevelType w:val="hybridMultilevel"/>
    <w:tmpl w:val="F8AED9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43FC5E9C"/>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44123408"/>
    <w:multiLevelType w:val="hybridMultilevel"/>
    <w:tmpl w:val="C54A22A2"/>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445A03BF"/>
    <w:multiLevelType w:val="hybridMultilevel"/>
    <w:tmpl w:val="DF2C44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467A6C7B"/>
    <w:multiLevelType w:val="multilevel"/>
    <w:tmpl w:val="77A8E310"/>
    <w:lvl w:ilvl="0">
      <w:start w:val="1"/>
      <w:numFmt w:val="decimal"/>
      <w:lvlText w:val="%1."/>
      <w:lvlJc w:val="left"/>
      <w:pPr>
        <w:tabs>
          <w:tab w:val="num" w:pos="388"/>
        </w:tabs>
        <w:ind w:left="388" w:hanging="720"/>
      </w:pPr>
    </w:lvl>
    <w:lvl w:ilvl="1">
      <w:start w:val="1"/>
      <w:numFmt w:val="decimal"/>
      <w:lvlText w:val="%2."/>
      <w:lvlJc w:val="left"/>
      <w:pPr>
        <w:tabs>
          <w:tab w:val="num" w:pos="1108"/>
        </w:tabs>
        <w:ind w:left="1108" w:hanging="720"/>
      </w:pPr>
    </w:lvl>
    <w:lvl w:ilvl="2">
      <w:start w:val="1"/>
      <w:numFmt w:val="decimal"/>
      <w:lvlText w:val="%3."/>
      <w:lvlJc w:val="left"/>
      <w:pPr>
        <w:tabs>
          <w:tab w:val="num" w:pos="1828"/>
        </w:tabs>
        <w:ind w:left="1828" w:hanging="720"/>
      </w:pPr>
    </w:lvl>
    <w:lvl w:ilvl="3">
      <w:start w:val="1"/>
      <w:numFmt w:val="decimal"/>
      <w:lvlText w:val="%4."/>
      <w:lvlJc w:val="left"/>
      <w:pPr>
        <w:tabs>
          <w:tab w:val="num" w:pos="2548"/>
        </w:tabs>
        <w:ind w:left="2548" w:hanging="720"/>
      </w:pPr>
    </w:lvl>
    <w:lvl w:ilvl="4">
      <w:start w:val="1"/>
      <w:numFmt w:val="decimal"/>
      <w:lvlText w:val="%5."/>
      <w:lvlJc w:val="left"/>
      <w:pPr>
        <w:tabs>
          <w:tab w:val="num" w:pos="3268"/>
        </w:tabs>
        <w:ind w:left="3268" w:hanging="720"/>
      </w:pPr>
    </w:lvl>
    <w:lvl w:ilvl="5">
      <w:start w:val="1"/>
      <w:numFmt w:val="decimal"/>
      <w:lvlText w:val="%6."/>
      <w:lvlJc w:val="left"/>
      <w:pPr>
        <w:tabs>
          <w:tab w:val="num" w:pos="3988"/>
        </w:tabs>
        <w:ind w:left="3988" w:hanging="720"/>
      </w:pPr>
    </w:lvl>
    <w:lvl w:ilvl="6">
      <w:start w:val="1"/>
      <w:numFmt w:val="decimal"/>
      <w:lvlText w:val="%7."/>
      <w:lvlJc w:val="left"/>
      <w:pPr>
        <w:tabs>
          <w:tab w:val="num" w:pos="4708"/>
        </w:tabs>
        <w:ind w:left="4708" w:hanging="720"/>
      </w:pPr>
    </w:lvl>
    <w:lvl w:ilvl="7">
      <w:start w:val="1"/>
      <w:numFmt w:val="decimal"/>
      <w:lvlText w:val="%8."/>
      <w:lvlJc w:val="left"/>
      <w:pPr>
        <w:tabs>
          <w:tab w:val="num" w:pos="5428"/>
        </w:tabs>
        <w:ind w:left="5428" w:hanging="720"/>
      </w:pPr>
    </w:lvl>
    <w:lvl w:ilvl="8">
      <w:start w:val="1"/>
      <w:numFmt w:val="decimal"/>
      <w:lvlText w:val="%9."/>
      <w:lvlJc w:val="left"/>
      <w:pPr>
        <w:tabs>
          <w:tab w:val="num" w:pos="6148"/>
        </w:tabs>
        <w:ind w:left="6148" w:hanging="720"/>
      </w:pPr>
    </w:lvl>
  </w:abstractNum>
  <w:abstractNum w:abstractNumId="79">
    <w:nsid w:val="475378CF"/>
    <w:multiLevelType w:val="hybridMultilevel"/>
    <w:tmpl w:val="D2629E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47596A0E"/>
    <w:multiLevelType w:val="hybridMultilevel"/>
    <w:tmpl w:val="92402E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8827921"/>
    <w:multiLevelType w:val="hybridMultilevel"/>
    <w:tmpl w:val="7C9E2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48885548"/>
    <w:multiLevelType w:val="hybridMultilevel"/>
    <w:tmpl w:val="92A09658"/>
    <w:lvl w:ilvl="0" w:tplc="0409000F">
      <w:start w:val="1"/>
      <w:numFmt w:val="decimal"/>
      <w:lvlText w:val="%1."/>
      <w:lvlJc w:val="left"/>
      <w:pPr>
        <w:ind w:left="692" w:hanging="360"/>
      </w:pPr>
      <w:rPr>
        <w:rFonts w:hint="default"/>
      </w:rPr>
    </w:lvl>
    <w:lvl w:ilvl="1" w:tplc="30A463EE">
      <w:start w:val="1"/>
      <w:numFmt w:val="arabicAlpha"/>
      <w:lvlText w:val="%2."/>
      <w:lvlJc w:val="left"/>
      <w:pPr>
        <w:ind w:left="1412" w:hanging="360"/>
      </w:pPr>
      <w:rPr>
        <w:rFonts w:hint="default"/>
      </w:rPr>
    </w:lvl>
    <w:lvl w:ilvl="2" w:tplc="0409001B" w:tentative="1">
      <w:start w:val="1"/>
      <w:numFmt w:val="lowerRoman"/>
      <w:lvlText w:val="%3."/>
      <w:lvlJc w:val="right"/>
      <w:pPr>
        <w:ind w:left="2132" w:hanging="180"/>
      </w:pPr>
    </w:lvl>
    <w:lvl w:ilvl="3" w:tplc="0409000F" w:tentative="1">
      <w:start w:val="1"/>
      <w:numFmt w:val="decimal"/>
      <w:lvlText w:val="%4."/>
      <w:lvlJc w:val="left"/>
      <w:pPr>
        <w:ind w:left="2852" w:hanging="360"/>
      </w:pPr>
    </w:lvl>
    <w:lvl w:ilvl="4" w:tplc="04090019" w:tentative="1">
      <w:start w:val="1"/>
      <w:numFmt w:val="lowerLetter"/>
      <w:lvlText w:val="%5."/>
      <w:lvlJc w:val="left"/>
      <w:pPr>
        <w:ind w:left="3572" w:hanging="360"/>
      </w:pPr>
    </w:lvl>
    <w:lvl w:ilvl="5" w:tplc="0409001B" w:tentative="1">
      <w:start w:val="1"/>
      <w:numFmt w:val="lowerRoman"/>
      <w:lvlText w:val="%6."/>
      <w:lvlJc w:val="right"/>
      <w:pPr>
        <w:ind w:left="4292" w:hanging="180"/>
      </w:pPr>
    </w:lvl>
    <w:lvl w:ilvl="6" w:tplc="0409000F" w:tentative="1">
      <w:start w:val="1"/>
      <w:numFmt w:val="decimal"/>
      <w:lvlText w:val="%7."/>
      <w:lvlJc w:val="left"/>
      <w:pPr>
        <w:ind w:left="5012" w:hanging="360"/>
      </w:pPr>
    </w:lvl>
    <w:lvl w:ilvl="7" w:tplc="04090019" w:tentative="1">
      <w:start w:val="1"/>
      <w:numFmt w:val="lowerLetter"/>
      <w:lvlText w:val="%8."/>
      <w:lvlJc w:val="left"/>
      <w:pPr>
        <w:ind w:left="5732" w:hanging="360"/>
      </w:pPr>
    </w:lvl>
    <w:lvl w:ilvl="8" w:tplc="0409001B" w:tentative="1">
      <w:start w:val="1"/>
      <w:numFmt w:val="lowerRoman"/>
      <w:lvlText w:val="%9."/>
      <w:lvlJc w:val="right"/>
      <w:pPr>
        <w:ind w:left="6452" w:hanging="180"/>
      </w:pPr>
    </w:lvl>
  </w:abstractNum>
  <w:abstractNum w:abstractNumId="83">
    <w:nsid w:val="49575279"/>
    <w:multiLevelType w:val="hybridMultilevel"/>
    <w:tmpl w:val="CCBA9D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4C115A4D"/>
    <w:multiLevelType w:val="hybridMultilevel"/>
    <w:tmpl w:val="FC9C6E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AD369A32">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4CA75BE2"/>
    <w:multiLevelType w:val="hybridMultilevel"/>
    <w:tmpl w:val="F11ED0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D946A3E"/>
    <w:multiLevelType w:val="multilevel"/>
    <w:tmpl w:val="58869E9A"/>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7">
    <w:nsid w:val="4ED62F28"/>
    <w:multiLevelType w:val="hybridMultilevel"/>
    <w:tmpl w:val="855CC2C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5000445F"/>
    <w:multiLevelType w:val="hybridMultilevel"/>
    <w:tmpl w:val="61DA71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54120519"/>
    <w:multiLevelType w:val="hybridMultilevel"/>
    <w:tmpl w:val="883CF3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54CB45CF"/>
    <w:multiLevelType w:val="hybridMultilevel"/>
    <w:tmpl w:val="B568ED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555D268A"/>
    <w:multiLevelType w:val="hybridMultilevel"/>
    <w:tmpl w:val="04DE1910"/>
    <w:lvl w:ilvl="0" w:tplc="F5DC7D4A">
      <w:start w:val="1"/>
      <w:numFmt w:val="decimal"/>
      <w:lvlText w:val="%1."/>
      <w:lvlJc w:val="left"/>
      <w:pPr>
        <w:ind w:left="692" w:hanging="360"/>
      </w:pPr>
      <w:rPr>
        <w:rFonts w:hint="default"/>
      </w:rPr>
    </w:lvl>
    <w:lvl w:ilvl="1" w:tplc="30A463EE">
      <w:start w:val="1"/>
      <w:numFmt w:val="arabicAlpha"/>
      <w:lvlText w:val="%2."/>
      <w:lvlJc w:val="left"/>
      <w:pPr>
        <w:ind w:left="1772" w:hanging="360"/>
      </w:pPr>
      <w:rPr>
        <w:rFonts w:hint="default"/>
      </w:rPr>
    </w:lvl>
    <w:lvl w:ilvl="2" w:tplc="0409001B" w:tentative="1">
      <w:start w:val="1"/>
      <w:numFmt w:val="lowerRoman"/>
      <w:lvlText w:val="%3."/>
      <w:lvlJc w:val="right"/>
      <w:pPr>
        <w:ind w:left="2492" w:hanging="180"/>
      </w:pPr>
    </w:lvl>
    <w:lvl w:ilvl="3" w:tplc="0409000F" w:tentative="1">
      <w:start w:val="1"/>
      <w:numFmt w:val="decimal"/>
      <w:lvlText w:val="%4."/>
      <w:lvlJc w:val="left"/>
      <w:pPr>
        <w:ind w:left="3212" w:hanging="360"/>
      </w:pPr>
    </w:lvl>
    <w:lvl w:ilvl="4" w:tplc="04090019" w:tentative="1">
      <w:start w:val="1"/>
      <w:numFmt w:val="lowerLetter"/>
      <w:lvlText w:val="%5."/>
      <w:lvlJc w:val="left"/>
      <w:pPr>
        <w:ind w:left="3932" w:hanging="360"/>
      </w:pPr>
    </w:lvl>
    <w:lvl w:ilvl="5" w:tplc="0409001B" w:tentative="1">
      <w:start w:val="1"/>
      <w:numFmt w:val="lowerRoman"/>
      <w:lvlText w:val="%6."/>
      <w:lvlJc w:val="right"/>
      <w:pPr>
        <w:ind w:left="4652" w:hanging="180"/>
      </w:pPr>
    </w:lvl>
    <w:lvl w:ilvl="6" w:tplc="0409000F" w:tentative="1">
      <w:start w:val="1"/>
      <w:numFmt w:val="decimal"/>
      <w:lvlText w:val="%7."/>
      <w:lvlJc w:val="left"/>
      <w:pPr>
        <w:ind w:left="5372" w:hanging="360"/>
      </w:pPr>
    </w:lvl>
    <w:lvl w:ilvl="7" w:tplc="04090019" w:tentative="1">
      <w:start w:val="1"/>
      <w:numFmt w:val="lowerLetter"/>
      <w:lvlText w:val="%8."/>
      <w:lvlJc w:val="left"/>
      <w:pPr>
        <w:ind w:left="6092" w:hanging="360"/>
      </w:pPr>
    </w:lvl>
    <w:lvl w:ilvl="8" w:tplc="0409001B" w:tentative="1">
      <w:start w:val="1"/>
      <w:numFmt w:val="lowerRoman"/>
      <w:lvlText w:val="%9."/>
      <w:lvlJc w:val="right"/>
      <w:pPr>
        <w:ind w:left="6812" w:hanging="180"/>
      </w:pPr>
    </w:lvl>
  </w:abstractNum>
  <w:abstractNum w:abstractNumId="92">
    <w:nsid w:val="56425A9E"/>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57CE47FD"/>
    <w:multiLevelType w:val="hybridMultilevel"/>
    <w:tmpl w:val="1688D6A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4">
    <w:nsid w:val="58271CF1"/>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5">
    <w:nsid w:val="58F21555"/>
    <w:multiLevelType w:val="hybridMultilevel"/>
    <w:tmpl w:val="85CAFB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5B9247BB"/>
    <w:multiLevelType w:val="hybridMultilevel"/>
    <w:tmpl w:val="5B566716"/>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5D401D26"/>
    <w:multiLevelType w:val="hybridMultilevel"/>
    <w:tmpl w:val="437C44F0"/>
    <w:lvl w:ilvl="0" w:tplc="0409000F">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5DDB68D7"/>
    <w:multiLevelType w:val="hybridMultilevel"/>
    <w:tmpl w:val="B9D6DAD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5EA11321"/>
    <w:multiLevelType w:val="hybridMultilevel"/>
    <w:tmpl w:val="6D76A88A"/>
    <w:lvl w:ilvl="0" w:tplc="6C5EB4B0">
      <w:start w:val="1"/>
      <w:numFmt w:val="decimal"/>
      <w:lvlText w:val="%1."/>
      <w:lvlJc w:val="left"/>
      <w:pPr>
        <w:ind w:left="360" w:hanging="360"/>
      </w:pPr>
    </w:lvl>
    <w:lvl w:ilvl="1" w:tplc="30A463EE">
      <w:start w:val="1"/>
      <w:numFmt w:val="arabicAlpha"/>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0">
    <w:nsid w:val="5F3659CF"/>
    <w:multiLevelType w:val="hybridMultilevel"/>
    <w:tmpl w:val="52EA5CBC"/>
    <w:lvl w:ilvl="0" w:tplc="0409000F">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5FD40AB7"/>
    <w:multiLevelType w:val="hybridMultilevel"/>
    <w:tmpl w:val="8A7641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614E3794"/>
    <w:multiLevelType w:val="hybridMultilevel"/>
    <w:tmpl w:val="C8A8636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nsid w:val="61832EE8"/>
    <w:multiLevelType w:val="hybridMultilevel"/>
    <w:tmpl w:val="F0C8E2E0"/>
    <w:lvl w:ilvl="0" w:tplc="0409000F">
      <w:start w:val="1"/>
      <w:numFmt w:val="decimal"/>
      <w:lvlText w:val="%1."/>
      <w:lvlJc w:val="left"/>
      <w:pPr>
        <w:ind w:left="360" w:hanging="360"/>
      </w:pPr>
      <w:rPr>
        <w:rFonts w:hint="default"/>
      </w:rPr>
    </w:lvl>
    <w:lvl w:ilvl="1" w:tplc="30A463EE">
      <w:start w:val="1"/>
      <w:numFmt w:val="arabicAlpha"/>
      <w:lvlText w:val="%2."/>
      <w:lvlJc w:val="left"/>
      <w:pPr>
        <w:ind w:left="1080" w:hanging="360"/>
      </w:pPr>
      <w:rPr>
        <w:rFonts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618E587B"/>
    <w:multiLevelType w:val="hybridMultilevel"/>
    <w:tmpl w:val="47B8CE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627F5BC6"/>
    <w:multiLevelType w:val="hybridMultilevel"/>
    <w:tmpl w:val="EAF410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6">
    <w:nsid w:val="62E525B6"/>
    <w:multiLevelType w:val="hybridMultilevel"/>
    <w:tmpl w:val="028045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63D373C1"/>
    <w:multiLevelType w:val="hybridMultilevel"/>
    <w:tmpl w:val="AAC4C2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644A3B96"/>
    <w:multiLevelType w:val="hybridMultilevel"/>
    <w:tmpl w:val="7C9E20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680B309F"/>
    <w:multiLevelType w:val="hybridMultilevel"/>
    <w:tmpl w:val="F0D6FA24"/>
    <w:lvl w:ilvl="0" w:tplc="09820E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nsid w:val="69F81C6A"/>
    <w:multiLevelType w:val="hybridMultilevel"/>
    <w:tmpl w:val="AD28643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1">
    <w:nsid w:val="6AE64E2B"/>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2">
    <w:nsid w:val="6B2E230F"/>
    <w:multiLevelType w:val="hybridMultilevel"/>
    <w:tmpl w:val="3C40E14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6DAE7C46"/>
    <w:multiLevelType w:val="hybridMultilevel"/>
    <w:tmpl w:val="9796B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FAF6C25"/>
    <w:multiLevelType w:val="hybridMultilevel"/>
    <w:tmpl w:val="64F4812C"/>
    <w:lvl w:ilvl="0" w:tplc="F5DC7D4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70006EE2"/>
    <w:multiLevelType w:val="hybridMultilevel"/>
    <w:tmpl w:val="F11ED0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72503848"/>
    <w:multiLevelType w:val="hybridMultilevel"/>
    <w:tmpl w:val="A7EA6BD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7">
    <w:nsid w:val="72A91147"/>
    <w:multiLevelType w:val="hybridMultilevel"/>
    <w:tmpl w:val="E938B9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72D76E9A"/>
    <w:multiLevelType w:val="hybridMultilevel"/>
    <w:tmpl w:val="01521614"/>
    <w:lvl w:ilvl="0" w:tplc="30A463EE">
      <w:start w:val="1"/>
      <w:numFmt w:val="arabicAlpha"/>
      <w:lvlText w:val="%1."/>
      <w:lvlJc w:val="left"/>
      <w:pPr>
        <w:ind w:left="1440" w:hanging="360"/>
      </w:pPr>
      <w:rPr>
        <w:rFonts w:hint="default"/>
      </w:r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9">
    <w:nsid w:val="73B53205"/>
    <w:multiLevelType w:val="hybridMultilevel"/>
    <w:tmpl w:val="F2AAFB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7405377E"/>
    <w:multiLevelType w:val="hybridMultilevel"/>
    <w:tmpl w:val="FAA66BA0"/>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1">
    <w:nsid w:val="74442C3A"/>
    <w:multiLevelType w:val="hybridMultilevel"/>
    <w:tmpl w:val="DF2C44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753F48CD"/>
    <w:multiLevelType w:val="multilevel"/>
    <w:tmpl w:val="562E7344"/>
    <w:lvl w:ilvl="0">
      <w:start w:val="1"/>
      <w:numFmt w:val="decimal"/>
      <w:lvlText w:val="%1."/>
      <w:lvlJc w:val="left"/>
      <w:pPr>
        <w:tabs>
          <w:tab w:val="num" w:pos="720"/>
        </w:tabs>
        <w:ind w:left="720" w:hanging="720"/>
      </w:pPr>
    </w:lvl>
    <w:lvl w:ilvl="1">
      <w:start w:val="1"/>
      <w:numFmt w:val="arabicAlpha"/>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3">
    <w:nsid w:val="76D815BE"/>
    <w:multiLevelType w:val="hybridMultilevel"/>
    <w:tmpl w:val="5DC49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770C4AED"/>
    <w:multiLevelType w:val="hybridMultilevel"/>
    <w:tmpl w:val="526A1F04"/>
    <w:lvl w:ilvl="0" w:tplc="878EEE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7BB23005"/>
    <w:multiLevelType w:val="hybridMultilevel"/>
    <w:tmpl w:val="F2AAFB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7C2A3926"/>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7">
    <w:nsid w:val="7C6B660D"/>
    <w:multiLevelType w:val="hybridMultilevel"/>
    <w:tmpl w:val="8E643E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7CDC68A5"/>
    <w:multiLevelType w:val="hybridMultilevel"/>
    <w:tmpl w:val="AA7C04E0"/>
    <w:lvl w:ilvl="0" w:tplc="0409000F">
      <w:start w:val="1"/>
      <w:numFmt w:val="decimal"/>
      <w:lvlText w:val="%1."/>
      <w:lvlJc w:val="left"/>
      <w:pPr>
        <w:ind w:left="1052" w:hanging="360"/>
      </w:pPr>
    </w:lvl>
    <w:lvl w:ilvl="1" w:tplc="04090019" w:tentative="1">
      <w:start w:val="1"/>
      <w:numFmt w:val="lowerLetter"/>
      <w:lvlText w:val="%2."/>
      <w:lvlJc w:val="left"/>
      <w:pPr>
        <w:ind w:left="1772" w:hanging="360"/>
      </w:pPr>
    </w:lvl>
    <w:lvl w:ilvl="2" w:tplc="0409001B" w:tentative="1">
      <w:start w:val="1"/>
      <w:numFmt w:val="lowerRoman"/>
      <w:lvlText w:val="%3."/>
      <w:lvlJc w:val="right"/>
      <w:pPr>
        <w:ind w:left="2492" w:hanging="180"/>
      </w:pPr>
    </w:lvl>
    <w:lvl w:ilvl="3" w:tplc="0409000F" w:tentative="1">
      <w:start w:val="1"/>
      <w:numFmt w:val="decimal"/>
      <w:lvlText w:val="%4."/>
      <w:lvlJc w:val="left"/>
      <w:pPr>
        <w:ind w:left="3212" w:hanging="360"/>
      </w:pPr>
    </w:lvl>
    <w:lvl w:ilvl="4" w:tplc="04090019" w:tentative="1">
      <w:start w:val="1"/>
      <w:numFmt w:val="lowerLetter"/>
      <w:lvlText w:val="%5."/>
      <w:lvlJc w:val="left"/>
      <w:pPr>
        <w:ind w:left="3932" w:hanging="360"/>
      </w:pPr>
    </w:lvl>
    <w:lvl w:ilvl="5" w:tplc="0409001B" w:tentative="1">
      <w:start w:val="1"/>
      <w:numFmt w:val="lowerRoman"/>
      <w:lvlText w:val="%6."/>
      <w:lvlJc w:val="right"/>
      <w:pPr>
        <w:ind w:left="4652" w:hanging="180"/>
      </w:pPr>
    </w:lvl>
    <w:lvl w:ilvl="6" w:tplc="0409000F" w:tentative="1">
      <w:start w:val="1"/>
      <w:numFmt w:val="decimal"/>
      <w:lvlText w:val="%7."/>
      <w:lvlJc w:val="left"/>
      <w:pPr>
        <w:ind w:left="5372" w:hanging="360"/>
      </w:pPr>
    </w:lvl>
    <w:lvl w:ilvl="7" w:tplc="04090019" w:tentative="1">
      <w:start w:val="1"/>
      <w:numFmt w:val="lowerLetter"/>
      <w:lvlText w:val="%8."/>
      <w:lvlJc w:val="left"/>
      <w:pPr>
        <w:ind w:left="6092" w:hanging="360"/>
      </w:pPr>
    </w:lvl>
    <w:lvl w:ilvl="8" w:tplc="0409001B" w:tentative="1">
      <w:start w:val="1"/>
      <w:numFmt w:val="lowerRoman"/>
      <w:lvlText w:val="%9."/>
      <w:lvlJc w:val="right"/>
      <w:pPr>
        <w:ind w:left="6812" w:hanging="180"/>
      </w:pPr>
    </w:lvl>
  </w:abstractNum>
  <w:abstractNum w:abstractNumId="129">
    <w:nsid w:val="7CF52379"/>
    <w:multiLevelType w:val="hybridMultilevel"/>
    <w:tmpl w:val="4950F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7E456E38"/>
    <w:multiLevelType w:val="multilevel"/>
    <w:tmpl w:val="77A8E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1">
    <w:nsid w:val="7E764253"/>
    <w:multiLevelType w:val="multilevel"/>
    <w:tmpl w:val="6DF2601E"/>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29"/>
  </w:num>
  <w:num w:numId="3">
    <w:abstractNumId w:val="57"/>
  </w:num>
  <w:num w:numId="4">
    <w:abstractNumId w:val="85"/>
  </w:num>
  <w:num w:numId="5">
    <w:abstractNumId w:val="41"/>
  </w:num>
  <w:num w:numId="6">
    <w:abstractNumId w:val="26"/>
  </w:num>
  <w:num w:numId="7">
    <w:abstractNumId w:val="108"/>
  </w:num>
  <w:num w:numId="8">
    <w:abstractNumId w:val="5"/>
  </w:num>
  <w:num w:numId="9">
    <w:abstractNumId w:val="83"/>
  </w:num>
  <w:num w:numId="10">
    <w:abstractNumId w:val="95"/>
  </w:num>
  <w:num w:numId="11">
    <w:abstractNumId w:val="125"/>
  </w:num>
  <w:num w:numId="12">
    <w:abstractNumId w:val="40"/>
  </w:num>
  <w:num w:numId="13">
    <w:abstractNumId w:val="64"/>
  </w:num>
  <w:num w:numId="14">
    <w:abstractNumId w:val="112"/>
  </w:num>
  <w:num w:numId="15">
    <w:abstractNumId w:val="96"/>
  </w:num>
  <w:num w:numId="16">
    <w:abstractNumId w:val="119"/>
  </w:num>
  <w:num w:numId="17">
    <w:abstractNumId w:val="27"/>
  </w:num>
  <w:num w:numId="18">
    <w:abstractNumId w:val="72"/>
  </w:num>
  <w:num w:numId="19">
    <w:abstractNumId w:val="8"/>
  </w:num>
  <w:num w:numId="20">
    <w:abstractNumId w:val="115"/>
  </w:num>
  <w:num w:numId="21">
    <w:abstractNumId w:val="22"/>
  </w:num>
  <w:num w:numId="22">
    <w:abstractNumId w:val="50"/>
  </w:num>
  <w:num w:numId="23">
    <w:abstractNumId w:val="92"/>
  </w:num>
  <w:num w:numId="24">
    <w:abstractNumId w:val="31"/>
  </w:num>
  <w:num w:numId="25">
    <w:abstractNumId w:val="16"/>
  </w:num>
  <w:num w:numId="26">
    <w:abstractNumId w:val="46"/>
  </w:num>
  <w:num w:numId="27">
    <w:abstractNumId w:val="100"/>
  </w:num>
  <w:num w:numId="28">
    <w:abstractNumId w:val="0"/>
    <w:lvlOverride w:ilvl="0">
      <w:lvl w:ilvl="0">
        <w:numFmt w:val="bullet"/>
        <w:lvlText w:val="-"/>
        <w:legacy w:legacy="1" w:legacySpace="0" w:legacyIndent="0"/>
        <w:lvlJc w:val="left"/>
        <w:rPr>
          <w:rFonts w:ascii="Leelawadee" w:hAnsi="Leelawadee" w:hint="default"/>
          <w:sz w:val="20"/>
        </w:rPr>
      </w:lvl>
    </w:lvlOverride>
  </w:num>
  <w:num w:numId="29">
    <w:abstractNumId w:val="34"/>
  </w:num>
  <w:num w:numId="30">
    <w:abstractNumId w:val="17"/>
  </w:num>
  <w:num w:numId="31">
    <w:abstractNumId w:val="43"/>
  </w:num>
  <w:num w:numId="32">
    <w:abstractNumId w:val="25"/>
  </w:num>
  <w:num w:numId="33">
    <w:abstractNumId w:val="55"/>
  </w:num>
  <w:num w:numId="34">
    <w:abstractNumId w:val="11"/>
  </w:num>
  <w:num w:numId="35">
    <w:abstractNumId w:val="56"/>
  </w:num>
  <w:num w:numId="36">
    <w:abstractNumId w:val="67"/>
  </w:num>
  <w:num w:numId="37">
    <w:abstractNumId w:val="88"/>
  </w:num>
  <w:num w:numId="38">
    <w:abstractNumId w:val="2"/>
  </w:num>
  <w:num w:numId="39">
    <w:abstractNumId w:val="19"/>
  </w:num>
  <w:num w:numId="40">
    <w:abstractNumId w:val="9"/>
  </w:num>
  <w:num w:numId="4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9"/>
  </w:num>
  <w:num w:numId="5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num>
  <w:num w:numId="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9"/>
  </w:num>
  <w:num w:numId="6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3"/>
  </w:num>
  <w:num w:numId="69">
    <w:abstractNumId w:val="93"/>
  </w:num>
  <w:num w:numId="70">
    <w:abstractNumId w:val="75"/>
  </w:num>
  <w:num w:numId="71">
    <w:abstractNumId w:val="80"/>
  </w:num>
  <w:num w:numId="72">
    <w:abstractNumId w:val="28"/>
  </w:num>
  <w:num w:numId="73">
    <w:abstractNumId w:val="111"/>
  </w:num>
  <w:num w:numId="74">
    <w:abstractNumId w:val="1"/>
  </w:num>
  <w:num w:numId="75">
    <w:abstractNumId w:val="107"/>
  </w:num>
  <w:num w:numId="76">
    <w:abstractNumId w:val="123"/>
  </w:num>
  <w:num w:numId="77">
    <w:abstractNumId w:val="23"/>
  </w:num>
  <w:num w:numId="78">
    <w:abstractNumId w:val="81"/>
  </w:num>
  <w:num w:numId="79">
    <w:abstractNumId w:val="12"/>
  </w:num>
  <w:num w:numId="80">
    <w:abstractNumId w:val="76"/>
  </w:num>
  <w:num w:numId="81">
    <w:abstractNumId w:val="130"/>
  </w:num>
  <w:num w:numId="82">
    <w:abstractNumId w:val="63"/>
  </w:num>
  <w:num w:numId="83">
    <w:abstractNumId w:val="14"/>
  </w:num>
  <w:num w:numId="84">
    <w:abstractNumId w:val="39"/>
  </w:num>
  <w:num w:numId="85">
    <w:abstractNumId w:val="44"/>
  </w:num>
  <w:num w:numId="86">
    <w:abstractNumId w:val="78"/>
  </w:num>
  <w:num w:numId="87">
    <w:abstractNumId w:val="121"/>
  </w:num>
  <w:num w:numId="88">
    <w:abstractNumId w:val="77"/>
  </w:num>
  <w:num w:numId="89">
    <w:abstractNumId w:val="4"/>
  </w:num>
  <w:num w:numId="90">
    <w:abstractNumId w:val="30"/>
  </w:num>
  <w:num w:numId="91">
    <w:abstractNumId w:val="36"/>
  </w:num>
  <w:num w:numId="92">
    <w:abstractNumId w:val="113"/>
  </w:num>
  <w:num w:numId="93">
    <w:abstractNumId w:val="61"/>
  </w:num>
  <w:num w:numId="94">
    <w:abstractNumId w:val="59"/>
  </w:num>
  <w:num w:numId="95">
    <w:abstractNumId w:val="94"/>
  </w:num>
  <w:num w:numId="96">
    <w:abstractNumId w:val="60"/>
  </w:num>
  <w:num w:numId="97">
    <w:abstractNumId w:val="126"/>
  </w:num>
  <w:num w:numId="98">
    <w:abstractNumId w:val="74"/>
  </w:num>
  <w:num w:numId="99">
    <w:abstractNumId w:val="15"/>
  </w:num>
  <w:num w:numId="100">
    <w:abstractNumId w:val="84"/>
  </w:num>
  <w:num w:numId="101">
    <w:abstractNumId w:val="71"/>
  </w:num>
  <w:num w:numId="102">
    <w:abstractNumId w:val="86"/>
  </w:num>
  <w:num w:numId="103">
    <w:abstractNumId w:val="6"/>
  </w:num>
  <w:num w:numId="104">
    <w:abstractNumId w:val="106"/>
  </w:num>
  <w:num w:numId="105">
    <w:abstractNumId w:val="3"/>
  </w:num>
  <w:num w:numId="106">
    <w:abstractNumId w:val="98"/>
  </w:num>
  <w:num w:numId="107">
    <w:abstractNumId w:val="127"/>
  </w:num>
  <w:num w:numId="108">
    <w:abstractNumId w:val="120"/>
  </w:num>
  <w:num w:numId="109">
    <w:abstractNumId w:val="58"/>
  </w:num>
  <w:num w:numId="110">
    <w:abstractNumId w:val="37"/>
  </w:num>
  <w:num w:numId="111">
    <w:abstractNumId w:val="62"/>
  </w:num>
  <w:num w:numId="112">
    <w:abstractNumId w:val="128"/>
  </w:num>
  <w:num w:numId="113">
    <w:abstractNumId w:val="79"/>
  </w:num>
  <w:num w:numId="114">
    <w:abstractNumId w:val="131"/>
  </w:num>
  <w:num w:numId="115">
    <w:abstractNumId w:val="66"/>
  </w:num>
  <w:num w:numId="116">
    <w:abstractNumId w:val="101"/>
  </w:num>
  <w:num w:numId="117">
    <w:abstractNumId w:val="65"/>
  </w:num>
  <w:num w:numId="118">
    <w:abstractNumId w:val="104"/>
  </w:num>
  <w:num w:numId="119">
    <w:abstractNumId w:val="21"/>
  </w:num>
  <w:num w:numId="120">
    <w:abstractNumId w:val="32"/>
  </w:num>
  <w:num w:numId="121">
    <w:abstractNumId w:val="48"/>
  </w:num>
  <w:num w:numId="122">
    <w:abstractNumId w:val="29"/>
  </w:num>
  <w:num w:numId="123">
    <w:abstractNumId w:val="109"/>
  </w:num>
  <w:num w:numId="124">
    <w:abstractNumId w:val="102"/>
  </w:num>
  <w:num w:numId="125">
    <w:abstractNumId w:val="18"/>
  </w:num>
  <w:num w:numId="126">
    <w:abstractNumId w:val="49"/>
  </w:num>
  <w:num w:numId="127">
    <w:abstractNumId w:val="110"/>
  </w:num>
  <w:num w:numId="128">
    <w:abstractNumId w:val="122"/>
  </w:num>
  <w:num w:numId="129">
    <w:abstractNumId w:val="7"/>
  </w:num>
  <w:num w:numId="130">
    <w:abstractNumId w:val="105"/>
  </w:num>
  <w:num w:numId="131">
    <w:abstractNumId w:val="97"/>
  </w:num>
  <w:num w:numId="132">
    <w:abstractNumId w:val="35"/>
  </w:num>
  <w:num w:numId="133">
    <w:abstractNumId w:val="13"/>
  </w:num>
  <w:num w:numId="134">
    <w:abstractNumId w:val="54"/>
  </w:num>
  <w:num w:numId="135">
    <w:abstractNumId w:val="99"/>
  </w:num>
  <w:num w:numId="136">
    <w:abstractNumId w:val="38"/>
  </w:num>
  <w:num w:numId="137">
    <w:abstractNumId w:val="89"/>
  </w:num>
  <w:num w:numId="138">
    <w:abstractNumId w:val="69"/>
  </w:num>
  <w:num w:numId="139">
    <w:abstractNumId w:val="70"/>
  </w:num>
  <w:num w:numId="140">
    <w:abstractNumId w:val="52"/>
  </w:num>
  <w:num w:numId="141">
    <w:abstractNumId w:val="42"/>
  </w:num>
  <w:num w:numId="142">
    <w:abstractNumId w:val="68"/>
  </w:num>
  <w:num w:numId="143">
    <w:abstractNumId w:val="103"/>
  </w:num>
  <w:num w:numId="144">
    <w:abstractNumId w:val="45"/>
  </w:num>
  <w:num w:numId="145">
    <w:abstractNumId w:val="124"/>
  </w:num>
  <w:num w:numId="146">
    <w:abstractNumId w:val="118"/>
  </w:num>
  <w:num w:numId="147">
    <w:abstractNumId w:val="116"/>
  </w:num>
  <w:num w:numId="148">
    <w:abstractNumId w:val="20"/>
  </w:num>
  <w:num w:numId="149">
    <w:abstractNumId w:val="114"/>
  </w:num>
  <w:num w:numId="150">
    <w:abstractNumId w:val="51"/>
  </w:num>
  <w:num w:numId="151">
    <w:abstractNumId w:val="73"/>
  </w:num>
  <w:num w:numId="152">
    <w:abstractNumId w:val="47"/>
  </w:num>
  <w:num w:numId="153">
    <w:abstractNumId w:val="91"/>
  </w:num>
  <w:num w:numId="154">
    <w:abstractNumId w:val="82"/>
  </w:num>
  <w:num w:numId="155">
    <w:abstractNumId w:val="117"/>
  </w:num>
  <w:num w:numId="156">
    <w:abstractNumId w:val="90"/>
  </w:num>
  <w:num w:numId="157">
    <w:abstractNumId w:val="53"/>
  </w:num>
  <w:num w:numId="158">
    <w:abstractNumId w:val="87"/>
  </w:num>
  <w:num w:numId="159">
    <w:abstractNumId w:val="24"/>
  </w:num>
  <w:numIdMacAtCleanup w:val="1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oNotTrackMoves/>
  <w:defaultTabStop w:val="720"/>
  <w:characterSpacingControl w:val="doNotCompress"/>
  <w:hdrShapeDefaults>
    <o:shapedefaults v:ext="edit" spidmax="20481"/>
  </w:hdrShapeDefaults>
  <w:footnotePr>
    <w:footnote w:id="-1"/>
    <w:footnote w:id="0"/>
    <w:footnote w:id="1"/>
  </w:footnotePr>
  <w:endnotePr>
    <w:endnote w:id="-1"/>
    <w:endnote w:id="0"/>
    <w:endnote w:id="1"/>
  </w:endnotePr>
  <w:compat>
    <w:useFELayout/>
    <w:compatSetting w:name="compatibilityMode" w:uri="http://schemas.microsoft.com/office/word" w:val="12"/>
  </w:compat>
  <w:rsids>
    <w:rsidRoot w:val="00757065"/>
    <w:rsid w:val="00000D39"/>
    <w:rsid w:val="00000DA0"/>
    <w:rsid w:val="0000158C"/>
    <w:rsid w:val="00001CCE"/>
    <w:rsid w:val="00004B38"/>
    <w:rsid w:val="00004C2C"/>
    <w:rsid w:val="00006A97"/>
    <w:rsid w:val="00011479"/>
    <w:rsid w:val="0001310A"/>
    <w:rsid w:val="00014BB3"/>
    <w:rsid w:val="00014FE9"/>
    <w:rsid w:val="00017AD0"/>
    <w:rsid w:val="0002316B"/>
    <w:rsid w:val="0002356C"/>
    <w:rsid w:val="00023B31"/>
    <w:rsid w:val="000262AE"/>
    <w:rsid w:val="00026D0C"/>
    <w:rsid w:val="000306AF"/>
    <w:rsid w:val="00037C0D"/>
    <w:rsid w:val="000400D1"/>
    <w:rsid w:val="00040438"/>
    <w:rsid w:val="000447CC"/>
    <w:rsid w:val="00047619"/>
    <w:rsid w:val="000512C5"/>
    <w:rsid w:val="0005214F"/>
    <w:rsid w:val="000539D6"/>
    <w:rsid w:val="00054F2E"/>
    <w:rsid w:val="00055019"/>
    <w:rsid w:val="00055C10"/>
    <w:rsid w:val="00055CDA"/>
    <w:rsid w:val="00056973"/>
    <w:rsid w:val="00060933"/>
    <w:rsid w:val="00061870"/>
    <w:rsid w:val="00061BDD"/>
    <w:rsid w:val="00061E2F"/>
    <w:rsid w:val="00063E05"/>
    <w:rsid w:val="00064556"/>
    <w:rsid w:val="000663A0"/>
    <w:rsid w:val="00067750"/>
    <w:rsid w:val="00071354"/>
    <w:rsid w:val="000718C4"/>
    <w:rsid w:val="00072EA3"/>
    <w:rsid w:val="00073AD8"/>
    <w:rsid w:val="00074565"/>
    <w:rsid w:val="00084A3C"/>
    <w:rsid w:val="00086F2E"/>
    <w:rsid w:val="00087296"/>
    <w:rsid w:val="00090790"/>
    <w:rsid w:val="000917C9"/>
    <w:rsid w:val="00094EC6"/>
    <w:rsid w:val="00096F90"/>
    <w:rsid w:val="00097770"/>
    <w:rsid w:val="000A0B47"/>
    <w:rsid w:val="000A1B37"/>
    <w:rsid w:val="000A25D0"/>
    <w:rsid w:val="000A296C"/>
    <w:rsid w:val="000A32BC"/>
    <w:rsid w:val="000A5EBD"/>
    <w:rsid w:val="000A6A01"/>
    <w:rsid w:val="000B009D"/>
    <w:rsid w:val="000B103C"/>
    <w:rsid w:val="000B5F15"/>
    <w:rsid w:val="000B6DD4"/>
    <w:rsid w:val="000C3613"/>
    <w:rsid w:val="000C566E"/>
    <w:rsid w:val="000D4BC3"/>
    <w:rsid w:val="000D64B0"/>
    <w:rsid w:val="000D7E1B"/>
    <w:rsid w:val="000E14AC"/>
    <w:rsid w:val="000E1F2A"/>
    <w:rsid w:val="000E39CB"/>
    <w:rsid w:val="000E44C1"/>
    <w:rsid w:val="000E59E6"/>
    <w:rsid w:val="000E5DED"/>
    <w:rsid w:val="000E6586"/>
    <w:rsid w:val="000E719A"/>
    <w:rsid w:val="000E7F45"/>
    <w:rsid w:val="000F0790"/>
    <w:rsid w:val="000F11D6"/>
    <w:rsid w:val="000F1EB6"/>
    <w:rsid w:val="000F3284"/>
    <w:rsid w:val="000F3C49"/>
    <w:rsid w:val="000F6D01"/>
    <w:rsid w:val="00100899"/>
    <w:rsid w:val="00100F6C"/>
    <w:rsid w:val="001028C1"/>
    <w:rsid w:val="00105F11"/>
    <w:rsid w:val="00106024"/>
    <w:rsid w:val="001103CC"/>
    <w:rsid w:val="00111793"/>
    <w:rsid w:val="00111B13"/>
    <w:rsid w:val="00111E7E"/>
    <w:rsid w:val="00112B3C"/>
    <w:rsid w:val="00114AE5"/>
    <w:rsid w:val="00115261"/>
    <w:rsid w:val="001166CA"/>
    <w:rsid w:val="0011687F"/>
    <w:rsid w:val="00123963"/>
    <w:rsid w:val="00123987"/>
    <w:rsid w:val="001255BF"/>
    <w:rsid w:val="00130863"/>
    <w:rsid w:val="00131423"/>
    <w:rsid w:val="001319F0"/>
    <w:rsid w:val="00131D7E"/>
    <w:rsid w:val="00133D6F"/>
    <w:rsid w:val="00135121"/>
    <w:rsid w:val="00135472"/>
    <w:rsid w:val="00141AF8"/>
    <w:rsid w:val="00142C5E"/>
    <w:rsid w:val="00143C19"/>
    <w:rsid w:val="001449D8"/>
    <w:rsid w:val="00144FEF"/>
    <w:rsid w:val="001453C4"/>
    <w:rsid w:val="001460B2"/>
    <w:rsid w:val="001474B3"/>
    <w:rsid w:val="001517E1"/>
    <w:rsid w:val="00153203"/>
    <w:rsid w:val="0015426F"/>
    <w:rsid w:val="00155695"/>
    <w:rsid w:val="00155A4A"/>
    <w:rsid w:val="0015695E"/>
    <w:rsid w:val="00157969"/>
    <w:rsid w:val="00157D99"/>
    <w:rsid w:val="00157F1A"/>
    <w:rsid w:val="00160ADA"/>
    <w:rsid w:val="00164035"/>
    <w:rsid w:val="00164BA5"/>
    <w:rsid w:val="00164EC8"/>
    <w:rsid w:val="00166822"/>
    <w:rsid w:val="0017241A"/>
    <w:rsid w:val="0017298A"/>
    <w:rsid w:val="00172F6A"/>
    <w:rsid w:val="0017336B"/>
    <w:rsid w:val="00174081"/>
    <w:rsid w:val="00175FE5"/>
    <w:rsid w:val="0017610F"/>
    <w:rsid w:val="00176132"/>
    <w:rsid w:val="001770D1"/>
    <w:rsid w:val="00180152"/>
    <w:rsid w:val="00182BEE"/>
    <w:rsid w:val="0018353F"/>
    <w:rsid w:val="00185171"/>
    <w:rsid w:val="001855C9"/>
    <w:rsid w:val="00185B7D"/>
    <w:rsid w:val="00187419"/>
    <w:rsid w:val="00187AA3"/>
    <w:rsid w:val="00192BBD"/>
    <w:rsid w:val="00195C1B"/>
    <w:rsid w:val="00196969"/>
    <w:rsid w:val="00196B46"/>
    <w:rsid w:val="001A0986"/>
    <w:rsid w:val="001A1300"/>
    <w:rsid w:val="001A1E5E"/>
    <w:rsid w:val="001A3496"/>
    <w:rsid w:val="001A35C0"/>
    <w:rsid w:val="001A376F"/>
    <w:rsid w:val="001A3FF0"/>
    <w:rsid w:val="001A4809"/>
    <w:rsid w:val="001A6AF7"/>
    <w:rsid w:val="001A7F1F"/>
    <w:rsid w:val="001B0B0B"/>
    <w:rsid w:val="001B240F"/>
    <w:rsid w:val="001B28DC"/>
    <w:rsid w:val="001B585D"/>
    <w:rsid w:val="001C12AE"/>
    <w:rsid w:val="001C4852"/>
    <w:rsid w:val="001C489E"/>
    <w:rsid w:val="001C49F6"/>
    <w:rsid w:val="001C5DB8"/>
    <w:rsid w:val="001C6265"/>
    <w:rsid w:val="001D0593"/>
    <w:rsid w:val="001D07D2"/>
    <w:rsid w:val="001D0827"/>
    <w:rsid w:val="001D088F"/>
    <w:rsid w:val="001D33F5"/>
    <w:rsid w:val="001D3BDB"/>
    <w:rsid w:val="001D59EF"/>
    <w:rsid w:val="001D73EE"/>
    <w:rsid w:val="001E174D"/>
    <w:rsid w:val="001E22FC"/>
    <w:rsid w:val="001E2F72"/>
    <w:rsid w:val="001E4015"/>
    <w:rsid w:val="001E44EF"/>
    <w:rsid w:val="001E4ABA"/>
    <w:rsid w:val="001E79E5"/>
    <w:rsid w:val="001E7A01"/>
    <w:rsid w:val="001E7CDF"/>
    <w:rsid w:val="001F0363"/>
    <w:rsid w:val="001F12F7"/>
    <w:rsid w:val="001F1D2F"/>
    <w:rsid w:val="001F477A"/>
    <w:rsid w:val="001F5FC3"/>
    <w:rsid w:val="001F7D77"/>
    <w:rsid w:val="00201CF2"/>
    <w:rsid w:val="00202774"/>
    <w:rsid w:val="0020437D"/>
    <w:rsid w:val="00204BEB"/>
    <w:rsid w:val="002068FE"/>
    <w:rsid w:val="0020720D"/>
    <w:rsid w:val="00207BB9"/>
    <w:rsid w:val="002101FD"/>
    <w:rsid w:val="00212F67"/>
    <w:rsid w:val="00213BAD"/>
    <w:rsid w:val="00214F55"/>
    <w:rsid w:val="00215FB1"/>
    <w:rsid w:val="002160E1"/>
    <w:rsid w:val="0021744D"/>
    <w:rsid w:val="002200D8"/>
    <w:rsid w:val="0022098E"/>
    <w:rsid w:val="0022385E"/>
    <w:rsid w:val="0022416A"/>
    <w:rsid w:val="0022418A"/>
    <w:rsid w:val="00224540"/>
    <w:rsid w:val="0023050E"/>
    <w:rsid w:val="00230777"/>
    <w:rsid w:val="00230FE3"/>
    <w:rsid w:val="00231268"/>
    <w:rsid w:val="0023522F"/>
    <w:rsid w:val="00237207"/>
    <w:rsid w:val="00241F02"/>
    <w:rsid w:val="0024397E"/>
    <w:rsid w:val="0024720B"/>
    <w:rsid w:val="00247398"/>
    <w:rsid w:val="002475C7"/>
    <w:rsid w:val="00247690"/>
    <w:rsid w:val="00252395"/>
    <w:rsid w:val="00252969"/>
    <w:rsid w:val="002555E3"/>
    <w:rsid w:val="002560F6"/>
    <w:rsid w:val="0025796B"/>
    <w:rsid w:val="002579B8"/>
    <w:rsid w:val="002608AB"/>
    <w:rsid w:val="002619FC"/>
    <w:rsid w:val="00263921"/>
    <w:rsid w:val="00267A1F"/>
    <w:rsid w:val="002704EC"/>
    <w:rsid w:val="00270EDD"/>
    <w:rsid w:val="00271F67"/>
    <w:rsid w:val="00273DC8"/>
    <w:rsid w:val="0027540B"/>
    <w:rsid w:val="0027717C"/>
    <w:rsid w:val="0027785F"/>
    <w:rsid w:val="002779C8"/>
    <w:rsid w:val="00283923"/>
    <w:rsid w:val="002843B4"/>
    <w:rsid w:val="002845B1"/>
    <w:rsid w:val="00286559"/>
    <w:rsid w:val="002872D8"/>
    <w:rsid w:val="00290327"/>
    <w:rsid w:val="0029050D"/>
    <w:rsid w:val="00290C4B"/>
    <w:rsid w:val="002936CB"/>
    <w:rsid w:val="00293761"/>
    <w:rsid w:val="00293C35"/>
    <w:rsid w:val="002941C4"/>
    <w:rsid w:val="00294631"/>
    <w:rsid w:val="00296B11"/>
    <w:rsid w:val="00296D89"/>
    <w:rsid w:val="002A0295"/>
    <w:rsid w:val="002A0C09"/>
    <w:rsid w:val="002A563D"/>
    <w:rsid w:val="002A5A04"/>
    <w:rsid w:val="002B01D2"/>
    <w:rsid w:val="002B14CB"/>
    <w:rsid w:val="002B177D"/>
    <w:rsid w:val="002B1A4D"/>
    <w:rsid w:val="002B1C5E"/>
    <w:rsid w:val="002B2305"/>
    <w:rsid w:val="002B2BFA"/>
    <w:rsid w:val="002B434A"/>
    <w:rsid w:val="002B4548"/>
    <w:rsid w:val="002B629C"/>
    <w:rsid w:val="002B7863"/>
    <w:rsid w:val="002B7911"/>
    <w:rsid w:val="002C1A20"/>
    <w:rsid w:val="002C5608"/>
    <w:rsid w:val="002C5891"/>
    <w:rsid w:val="002C7DD8"/>
    <w:rsid w:val="002D1B00"/>
    <w:rsid w:val="002D1E05"/>
    <w:rsid w:val="002D28DB"/>
    <w:rsid w:val="002D52C5"/>
    <w:rsid w:val="002D7171"/>
    <w:rsid w:val="002E3776"/>
    <w:rsid w:val="002E54F7"/>
    <w:rsid w:val="002E6653"/>
    <w:rsid w:val="002E6CCD"/>
    <w:rsid w:val="002F07C4"/>
    <w:rsid w:val="002F0980"/>
    <w:rsid w:val="002F188B"/>
    <w:rsid w:val="002F2093"/>
    <w:rsid w:val="002F26EA"/>
    <w:rsid w:val="002F4041"/>
    <w:rsid w:val="002F63E3"/>
    <w:rsid w:val="002F725D"/>
    <w:rsid w:val="002F77B8"/>
    <w:rsid w:val="002F799D"/>
    <w:rsid w:val="002F7CB2"/>
    <w:rsid w:val="0030100F"/>
    <w:rsid w:val="003015D2"/>
    <w:rsid w:val="00301BF5"/>
    <w:rsid w:val="00304680"/>
    <w:rsid w:val="00304BF5"/>
    <w:rsid w:val="00305F4F"/>
    <w:rsid w:val="003068A0"/>
    <w:rsid w:val="00306B2B"/>
    <w:rsid w:val="00310310"/>
    <w:rsid w:val="00312B0C"/>
    <w:rsid w:val="00313F53"/>
    <w:rsid w:val="003151FB"/>
    <w:rsid w:val="00315AE1"/>
    <w:rsid w:val="00316B83"/>
    <w:rsid w:val="00317ED2"/>
    <w:rsid w:val="003203CD"/>
    <w:rsid w:val="00321A2D"/>
    <w:rsid w:val="00325994"/>
    <w:rsid w:val="00330087"/>
    <w:rsid w:val="00331A1E"/>
    <w:rsid w:val="00332F3F"/>
    <w:rsid w:val="00333889"/>
    <w:rsid w:val="00334829"/>
    <w:rsid w:val="00334BEE"/>
    <w:rsid w:val="003378AA"/>
    <w:rsid w:val="00340AC4"/>
    <w:rsid w:val="00344588"/>
    <w:rsid w:val="00345338"/>
    <w:rsid w:val="0034631F"/>
    <w:rsid w:val="00347666"/>
    <w:rsid w:val="00350CA1"/>
    <w:rsid w:val="0035212D"/>
    <w:rsid w:val="00352F25"/>
    <w:rsid w:val="003530FF"/>
    <w:rsid w:val="003555CD"/>
    <w:rsid w:val="00355E9E"/>
    <w:rsid w:val="00360920"/>
    <w:rsid w:val="0036111C"/>
    <w:rsid w:val="00365870"/>
    <w:rsid w:val="0036689E"/>
    <w:rsid w:val="00367187"/>
    <w:rsid w:val="0037016A"/>
    <w:rsid w:val="00371A76"/>
    <w:rsid w:val="00372035"/>
    <w:rsid w:val="00373BFB"/>
    <w:rsid w:val="003745D7"/>
    <w:rsid w:val="00375767"/>
    <w:rsid w:val="00377CE7"/>
    <w:rsid w:val="00377F6C"/>
    <w:rsid w:val="00377FCF"/>
    <w:rsid w:val="00381F4D"/>
    <w:rsid w:val="003847A8"/>
    <w:rsid w:val="00384C79"/>
    <w:rsid w:val="00390508"/>
    <w:rsid w:val="00390CA2"/>
    <w:rsid w:val="003940C8"/>
    <w:rsid w:val="00394E2E"/>
    <w:rsid w:val="003A0AA7"/>
    <w:rsid w:val="003A10A3"/>
    <w:rsid w:val="003A1AEE"/>
    <w:rsid w:val="003A2798"/>
    <w:rsid w:val="003A2B54"/>
    <w:rsid w:val="003A2D08"/>
    <w:rsid w:val="003A3E6C"/>
    <w:rsid w:val="003A434E"/>
    <w:rsid w:val="003A5D12"/>
    <w:rsid w:val="003A5E63"/>
    <w:rsid w:val="003B2318"/>
    <w:rsid w:val="003B5194"/>
    <w:rsid w:val="003B55C2"/>
    <w:rsid w:val="003C1D82"/>
    <w:rsid w:val="003C21EA"/>
    <w:rsid w:val="003C2398"/>
    <w:rsid w:val="003C2950"/>
    <w:rsid w:val="003C2D0C"/>
    <w:rsid w:val="003C391F"/>
    <w:rsid w:val="003C7089"/>
    <w:rsid w:val="003C7489"/>
    <w:rsid w:val="003C76EB"/>
    <w:rsid w:val="003D0B2A"/>
    <w:rsid w:val="003D5C0B"/>
    <w:rsid w:val="003D6C70"/>
    <w:rsid w:val="003E04F6"/>
    <w:rsid w:val="003E0EAF"/>
    <w:rsid w:val="003E1B9C"/>
    <w:rsid w:val="003E35F2"/>
    <w:rsid w:val="003E3A4D"/>
    <w:rsid w:val="003F1B64"/>
    <w:rsid w:val="003F32FB"/>
    <w:rsid w:val="003F7193"/>
    <w:rsid w:val="003F73D1"/>
    <w:rsid w:val="003F7531"/>
    <w:rsid w:val="00402029"/>
    <w:rsid w:val="004025EB"/>
    <w:rsid w:val="00402E3D"/>
    <w:rsid w:val="00405BB6"/>
    <w:rsid w:val="00414219"/>
    <w:rsid w:val="004167E1"/>
    <w:rsid w:val="0041752A"/>
    <w:rsid w:val="004175BC"/>
    <w:rsid w:val="00420820"/>
    <w:rsid w:val="0042116F"/>
    <w:rsid w:val="00422105"/>
    <w:rsid w:val="004229F1"/>
    <w:rsid w:val="00423493"/>
    <w:rsid w:val="00425C34"/>
    <w:rsid w:val="00427E55"/>
    <w:rsid w:val="00431001"/>
    <w:rsid w:val="00431D6D"/>
    <w:rsid w:val="00432810"/>
    <w:rsid w:val="0043344C"/>
    <w:rsid w:val="00433944"/>
    <w:rsid w:val="00434D21"/>
    <w:rsid w:val="00440A50"/>
    <w:rsid w:val="00440ADD"/>
    <w:rsid w:val="004412B2"/>
    <w:rsid w:val="004413D1"/>
    <w:rsid w:val="0044173D"/>
    <w:rsid w:val="00441CA5"/>
    <w:rsid w:val="004427BB"/>
    <w:rsid w:val="00442B90"/>
    <w:rsid w:val="0044387D"/>
    <w:rsid w:val="0044472A"/>
    <w:rsid w:val="00445C75"/>
    <w:rsid w:val="00446151"/>
    <w:rsid w:val="00450B54"/>
    <w:rsid w:val="00452885"/>
    <w:rsid w:val="0045293A"/>
    <w:rsid w:val="00452C21"/>
    <w:rsid w:val="00453571"/>
    <w:rsid w:val="004549E2"/>
    <w:rsid w:val="00456001"/>
    <w:rsid w:val="004571C4"/>
    <w:rsid w:val="004602BB"/>
    <w:rsid w:val="004621B7"/>
    <w:rsid w:val="004631AA"/>
    <w:rsid w:val="0046403F"/>
    <w:rsid w:val="004647D7"/>
    <w:rsid w:val="0046586F"/>
    <w:rsid w:val="00465D8A"/>
    <w:rsid w:val="00470910"/>
    <w:rsid w:val="00472440"/>
    <w:rsid w:val="004737C8"/>
    <w:rsid w:val="0047387F"/>
    <w:rsid w:val="00473D68"/>
    <w:rsid w:val="00474D74"/>
    <w:rsid w:val="0047746B"/>
    <w:rsid w:val="0047755C"/>
    <w:rsid w:val="00484152"/>
    <w:rsid w:val="00485AA1"/>
    <w:rsid w:val="004861DA"/>
    <w:rsid w:val="00491875"/>
    <w:rsid w:val="00493CD4"/>
    <w:rsid w:val="00493F26"/>
    <w:rsid w:val="004946E8"/>
    <w:rsid w:val="00494B75"/>
    <w:rsid w:val="00496797"/>
    <w:rsid w:val="00497671"/>
    <w:rsid w:val="004A093D"/>
    <w:rsid w:val="004A0FA2"/>
    <w:rsid w:val="004A34EB"/>
    <w:rsid w:val="004A5606"/>
    <w:rsid w:val="004A5CFF"/>
    <w:rsid w:val="004A6594"/>
    <w:rsid w:val="004A6604"/>
    <w:rsid w:val="004A6875"/>
    <w:rsid w:val="004B126B"/>
    <w:rsid w:val="004B3058"/>
    <w:rsid w:val="004B4E0F"/>
    <w:rsid w:val="004B6616"/>
    <w:rsid w:val="004B6A64"/>
    <w:rsid w:val="004B726D"/>
    <w:rsid w:val="004C14B4"/>
    <w:rsid w:val="004C16AF"/>
    <w:rsid w:val="004C1A75"/>
    <w:rsid w:val="004C1ABA"/>
    <w:rsid w:val="004C1DEA"/>
    <w:rsid w:val="004C2B51"/>
    <w:rsid w:val="004C2CAC"/>
    <w:rsid w:val="004C7B29"/>
    <w:rsid w:val="004D1997"/>
    <w:rsid w:val="004D1A53"/>
    <w:rsid w:val="004D1D03"/>
    <w:rsid w:val="004D3B01"/>
    <w:rsid w:val="004D5F3F"/>
    <w:rsid w:val="004D7830"/>
    <w:rsid w:val="004E0759"/>
    <w:rsid w:val="004E0E72"/>
    <w:rsid w:val="004E2490"/>
    <w:rsid w:val="004E2BBA"/>
    <w:rsid w:val="004E325D"/>
    <w:rsid w:val="004E55DA"/>
    <w:rsid w:val="004F0B00"/>
    <w:rsid w:val="004F0CFF"/>
    <w:rsid w:val="004F374F"/>
    <w:rsid w:val="004F3DDA"/>
    <w:rsid w:val="004F5DB2"/>
    <w:rsid w:val="004F7286"/>
    <w:rsid w:val="004F759E"/>
    <w:rsid w:val="004F77B4"/>
    <w:rsid w:val="005008AC"/>
    <w:rsid w:val="00501628"/>
    <w:rsid w:val="005018CD"/>
    <w:rsid w:val="00502EC5"/>
    <w:rsid w:val="0050405A"/>
    <w:rsid w:val="005044F9"/>
    <w:rsid w:val="00504B3F"/>
    <w:rsid w:val="0050596E"/>
    <w:rsid w:val="00511D43"/>
    <w:rsid w:val="0051272C"/>
    <w:rsid w:val="00516BC0"/>
    <w:rsid w:val="005226ED"/>
    <w:rsid w:val="0052522E"/>
    <w:rsid w:val="00525C8F"/>
    <w:rsid w:val="005269C0"/>
    <w:rsid w:val="00536249"/>
    <w:rsid w:val="00536260"/>
    <w:rsid w:val="005367C4"/>
    <w:rsid w:val="0053691A"/>
    <w:rsid w:val="00537279"/>
    <w:rsid w:val="00537E51"/>
    <w:rsid w:val="00541F69"/>
    <w:rsid w:val="00542E7B"/>
    <w:rsid w:val="00543B64"/>
    <w:rsid w:val="005466D5"/>
    <w:rsid w:val="00550761"/>
    <w:rsid w:val="00552AC7"/>
    <w:rsid w:val="00560651"/>
    <w:rsid w:val="00562576"/>
    <w:rsid w:val="00563C3D"/>
    <w:rsid w:val="0056584C"/>
    <w:rsid w:val="005667E7"/>
    <w:rsid w:val="00573204"/>
    <w:rsid w:val="005743CE"/>
    <w:rsid w:val="00575552"/>
    <w:rsid w:val="0057610A"/>
    <w:rsid w:val="00576D66"/>
    <w:rsid w:val="005771B6"/>
    <w:rsid w:val="0058203D"/>
    <w:rsid w:val="0058378D"/>
    <w:rsid w:val="00583C21"/>
    <w:rsid w:val="00585694"/>
    <w:rsid w:val="005904A7"/>
    <w:rsid w:val="005905DB"/>
    <w:rsid w:val="00590815"/>
    <w:rsid w:val="00592FBD"/>
    <w:rsid w:val="0059469A"/>
    <w:rsid w:val="00594CF4"/>
    <w:rsid w:val="0059548D"/>
    <w:rsid w:val="005A1CA1"/>
    <w:rsid w:val="005A1F8C"/>
    <w:rsid w:val="005A402C"/>
    <w:rsid w:val="005A481A"/>
    <w:rsid w:val="005A4CA1"/>
    <w:rsid w:val="005A6A26"/>
    <w:rsid w:val="005A6D80"/>
    <w:rsid w:val="005B0F1F"/>
    <w:rsid w:val="005B4E9F"/>
    <w:rsid w:val="005B5C30"/>
    <w:rsid w:val="005B64B8"/>
    <w:rsid w:val="005B64F5"/>
    <w:rsid w:val="005B684D"/>
    <w:rsid w:val="005B72A2"/>
    <w:rsid w:val="005C0536"/>
    <w:rsid w:val="005C0E9B"/>
    <w:rsid w:val="005C24A8"/>
    <w:rsid w:val="005C3114"/>
    <w:rsid w:val="005C3C50"/>
    <w:rsid w:val="005C4FD6"/>
    <w:rsid w:val="005C4FEC"/>
    <w:rsid w:val="005C5206"/>
    <w:rsid w:val="005C7EEE"/>
    <w:rsid w:val="005D2955"/>
    <w:rsid w:val="005D49BB"/>
    <w:rsid w:val="005D4CD6"/>
    <w:rsid w:val="005D5C52"/>
    <w:rsid w:val="005D7AB7"/>
    <w:rsid w:val="005E054A"/>
    <w:rsid w:val="005E311C"/>
    <w:rsid w:val="005E3D43"/>
    <w:rsid w:val="005E5387"/>
    <w:rsid w:val="005E69D3"/>
    <w:rsid w:val="005E7088"/>
    <w:rsid w:val="005E73D0"/>
    <w:rsid w:val="005F290A"/>
    <w:rsid w:val="005F30D3"/>
    <w:rsid w:val="005F6031"/>
    <w:rsid w:val="005F64E6"/>
    <w:rsid w:val="00600FB3"/>
    <w:rsid w:val="00602754"/>
    <w:rsid w:val="00604D51"/>
    <w:rsid w:val="006100A6"/>
    <w:rsid w:val="00610356"/>
    <w:rsid w:val="006104CC"/>
    <w:rsid w:val="006106FF"/>
    <w:rsid w:val="00610BAC"/>
    <w:rsid w:val="00612D37"/>
    <w:rsid w:val="006131FC"/>
    <w:rsid w:val="00613DCF"/>
    <w:rsid w:val="00615711"/>
    <w:rsid w:val="00615A4A"/>
    <w:rsid w:val="00615F78"/>
    <w:rsid w:val="00620187"/>
    <w:rsid w:val="00620465"/>
    <w:rsid w:val="00621DF6"/>
    <w:rsid w:val="0062234F"/>
    <w:rsid w:val="00623360"/>
    <w:rsid w:val="00623E21"/>
    <w:rsid w:val="00623F0D"/>
    <w:rsid w:val="006250F9"/>
    <w:rsid w:val="006264C2"/>
    <w:rsid w:val="00630674"/>
    <w:rsid w:val="006315C6"/>
    <w:rsid w:val="00632A18"/>
    <w:rsid w:val="006331D8"/>
    <w:rsid w:val="006336B6"/>
    <w:rsid w:val="006345D2"/>
    <w:rsid w:val="00640C34"/>
    <w:rsid w:val="00640FAA"/>
    <w:rsid w:val="00641856"/>
    <w:rsid w:val="00642CC0"/>
    <w:rsid w:val="006437B6"/>
    <w:rsid w:val="00644464"/>
    <w:rsid w:val="006458E8"/>
    <w:rsid w:val="00646C97"/>
    <w:rsid w:val="0065082F"/>
    <w:rsid w:val="00650C84"/>
    <w:rsid w:val="006517B0"/>
    <w:rsid w:val="00652563"/>
    <w:rsid w:val="00655AAF"/>
    <w:rsid w:val="00656539"/>
    <w:rsid w:val="00656DF0"/>
    <w:rsid w:val="00656FB3"/>
    <w:rsid w:val="006606D5"/>
    <w:rsid w:val="00661FD1"/>
    <w:rsid w:val="006642B2"/>
    <w:rsid w:val="00665636"/>
    <w:rsid w:val="0066756D"/>
    <w:rsid w:val="00671942"/>
    <w:rsid w:val="006731FD"/>
    <w:rsid w:val="00674B94"/>
    <w:rsid w:val="006763EA"/>
    <w:rsid w:val="00677215"/>
    <w:rsid w:val="006807D8"/>
    <w:rsid w:val="00681589"/>
    <w:rsid w:val="00681B70"/>
    <w:rsid w:val="00681CBB"/>
    <w:rsid w:val="00682A57"/>
    <w:rsid w:val="00682D91"/>
    <w:rsid w:val="00683DB0"/>
    <w:rsid w:val="00684C74"/>
    <w:rsid w:val="006858BD"/>
    <w:rsid w:val="00690B98"/>
    <w:rsid w:val="006927C2"/>
    <w:rsid w:val="00692A3E"/>
    <w:rsid w:val="00692CAF"/>
    <w:rsid w:val="00693702"/>
    <w:rsid w:val="006948E2"/>
    <w:rsid w:val="00694EE6"/>
    <w:rsid w:val="006956AD"/>
    <w:rsid w:val="006959D6"/>
    <w:rsid w:val="00695B80"/>
    <w:rsid w:val="00695B81"/>
    <w:rsid w:val="00695C65"/>
    <w:rsid w:val="006966EE"/>
    <w:rsid w:val="00696EE0"/>
    <w:rsid w:val="006A0C91"/>
    <w:rsid w:val="006A309A"/>
    <w:rsid w:val="006A3B26"/>
    <w:rsid w:val="006A4C4D"/>
    <w:rsid w:val="006A617C"/>
    <w:rsid w:val="006A75A0"/>
    <w:rsid w:val="006A7CE0"/>
    <w:rsid w:val="006B1942"/>
    <w:rsid w:val="006B52B5"/>
    <w:rsid w:val="006B6875"/>
    <w:rsid w:val="006B7EBA"/>
    <w:rsid w:val="006C0639"/>
    <w:rsid w:val="006C1703"/>
    <w:rsid w:val="006C25D3"/>
    <w:rsid w:val="006C293C"/>
    <w:rsid w:val="006C316D"/>
    <w:rsid w:val="006C4073"/>
    <w:rsid w:val="006C4CC2"/>
    <w:rsid w:val="006D0F2E"/>
    <w:rsid w:val="006D28C0"/>
    <w:rsid w:val="006D2FA1"/>
    <w:rsid w:val="006D6152"/>
    <w:rsid w:val="006D7C90"/>
    <w:rsid w:val="006E1257"/>
    <w:rsid w:val="006E2C7F"/>
    <w:rsid w:val="006E3C49"/>
    <w:rsid w:val="006E53FB"/>
    <w:rsid w:val="006F2271"/>
    <w:rsid w:val="006F271F"/>
    <w:rsid w:val="006F295B"/>
    <w:rsid w:val="006F3415"/>
    <w:rsid w:val="006F3B80"/>
    <w:rsid w:val="006F5DF2"/>
    <w:rsid w:val="006F644B"/>
    <w:rsid w:val="007024C1"/>
    <w:rsid w:val="00703156"/>
    <w:rsid w:val="00703DF3"/>
    <w:rsid w:val="00704AAC"/>
    <w:rsid w:val="00705B44"/>
    <w:rsid w:val="00707163"/>
    <w:rsid w:val="00711CF0"/>
    <w:rsid w:val="00711F8B"/>
    <w:rsid w:val="00712E9A"/>
    <w:rsid w:val="00713BBC"/>
    <w:rsid w:val="007150EE"/>
    <w:rsid w:val="00715CE9"/>
    <w:rsid w:val="00715F48"/>
    <w:rsid w:val="00716B56"/>
    <w:rsid w:val="00720F39"/>
    <w:rsid w:val="0072120D"/>
    <w:rsid w:val="00722674"/>
    <w:rsid w:val="007226A7"/>
    <w:rsid w:val="00723481"/>
    <w:rsid w:val="007234B1"/>
    <w:rsid w:val="0072365E"/>
    <w:rsid w:val="00723C69"/>
    <w:rsid w:val="00724134"/>
    <w:rsid w:val="007248D9"/>
    <w:rsid w:val="0073229D"/>
    <w:rsid w:val="00733BDF"/>
    <w:rsid w:val="00733FD3"/>
    <w:rsid w:val="0073458D"/>
    <w:rsid w:val="00734AB7"/>
    <w:rsid w:val="0073514D"/>
    <w:rsid w:val="00741370"/>
    <w:rsid w:val="00741CE9"/>
    <w:rsid w:val="0074254F"/>
    <w:rsid w:val="007425E4"/>
    <w:rsid w:val="00743107"/>
    <w:rsid w:val="00744D28"/>
    <w:rsid w:val="00745586"/>
    <w:rsid w:val="0074561E"/>
    <w:rsid w:val="00745973"/>
    <w:rsid w:val="00745F81"/>
    <w:rsid w:val="00747902"/>
    <w:rsid w:val="007508DD"/>
    <w:rsid w:val="00752DD5"/>
    <w:rsid w:val="00753FD4"/>
    <w:rsid w:val="00755AB0"/>
    <w:rsid w:val="007563E7"/>
    <w:rsid w:val="00757065"/>
    <w:rsid w:val="00760CC8"/>
    <w:rsid w:val="007613EA"/>
    <w:rsid w:val="00762C4D"/>
    <w:rsid w:val="00762E6B"/>
    <w:rsid w:val="0076531A"/>
    <w:rsid w:val="00765BF8"/>
    <w:rsid w:val="007735DD"/>
    <w:rsid w:val="00774EBC"/>
    <w:rsid w:val="00780B8E"/>
    <w:rsid w:val="0078163D"/>
    <w:rsid w:val="007827C7"/>
    <w:rsid w:val="007832EF"/>
    <w:rsid w:val="007836F5"/>
    <w:rsid w:val="007843A2"/>
    <w:rsid w:val="00784744"/>
    <w:rsid w:val="007874D6"/>
    <w:rsid w:val="007906D8"/>
    <w:rsid w:val="007918C2"/>
    <w:rsid w:val="00795099"/>
    <w:rsid w:val="007972A7"/>
    <w:rsid w:val="007A1D9E"/>
    <w:rsid w:val="007A26E0"/>
    <w:rsid w:val="007A2765"/>
    <w:rsid w:val="007A3A8E"/>
    <w:rsid w:val="007A5135"/>
    <w:rsid w:val="007A5850"/>
    <w:rsid w:val="007A77E7"/>
    <w:rsid w:val="007B07E6"/>
    <w:rsid w:val="007B08F1"/>
    <w:rsid w:val="007B1332"/>
    <w:rsid w:val="007B43F7"/>
    <w:rsid w:val="007B4DDE"/>
    <w:rsid w:val="007B6270"/>
    <w:rsid w:val="007B66E8"/>
    <w:rsid w:val="007C0EE6"/>
    <w:rsid w:val="007C2026"/>
    <w:rsid w:val="007C25E4"/>
    <w:rsid w:val="007C5D8D"/>
    <w:rsid w:val="007C608A"/>
    <w:rsid w:val="007C63D8"/>
    <w:rsid w:val="007C7CD9"/>
    <w:rsid w:val="007D03A5"/>
    <w:rsid w:val="007D2659"/>
    <w:rsid w:val="007D6025"/>
    <w:rsid w:val="007D7FC2"/>
    <w:rsid w:val="007E021E"/>
    <w:rsid w:val="007E1024"/>
    <w:rsid w:val="007E13DC"/>
    <w:rsid w:val="007E1BEA"/>
    <w:rsid w:val="007E2728"/>
    <w:rsid w:val="007E5446"/>
    <w:rsid w:val="007E586F"/>
    <w:rsid w:val="007E74BA"/>
    <w:rsid w:val="007F2C99"/>
    <w:rsid w:val="007F33D1"/>
    <w:rsid w:val="007F39F9"/>
    <w:rsid w:val="007F47DC"/>
    <w:rsid w:val="007F6466"/>
    <w:rsid w:val="008007E9"/>
    <w:rsid w:val="0080090B"/>
    <w:rsid w:val="008014E9"/>
    <w:rsid w:val="00812D7C"/>
    <w:rsid w:val="00813A2B"/>
    <w:rsid w:val="00813D49"/>
    <w:rsid w:val="00813E9E"/>
    <w:rsid w:val="008153F6"/>
    <w:rsid w:val="00816D14"/>
    <w:rsid w:val="00817D7D"/>
    <w:rsid w:val="00823EFB"/>
    <w:rsid w:val="00825056"/>
    <w:rsid w:val="00825745"/>
    <w:rsid w:val="00825840"/>
    <w:rsid w:val="00825B09"/>
    <w:rsid w:val="00832418"/>
    <w:rsid w:val="00832D4B"/>
    <w:rsid w:val="00834AB3"/>
    <w:rsid w:val="008361B2"/>
    <w:rsid w:val="00840565"/>
    <w:rsid w:val="0084102D"/>
    <w:rsid w:val="008426B0"/>
    <w:rsid w:val="00842A48"/>
    <w:rsid w:val="008433D9"/>
    <w:rsid w:val="00843453"/>
    <w:rsid w:val="00844452"/>
    <w:rsid w:val="008447A8"/>
    <w:rsid w:val="0084601F"/>
    <w:rsid w:val="0084729F"/>
    <w:rsid w:val="00847D20"/>
    <w:rsid w:val="00847DC2"/>
    <w:rsid w:val="00851228"/>
    <w:rsid w:val="00851611"/>
    <w:rsid w:val="008569B0"/>
    <w:rsid w:val="00856A97"/>
    <w:rsid w:val="0085766A"/>
    <w:rsid w:val="008612AB"/>
    <w:rsid w:val="00861440"/>
    <w:rsid w:val="00863B29"/>
    <w:rsid w:val="00866210"/>
    <w:rsid w:val="00871D5E"/>
    <w:rsid w:val="00873AAF"/>
    <w:rsid w:val="00875CAF"/>
    <w:rsid w:val="0088055E"/>
    <w:rsid w:val="00880B5A"/>
    <w:rsid w:val="00881E91"/>
    <w:rsid w:val="008820DE"/>
    <w:rsid w:val="00882419"/>
    <w:rsid w:val="00882F04"/>
    <w:rsid w:val="008830E7"/>
    <w:rsid w:val="008834FB"/>
    <w:rsid w:val="00883F31"/>
    <w:rsid w:val="00884119"/>
    <w:rsid w:val="00885E0F"/>
    <w:rsid w:val="008861F1"/>
    <w:rsid w:val="0089019C"/>
    <w:rsid w:val="00891714"/>
    <w:rsid w:val="0089260A"/>
    <w:rsid w:val="00893286"/>
    <w:rsid w:val="00896D4A"/>
    <w:rsid w:val="008A33BA"/>
    <w:rsid w:val="008A4AC7"/>
    <w:rsid w:val="008A5188"/>
    <w:rsid w:val="008A5317"/>
    <w:rsid w:val="008A687E"/>
    <w:rsid w:val="008A7D21"/>
    <w:rsid w:val="008B06C2"/>
    <w:rsid w:val="008B1443"/>
    <w:rsid w:val="008B37C7"/>
    <w:rsid w:val="008B4F4F"/>
    <w:rsid w:val="008B6FB9"/>
    <w:rsid w:val="008C1059"/>
    <w:rsid w:val="008C1443"/>
    <w:rsid w:val="008C3261"/>
    <w:rsid w:val="008C4086"/>
    <w:rsid w:val="008C4A9D"/>
    <w:rsid w:val="008C745E"/>
    <w:rsid w:val="008C74C3"/>
    <w:rsid w:val="008C7C49"/>
    <w:rsid w:val="008D0B00"/>
    <w:rsid w:val="008D0F81"/>
    <w:rsid w:val="008D3F6F"/>
    <w:rsid w:val="008D4689"/>
    <w:rsid w:val="008D5E22"/>
    <w:rsid w:val="008D5F88"/>
    <w:rsid w:val="008E0D94"/>
    <w:rsid w:val="008E1F0A"/>
    <w:rsid w:val="008E24CD"/>
    <w:rsid w:val="008E3E24"/>
    <w:rsid w:val="008E4D3E"/>
    <w:rsid w:val="008E5037"/>
    <w:rsid w:val="008E5FEE"/>
    <w:rsid w:val="008E6363"/>
    <w:rsid w:val="008E6D9D"/>
    <w:rsid w:val="008E73B1"/>
    <w:rsid w:val="008E7AFA"/>
    <w:rsid w:val="008F05B2"/>
    <w:rsid w:val="008F0B7B"/>
    <w:rsid w:val="008F105A"/>
    <w:rsid w:val="008F12F2"/>
    <w:rsid w:val="008F7F42"/>
    <w:rsid w:val="00900116"/>
    <w:rsid w:val="00900D0E"/>
    <w:rsid w:val="00901459"/>
    <w:rsid w:val="00903F65"/>
    <w:rsid w:val="0090415B"/>
    <w:rsid w:val="00904962"/>
    <w:rsid w:val="00904CB4"/>
    <w:rsid w:val="0090524E"/>
    <w:rsid w:val="00910F45"/>
    <w:rsid w:val="009115D9"/>
    <w:rsid w:val="00912EFB"/>
    <w:rsid w:val="00913BD9"/>
    <w:rsid w:val="009155C0"/>
    <w:rsid w:val="00916185"/>
    <w:rsid w:val="00916C71"/>
    <w:rsid w:val="00920F43"/>
    <w:rsid w:val="009213C1"/>
    <w:rsid w:val="009215FA"/>
    <w:rsid w:val="00922FAF"/>
    <w:rsid w:val="009267AF"/>
    <w:rsid w:val="009308CE"/>
    <w:rsid w:val="009313AD"/>
    <w:rsid w:val="00932F9F"/>
    <w:rsid w:val="00933464"/>
    <w:rsid w:val="00933598"/>
    <w:rsid w:val="00933A91"/>
    <w:rsid w:val="00933C56"/>
    <w:rsid w:val="00937613"/>
    <w:rsid w:val="00937EA7"/>
    <w:rsid w:val="00942780"/>
    <w:rsid w:val="009460CB"/>
    <w:rsid w:val="00947C0F"/>
    <w:rsid w:val="00951522"/>
    <w:rsid w:val="00952521"/>
    <w:rsid w:val="00954EE6"/>
    <w:rsid w:val="009562E5"/>
    <w:rsid w:val="009576B9"/>
    <w:rsid w:val="0096058B"/>
    <w:rsid w:val="00961488"/>
    <w:rsid w:val="00961B39"/>
    <w:rsid w:val="00963336"/>
    <w:rsid w:val="00963C6C"/>
    <w:rsid w:val="00963CF4"/>
    <w:rsid w:val="009665BE"/>
    <w:rsid w:val="00970C69"/>
    <w:rsid w:val="00971E34"/>
    <w:rsid w:val="009736EA"/>
    <w:rsid w:val="0097798F"/>
    <w:rsid w:val="009806E6"/>
    <w:rsid w:val="0098073C"/>
    <w:rsid w:val="00984A3E"/>
    <w:rsid w:val="00985717"/>
    <w:rsid w:val="0098612B"/>
    <w:rsid w:val="00987696"/>
    <w:rsid w:val="00987FAB"/>
    <w:rsid w:val="00990856"/>
    <w:rsid w:val="0099185B"/>
    <w:rsid w:val="00992002"/>
    <w:rsid w:val="00992F14"/>
    <w:rsid w:val="00993A8D"/>
    <w:rsid w:val="00995DC4"/>
    <w:rsid w:val="009A0AEC"/>
    <w:rsid w:val="009A1361"/>
    <w:rsid w:val="009A1750"/>
    <w:rsid w:val="009A1897"/>
    <w:rsid w:val="009A4E45"/>
    <w:rsid w:val="009A5625"/>
    <w:rsid w:val="009A5A69"/>
    <w:rsid w:val="009B2610"/>
    <w:rsid w:val="009B27D4"/>
    <w:rsid w:val="009C5BC6"/>
    <w:rsid w:val="009C6E78"/>
    <w:rsid w:val="009C7AB1"/>
    <w:rsid w:val="009D00C9"/>
    <w:rsid w:val="009D3078"/>
    <w:rsid w:val="009D354B"/>
    <w:rsid w:val="009D3BA8"/>
    <w:rsid w:val="009D4EA8"/>
    <w:rsid w:val="009D5778"/>
    <w:rsid w:val="009E089F"/>
    <w:rsid w:val="009E2876"/>
    <w:rsid w:val="009E4085"/>
    <w:rsid w:val="009E7342"/>
    <w:rsid w:val="009F00BB"/>
    <w:rsid w:val="009F21C2"/>
    <w:rsid w:val="009F5B99"/>
    <w:rsid w:val="009F7962"/>
    <w:rsid w:val="00A02D47"/>
    <w:rsid w:val="00A14712"/>
    <w:rsid w:val="00A1477D"/>
    <w:rsid w:val="00A15369"/>
    <w:rsid w:val="00A159E4"/>
    <w:rsid w:val="00A16151"/>
    <w:rsid w:val="00A1656F"/>
    <w:rsid w:val="00A20922"/>
    <w:rsid w:val="00A216A7"/>
    <w:rsid w:val="00A23203"/>
    <w:rsid w:val="00A23B3C"/>
    <w:rsid w:val="00A24D56"/>
    <w:rsid w:val="00A25A01"/>
    <w:rsid w:val="00A25FF4"/>
    <w:rsid w:val="00A26018"/>
    <w:rsid w:val="00A2675C"/>
    <w:rsid w:val="00A26FF1"/>
    <w:rsid w:val="00A331EC"/>
    <w:rsid w:val="00A33EFF"/>
    <w:rsid w:val="00A3435B"/>
    <w:rsid w:val="00A35155"/>
    <w:rsid w:val="00A3691E"/>
    <w:rsid w:val="00A36988"/>
    <w:rsid w:val="00A36FF9"/>
    <w:rsid w:val="00A402B8"/>
    <w:rsid w:val="00A4250D"/>
    <w:rsid w:val="00A43B14"/>
    <w:rsid w:val="00A43DC0"/>
    <w:rsid w:val="00A47213"/>
    <w:rsid w:val="00A51CC3"/>
    <w:rsid w:val="00A52121"/>
    <w:rsid w:val="00A54266"/>
    <w:rsid w:val="00A55A4B"/>
    <w:rsid w:val="00A60487"/>
    <w:rsid w:val="00A62607"/>
    <w:rsid w:val="00A634FC"/>
    <w:rsid w:val="00A63F96"/>
    <w:rsid w:val="00A6461B"/>
    <w:rsid w:val="00A67A58"/>
    <w:rsid w:val="00A70173"/>
    <w:rsid w:val="00A771B7"/>
    <w:rsid w:val="00A813C3"/>
    <w:rsid w:val="00A824A2"/>
    <w:rsid w:val="00A83458"/>
    <w:rsid w:val="00A8484C"/>
    <w:rsid w:val="00A86327"/>
    <w:rsid w:val="00A92177"/>
    <w:rsid w:val="00A92543"/>
    <w:rsid w:val="00A92F9D"/>
    <w:rsid w:val="00A9426C"/>
    <w:rsid w:val="00A964E8"/>
    <w:rsid w:val="00A96B2F"/>
    <w:rsid w:val="00A97FCC"/>
    <w:rsid w:val="00AA0288"/>
    <w:rsid w:val="00AA2D04"/>
    <w:rsid w:val="00AA3CFD"/>
    <w:rsid w:val="00AA4A11"/>
    <w:rsid w:val="00AA540C"/>
    <w:rsid w:val="00AA648E"/>
    <w:rsid w:val="00AA6F49"/>
    <w:rsid w:val="00AB060F"/>
    <w:rsid w:val="00AB0B4E"/>
    <w:rsid w:val="00AB2C61"/>
    <w:rsid w:val="00AB2E6C"/>
    <w:rsid w:val="00AB6A8B"/>
    <w:rsid w:val="00AB6C76"/>
    <w:rsid w:val="00AC022A"/>
    <w:rsid w:val="00AC128A"/>
    <w:rsid w:val="00AC3169"/>
    <w:rsid w:val="00AC32E2"/>
    <w:rsid w:val="00AC50C2"/>
    <w:rsid w:val="00AC6906"/>
    <w:rsid w:val="00AC6ACD"/>
    <w:rsid w:val="00AC700E"/>
    <w:rsid w:val="00AC7EA0"/>
    <w:rsid w:val="00AD2077"/>
    <w:rsid w:val="00AD2DFE"/>
    <w:rsid w:val="00AD313E"/>
    <w:rsid w:val="00AD64F0"/>
    <w:rsid w:val="00AD6DC7"/>
    <w:rsid w:val="00AD7D29"/>
    <w:rsid w:val="00AE0E9E"/>
    <w:rsid w:val="00AE158F"/>
    <w:rsid w:val="00AE43A3"/>
    <w:rsid w:val="00AE4A77"/>
    <w:rsid w:val="00AE7939"/>
    <w:rsid w:val="00AF0783"/>
    <w:rsid w:val="00AF11B8"/>
    <w:rsid w:val="00AF14F0"/>
    <w:rsid w:val="00AF1F02"/>
    <w:rsid w:val="00AF45BD"/>
    <w:rsid w:val="00AF656B"/>
    <w:rsid w:val="00B002E9"/>
    <w:rsid w:val="00B005CA"/>
    <w:rsid w:val="00B00C7B"/>
    <w:rsid w:val="00B0230F"/>
    <w:rsid w:val="00B03DC6"/>
    <w:rsid w:val="00B052D6"/>
    <w:rsid w:val="00B056BD"/>
    <w:rsid w:val="00B07DE3"/>
    <w:rsid w:val="00B10736"/>
    <w:rsid w:val="00B111E6"/>
    <w:rsid w:val="00B11537"/>
    <w:rsid w:val="00B12A86"/>
    <w:rsid w:val="00B15CA9"/>
    <w:rsid w:val="00B1705C"/>
    <w:rsid w:val="00B24A00"/>
    <w:rsid w:val="00B267F7"/>
    <w:rsid w:val="00B27C8F"/>
    <w:rsid w:val="00B30A50"/>
    <w:rsid w:val="00B32332"/>
    <w:rsid w:val="00B324A3"/>
    <w:rsid w:val="00B3262B"/>
    <w:rsid w:val="00B37AF6"/>
    <w:rsid w:val="00B37CC3"/>
    <w:rsid w:val="00B40E93"/>
    <w:rsid w:val="00B41D6A"/>
    <w:rsid w:val="00B44D97"/>
    <w:rsid w:val="00B47574"/>
    <w:rsid w:val="00B4795F"/>
    <w:rsid w:val="00B500B7"/>
    <w:rsid w:val="00B52138"/>
    <w:rsid w:val="00B52960"/>
    <w:rsid w:val="00B53233"/>
    <w:rsid w:val="00B57AE3"/>
    <w:rsid w:val="00B60471"/>
    <w:rsid w:val="00B625E8"/>
    <w:rsid w:val="00B63101"/>
    <w:rsid w:val="00B70CB5"/>
    <w:rsid w:val="00B71A08"/>
    <w:rsid w:val="00B7356E"/>
    <w:rsid w:val="00B75D17"/>
    <w:rsid w:val="00B77F19"/>
    <w:rsid w:val="00B816BE"/>
    <w:rsid w:val="00B8220E"/>
    <w:rsid w:val="00B83726"/>
    <w:rsid w:val="00B852E0"/>
    <w:rsid w:val="00B85947"/>
    <w:rsid w:val="00B86216"/>
    <w:rsid w:val="00B86340"/>
    <w:rsid w:val="00B86491"/>
    <w:rsid w:val="00B90DA5"/>
    <w:rsid w:val="00B9325D"/>
    <w:rsid w:val="00B94630"/>
    <w:rsid w:val="00B947E7"/>
    <w:rsid w:val="00B94D1B"/>
    <w:rsid w:val="00BA06A3"/>
    <w:rsid w:val="00BA1986"/>
    <w:rsid w:val="00BA28C1"/>
    <w:rsid w:val="00BA56F7"/>
    <w:rsid w:val="00BA57A9"/>
    <w:rsid w:val="00BA6429"/>
    <w:rsid w:val="00BA7933"/>
    <w:rsid w:val="00BA7F5B"/>
    <w:rsid w:val="00BB2D13"/>
    <w:rsid w:val="00BB5606"/>
    <w:rsid w:val="00BB6DA4"/>
    <w:rsid w:val="00BC12E6"/>
    <w:rsid w:val="00BC17FB"/>
    <w:rsid w:val="00BC23B9"/>
    <w:rsid w:val="00BC423A"/>
    <w:rsid w:val="00BC5D0B"/>
    <w:rsid w:val="00BC71BD"/>
    <w:rsid w:val="00BD1262"/>
    <w:rsid w:val="00BD2FCA"/>
    <w:rsid w:val="00BD3E44"/>
    <w:rsid w:val="00BD58BE"/>
    <w:rsid w:val="00BD5A20"/>
    <w:rsid w:val="00BD693D"/>
    <w:rsid w:val="00BD76A4"/>
    <w:rsid w:val="00BD7E71"/>
    <w:rsid w:val="00BE0729"/>
    <w:rsid w:val="00BE2188"/>
    <w:rsid w:val="00BE2F97"/>
    <w:rsid w:val="00BE2FE6"/>
    <w:rsid w:val="00BE37D8"/>
    <w:rsid w:val="00BE4381"/>
    <w:rsid w:val="00BE4A20"/>
    <w:rsid w:val="00BE4E0B"/>
    <w:rsid w:val="00BE59BA"/>
    <w:rsid w:val="00BE5A97"/>
    <w:rsid w:val="00BE6808"/>
    <w:rsid w:val="00BF0F7A"/>
    <w:rsid w:val="00BF3772"/>
    <w:rsid w:val="00C0031A"/>
    <w:rsid w:val="00C0117C"/>
    <w:rsid w:val="00C01667"/>
    <w:rsid w:val="00C02485"/>
    <w:rsid w:val="00C02B07"/>
    <w:rsid w:val="00C04864"/>
    <w:rsid w:val="00C04DCF"/>
    <w:rsid w:val="00C05A1C"/>
    <w:rsid w:val="00C06E62"/>
    <w:rsid w:val="00C078BB"/>
    <w:rsid w:val="00C07F56"/>
    <w:rsid w:val="00C10B60"/>
    <w:rsid w:val="00C115AF"/>
    <w:rsid w:val="00C11B84"/>
    <w:rsid w:val="00C12601"/>
    <w:rsid w:val="00C13238"/>
    <w:rsid w:val="00C13FF8"/>
    <w:rsid w:val="00C156B6"/>
    <w:rsid w:val="00C16386"/>
    <w:rsid w:val="00C163FF"/>
    <w:rsid w:val="00C17163"/>
    <w:rsid w:val="00C20BFE"/>
    <w:rsid w:val="00C216AB"/>
    <w:rsid w:val="00C21E5C"/>
    <w:rsid w:val="00C21E5F"/>
    <w:rsid w:val="00C21F03"/>
    <w:rsid w:val="00C22D62"/>
    <w:rsid w:val="00C231A4"/>
    <w:rsid w:val="00C23EAA"/>
    <w:rsid w:val="00C25A64"/>
    <w:rsid w:val="00C2738C"/>
    <w:rsid w:val="00C27B11"/>
    <w:rsid w:val="00C3130F"/>
    <w:rsid w:val="00C315E8"/>
    <w:rsid w:val="00C31BE3"/>
    <w:rsid w:val="00C31C5C"/>
    <w:rsid w:val="00C341CC"/>
    <w:rsid w:val="00C35605"/>
    <w:rsid w:val="00C359A2"/>
    <w:rsid w:val="00C36483"/>
    <w:rsid w:val="00C41575"/>
    <w:rsid w:val="00C415E0"/>
    <w:rsid w:val="00C4197E"/>
    <w:rsid w:val="00C43729"/>
    <w:rsid w:val="00C50BC2"/>
    <w:rsid w:val="00C51165"/>
    <w:rsid w:val="00C57505"/>
    <w:rsid w:val="00C608FB"/>
    <w:rsid w:val="00C627C0"/>
    <w:rsid w:val="00C640FD"/>
    <w:rsid w:val="00C642B9"/>
    <w:rsid w:val="00C659F2"/>
    <w:rsid w:val="00C66A27"/>
    <w:rsid w:val="00C675F3"/>
    <w:rsid w:val="00C70DAE"/>
    <w:rsid w:val="00C73643"/>
    <w:rsid w:val="00C805D1"/>
    <w:rsid w:val="00C81AC6"/>
    <w:rsid w:val="00C8255E"/>
    <w:rsid w:val="00C82942"/>
    <w:rsid w:val="00C82ACD"/>
    <w:rsid w:val="00C85083"/>
    <w:rsid w:val="00C8600A"/>
    <w:rsid w:val="00C87B56"/>
    <w:rsid w:val="00C90692"/>
    <w:rsid w:val="00C9180D"/>
    <w:rsid w:val="00C93F4D"/>
    <w:rsid w:val="00C948A9"/>
    <w:rsid w:val="00C9497F"/>
    <w:rsid w:val="00C94D60"/>
    <w:rsid w:val="00C95F8F"/>
    <w:rsid w:val="00C96DF0"/>
    <w:rsid w:val="00C97F92"/>
    <w:rsid w:val="00CA0C74"/>
    <w:rsid w:val="00CA172B"/>
    <w:rsid w:val="00CA1776"/>
    <w:rsid w:val="00CA2AE2"/>
    <w:rsid w:val="00CA2C18"/>
    <w:rsid w:val="00CA3B1E"/>
    <w:rsid w:val="00CA5030"/>
    <w:rsid w:val="00CA52FA"/>
    <w:rsid w:val="00CA675B"/>
    <w:rsid w:val="00CA722F"/>
    <w:rsid w:val="00CA7F61"/>
    <w:rsid w:val="00CB0445"/>
    <w:rsid w:val="00CB07C1"/>
    <w:rsid w:val="00CB0D9F"/>
    <w:rsid w:val="00CB0F2D"/>
    <w:rsid w:val="00CB4718"/>
    <w:rsid w:val="00CB5F58"/>
    <w:rsid w:val="00CB7D56"/>
    <w:rsid w:val="00CC0A1C"/>
    <w:rsid w:val="00CC22CC"/>
    <w:rsid w:val="00CC2805"/>
    <w:rsid w:val="00CC2FCD"/>
    <w:rsid w:val="00CC3201"/>
    <w:rsid w:val="00CC66DB"/>
    <w:rsid w:val="00CC72FF"/>
    <w:rsid w:val="00CC7554"/>
    <w:rsid w:val="00CC7C02"/>
    <w:rsid w:val="00CD1CE1"/>
    <w:rsid w:val="00CD28FD"/>
    <w:rsid w:val="00CD331E"/>
    <w:rsid w:val="00CD5506"/>
    <w:rsid w:val="00CD56A2"/>
    <w:rsid w:val="00CE08A0"/>
    <w:rsid w:val="00CE0FF5"/>
    <w:rsid w:val="00CE1548"/>
    <w:rsid w:val="00CE17E0"/>
    <w:rsid w:val="00CE2705"/>
    <w:rsid w:val="00CE3275"/>
    <w:rsid w:val="00CE3586"/>
    <w:rsid w:val="00CE4FF2"/>
    <w:rsid w:val="00CE5158"/>
    <w:rsid w:val="00CE7E69"/>
    <w:rsid w:val="00CF1B97"/>
    <w:rsid w:val="00CF1E74"/>
    <w:rsid w:val="00CF2659"/>
    <w:rsid w:val="00CF29D4"/>
    <w:rsid w:val="00CF3391"/>
    <w:rsid w:val="00CF51C4"/>
    <w:rsid w:val="00CF5ACD"/>
    <w:rsid w:val="00CF643F"/>
    <w:rsid w:val="00CF7FE4"/>
    <w:rsid w:val="00D008A4"/>
    <w:rsid w:val="00D02AA4"/>
    <w:rsid w:val="00D0379C"/>
    <w:rsid w:val="00D0418A"/>
    <w:rsid w:val="00D07EC5"/>
    <w:rsid w:val="00D13D21"/>
    <w:rsid w:val="00D143CF"/>
    <w:rsid w:val="00D14D5C"/>
    <w:rsid w:val="00D15319"/>
    <w:rsid w:val="00D17DDD"/>
    <w:rsid w:val="00D207E8"/>
    <w:rsid w:val="00D20F5B"/>
    <w:rsid w:val="00D215E9"/>
    <w:rsid w:val="00D22AFD"/>
    <w:rsid w:val="00D2441E"/>
    <w:rsid w:val="00D2632C"/>
    <w:rsid w:val="00D314F5"/>
    <w:rsid w:val="00D31A7D"/>
    <w:rsid w:val="00D320F4"/>
    <w:rsid w:val="00D3420B"/>
    <w:rsid w:val="00D371B1"/>
    <w:rsid w:val="00D37868"/>
    <w:rsid w:val="00D4147F"/>
    <w:rsid w:val="00D41A0F"/>
    <w:rsid w:val="00D41DD2"/>
    <w:rsid w:val="00D432C0"/>
    <w:rsid w:val="00D439FD"/>
    <w:rsid w:val="00D43C41"/>
    <w:rsid w:val="00D502B6"/>
    <w:rsid w:val="00D5067B"/>
    <w:rsid w:val="00D50C87"/>
    <w:rsid w:val="00D519A8"/>
    <w:rsid w:val="00D52435"/>
    <w:rsid w:val="00D56A3A"/>
    <w:rsid w:val="00D574CF"/>
    <w:rsid w:val="00D576A2"/>
    <w:rsid w:val="00D60760"/>
    <w:rsid w:val="00D61135"/>
    <w:rsid w:val="00D63B60"/>
    <w:rsid w:val="00D642F2"/>
    <w:rsid w:val="00D67CDB"/>
    <w:rsid w:val="00D67FB0"/>
    <w:rsid w:val="00D70424"/>
    <w:rsid w:val="00D70B31"/>
    <w:rsid w:val="00D717E1"/>
    <w:rsid w:val="00D80305"/>
    <w:rsid w:val="00D80D30"/>
    <w:rsid w:val="00D825EE"/>
    <w:rsid w:val="00D83657"/>
    <w:rsid w:val="00D83A26"/>
    <w:rsid w:val="00D843FB"/>
    <w:rsid w:val="00D849A9"/>
    <w:rsid w:val="00D8544B"/>
    <w:rsid w:val="00D85CF6"/>
    <w:rsid w:val="00D85F08"/>
    <w:rsid w:val="00D864A3"/>
    <w:rsid w:val="00D871C1"/>
    <w:rsid w:val="00D877A0"/>
    <w:rsid w:val="00D90072"/>
    <w:rsid w:val="00D940C6"/>
    <w:rsid w:val="00D948DA"/>
    <w:rsid w:val="00D9522A"/>
    <w:rsid w:val="00D962D5"/>
    <w:rsid w:val="00DA0235"/>
    <w:rsid w:val="00DA08EB"/>
    <w:rsid w:val="00DA0B5E"/>
    <w:rsid w:val="00DA2CDC"/>
    <w:rsid w:val="00DA3AEF"/>
    <w:rsid w:val="00DA48F5"/>
    <w:rsid w:val="00DA48F6"/>
    <w:rsid w:val="00DB05D7"/>
    <w:rsid w:val="00DB1061"/>
    <w:rsid w:val="00DB2456"/>
    <w:rsid w:val="00DB3C96"/>
    <w:rsid w:val="00DB3CA1"/>
    <w:rsid w:val="00DB7074"/>
    <w:rsid w:val="00DB74F0"/>
    <w:rsid w:val="00DC4400"/>
    <w:rsid w:val="00DC477E"/>
    <w:rsid w:val="00DC49D4"/>
    <w:rsid w:val="00DC50BC"/>
    <w:rsid w:val="00DC522A"/>
    <w:rsid w:val="00DC5474"/>
    <w:rsid w:val="00DC7084"/>
    <w:rsid w:val="00DD1CA5"/>
    <w:rsid w:val="00DD2926"/>
    <w:rsid w:val="00DD306B"/>
    <w:rsid w:val="00DD3EB2"/>
    <w:rsid w:val="00DD4B7B"/>
    <w:rsid w:val="00DD5787"/>
    <w:rsid w:val="00DD6975"/>
    <w:rsid w:val="00DD7265"/>
    <w:rsid w:val="00DD7F53"/>
    <w:rsid w:val="00DE192A"/>
    <w:rsid w:val="00DE4817"/>
    <w:rsid w:val="00DE7525"/>
    <w:rsid w:val="00DF2753"/>
    <w:rsid w:val="00DF2B45"/>
    <w:rsid w:val="00DF3AF1"/>
    <w:rsid w:val="00DF40F6"/>
    <w:rsid w:val="00DF71AF"/>
    <w:rsid w:val="00E00833"/>
    <w:rsid w:val="00E01519"/>
    <w:rsid w:val="00E03B21"/>
    <w:rsid w:val="00E04C84"/>
    <w:rsid w:val="00E05784"/>
    <w:rsid w:val="00E06266"/>
    <w:rsid w:val="00E068CC"/>
    <w:rsid w:val="00E069DD"/>
    <w:rsid w:val="00E07A1D"/>
    <w:rsid w:val="00E1011C"/>
    <w:rsid w:val="00E10454"/>
    <w:rsid w:val="00E119FA"/>
    <w:rsid w:val="00E1370A"/>
    <w:rsid w:val="00E17E6F"/>
    <w:rsid w:val="00E2175D"/>
    <w:rsid w:val="00E217AB"/>
    <w:rsid w:val="00E23C17"/>
    <w:rsid w:val="00E25240"/>
    <w:rsid w:val="00E2605B"/>
    <w:rsid w:val="00E26A9E"/>
    <w:rsid w:val="00E27D1F"/>
    <w:rsid w:val="00E3087B"/>
    <w:rsid w:val="00E320EB"/>
    <w:rsid w:val="00E3291B"/>
    <w:rsid w:val="00E335F1"/>
    <w:rsid w:val="00E34717"/>
    <w:rsid w:val="00E37B22"/>
    <w:rsid w:val="00E37BFC"/>
    <w:rsid w:val="00E40F3A"/>
    <w:rsid w:val="00E42873"/>
    <w:rsid w:val="00E43311"/>
    <w:rsid w:val="00E436EE"/>
    <w:rsid w:val="00E456CF"/>
    <w:rsid w:val="00E46A6B"/>
    <w:rsid w:val="00E479E3"/>
    <w:rsid w:val="00E47B24"/>
    <w:rsid w:val="00E508EA"/>
    <w:rsid w:val="00E52CBF"/>
    <w:rsid w:val="00E546FE"/>
    <w:rsid w:val="00E55017"/>
    <w:rsid w:val="00E64121"/>
    <w:rsid w:val="00E665DA"/>
    <w:rsid w:val="00E67E82"/>
    <w:rsid w:val="00E73D31"/>
    <w:rsid w:val="00E74F93"/>
    <w:rsid w:val="00E75321"/>
    <w:rsid w:val="00E753F9"/>
    <w:rsid w:val="00E77E6B"/>
    <w:rsid w:val="00E8371A"/>
    <w:rsid w:val="00E8413D"/>
    <w:rsid w:val="00E92035"/>
    <w:rsid w:val="00E933F9"/>
    <w:rsid w:val="00E94062"/>
    <w:rsid w:val="00E94267"/>
    <w:rsid w:val="00E9431E"/>
    <w:rsid w:val="00E95954"/>
    <w:rsid w:val="00E962F2"/>
    <w:rsid w:val="00EA4E7A"/>
    <w:rsid w:val="00EA6080"/>
    <w:rsid w:val="00EA6B60"/>
    <w:rsid w:val="00EA6D0E"/>
    <w:rsid w:val="00EB073E"/>
    <w:rsid w:val="00EB24AB"/>
    <w:rsid w:val="00EB267D"/>
    <w:rsid w:val="00EB34BA"/>
    <w:rsid w:val="00EB4596"/>
    <w:rsid w:val="00EB5350"/>
    <w:rsid w:val="00EB5C1D"/>
    <w:rsid w:val="00EB7CF3"/>
    <w:rsid w:val="00EC07B1"/>
    <w:rsid w:val="00EC15C8"/>
    <w:rsid w:val="00EC1BB4"/>
    <w:rsid w:val="00EC2995"/>
    <w:rsid w:val="00EC2D34"/>
    <w:rsid w:val="00EC3863"/>
    <w:rsid w:val="00EC3AF4"/>
    <w:rsid w:val="00EC3BC6"/>
    <w:rsid w:val="00EC3F0A"/>
    <w:rsid w:val="00EC3F33"/>
    <w:rsid w:val="00EC5AC5"/>
    <w:rsid w:val="00ED21DF"/>
    <w:rsid w:val="00ED4140"/>
    <w:rsid w:val="00ED41D6"/>
    <w:rsid w:val="00ED4587"/>
    <w:rsid w:val="00ED4668"/>
    <w:rsid w:val="00ED475E"/>
    <w:rsid w:val="00ED5D4F"/>
    <w:rsid w:val="00ED7B79"/>
    <w:rsid w:val="00EE1175"/>
    <w:rsid w:val="00EE2C1A"/>
    <w:rsid w:val="00EE31FE"/>
    <w:rsid w:val="00EE324D"/>
    <w:rsid w:val="00EE4197"/>
    <w:rsid w:val="00EE52A2"/>
    <w:rsid w:val="00EE6693"/>
    <w:rsid w:val="00EE6FA5"/>
    <w:rsid w:val="00EF0010"/>
    <w:rsid w:val="00EF10D9"/>
    <w:rsid w:val="00EF24D8"/>
    <w:rsid w:val="00EF2F8F"/>
    <w:rsid w:val="00EF34D6"/>
    <w:rsid w:val="00EF5DE0"/>
    <w:rsid w:val="00EF7767"/>
    <w:rsid w:val="00EF7801"/>
    <w:rsid w:val="00F00817"/>
    <w:rsid w:val="00F011DF"/>
    <w:rsid w:val="00F024E3"/>
    <w:rsid w:val="00F03CD4"/>
    <w:rsid w:val="00F048A5"/>
    <w:rsid w:val="00F04C6F"/>
    <w:rsid w:val="00F05519"/>
    <w:rsid w:val="00F05D0C"/>
    <w:rsid w:val="00F06E22"/>
    <w:rsid w:val="00F07D97"/>
    <w:rsid w:val="00F11DD3"/>
    <w:rsid w:val="00F15E0B"/>
    <w:rsid w:val="00F15E0F"/>
    <w:rsid w:val="00F15E86"/>
    <w:rsid w:val="00F20EBD"/>
    <w:rsid w:val="00F235FA"/>
    <w:rsid w:val="00F25927"/>
    <w:rsid w:val="00F26279"/>
    <w:rsid w:val="00F314FB"/>
    <w:rsid w:val="00F34A0A"/>
    <w:rsid w:val="00F35E4E"/>
    <w:rsid w:val="00F410C5"/>
    <w:rsid w:val="00F455C9"/>
    <w:rsid w:val="00F52599"/>
    <w:rsid w:val="00F53D41"/>
    <w:rsid w:val="00F550EE"/>
    <w:rsid w:val="00F55E16"/>
    <w:rsid w:val="00F5658A"/>
    <w:rsid w:val="00F569FB"/>
    <w:rsid w:val="00F60CA7"/>
    <w:rsid w:val="00F6210E"/>
    <w:rsid w:val="00F624D6"/>
    <w:rsid w:val="00F65365"/>
    <w:rsid w:val="00F65B34"/>
    <w:rsid w:val="00F65BE1"/>
    <w:rsid w:val="00F65D26"/>
    <w:rsid w:val="00F66F5D"/>
    <w:rsid w:val="00F718B0"/>
    <w:rsid w:val="00F71AB1"/>
    <w:rsid w:val="00F7432A"/>
    <w:rsid w:val="00F7533E"/>
    <w:rsid w:val="00F75B29"/>
    <w:rsid w:val="00F76491"/>
    <w:rsid w:val="00F802F7"/>
    <w:rsid w:val="00F857F2"/>
    <w:rsid w:val="00F87061"/>
    <w:rsid w:val="00F87707"/>
    <w:rsid w:val="00F91285"/>
    <w:rsid w:val="00F91A67"/>
    <w:rsid w:val="00F92660"/>
    <w:rsid w:val="00F92F12"/>
    <w:rsid w:val="00F932B5"/>
    <w:rsid w:val="00F95039"/>
    <w:rsid w:val="00FA0150"/>
    <w:rsid w:val="00FA0A96"/>
    <w:rsid w:val="00FA1BB3"/>
    <w:rsid w:val="00FA5472"/>
    <w:rsid w:val="00FA5C0E"/>
    <w:rsid w:val="00FA6D30"/>
    <w:rsid w:val="00FB0A68"/>
    <w:rsid w:val="00FB1B99"/>
    <w:rsid w:val="00FB210A"/>
    <w:rsid w:val="00FB4AEE"/>
    <w:rsid w:val="00FB4F07"/>
    <w:rsid w:val="00FB6154"/>
    <w:rsid w:val="00FC00AD"/>
    <w:rsid w:val="00FC0803"/>
    <w:rsid w:val="00FC108C"/>
    <w:rsid w:val="00FC133C"/>
    <w:rsid w:val="00FC1A40"/>
    <w:rsid w:val="00FC3310"/>
    <w:rsid w:val="00FC487A"/>
    <w:rsid w:val="00FC5A7F"/>
    <w:rsid w:val="00FC75B9"/>
    <w:rsid w:val="00FD108F"/>
    <w:rsid w:val="00FD23F8"/>
    <w:rsid w:val="00FD5AC1"/>
    <w:rsid w:val="00FE13D0"/>
    <w:rsid w:val="00FE170A"/>
    <w:rsid w:val="00FE2393"/>
    <w:rsid w:val="00FE24A1"/>
    <w:rsid w:val="00FE3B0A"/>
    <w:rsid w:val="00FE477D"/>
    <w:rsid w:val="00FE495F"/>
    <w:rsid w:val="00FE5486"/>
    <w:rsid w:val="00FE58E3"/>
    <w:rsid w:val="00FE59C9"/>
    <w:rsid w:val="00FE5C20"/>
    <w:rsid w:val="00FE7D1E"/>
    <w:rsid w:val="00FF004E"/>
    <w:rsid w:val="00FF1C9D"/>
    <w:rsid w:val="00FF255E"/>
    <w:rsid w:val="00FF360C"/>
    <w:rsid w:val="00FF5204"/>
    <w:rsid w:val="00FF5F5A"/>
    <w:rsid w:val="00FF615F"/>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0E8FA686"/>
  <w15:docId w15:val="{1ECAE15A-BEB0-44CB-B162-832C3C9CC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0" w:defSemiHidden="0" w:defUnhideWhenUsed="0" w:defQFormat="0" w:count="37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42CC0"/>
  </w:style>
  <w:style w:type="paragraph" w:styleId="Heading1">
    <w:name w:val="heading 1"/>
    <w:basedOn w:val="Normal"/>
    <w:next w:val="Normal"/>
    <w:link w:val="Heading1Char"/>
    <w:uiPriority w:val="9"/>
    <w:qFormat/>
    <w:rsid w:val="004F0CFF"/>
    <w:pPr>
      <w:keepNext/>
      <w:outlineLvl w:val="0"/>
    </w:pPr>
    <w:rPr>
      <w:b/>
      <w:bCs/>
      <w:color w:val="000000" w:themeColor="text1"/>
      <w:sz w:val="20"/>
      <w:szCs w:val="20"/>
    </w:rPr>
  </w:style>
  <w:style w:type="paragraph" w:styleId="Heading2">
    <w:name w:val="heading 2"/>
    <w:basedOn w:val="Normal"/>
    <w:next w:val="Normal"/>
    <w:link w:val="Heading2Char"/>
    <w:uiPriority w:val="9"/>
    <w:unhideWhenUsed/>
    <w:qFormat/>
    <w:rsid w:val="00304680"/>
    <w:pPr>
      <w:keepNext/>
      <w:outlineLvl w:val="1"/>
    </w:pPr>
    <w:rPr>
      <w:i/>
    </w:rPr>
  </w:style>
  <w:style w:type="paragraph" w:styleId="Heading3">
    <w:name w:val="heading 3"/>
    <w:basedOn w:val="Normal"/>
    <w:next w:val="Normal"/>
    <w:link w:val="Heading3Char"/>
    <w:uiPriority w:val="9"/>
    <w:unhideWhenUsed/>
    <w:qFormat/>
    <w:rsid w:val="00425C34"/>
    <w:pPr>
      <w:keepNext/>
      <w:outlineLvl w:val="2"/>
    </w:pPr>
    <w:rPr>
      <w:b/>
      <w:bCs/>
      <w:color w:val="000000" w:themeColor="text1"/>
    </w:rPr>
  </w:style>
  <w:style w:type="paragraph" w:styleId="Heading4">
    <w:name w:val="heading 4"/>
    <w:basedOn w:val="Normal"/>
    <w:next w:val="Normal"/>
    <w:link w:val="Heading4Char"/>
    <w:uiPriority w:val="9"/>
    <w:unhideWhenUsed/>
    <w:qFormat/>
    <w:rsid w:val="00294631"/>
    <w:pPr>
      <w:keepNext/>
      <w:jc w:val="right"/>
      <w:outlineLvl w:val="3"/>
    </w:pPr>
    <w:rPr>
      <w:rFonts w:eastAsiaTheme="majorEastAsia" w:cstheme="majorBidi"/>
      <w:b/>
      <w:color w:val="000000" w:themeColor="text1"/>
      <w:sz w:val="20"/>
      <w:szCs w:val="20"/>
    </w:rPr>
  </w:style>
  <w:style w:type="paragraph" w:styleId="Heading5">
    <w:name w:val="heading 5"/>
    <w:basedOn w:val="Normal"/>
    <w:next w:val="Normal"/>
    <w:link w:val="Heading5Char"/>
    <w:uiPriority w:val="9"/>
    <w:unhideWhenUsed/>
    <w:qFormat/>
    <w:rsid w:val="00F802F7"/>
    <w:pPr>
      <w:keepNext/>
      <w:outlineLvl w:val="4"/>
    </w:pPr>
    <w:rPr>
      <w:b/>
    </w:rPr>
  </w:style>
  <w:style w:type="paragraph" w:styleId="Heading6">
    <w:name w:val="heading 6"/>
    <w:basedOn w:val="Normal"/>
    <w:next w:val="Normal"/>
    <w:link w:val="Heading6Char"/>
    <w:uiPriority w:val="9"/>
    <w:unhideWhenUsed/>
    <w:qFormat/>
    <w:rsid w:val="0044387D"/>
    <w:pPr>
      <w:keepNext/>
      <w:jc w:val="right"/>
      <w:outlineLvl w:val="5"/>
    </w:pPr>
    <w:rPr>
      <w:rFonts w:ascii="Arial" w:eastAsiaTheme="majorEastAsia" w:hAnsi="Arial" w:cs="Arial"/>
      <w:b/>
      <w:color w:val="000000" w:themeColor="text1"/>
      <w:sz w:val="22"/>
      <w:szCs w:val="22"/>
    </w:rPr>
  </w:style>
  <w:style w:type="paragraph" w:styleId="Heading7">
    <w:name w:val="heading 7"/>
    <w:basedOn w:val="Normal"/>
    <w:next w:val="Normal"/>
    <w:link w:val="Heading7Char"/>
    <w:uiPriority w:val="9"/>
    <w:unhideWhenUsed/>
    <w:qFormat/>
    <w:rsid w:val="00E47B24"/>
    <w:pPr>
      <w:keepNext/>
      <w:pBdr>
        <w:top w:val="single" w:sz="4" w:space="1" w:color="auto"/>
        <w:bottom w:val="single" w:sz="4" w:space="1" w:color="auto"/>
      </w:pBdr>
      <w:outlineLvl w:val="6"/>
    </w:pPr>
    <w:rPr>
      <w:rFonts w:ascii="Arial" w:hAnsi="Arial" w:cs="Arial"/>
      <w:b/>
      <w:sz w:val="22"/>
      <w:szCs w:val="22"/>
    </w:rPr>
  </w:style>
  <w:style w:type="paragraph" w:styleId="Heading8">
    <w:name w:val="heading 8"/>
    <w:basedOn w:val="Normal"/>
    <w:next w:val="Normal"/>
    <w:link w:val="Heading8Char"/>
    <w:uiPriority w:val="9"/>
    <w:unhideWhenUsed/>
    <w:qFormat/>
    <w:rsid w:val="00E43311"/>
    <w:pPr>
      <w:keepNext/>
      <w:outlineLvl w:val="7"/>
    </w:pPr>
    <w:rPr>
      <w:rFonts w:ascii="Arial" w:hAnsi="Arial" w:cs="Arial"/>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57065"/>
    <w:pPr>
      <w:spacing w:after="200" w:line="276" w:lineRule="auto"/>
      <w:ind w:left="720"/>
    </w:pPr>
    <w:rPr>
      <w:rFonts w:ascii="Calibri" w:eastAsia="Times New Roman" w:hAnsi="Calibri" w:cs="Calibri"/>
      <w:sz w:val="22"/>
      <w:szCs w:val="22"/>
      <w:lang w:bidi="en-US"/>
    </w:rPr>
  </w:style>
  <w:style w:type="paragraph" w:styleId="FootnoteText">
    <w:name w:val="footnote text"/>
    <w:basedOn w:val="Normal"/>
    <w:link w:val="FootnoteTextChar"/>
    <w:semiHidden/>
    <w:rsid w:val="000E59E6"/>
    <w:rPr>
      <w:rFonts w:ascii="Times New Roman" w:eastAsia="MS Mincho" w:hAnsi="Times New Roman" w:cs="Times New Roman"/>
      <w:sz w:val="20"/>
      <w:szCs w:val="20"/>
      <w:lang w:val="en-GB" w:eastAsia="ja-JP" w:bidi="en-US"/>
    </w:rPr>
  </w:style>
  <w:style w:type="character" w:customStyle="1" w:styleId="FootnoteTextChar">
    <w:name w:val="Footnote Text Char"/>
    <w:basedOn w:val="DefaultParagraphFont"/>
    <w:link w:val="FootnoteText"/>
    <w:semiHidden/>
    <w:rsid w:val="000E59E6"/>
    <w:rPr>
      <w:rFonts w:ascii="Times New Roman" w:eastAsia="MS Mincho" w:hAnsi="Times New Roman" w:cs="Times New Roman"/>
      <w:sz w:val="20"/>
      <w:szCs w:val="20"/>
      <w:lang w:val="en-GB" w:eastAsia="ja-JP" w:bidi="en-US"/>
    </w:rPr>
  </w:style>
  <w:style w:type="character" w:styleId="FootnoteReference">
    <w:name w:val="footnote reference"/>
    <w:basedOn w:val="DefaultParagraphFont"/>
    <w:semiHidden/>
    <w:rsid w:val="000E59E6"/>
    <w:rPr>
      <w:rFonts w:cs="Times New Roman"/>
      <w:vertAlign w:val="superscript"/>
    </w:rPr>
  </w:style>
  <w:style w:type="table" w:styleId="TableGrid">
    <w:name w:val="Table Grid"/>
    <w:basedOn w:val="TableNormal"/>
    <w:uiPriority w:val="59"/>
    <w:rsid w:val="00094EC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094EC6"/>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List1">
    <w:name w:val="Light List1"/>
    <w:basedOn w:val="TableNormal"/>
    <w:uiPriority w:val="61"/>
    <w:rsid w:val="00094EC6"/>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6">
    <w:name w:val="Light Shading Accent 6"/>
    <w:basedOn w:val="TableNormal"/>
    <w:uiPriority w:val="60"/>
    <w:rsid w:val="00094EC6"/>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BalloonText">
    <w:name w:val="Balloon Text"/>
    <w:basedOn w:val="Normal"/>
    <w:link w:val="BalloonTextChar"/>
    <w:uiPriority w:val="99"/>
    <w:semiHidden/>
    <w:unhideWhenUsed/>
    <w:rsid w:val="00026D0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26D0C"/>
    <w:rPr>
      <w:rFonts w:ascii="Lucida Grande" w:hAnsi="Lucida Grande" w:cs="Lucida Grande"/>
      <w:sz w:val="18"/>
      <w:szCs w:val="18"/>
    </w:rPr>
  </w:style>
  <w:style w:type="paragraph" w:styleId="PlainText">
    <w:name w:val="Plain Text"/>
    <w:basedOn w:val="Normal"/>
    <w:link w:val="PlainTextChar"/>
    <w:uiPriority w:val="99"/>
    <w:unhideWhenUsed/>
    <w:rsid w:val="00795099"/>
    <w:rPr>
      <w:rFonts w:ascii="Courier" w:hAnsi="Courier"/>
      <w:sz w:val="21"/>
      <w:szCs w:val="21"/>
    </w:rPr>
  </w:style>
  <w:style w:type="character" w:customStyle="1" w:styleId="PlainTextChar">
    <w:name w:val="Plain Text Char"/>
    <w:basedOn w:val="DefaultParagraphFont"/>
    <w:link w:val="PlainText"/>
    <w:uiPriority w:val="99"/>
    <w:rsid w:val="00795099"/>
    <w:rPr>
      <w:rFonts w:ascii="Courier" w:hAnsi="Courier"/>
      <w:sz w:val="21"/>
      <w:szCs w:val="21"/>
    </w:rPr>
  </w:style>
  <w:style w:type="paragraph" w:customStyle="1" w:styleId="tabletext">
    <w:name w:val="table text"/>
    <w:basedOn w:val="Normal"/>
    <w:uiPriority w:val="99"/>
    <w:rsid w:val="00695C65"/>
    <w:rPr>
      <w:rFonts w:ascii="Arial" w:eastAsia="Times New Roman" w:hAnsi="Arial" w:cs="Arial"/>
      <w:sz w:val="20"/>
      <w:szCs w:val="22"/>
      <w:lang w:val="en-GB"/>
    </w:rPr>
  </w:style>
  <w:style w:type="character" w:styleId="Hyperlink">
    <w:name w:val="Hyperlink"/>
    <w:basedOn w:val="DefaultParagraphFont"/>
    <w:uiPriority w:val="99"/>
    <w:unhideWhenUsed/>
    <w:rsid w:val="00B63101"/>
    <w:rPr>
      <w:color w:val="0000FF" w:themeColor="hyperlink"/>
      <w:u w:val="single"/>
    </w:rPr>
  </w:style>
  <w:style w:type="paragraph" w:styleId="Header">
    <w:name w:val="header"/>
    <w:basedOn w:val="Normal"/>
    <w:link w:val="HeaderChar"/>
    <w:uiPriority w:val="99"/>
    <w:unhideWhenUsed/>
    <w:rsid w:val="00504B3F"/>
    <w:pPr>
      <w:tabs>
        <w:tab w:val="center" w:pos="4320"/>
        <w:tab w:val="right" w:pos="8640"/>
      </w:tabs>
    </w:pPr>
  </w:style>
  <w:style w:type="character" w:customStyle="1" w:styleId="HeaderChar">
    <w:name w:val="Header Char"/>
    <w:basedOn w:val="DefaultParagraphFont"/>
    <w:link w:val="Header"/>
    <w:uiPriority w:val="99"/>
    <w:rsid w:val="00504B3F"/>
  </w:style>
  <w:style w:type="paragraph" w:styleId="Footer">
    <w:name w:val="footer"/>
    <w:basedOn w:val="Normal"/>
    <w:link w:val="FooterChar"/>
    <w:uiPriority w:val="99"/>
    <w:unhideWhenUsed/>
    <w:rsid w:val="00504B3F"/>
    <w:pPr>
      <w:tabs>
        <w:tab w:val="center" w:pos="4320"/>
        <w:tab w:val="right" w:pos="8640"/>
      </w:tabs>
    </w:pPr>
  </w:style>
  <w:style w:type="character" w:customStyle="1" w:styleId="FooterChar">
    <w:name w:val="Footer Char"/>
    <w:basedOn w:val="DefaultParagraphFont"/>
    <w:link w:val="Footer"/>
    <w:uiPriority w:val="99"/>
    <w:rsid w:val="00504B3F"/>
  </w:style>
  <w:style w:type="character" w:styleId="FollowedHyperlink">
    <w:name w:val="FollowedHyperlink"/>
    <w:basedOn w:val="DefaultParagraphFont"/>
    <w:uiPriority w:val="99"/>
    <w:semiHidden/>
    <w:unhideWhenUsed/>
    <w:rsid w:val="00A331EC"/>
    <w:rPr>
      <w:color w:val="800080" w:themeColor="followedHyperlink"/>
      <w:u w:val="single"/>
    </w:rPr>
  </w:style>
  <w:style w:type="character" w:styleId="PageNumber">
    <w:name w:val="page number"/>
    <w:basedOn w:val="DefaultParagraphFont"/>
    <w:uiPriority w:val="99"/>
    <w:semiHidden/>
    <w:unhideWhenUsed/>
    <w:rsid w:val="00A331EC"/>
  </w:style>
  <w:style w:type="paragraph" w:styleId="NormalWeb">
    <w:name w:val="Normal (Web)"/>
    <w:basedOn w:val="Normal"/>
    <w:uiPriority w:val="99"/>
    <w:semiHidden/>
    <w:unhideWhenUsed/>
    <w:rsid w:val="00A331EC"/>
    <w:pPr>
      <w:spacing w:before="100" w:beforeAutospacing="1" w:after="100" w:afterAutospacing="1"/>
    </w:pPr>
    <w:rPr>
      <w:rFonts w:ascii="Times" w:hAnsi="Times" w:cs="Times New Roman"/>
      <w:sz w:val="20"/>
      <w:szCs w:val="20"/>
    </w:rPr>
  </w:style>
  <w:style w:type="paragraph" w:customStyle="1" w:styleId="Default">
    <w:name w:val="Default"/>
    <w:rsid w:val="00DC477E"/>
    <w:pPr>
      <w:autoSpaceDE w:val="0"/>
      <w:autoSpaceDN w:val="0"/>
      <w:adjustRightInd w:val="0"/>
    </w:pPr>
    <w:rPr>
      <w:rFonts w:ascii="Myriad Pro" w:hAnsi="Myriad Pro" w:cs="Myriad Pro"/>
      <w:color w:val="000000"/>
    </w:rPr>
  </w:style>
  <w:style w:type="table" w:styleId="LightShading-Accent5">
    <w:name w:val="Light Shading Accent 5"/>
    <w:basedOn w:val="TableNormal"/>
    <w:uiPriority w:val="60"/>
    <w:rsid w:val="00372035"/>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customStyle="1" w:styleId="MediumList1-Accent11">
    <w:name w:val="Medium List 1 - Accent 11"/>
    <w:basedOn w:val="TableNormal"/>
    <w:uiPriority w:val="65"/>
    <w:rsid w:val="001B585D"/>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character" w:customStyle="1" w:styleId="Heading1Char">
    <w:name w:val="Heading 1 Char"/>
    <w:basedOn w:val="DefaultParagraphFont"/>
    <w:link w:val="Heading1"/>
    <w:uiPriority w:val="9"/>
    <w:rsid w:val="004F0CFF"/>
    <w:rPr>
      <w:b/>
      <w:bCs/>
      <w:color w:val="000000" w:themeColor="text1"/>
      <w:sz w:val="20"/>
      <w:szCs w:val="20"/>
    </w:rPr>
  </w:style>
  <w:style w:type="character" w:customStyle="1" w:styleId="Heading2Char">
    <w:name w:val="Heading 2 Char"/>
    <w:basedOn w:val="DefaultParagraphFont"/>
    <w:link w:val="Heading2"/>
    <w:uiPriority w:val="9"/>
    <w:rsid w:val="00304680"/>
    <w:rPr>
      <w:i/>
    </w:rPr>
  </w:style>
  <w:style w:type="paragraph" w:styleId="BodyTextIndent">
    <w:name w:val="Body Text Indent"/>
    <w:basedOn w:val="Normal"/>
    <w:link w:val="BodyTextIndentChar"/>
    <w:uiPriority w:val="99"/>
    <w:unhideWhenUsed/>
    <w:rsid w:val="00762E6B"/>
    <w:pPr>
      <w:ind w:left="360"/>
    </w:pPr>
  </w:style>
  <w:style w:type="character" w:customStyle="1" w:styleId="BodyTextIndentChar">
    <w:name w:val="Body Text Indent Char"/>
    <w:basedOn w:val="DefaultParagraphFont"/>
    <w:link w:val="BodyTextIndent"/>
    <w:uiPriority w:val="99"/>
    <w:rsid w:val="00762E6B"/>
  </w:style>
  <w:style w:type="character" w:customStyle="1" w:styleId="Heading3Char">
    <w:name w:val="Heading 3 Char"/>
    <w:basedOn w:val="DefaultParagraphFont"/>
    <w:link w:val="Heading3"/>
    <w:uiPriority w:val="9"/>
    <w:rsid w:val="00425C34"/>
    <w:rPr>
      <w:b/>
      <w:bCs/>
      <w:color w:val="000000" w:themeColor="text1"/>
    </w:rPr>
  </w:style>
  <w:style w:type="character" w:customStyle="1" w:styleId="Heading4Char">
    <w:name w:val="Heading 4 Char"/>
    <w:basedOn w:val="DefaultParagraphFont"/>
    <w:link w:val="Heading4"/>
    <w:uiPriority w:val="9"/>
    <w:rsid w:val="00294631"/>
    <w:rPr>
      <w:rFonts w:eastAsiaTheme="majorEastAsia" w:cstheme="majorBidi"/>
      <w:b/>
      <w:color w:val="000000" w:themeColor="text1"/>
      <w:sz w:val="20"/>
      <w:szCs w:val="20"/>
    </w:rPr>
  </w:style>
  <w:style w:type="character" w:customStyle="1" w:styleId="Heading5Char">
    <w:name w:val="Heading 5 Char"/>
    <w:basedOn w:val="DefaultParagraphFont"/>
    <w:link w:val="Heading5"/>
    <w:uiPriority w:val="9"/>
    <w:rsid w:val="00F802F7"/>
    <w:rPr>
      <w:b/>
    </w:rPr>
  </w:style>
  <w:style w:type="character" w:customStyle="1" w:styleId="Heading6Char">
    <w:name w:val="Heading 6 Char"/>
    <w:basedOn w:val="DefaultParagraphFont"/>
    <w:link w:val="Heading6"/>
    <w:uiPriority w:val="9"/>
    <w:rsid w:val="0044387D"/>
    <w:rPr>
      <w:rFonts w:ascii="Arial" w:eastAsiaTheme="majorEastAsia" w:hAnsi="Arial" w:cs="Arial"/>
      <w:b/>
      <w:color w:val="000000" w:themeColor="text1"/>
      <w:sz w:val="22"/>
      <w:szCs w:val="22"/>
    </w:rPr>
  </w:style>
  <w:style w:type="paragraph" w:styleId="BodyTextIndent2">
    <w:name w:val="Body Text Indent 2"/>
    <w:basedOn w:val="Normal"/>
    <w:link w:val="BodyTextIndent2Char"/>
    <w:uiPriority w:val="99"/>
    <w:unhideWhenUsed/>
    <w:rsid w:val="00FD5AC1"/>
    <w:pPr>
      <w:ind w:left="720"/>
    </w:pPr>
    <w:rPr>
      <w:rFonts w:ascii="Arial" w:hAnsi="Arial" w:cs="Arial"/>
      <w:sz w:val="20"/>
      <w:szCs w:val="20"/>
    </w:rPr>
  </w:style>
  <w:style w:type="character" w:customStyle="1" w:styleId="BodyTextIndent2Char">
    <w:name w:val="Body Text Indent 2 Char"/>
    <w:basedOn w:val="DefaultParagraphFont"/>
    <w:link w:val="BodyTextIndent2"/>
    <w:uiPriority w:val="99"/>
    <w:rsid w:val="00FD5AC1"/>
    <w:rPr>
      <w:rFonts w:ascii="Arial" w:hAnsi="Arial" w:cs="Arial"/>
      <w:sz w:val="20"/>
      <w:szCs w:val="20"/>
    </w:rPr>
  </w:style>
  <w:style w:type="character" w:customStyle="1" w:styleId="Heading7Char">
    <w:name w:val="Heading 7 Char"/>
    <w:basedOn w:val="DefaultParagraphFont"/>
    <w:link w:val="Heading7"/>
    <w:uiPriority w:val="9"/>
    <w:rsid w:val="00E47B24"/>
    <w:rPr>
      <w:rFonts w:ascii="Arial" w:hAnsi="Arial" w:cs="Arial"/>
      <w:b/>
      <w:sz w:val="22"/>
      <w:szCs w:val="22"/>
    </w:rPr>
  </w:style>
  <w:style w:type="paragraph" w:styleId="BodyText">
    <w:name w:val="Body Text"/>
    <w:basedOn w:val="Normal"/>
    <w:link w:val="BodyTextChar"/>
    <w:uiPriority w:val="99"/>
    <w:unhideWhenUsed/>
    <w:rsid w:val="00575552"/>
    <w:rPr>
      <w:rFonts w:ascii="Arial" w:hAnsi="Arial" w:cs="Arial"/>
      <w:sz w:val="22"/>
      <w:szCs w:val="22"/>
    </w:rPr>
  </w:style>
  <w:style w:type="character" w:customStyle="1" w:styleId="BodyTextChar">
    <w:name w:val="Body Text Char"/>
    <w:basedOn w:val="DefaultParagraphFont"/>
    <w:link w:val="BodyText"/>
    <w:uiPriority w:val="99"/>
    <w:rsid w:val="00575552"/>
    <w:rPr>
      <w:rFonts w:ascii="Arial" w:hAnsi="Arial" w:cs="Arial"/>
      <w:sz w:val="22"/>
      <w:szCs w:val="22"/>
    </w:rPr>
  </w:style>
  <w:style w:type="character" w:customStyle="1" w:styleId="Heading8Char">
    <w:name w:val="Heading 8 Char"/>
    <w:basedOn w:val="DefaultParagraphFont"/>
    <w:link w:val="Heading8"/>
    <w:uiPriority w:val="9"/>
    <w:rsid w:val="00E43311"/>
    <w:rPr>
      <w:rFonts w:ascii="Arial" w:hAnsi="Arial" w:cs="Arial"/>
      <w:b/>
      <w:sz w:val="22"/>
      <w:szCs w:val="22"/>
    </w:rPr>
  </w:style>
  <w:style w:type="paragraph" w:styleId="NoSpacing">
    <w:name w:val="No Spacing"/>
    <w:uiPriority w:val="1"/>
    <w:qFormat/>
    <w:rsid w:val="00A771B7"/>
  </w:style>
  <w:style w:type="character" w:styleId="CommentReference">
    <w:name w:val="annotation reference"/>
    <w:basedOn w:val="DefaultParagraphFont"/>
    <w:uiPriority w:val="99"/>
    <w:semiHidden/>
    <w:unhideWhenUsed/>
    <w:rsid w:val="001F1D2F"/>
    <w:rPr>
      <w:sz w:val="16"/>
      <w:szCs w:val="16"/>
    </w:rPr>
  </w:style>
  <w:style w:type="paragraph" w:styleId="CommentText">
    <w:name w:val="annotation text"/>
    <w:basedOn w:val="Normal"/>
    <w:link w:val="CommentTextChar"/>
    <w:uiPriority w:val="99"/>
    <w:unhideWhenUsed/>
    <w:rsid w:val="001F1D2F"/>
    <w:rPr>
      <w:sz w:val="20"/>
      <w:szCs w:val="20"/>
    </w:rPr>
  </w:style>
  <w:style w:type="character" w:customStyle="1" w:styleId="CommentTextChar">
    <w:name w:val="Comment Text Char"/>
    <w:basedOn w:val="DefaultParagraphFont"/>
    <w:link w:val="CommentText"/>
    <w:uiPriority w:val="99"/>
    <w:rsid w:val="003203CD"/>
    <w:rPr>
      <w:sz w:val="20"/>
      <w:szCs w:val="20"/>
    </w:rPr>
  </w:style>
  <w:style w:type="paragraph" w:styleId="CommentSubject">
    <w:name w:val="annotation subject"/>
    <w:basedOn w:val="CommentText"/>
    <w:next w:val="CommentText"/>
    <w:link w:val="CommentSubjectChar"/>
    <w:uiPriority w:val="99"/>
    <w:semiHidden/>
    <w:unhideWhenUsed/>
    <w:rsid w:val="003203CD"/>
    <w:rPr>
      <w:b/>
      <w:bCs/>
    </w:rPr>
  </w:style>
  <w:style w:type="character" w:customStyle="1" w:styleId="CommentSubjectChar">
    <w:name w:val="Comment Subject Char"/>
    <w:basedOn w:val="CommentTextChar"/>
    <w:link w:val="CommentSubject"/>
    <w:uiPriority w:val="99"/>
    <w:semiHidden/>
    <w:rsid w:val="003203CD"/>
    <w:rPr>
      <w:b/>
      <w:bCs/>
      <w:sz w:val="20"/>
      <w:szCs w:val="20"/>
    </w:rPr>
  </w:style>
  <w:style w:type="character" w:styleId="Strong">
    <w:name w:val="Strong"/>
    <w:basedOn w:val="DefaultParagraphFont"/>
    <w:uiPriority w:val="22"/>
    <w:qFormat/>
    <w:rsid w:val="00FE495F"/>
    <w:rPr>
      <w:b/>
      <w:bCs/>
    </w:rPr>
  </w:style>
  <w:style w:type="paragraph" w:styleId="BodyText2">
    <w:name w:val="Body Text 2"/>
    <w:basedOn w:val="Normal"/>
    <w:link w:val="BodyText2Char"/>
    <w:uiPriority w:val="99"/>
    <w:unhideWhenUsed/>
    <w:rsid w:val="00064556"/>
    <w:pPr>
      <w:pBdr>
        <w:top w:val="single" w:sz="4" w:space="1" w:color="auto"/>
        <w:bottom w:val="single" w:sz="4" w:space="1" w:color="auto"/>
      </w:pBdr>
    </w:pPr>
    <w:rPr>
      <w:rFonts w:ascii="Arial" w:hAnsi="Arial" w:cs="Arial"/>
      <w:b/>
      <w:sz w:val="22"/>
      <w:szCs w:val="22"/>
    </w:rPr>
  </w:style>
  <w:style w:type="character" w:customStyle="1" w:styleId="BodyText2Char">
    <w:name w:val="Body Text 2 Char"/>
    <w:basedOn w:val="DefaultParagraphFont"/>
    <w:link w:val="BodyText2"/>
    <w:uiPriority w:val="99"/>
    <w:rsid w:val="00064556"/>
    <w:rPr>
      <w:rFonts w:ascii="Arial" w:hAnsi="Arial" w:cs="Arial"/>
      <w:b/>
      <w:sz w:val="22"/>
      <w:szCs w:val="22"/>
    </w:rPr>
  </w:style>
  <w:style w:type="paragraph" w:styleId="Revision">
    <w:name w:val="Revision"/>
    <w:hidden/>
    <w:uiPriority w:val="99"/>
    <w:semiHidden/>
    <w:rsid w:val="00064556"/>
  </w:style>
  <w:style w:type="paragraph" w:styleId="BodyText3">
    <w:name w:val="Body Text 3"/>
    <w:basedOn w:val="Normal"/>
    <w:link w:val="BodyText3Char"/>
    <w:rsid w:val="006C0639"/>
    <w:rPr>
      <w:rFonts w:ascii="Arial" w:hAnsi="Arial" w:cs="Arial"/>
      <w:i/>
      <w:sz w:val="20"/>
      <w:szCs w:val="20"/>
    </w:rPr>
  </w:style>
  <w:style w:type="character" w:customStyle="1" w:styleId="BodyText3Char">
    <w:name w:val="Body Text 3 Char"/>
    <w:basedOn w:val="DefaultParagraphFont"/>
    <w:link w:val="BodyText3"/>
    <w:rsid w:val="006C0639"/>
    <w:rPr>
      <w:rFonts w:ascii="Arial" w:hAnsi="Arial" w:cs="Arial"/>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577020">
      <w:bodyDiv w:val="1"/>
      <w:marLeft w:val="0"/>
      <w:marRight w:val="0"/>
      <w:marTop w:val="0"/>
      <w:marBottom w:val="0"/>
      <w:divBdr>
        <w:top w:val="none" w:sz="0" w:space="0" w:color="auto"/>
        <w:left w:val="none" w:sz="0" w:space="0" w:color="auto"/>
        <w:bottom w:val="none" w:sz="0" w:space="0" w:color="auto"/>
        <w:right w:val="none" w:sz="0" w:space="0" w:color="auto"/>
      </w:divBdr>
    </w:div>
    <w:div w:id="23140965">
      <w:bodyDiv w:val="1"/>
      <w:marLeft w:val="0"/>
      <w:marRight w:val="0"/>
      <w:marTop w:val="0"/>
      <w:marBottom w:val="0"/>
      <w:divBdr>
        <w:top w:val="none" w:sz="0" w:space="0" w:color="auto"/>
        <w:left w:val="none" w:sz="0" w:space="0" w:color="auto"/>
        <w:bottom w:val="none" w:sz="0" w:space="0" w:color="auto"/>
        <w:right w:val="none" w:sz="0" w:space="0" w:color="auto"/>
      </w:divBdr>
      <w:divsChild>
        <w:div w:id="1854370322">
          <w:marLeft w:val="806"/>
          <w:marRight w:val="0"/>
          <w:marTop w:val="96"/>
          <w:marBottom w:val="0"/>
          <w:divBdr>
            <w:top w:val="none" w:sz="0" w:space="0" w:color="auto"/>
            <w:left w:val="none" w:sz="0" w:space="0" w:color="auto"/>
            <w:bottom w:val="none" w:sz="0" w:space="0" w:color="auto"/>
            <w:right w:val="none" w:sz="0" w:space="0" w:color="auto"/>
          </w:divBdr>
        </w:div>
        <w:div w:id="1085880431">
          <w:marLeft w:val="806"/>
          <w:marRight w:val="0"/>
          <w:marTop w:val="96"/>
          <w:marBottom w:val="0"/>
          <w:divBdr>
            <w:top w:val="none" w:sz="0" w:space="0" w:color="auto"/>
            <w:left w:val="none" w:sz="0" w:space="0" w:color="auto"/>
            <w:bottom w:val="none" w:sz="0" w:space="0" w:color="auto"/>
            <w:right w:val="none" w:sz="0" w:space="0" w:color="auto"/>
          </w:divBdr>
        </w:div>
        <w:div w:id="1875384478">
          <w:marLeft w:val="806"/>
          <w:marRight w:val="0"/>
          <w:marTop w:val="96"/>
          <w:marBottom w:val="0"/>
          <w:divBdr>
            <w:top w:val="none" w:sz="0" w:space="0" w:color="auto"/>
            <w:left w:val="none" w:sz="0" w:space="0" w:color="auto"/>
            <w:bottom w:val="none" w:sz="0" w:space="0" w:color="auto"/>
            <w:right w:val="none" w:sz="0" w:space="0" w:color="auto"/>
          </w:divBdr>
        </w:div>
      </w:divsChild>
    </w:div>
    <w:div w:id="26764023">
      <w:bodyDiv w:val="1"/>
      <w:marLeft w:val="0"/>
      <w:marRight w:val="0"/>
      <w:marTop w:val="0"/>
      <w:marBottom w:val="0"/>
      <w:divBdr>
        <w:top w:val="none" w:sz="0" w:space="0" w:color="auto"/>
        <w:left w:val="none" w:sz="0" w:space="0" w:color="auto"/>
        <w:bottom w:val="none" w:sz="0" w:space="0" w:color="auto"/>
        <w:right w:val="none" w:sz="0" w:space="0" w:color="auto"/>
      </w:divBdr>
      <w:divsChild>
        <w:div w:id="1360663881">
          <w:marLeft w:val="806"/>
          <w:marRight w:val="0"/>
          <w:marTop w:val="134"/>
          <w:marBottom w:val="0"/>
          <w:divBdr>
            <w:top w:val="none" w:sz="0" w:space="0" w:color="auto"/>
            <w:left w:val="none" w:sz="0" w:space="0" w:color="auto"/>
            <w:bottom w:val="none" w:sz="0" w:space="0" w:color="auto"/>
            <w:right w:val="none" w:sz="0" w:space="0" w:color="auto"/>
          </w:divBdr>
        </w:div>
        <w:div w:id="1937203083">
          <w:marLeft w:val="806"/>
          <w:marRight w:val="0"/>
          <w:marTop w:val="134"/>
          <w:marBottom w:val="0"/>
          <w:divBdr>
            <w:top w:val="none" w:sz="0" w:space="0" w:color="auto"/>
            <w:left w:val="none" w:sz="0" w:space="0" w:color="auto"/>
            <w:bottom w:val="none" w:sz="0" w:space="0" w:color="auto"/>
            <w:right w:val="none" w:sz="0" w:space="0" w:color="auto"/>
          </w:divBdr>
        </w:div>
        <w:div w:id="395737080">
          <w:marLeft w:val="806"/>
          <w:marRight w:val="0"/>
          <w:marTop w:val="134"/>
          <w:marBottom w:val="0"/>
          <w:divBdr>
            <w:top w:val="none" w:sz="0" w:space="0" w:color="auto"/>
            <w:left w:val="none" w:sz="0" w:space="0" w:color="auto"/>
            <w:bottom w:val="none" w:sz="0" w:space="0" w:color="auto"/>
            <w:right w:val="none" w:sz="0" w:space="0" w:color="auto"/>
          </w:divBdr>
        </w:div>
      </w:divsChild>
    </w:div>
    <w:div w:id="37240467">
      <w:bodyDiv w:val="1"/>
      <w:marLeft w:val="0"/>
      <w:marRight w:val="0"/>
      <w:marTop w:val="0"/>
      <w:marBottom w:val="0"/>
      <w:divBdr>
        <w:top w:val="none" w:sz="0" w:space="0" w:color="auto"/>
        <w:left w:val="none" w:sz="0" w:space="0" w:color="auto"/>
        <w:bottom w:val="none" w:sz="0" w:space="0" w:color="auto"/>
        <w:right w:val="none" w:sz="0" w:space="0" w:color="auto"/>
      </w:divBdr>
      <w:divsChild>
        <w:div w:id="733359100">
          <w:marLeft w:val="288"/>
          <w:marRight w:val="0"/>
          <w:marTop w:val="79"/>
          <w:marBottom w:val="0"/>
          <w:divBdr>
            <w:top w:val="none" w:sz="0" w:space="0" w:color="auto"/>
            <w:left w:val="none" w:sz="0" w:space="0" w:color="auto"/>
            <w:bottom w:val="none" w:sz="0" w:space="0" w:color="auto"/>
            <w:right w:val="none" w:sz="0" w:space="0" w:color="auto"/>
          </w:divBdr>
        </w:div>
        <w:div w:id="1012800075">
          <w:marLeft w:val="1066"/>
          <w:marRight w:val="0"/>
          <w:marTop w:val="79"/>
          <w:marBottom w:val="0"/>
          <w:divBdr>
            <w:top w:val="none" w:sz="0" w:space="0" w:color="auto"/>
            <w:left w:val="none" w:sz="0" w:space="0" w:color="auto"/>
            <w:bottom w:val="none" w:sz="0" w:space="0" w:color="auto"/>
            <w:right w:val="none" w:sz="0" w:space="0" w:color="auto"/>
          </w:divBdr>
        </w:div>
        <w:div w:id="986469532">
          <w:marLeft w:val="1066"/>
          <w:marRight w:val="0"/>
          <w:marTop w:val="79"/>
          <w:marBottom w:val="0"/>
          <w:divBdr>
            <w:top w:val="none" w:sz="0" w:space="0" w:color="auto"/>
            <w:left w:val="none" w:sz="0" w:space="0" w:color="auto"/>
            <w:bottom w:val="none" w:sz="0" w:space="0" w:color="auto"/>
            <w:right w:val="none" w:sz="0" w:space="0" w:color="auto"/>
          </w:divBdr>
        </w:div>
        <w:div w:id="764958309">
          <w:marLeft w:val="1066"/>
          <w:marRight w:val="0"/>
          <w:marTop w:val="79"/>
          <w:marBottom w:val="0"/>
          <w:divBdr>
            <w:top w:val="none" w:sz="0" w:space="0" w:color="auto"/>
            <w:left w:val="none" w:sz="0" w:space="0" w:color="auto"/>
            <w:bottom w:val="none" w:sz="0" w:space="0" w:color="auto"/>
            <w:right w:val="none" w:sz="0" w:space="0" w:color="auto"/>
          </w:divBdr>
        </w:div>
      </w:divsChild>
    </w:div>
    <w:div w:id="46951775">
      <w:bodyDiv w:val="1"/>
      <w:marLeft w:val="0"/>
      <w:marRight w:val="0"/>
      <w:marTop w:val="0"/>
      <w:marBottom w:val="0"/>
      <w:divBdr>
        <w:top w:val="none" w:sz="0" w:space="0" w:color="auto"/>
        <w:left w:val="none" w:sz="0" w:space="0" w:color="auto"/>
        <w:bottom w:val="none" w:sz="0" w:space="0" w:color="auto"/>
        <w:right w:val="none" w:sz="0" w:space="0" w:color="auto"/>
      </w:divBdr>
      <w:divsChild>
        <w:div w:id="1814908740">
          <w:marLeft w:val="547"/>
          <w:marRight w:val="0"/>
          <w:marTop w:val="134"/>
          <w:marBottom w:val="0"/>
          <w:divBdr>
            <w:top w:val="none" w:sz="0" w:space="0" w:color="auto"/>
            <w:left w:val="none" w:sz="0" w:space="0" w:color="auto"/>
            <w:bottom w:val="none" w:sz="0" w:space="0" w:color="auto"/>
            <w:right w:val="none" w:sz="0" w:space="0" w:color="auto"/>
          </w:divBdr>
        </w:div>
      </w:divsChild>
    </w:div>
    <w:div w:id="101807395">
      <w:bodyDiv w:val="1"/>
      <w:marLeft w:val="0"/>
      <w:marRight w:val="0"/>
      <w:marTop w:val="0"/>
      <w:marBottom w:val="0"/>
      <w:divBdr>
        <w:top w:val="none" w:sz="0" w:space="0" w:color="auto"/>
        <w:left w:val="none" w:sz="0" w:space="0" w:color="auto"/>
        <w:bottom w:val="none" w:sz="0" w:space="0" w:color="auto"/>
        <w:right w:val="none" w:sz="0" w:space="0" w:color="auto"/>
      </w:divBdr>
      <w:divsChild>
        <w:div w:id="507721845">
          <w:marLeft w:val="547"/>
          <w:marRight w:val="0"/>
          <w:marTop w:val="134"/>
          <w:marBottom w:val="0"/>
          <w:divBdr>
            <w:top w:val="none" w:sz="0" w:space="0" w:color="auto"/>
            <w:left w:val="none" w:sz="0" w:space="0" w:color="auto"/>
            <w:bottom w:val="none" w:sz="0" w:space="0" w:color="auto"/>
            <w:right w:val="none" w:sz="0" w:space="0" w:color="auto"/>
          </w:divBdr>
        </w:div>
        <w:div w:id="702095973">
          <w:marLeft w:val="547"/>
          <w:marRight w:val="0"/>
          <w:marTop w:val="134"/>
          <w:marBottom w:val="0"/>
          <w:divBdr>
            <w:top w:val="none" w:sz="0" w:space="0" w:color="auto"/>
            <w:left w:val="none" w:sz="0" w:space="0" w:color="auto"/>
            <w:bottom w:val="none" w:sz="0" w:space="0" w:color="auto"/>
            <w:right w:val="none" w:sz="0" w:space="0" w:color="auto"/>
          </w:divBdr>
        </w:div>
        <w:div w:id="1053191632">
          <w:marLeft w:val="547"/>
          <w:marRight w:val="0"/>
          <w:marTop w:val="134"/>
          <w:marBottom w:val="0"/>
          <w:divBdr>
            <w:top w:val="none" w:sz="0" w:space="0" w:color="auto"/>
            <w:left w:val="none" w:sz="0" w:space="0" w:color="auto"/>
            <w:bottom w:val="none" w:sz="0" w:space="0" w:color="auto"/>
            <w:right w:val="none" w:sz="0" w:space="0" w:color="auto"/>
          </w:divBdr>
        </w:div>
        <w:div w:id="1676566556">
          <w:marLeft w:val="547"/>
          <w:marRight w:val="0"/>
          <w:marTop w:val="134"/>
          <w:marBottom w:val="0"/>
          <w:divBdr>
            <w:top w:val="none" w:sz="0" w:space="0" w:color="auto"/>
            <w:left w:val="none" w:sz="0" w:space="0" w:color="auto"/>
            <w:bottom w:val="none" w:sz="0" w:space="0" w:color="auto"/>
            <w:right w:val="none" w:sz="0" w:space="0" w:color="auto"/>
          </w:divBdr>
        </w:div>
      </w:divsChild>
    </w:div>
    <w:div w:id="131484207">
      <w:bodyDiv w:val="1"/>
      <w:marLeft w:val="0"/>
      <w:marRight w:val="0"/>
      <w:marTop w:val="0"/>
      <w:marBottom w:val="0"/>
      <w:divBdr>
        <w:top w:val="none" w:sz="0" w:space="0" w:color="auto"/>
        <w:left w:val="none" w:sz="0" w:space="0" w:color="auto"/>
        <w:bottom w:val="none" w:sz="0" w:space="0" w:color="auto"/>
        <w:right w:val="none" w:sz="0" w:space="0" w:color="auto"/>
      </w:divBdr>
      <w:divsChild>
        <w:div w:id="1757358386">
          <w:marLeft w:val="274"/>
          <w:marRight w:val="0"/>
          <w:marTop w:val="72"/>
          <w:marBottom w:val="0"/>
          <w:divBdr>
            <w:top w:val="none" w:sz="0" w:space="0" w:color="auto"/>
            <w:left w:val="none" w:sz="0" w:space="0" w:color="auto"/>
            <w:bottom w:val="none" w:sz="0" w:space="0" w:color="auto"/>
            <w:right w:val="none" w:sz="0" w:space="0" w:color="auto"/>
          </w:divBdr>
        </w:div>
      </w:divsChild>
    </w:div>
    <w:div w:id="173233244">
      <w:bodyDiv w:val="1"/>
      <w:marLeft w:val="0"/>
      <w:marRight w:val="0"/>
      <w:marTop w:val="0"/>
      <w:marBottom w:val="0"/>
      <w:divBdr>
        <w:top w:val="none" w:sz="0" w:space="0" w:color="auto"/>
        <w:left w:val="none" w:sz="0" w:space="0" w:color="auto"/>
        <w:bottom w:val="none" w:sz="0" w:space="0" w:color="auto"/>
        <w:right w:val="none" w:sz="0" w:space="0" w:color="auto"/>
      </w:divBdr>
      <w:divsChild>
        <w:div w:id="1828473239">
          <w:marLeft w:val="806"/>
          <w:marRight w:val="0"/>
          <w:marTop w:val="134"/>
          <w:marBottom w:val="0"/>
          <w:divBdr>
            <w:top w:val="none" w:sz="0" w:space="0" w:color="auto"/>
            <w:left w:val="none" w:sz="0" w:space="0" w:color="auto"/>
            <w:bottom w:val="none" w:sz="0" w:space="0" w:color="auto"/>
            <w:right w:val="none" w:sz="0" w:space="0" w:color="auto"/>
          </w:divBdr>
        </w:div>
        <w:div w:id="661783642">
          <w:marLeft w:val="806"/>
          <w:marRight w:val="0"/>
          <w:marTop w:val="134"/>
          <w:marBottom w:val="0"/>
          <w:divBdr>
            <w:top w:val="none" w:sz="0" w:space="0" w:color="auto"/>
            <w:left w:val="none" w:sz="0" w:space="0" w:color="auto"/>
            <w:bottom w:val="none" w:sz="0" w:space="0" w:color="auto"/>
            <w:right w:val="none" w:sz="0" w:space="0" w:color="auto"/>
          </w:divBdr>
        </w:div>
        <w:div w:id="991519875">
          <w:marLeft w:val="806"/>
          <w:marRight w:val="0"/>
          <w:marTop w:val="134"/>
          <w:marBottom w:val="0"/>
          <w:divBdr>
            <w:top w:val="none" w:sz="0" w:space="0" w:color="auto"/>
            <w:left w:val="none" w:sz="0" w:space="0" w:color="auto"/>
            <w:bottom w:val="none" w:sz="0" w:space="0" w:color="auto"/>
            <w:right w:val="none" w:sz="0" w:space="0" w:color="auto"/>
          </w:divBdr>
        </w:div>
      </w:divsChild>
    </w:div>
    <w:div w:id="174807969">
      <w:bodyDiv w:val="1"/>
      <w:marLeft w:val="0"/>
      <w:marRight w:val="0"/>
      <w:marTop w:val="0"/>
      <w:marBottom w:val="0"/>
      <w:divBdr>
        <w:top w:val="none" w:sz="0" w:space="0" w:color="auto"/>
        <w:left w:val="none" w:sz="0" w:space="0" w:color="auto"/>
        <w:bottom w:val="none" w:sz="0" w:space="0" w:color="auto"/>
        <w:right w:val="none" w:sz="0" w:space="0" w:color="auto"/>
      </w:divBdr>
    </w:div>
    <w:div w:id="187332430">
      <w:bodyDiv w:val="1"/>
      <w:marLeft w:val="0"/>
      <w:marRight w:val="0"/>
      <w:marTop w:val="0"/>
      <w:marBottom w:val="0"/>
      <w:divBdr>
        <w:top w:val="none" w:sz="0" w:space="0" w:color="auto"/>
        <w:left w:val="none" w:sz="0" w:space="0" w:color="auto"/>
        <w:bottom w:val="none" w:sz="0" w:space="0" w:color="auto"/>
        <w:right w:val="none" w:sz="0" w:space="0" w:color="auto"/>
      </w:divBdr>
      <w:divsChild>
        <w:div w:id="45034607">
          <w:marLeft w:val="547"/>
          <w:marRight w:val="0"/>
          <w:marTop w:val="0"/>
          <w:marBottom w:val="0"/>
          <w:divBdr>
            <w:top w:val="none" w:sz="0" w:space="0" w:color="auto"/>
            <w:left w:val="none" w:sz="0" w:space="0" w:color="auto"/>
            <w:bottom w:val="none" w:sz="0" w:space="0" w:color="auto"/>
            <w:right w:val="none" w:sz="0" w:space="0" w:color="auto"/>
          </w:divBdr>
        </w:div>
        <w:div w:id="1415081345">
          <w:marLeft w:val="547"/>
          <w:marRight w:val="0"/>
          <w:marTop w:val="0"/>
          <w:marBottom w:val="0"/>
          <w:divBdr>
            <w:top w:val="none" w:sz="0" w:space="0" w:color="auto"/>
            <w:left w:val="none" w:sz="0" w:space="0" w:color="auto"/>
            <w:bottom w:val="none" w:sz="0" w:space="0" w:color="auto"/>
            <w:right w:val="none" w:sz="0" w:space="0" w:color="auto"/>
          </w:divBdr>
        </w:div>
      </w:divsChild>
    </w:div>
    <w:div w:id="218398034">
      <w:bodyDiv w:val="1"/>
      <w:marLeft w:val="0"/>
      <w:marRight w:val="0"/>
      <w:marTop w:val="0"/>
      <w:marBottom w:val="0"/>
      <w:divBdr>
        <w:top w:val="none" w:sz="0" w:space="0" w:color="auto"/>
        <w:left w:val="none" w:sz="0" w:space="0" w:color="auto"/>
        <w:bottom w:val="none" w:sz="0" w:space="0" w:color="auto"/>
        <w:right w:val="none" w:sz="0" w:space="0" w:color="auto"/>
      </w:divBdr>
    </w:div>
    <w:div w:id="223873915">
      <w:bodyDiv w:val="1"/>
      <w:marLeft w:val="0"/>
      <w:marRight w:val="0"/>
      <w:marTop w:val="0"/>
      <w:marBottom w:val="0"/>
      <w:divBdr>
        <w:top w:val="none" w:sz="0" w:space="0" w:color="auto"/>
        <w:left w:val="none" w:sz="0" w:space="0" w:color="auto"/>
        <w:bottom w:val="none" w:sz="0" w:space="0" w:color="auto"/>
        <w:right w:val="none" w:sz="0" w:space="0" w:color="auto"/>
      </w:divBdr>
      <w:divsChild>
        <w:div w:id="1336880038">
          <w:marLeft w:val="288"/>
          <w:marRight w:val="0"/>
          <w:marTop w:val="79"/>
          <w:marBottom w:val="0"/>
          <w:divBdr>
            <w:top w:val="none" w:sz="0" w:space="0" w:color="auto"/>
            <w:left w:val="none" w:sz="0" w:space="0" w:color="auto"/>
            <w:bottom w:val="none" w:sz="0" w:space="0" w:color="auto"/>
            <w:right w:val="none" w:sz="0" w:space="0" w:color="auto"/>
          </w:divBdr>
        </w:div>
      </w:divsChild>
    </w:div>
    <w:div w:id="311177491">
      <w:bodyDiv w:val="1"/>
      <w:marLeft w:val="0"/>
      <w:marRight w:val="0"/>
      <w:marTop w:val="0"/>
      <w:marBottom w:val="0"/>
      <w:divBdr>
        <w:top w:val="none" w:sz="0" w:space="0" w:color="auto"/>
        <w:left w:val="none" w:sz="0" w:space="0" w:color="auto"/>
        <w:bottom w:val="none" w:sz="0" w:space="0" w:color="auto"/>
        <w:right w:val="none" w:sz="0" w:space="0" w:color="auto"/>
      </w:divBdr>
      <w:divsChild>
        <w:div w:id="1310674620">
          <w:marLeft w:val="547"/>
          <w:marRight w:val="0"/>
          <w:marTop w:val="0"/>
          <w:marBottom w:val="0"/>
          <w:divBdr>
            <w:top w:val="none" w:sz="0" w:space="0" w:color="auto"/>
            <w:left w:val="none" w:sz="0" w:space="0" w:color="auto"/>
            <w:bottom w:val="none" w:sz="0" w:space="0" w:color="auto"/>
            <w:right w:val="none" w:sz="0" w:space="0" w:color="auto"/>
          </w:divBdr>
        </w:div>
      </w:divsChild>
    </w:div>
    <w:div w:id="335690655">
      <w:bodyDiv w:val="1"/>
      <w:marLeft w:val="0"/>
      <w:marRight w:val="0"/>
      <w:marTop w:val="0"/>
      <w:marBottom w:val="0"/>
      <w:divBdr>
        <w:top w:val="none" w:sz="0" w:space="0" w:color="auto"/>
        <w:left w:val="none" w:sz="0" w:space="0" w:color="auto"/>
        <w:bottom w:val="none" w:sz="0" w:space="0" w:color="auto"/>
        <w:right w:val="none" w:sz="0" w:space="0" w:color="auto"/>
      </w:divBdr>
      <w:divsChild>
        <w:div w:id="1223180506">
          <w:marLeft w:val="806"/>
          <w:marRight w:val="0"/>
          <w:marTop w:val="134"/>
          <w:marBottom w:val="0"/>
          <w:divBdr>
            <w:top w:val="none" w:sz="0" w:space="0" w:color="auto"/>
            <w:left w:val="none" w:sz="0" w:space="0" w:color="auto"/>
            <w:bottom w:val="none" w:sz="0" w:space="0" w:color="auto"/>
            <w:right w:val="none" w:sz="0" w:space="0" w:color="auto"/>
          </w:divBdr>
        </w:div>
        <w:div w:id="89670579">
          <w:marLeft w:val="806"/>
          <w:marRight w:val="0"/>
          <w:marTop w:val="134"/>
          <w:marBottom w:val="0"/>
          <w:divBdr>
            <w:top w:val="none" w:sz="0" w:space="0" w:color="auto"/>
            <w:left w:val="none" w:sz="0" w:space="0" w:color="auto"/>
            <w:bottom w:val="none" w:sz="0" w:space="0" w:color="auto"/>
            <w:right w:val="none" w:sz="0" w:space="0" w:color="auto"/>
          </w:divBdr>
        </w:div>
        <w:div w:id="1261644833">
          <w:marLeft w:val="806"/>
          <w:marRight w:val="0"/>
          <w:marTop w:val="134"/>
          <w:marBottom w:val="0"/>
          <w:divBdr>
            <w:top w:val="none" w:sz="0" w:space="0" w:color="auto"/>
            <w:left w:val="none" w:sz="0" w:space="0" w:color="auto"/>
            <w:bottom w:val="none" w:sz="0" w:space="0" w:color="auto"/>
            <w:right w:val="none" w:sz="0" w:space="0" w:color="auto"/>
          </w:divBdr>
        </w:div>
      </w:divsChild>
    </w:div>
    <w:div w:id="349719907">
      <w:bodyDiv w:val="1"/>
      <w:marLeft w:val="0"/>
      <w:marRight w:val="0"/>
      <w:marTop w:val="0"/>
      <w:marBottom w:val="0"/>
      <w:divBdr>
        <w:top w:val="none" w:sz="0" w:space="0" w:color="auto"/>
        <w:left w:val="none" w:sz="0" w:space="0" w:color="auto"/>
        <w:bottom w:val="none" w:sz="0" w:space="0" w:color="auto"/>
        <w:right w:val="none" w:sz="0" w:space="0" w:color="auto"/>
      </w:divBdr>
      <w:divsChild>
        <w:div w:id="393047498">
          <w:marLeft w:val="288"/>
          <w:marRight w:val="0"/>
          <w:marTop w:val="86"/>
          <w:marBottom w:val="0"/>
          <w:divBdr>
            <w:top w:val="none" w:sz="0" w:space="0" w:color="auto"/>
            <w:left w:val="none" w:sz="0" w:space="0" w:color="auto"/>
            <w:bottom w:val="none" w:sz="0" w:space="0" w:color="auto"/>
            <w:right w:val="none" w:sz="0" w:space="0" w:color="auto"/>
          </w:divBdr>
        </w:div>
        <w:div w:id="381952114">
          <w:marLeft w:val="288"/>
          <w:marRight w:val="0"/>
          <w:marTop w:val="86"/>
          <w:marBottom w:val="0"/>
          <w:divBdr>
            <w:top w:val="none" w:sz="0" w:space="0" w:color="auto"/>
            <w:left w:val="none" w:sz="0" w:space="0" w:color="auto"/>
            <w:bottom w:val="none" w:sz="0" w:space="0" w:color="auto"/>
            <w:right w:val="none" w:sz="0" w:space="0" w:color="auto"/>
          </w:divBdr>
        </w:div>
        <w:div w:id="223756566">
          <w:marLeft w:val="1066"/>
          <w:marRight w:val="0"/>
          <w:marTop w:val="86"/>
          <w:marBottom w:val="0"/>
          <w:divBdr>
            <w:top w:val="none" w:sz="0" w:space="0" w:color="auto"/>
            <w:left w:val="none" w:sz="0" w:space="0" w:color="auto"/>
            <w:bottom w:val="none" w:sz="0" w:space="0" w:color="auto"/>
            <w:right w:val="none" w:sz="0" w:space="0" w:color="auto"/>
          </w:divBdr>
        </w:div>
        <w:div w:id="1739815984">
          <w:marLeft w:val="1066"/>
          <w:marRight w:val="0"/>
          <w:marTop w:val="86"/>
          <w:marBottom w:val="0"/>
          <w:divBdr>
            <w:top w:val="none" w:sz="0" w:space="0" w:color="auto"/>
            <w:left w:val="none" w:sz="0" w:space="0" w:color="auto"/>
            <w:bottom w:val="none" w:sz="0" w:space="0" w:color="auto"/>
            <w:right w:val="none" w:sz="0" w:space="0" w:color="auto"/>
          </w:divBdr>
        </w:div>
        <w:div w:id="92744070">
          <w:marLeft w:val="1066"/>
          <w:marRight w:val="0"/>
          <w:marTop w:val="86"/>
          <w:marBottom w:val="0"/>
          <w:divBdr>
            <w:top w:val="none" w:sz="0" w:space="0" w:color="auto"/>
            <w:left w:val="none" w:sz="0" w:space="0" w:color="auto"/>
            <w:bottom w:val="none" w:sz="0" w:space="0" w:color="auto"/>
            <w:right w:val="none" w:sz="0" w:space="0" w:color="auto"/>
          </w:divBdr>
        </w:div>
      </w:divsChild>
    </w:div>
    <w:div w:id="365762007">
      <w:bodyDiv w:val="1"/>
      <w:marLeft w:val="0"/>
      <w:marRight w:val="0"/>
      <w:marTop w:val="0"/>
      <w:marBottom w:val="0"/>
      <w:divBdr>
        <w:top w:val="none" w:sz="0" w:space="0" w:color="auto"/>
        <w:left w:val="none" w:sz="0" w:space="0" w:color="auto"/>
        <w:bottom w:val="none" w:sz="0" w:space="0" w:color="auto"/>
        <w:right w:val="none" w:sz="0" w:space="0" w:color="auto"/>
      </w:divBdr>
      <w:divsChild>
        <w:div w:id="643657386">
          <w:marLeft w:val="288"/>
          <w:marRight w:val="0"/>
          <w:marTop w:val="79"/>
          <w:marBottom w:val="0"/>
          <w:divBdr>
            <w:top w:val="none" w:sz="0" w:space="0" w:color="auto"/>
            <w:left w:val="none" w:sz="0" w:space="0" w:color="auto"/>
            <w:bottom w:val="none" w:sz="0" w:space="0" w:color="auto"/>
            <w:right w:val="none" w:sz="0" w:space="0" w:color="auto"/>
          </w:divBdr>
        </w:div>
        <w:div w:id="711466838">
          <w:marLeft w:val="1066"/>
          <w:marRight w:val="0"/>
          <w:marTop w:val="79"/>
          <w:marBottom w:val="0"/>
          <w:divBdr>
            <w:top w:val="none" w:sz="0" w:space="0" w:color="auto"/>
            <w:left w:val="none" w:sz="0" w:space="0" w:color="auto"/>
            <w:bottom w:val="none" w:sz="0" w:space="0" w:color="auto"/>
            <w:right w:val="none" w:sz="0" w:space="0" w:color="auto"/>
          </w:divBdr>
        </w:div>
        <w:div w:id="1028802162">
          <w:marLeft w:val="1066"/>
          <w:marRight w:val="0"/>
          <w:marTop w:val="79"/>
          <w:marBottom w:val="0"/>
          <w:divBdr>
            <w:top w:val="none" w:sz="0" w:space="0" w:color="auto"/>
            <w:left w:val="none" w:sz="0" w:space="0" w:color="auto"/>
            <w:bottom w:val="none" w:sz="0" w:space="0" w:color="auto"/>
            <w:right w:val="none" w:sz="0" w:space="0" w:color="auto"/>
          </w:divBdr>
        </w:div>
        <w:div w:id="202987517">
          <w:marLeft w:val="1066"/>
          <w:marRight w:val="0"/>
          <w:marTop w:val="79"/>
          <w:marBottom w:val="0"/>
          <w:divBdr>
            <w:top w:val="none" w:sz="0" w:space="0" w:color="auto"/>
            <w:left w:val="none" w:sz="0" w:space="0" w:color="auto"/>
            <w:bottom w:val="none" w:sz="0" w:space="0" w:color="auto"/>
            <w:right w:val="none" w:sz="0" w:space="0" w:color="auto"/>
          </w:divBdr>
        </w:div>
      </w:divsChild>
    </w:div>
    <w:div w:id="441386041">
      <w:bodyDiv w:val="1"/>
      <w:marLeft w:val="0"/>
      <w:marRight w:val="0"/>
      <w:marTop w:val="0"/>
      <w:marBottom w:val="0"/>
      <w:divBdr>
        <w:top w:val="none" w:sz="0" w:space="0" w:color="auto"/>
        <w:left w:val="none" w:sz="0" w:space="0" w:color="auto"/>
        <w:bottom w:val="none" w:sz="0" w:space="0" w:color="auto"/>
        <w:right w:val="none" w:sz="0" w:space="0" w:color="auto"/>
      </w:divBdr>
      <w:divsChild>
        <w:div w:id="256334158">
          <w:marLeft w:val="806"/>
          <w:marRight w:val="0"/>
          <w:marTop w:val="134"/>
          <w:marBottom w:val="0"/>
          <w:divBdr>
            <w:top w:val="none" w:sz="0" w:space="0" w:color="auto"/>
            <w:left w:val="none" w:sz="0" w:space="0" w:color="auto"/>
            <w:bottom w:val="none" w:sz="0" w:space="0" w:color="auto"/>
            <w:right w:val="none" w:sz="0" w:space="0" w:color="auto"/>
          </w:divBdr>
        </w:div>
      </w:divsChild>
    </w:div>
    <w:div w:id="446200513">
      <w:bodyDiv w:val="1"/>
      <w:marLeft w:val="0"/>
      <w:marRight w:val="0"/>
      <w:marTop w:val="0"/>
      <w:marBottom w:val="0"/>
      <w:divBdr>
        <w:top w:val="none" w:sz="0" w:space="0" w:color="auto"/>
        <w:left w:val="none" w:sz="0" w:space="0" w:color="auto"/>
        <w:bottom w:val="none" w:sz="0" w:space="0" w:color="auto"/>
        <w:right w:val="none" w:sz="0" w:space="0" w:color="auto"/>
      </w:divBdr>
      <w:divsChild>
        <w:div w:id="1978678307">
          <w:marLeft w:val="547"/>
          <w:marRight w:val="0"/>
          <w:marTop w:val="134"/>
          <w:marBottom w:val="120"/>
          <w:divBdr>
            <w:top w:val="none" w:sz="0" w:space="0" w:color="auto"/>
            <w:left w:val="none" w:sz="0" w:space="0" w:color="auto"/>
            <w:bottom w:val="none" w:sz="0" w:space="0" w:color="auto"/>
            <w:right w:val="none" w:sz="0" w:space="0" w:color="auto"/>
          </w:divBdr>
        </w:div>
        <w:div w:id="300306018">
          <w:marLeft w:val="547"/>
          <w:marRight w:val="0"/>
          <w:marTop w:val="134"/>
          <w:marBottom w:val="120"/>
          <w:divBdr>
            <w:top w:val="none" w:sz="0" w:space="0" w:color="auto"/>
            <w:left w:val="none" w:sz="0" w:space="0" w:color="auto"/>
            <w:bottom w:val="none" w:sz="0" w:space="0" w:color="auto"/>
            <w:right w:val="none" w:sz="0" w:space="0" w:color="auto"/>
          </w:divBdr>
        </w:div>
        <w:div w:id="668993697">
          <w:marLeft w:val="547"/>
          <w:marRight w:val="0"/>
          <w:marTop w:val="134"/>
          <w:marBottom w:val="120"/>
          <w:divBdr>
            <w:top w:val="none" w:sz="0" w:space="0" w:color="auto"/>
            <w:left w:val="none" w:sz="0" w:space="0" w:color="auto"/>
            <w:bottom w:val="none" w:sz="0" w:space="0" w:color="auto"/>
            <w:right w:val="none" w:sz="0" w:space="0" w:color="auto"/>
          </w:divBdr>
        </w:div>
      </w:divsChild>
    </w:div>
    <w:div w:id="510024001">
      <w:bodyDiv w:val="1"/>
      <w:marLeft w:val="0"/>
      <w:marRight w:val="0"/>
      <w:marTop w:val="0"/>
      <w:marBottom w:val="0"/>
      <w:divBdr>
        <w:top w:val="none" w:sz="0" w:space="0" w:color="auto"/>
        <w:left w:val="none" w:sz="0" w:space="0" w:color="auto"/>
        <w:bottom w:val="none" w:sz="0" w:space="0" w:color="auto"/>
        <w:right w:val="none" w:sz="0" w:space="0" w:color="auto"/>
      </w:divBdr>
      <w:divsChild>
        <w:div w:id="762384222">
          <w:marLeft w:val="288"/>
          <w:marRight w:val="0"/>
          <w:marTop w:val="79"/>
          <w:marBottom w:val="0"/>
          <w:divBdr>
            <w:top w:val="none" w:sz="0" w:space="0" w:color="auto"/>
            <w:left w:val="none" w:sz="0" w:space="0" w:color="auto"/>
            <w:bottom w:val="none" w:sz="0" w:space="0" w:color="auto"/>
            <w:right w:val="none" w:sz="0" w:space="0" w:color="auto"/>
          </w:divBdr>
        </w:div>
      </w:divsChild>
    </w:div>
    <w:div w:id="512767189">
      <w:bodyDiv w:val="1"/>
      <w:marLeft w:val="0"/>
      <w:marRight w:val="0"/>
      <w:marTop w:val="0"/>
      <w:marBottom w:val="0"/>
      <w:divBdr>
        <w:top w:val="none" w:sz="0" w:space="0" w:color="auto"/>
        <w:left w:val="none" w:sz="0" w:space="0" w:color="auto"/>
        <w:bottom w:val="none" w:sz="0" w:space="0" w:color="auto"/>
        <w:right w:val="none" w:sz="0" w:space="0" w:color="auto"/>
      </w:divBdr>
      <w:divsChild>
        <w:div w:id="2009937738">
          <w:marLeft w:val="547"/>
          <w:marRight w:val="0"/>
          <w:marTop w:val="0"/>
          <w:marBottom w:val="0"/>
          <w:divBdr>
            <w:top w:val="none" w:sz="0" w:space="0" w:color="auto"/>
            <w:left w:val="none" w:sz="0" w:space="0" w:color="auto"/>
            <w:bottom w:val="none" w:sz="0" w:space="0" w:color="auto"/>
            <w:right w:val="none" w:sz="0" w:space="0" w:color="auto"/>
          </w:divBdr>
        </w:div>
        <w:div w:id="242568945">
          <w:marLeft w:val="547"/>
          <w:marRight w:val="0"/>
          <w:marTop w:val="0"/>
          <w:marBottom w:val="0"/>
          <w:divBdr>
            <w:top w:val="none" w:sz="0" w:space="0" w:color="auto"/>
            <w:left w:val="none" w:sz="0" w:space="0" w:color="auto"/>
            <w:bottom w:val="none" w:sz="0" w:space="0" w:color="auto"/>
            <w:right w:val="none" w:sz="0" w:space="0" w:color="auto"/>
          </w:divBdr>
        </w:div>
      </w:divsChild>
    </w:div>
    <w:div w:id="512915477">
      <w:bodyDiv w:val="1"/>
      <w:marLeft w:val="0"/>
      <w:marRight w:val="0"/>
      <w:marTop w:val="0"/>
      <w:marBottom w:val="0"/>
      <w:divBdr>
        <w:top w:val="none" w:sz="0" w:space="0" w:color="auto"/>
        <w:left w:val="none" w:sz="0" w:space="0" w:color="auto"/>
        <w:bottom w:val="none" w:sz="0" w:space="0" w:color="auto"/>
        <w:right w:val="none" w:sz="0" w:space="0" w:color="auto"/>
      </w:divBdr>
      <w:divsChild>
        <w:div w:id="2052343086">
          <w:marLeft w:val="547"/>
          <w:marRight w:val="0"/>
          <w:marTop w:val="0"/>
          <w:marBottom w:val="0"/>
          <w:divBdr>
            <w:top w:val="none" w:sz="0" w:space="0" w:color="auto"/>
            <w:left w:val="none" w:sz="0" w:space="0" w:color="auto"/>
            <w:bottom w:val="none" w:sz="0" w:space="0" w:color="auto"/>
            <w:right w:val="none" w:sz="0" w:space="0" w:color="auto"/>
          </w:divBdr>
        </w:div>
        <w:div w:id="160508588">
          <w:marLeft w:val="547"/>
          <w:marRight w:val="0"/>
          <w:marTop w:val="0"/>
          <w:marBottom w:val="0"/>
          <w:divBdr>
            <w:top w:val="none" w:sz="0" w:space="0" w:color="auto"/>
            <w:left w:val="none" w:sz="0" w:space="0" w:color="auto"/>
            <w:bottom w:val="none" w:sz="0" w:space="0" w:color="auto"/>
            <w:right w:val="none" w:sz="0" w:space="0" w:color="auto"/>
          </w:divBdr>
        </w:div>
      </w:divsChild>
    </w:div>
    <w:div w:id="525169834">
      <w:bodyDiv w:val="1"/>
      <w:marLeft w:val="0"/>
      <w:marRight w:val="0"/>
      <w:marTop w:val="0"/>
      <w:marBottom w:val="0"/>
      <w:divBdr>
        <w:top w:val="none" w:sz="0" w:space="0" w:color="auto"/>
        <w:left w:val="none" w:sz="0" w:space="0" w:color="auto"/>
        <w:bottom w:val="none" w:sz="0" w:space="0" w:color="auto"/>
        <w:right w:val="none" w:sz="0" w:space="0" w:color="auto"/>
      </w:divBdr>
      <w:divsChild>
        <w:div w:id="760642232">
          <w:marLeft w:val="288"/>
          <w:marRight w:val="0"/>
          <w:marTop w:val="79"/>
          <w:marBottom w:val="0"/>
          <w:divBdr>
            <w:top w:val="none" w:sz="0" w:space="0" w:color="auto"/>
            <w:left w:val="none" w:sz="0" w:space="0" w:color="auto"/>
            <w:bottom w:val="none" w:sz="0" w:space="0" w:color="auto"/>
            <w:right w:val="none" w:sz="0" w:space="0" w:color="auto"/>
          </w:divBdr>
        </w:div>
      </w:divsChild>
    </w:div>
    <w:div w:id="530387018">
      <w:bodyDiv w:val="1"/>
      <w:marLeft w:val="0"/>
      <w:marRight w:val="0"/>
      <w:marTop w:val="0"/>
      <w:marBottom w:val="0"/>
      <w:divBdr>
        <w:top w:val="none" w:sz="0" w:space="0" w:color="auto"/>
        <w:left w:val="none" w:sz="0" w:space="0" w:color="auto"/>
        <w:bottom w:val="none" w:sz="0" w:space="0" w:color="auto"/>
        <w:right w:val="none" w:sz="0" w:space="0" w:color="auto"/>
      </w:divBdr>
      <w:divsChild>
        <w:div w:id="231161788">
          <w:marLeft w:val="547"/>
          <w:marRight w:val="0"/>
          <w:marTop w:val="134"/>
          <w:marBottom w:val="0"/>
          <w:divBdr>
            <w:top w:val="none" w:sz="0" w:space="0" w:color="auto"/>
            <w:left w:val="none" w:sz="0" w:space="0" w:color="auto"/>
            <w:bottom w:val="none" w:sz="0" w:space="0" w:color="auto"/>
            <w:right w:val="none" w:sz="0" w:space="0" w:color="auto"/>
          </w:divBdr>
        </w:div>
      </w:divsChild>
    </w:div>
    <w:div w:id="536311826">
      <w:bodyDiv w:val="1"/>
      <w:marLeft w:val="0"/>
      <w:marRight w:val="0"/>
      <w:marTop w:val="0"/>
      <w:marBottom w:val="0"/>
      <w:divBdr>
        <w:top w:val="none" w:sz="0" w:space="0" w:color="auto"/>
        <w:left w:val="none" w:sz="0" w:space="0" w:color="auto"/>
        <w:bottom w:val="none" w:sz="0" w:space="0" w:color="auto"/>
        <w:right w:val="none" w:sz="0" w:space="0" w:color="auto"/>
      </w:divBdr>
      <w:divsChild>
        <w:div w:id="542835993">
          <w:marLeft w:val="605"/>
          <w:marRight w:val="0"/>
          <w:marTop w:val="250"/>
          <w:marBottom w:val="0"/>
          <w:divBdr>
            <w:top w:val="none" w:sz="0" w:space="0" w:color="auto"/>
            <w:left w:val="none" w:sz="0" w:space="0" w:color="auto"/>
            <w:bottom w:val="none" w:sz="0" w:space="0" w:color="auto"/>
            <w:right w:val="none" w:sz="0" w:space="0" w:color="auto"/>
          </w:divBdr>
        </w:div>
      </w:divsChild>
    </w:div>
    <w:div w:id="544567169">
      <w:bodyDiv w:val="1"/>
      <w:marLeft w:val="0"/>
      <w:marRight w:val="0"/>
      <w:marTop w:val="0"/>
      <w:marBottom w:val="0"/>
      <w:divBdr>
        <w:top w:val="none" w:sz="0" w:space="0" w:color="auto"/>
        <w:left w:val="none" w:sz="0" w:space="0" w:color="auto"/>
        <w:bottom w:val="none" w:sz="0" w:space="0" w:color="auto"/>
        <w:right w:val="none" w:sz="0" w:space="0" w:color="auto"/>
      </w:divBdr>
      <w:divsChild>
        <w:div w:id="345710946">
          <w:marLeft w:val="274"/>
          <w:marRight w:val="0"/>
          <w:marTop w:val="72"/>
          <w:marBottom w:val="0"/>
          <w:divBdr>
            <w:top w:val="none" w:sz="0" w:space="0" w:color="auto"/>
            <w:left w:val="none" w:sz="0" w:space="0" w:color="auto"/>
            <w:bottom w:val="none" w:sz="0" w:space="0" w:color="auto"/>
            <w:right w:val="none" w:sz="0" w:space="0" w:color="auto"/>
          </w:divBdr>
        </w:div>
        <w:div w:id="1401751462">
          <w:marLeft w:val="274"/>
          <w:marRight w:val="0"/>
          <w:marTop w:val="72"/>
          <w:marBottom w:val="0"/>
          <w:divBdr>
            <w:top w:val="none" w:sz="0" w:space="0" w:color="auto"/>
            <w:left w:val="none" w:sz="0" w:space="0" w:color="auto"/>
            <w:bottom w:val="none" w:sz="0" w:space="0" w:color="auto"/>
            <w:right w:val="none" w:sz="0" w:space="0" w:color="auto"/>
          </w:divBdr>
        </w:div>
        <w:div w:id="924076286">
          <w:marLeft w:val="274"/>
          <w:marRight w:val="0"/>
          <w:marTop w:val="72"/>
          <w:marBottom w:val="0"/>
          <w:divBdr>
            <w:top w:val="none" w:sz="0" w:space="0" w:color="auto"/>
            <w:left w:val="none" w:sz="0" w:space="0" w:color="auto"/>
            <w:bottom w:val="none" w:sz="0" w:space="0" w:color="auto"/>
            <w:right w:val="none" w:sz="0" w:space="0" w:color="auto"/>
          </w:divBdr>
        </w:div>
        <w:div w:id="1166630031">
          <w:marLeft w:val="274"/>
          <w:marRight w:val="0"/>
          <w:marTop w:val="72"/>
          <w:marBottom w:val="0"/>
          <w:divBdr>
            <w:top w:val="none" w:sz="0" w:space="0" w:color="auto"/>
            <w:left w:val="none" w:sz="0" w:space="0" w:color="auto"/>
            <w:bottom w:val="none" w:sz="0" w:space="0" w:color="auto"/>
            <w:right w:val="none" w:sz="0" w:space="0" w:color="auto"/>
          </w:divBdr>
        </w:div>
        <w:div w:id="1294143000">
          <w:marLeft w:val="274"/>
          <w:marRight w:val="0"/>
          <w:marTop w:val="72"/>
          <w:marBottom w:val="0"/>
          <w:divBdr>
            <w:top w:val="none" w:sz="0" w:space="0" w:color="auto"/>
            <w:left w:val="none" w:sz="0" w:space="0" w:color="auto"/>
            <w:bottom w:val="none" w:sz="0" w:space="0" w:color="auto"/>
            <w:right w:val="none" w:sz="0" w:space="0" w:color="auto"/>
          </w:divBdr>
        </w:div>
        <w:div w:id="413281898">
          <w:marLeft w:val="274"/>
          <w:marRight w:val="0"/>
          <w:marTop w:val="72"/>
          <w:marBottom w:val="0"/>
          <w:divBdr>
            <w:top w:val="none" w:sz="0" w:space="0" w:color="auto"/>
            <w:left w:val="none" w:sz="0" w:space="0" w:color="auto"/>
            <w:bottom w:val="none" w:sz="0" w:space="0" w:color="auto"/>
            <w:right w:val="none" w:sz="0" w:space="0" w:color="auto"/>
          </w:divBdr>
        </w:div>
      </w:divsChild>
    </w:div>
    <w:div w:id="566304736">
      <w:bodyDiv w:val="1"/>
      <w:marLeft w:val="0"/>
      <w:marRight w:val="0"/>
      <w:marTop w:val="0"/>
      <w:marBottom w:val="0"/>
      <w:divBdr>
        <w:top w:val="none" w:sz="0" w:space="0" w:color="auto"/>
        <w:left w:val="none" w:sz="0" w:space="0" w:color="auto"/>
        <w:bottom w:val="none" w:sz="0" w:space="0" w:color="auto"/>
        <w:right w:val="none" w:sz="0" w:space="0" w:color="auto"/>
      </w:divBdr>
      <w:divsChild>
        <w:div w:id="89855295">
          <w:marLeft w:val="288"/>
          <w:marRight w:val="0"/>
          <w:marTop w:val="79"/>
          <w:marBottom w:val="0"/>
          <w:divBdr>
            <w:top w:val="none" w:sz="0" w:space="0" w:color="auto"/>
            <w:left w:val="none" w:sz="0" w:space="0" w:color="auto"/>
            <w:bottom w:val="none" w:sz="0" w:space="0" w:color="auto"/>
            <w:right w:val="none" w:sz="0" w:space="0" w:color="auto"/>
          </w:divBdr>
        </w:div>
        <w:div w:id="457258195">
          <w:marLeft w:val="288"/>
          <w:marRight w:val="0"/>
          <w:marTop w:val="79"/>
          <w:marBottom w:val="0"/>
          <w:divBdr>
            <w:top w:val="none" w:sz="0" w:space="0" w:color="auto"/>
            <w:left w:val="none" w:sz="0" w:space="0" w:color="auto"/>
            <w:bottom w:val="none" w:sz="0" w:space="0" w:color="auto"/>
            <w:right w:val="none" w:sz="0" w:space="0" w:color="auto"/>
          </w:divBdr>
        </w:div>
        <w:div w:id="653291512">
          <w:marLeft w:val="288"/>
          <w:marRight w:val="0"/>
          <w:marTop w:val="79"/>
          <w:marBottom w:val="0"/>
          <w:divBdr>
            <w:top w:val="none" w:sz="0" w:space="0" w:color="auto"/>
            <w:left w:val="none" w:sz="0" w:space="0" w:color="auto"/>
            <w:bottom w:val="none" w:sz="0" w:space="0" w:color="auto"/>
            <w:right w:val="none" w:sz="0" w:space="0" w:color="auto"/>
          </w:divBdr>
        </w:div>
        <w:div w:id="1014382890">
          <w:marLeft w:val="288"/>
          <w:marRight w:val="0"/>
          <w:marTop w:val="79"/>
          <w:marBottom w:val="0"/>
          <w:divBdr>
            <w:top w:val="none" w:sz="0" w:space="0" w:color="auto"/>
            <w:left w:val="none" w:sz="0" w:space="0" w:color="auto"/>
            <w:bottom w:val="none" w:sz="0" w:space="0" w:color="auto"/>
            <w:right w:val="none" w:sz="0" w:space="0" w:color="auto"/>
          </w:divBdr>
        </w:div>
        <w:div w:id="1624069306">
          <w:marLeft w:val="288"/>
          <w:marRight w:val="0"/>
          <w:marTop w:val="79"/>
          <w:marBottom w:val="0"/>
          <w:divBdr>
            <w:top w:val="none" w:sz="0" w:space="0" w:color="auto"/>
            <w:left w:val="none" w:sz="0" w:space="0" w:color="auto"/>
            <w:bottom w:val="none" w:sz="0" w:space="0" w:color="auto"/>
            <w:right w:val="none" w:sz="0" w:space="0" w:color="auto"/>
          </w:divBdr>
        </w:div>
      </w:divsChild>
    </w:div>
    <w:div w:id="650407208">
      <w:bodyDiv w:val="1"/>
      <w:marLeft w:val="0"/>
      <w:marRight w:val="0"/>
      <w:marTop w:val="0"/>
      <w:marBottom w:val="0"/>
      <w:divBdr>
        <w:top w:val="none" w:sz="0" w:space="0" w:color="auto"/>
        <w:left w:val="none" w:sz="0" w:space="0" w:color="auto"/>
        <w:bottom w:val="none" w:sz="0" w:space="0" w:color="auto"/>
        <w:right w:val="none" w:sz="0" w:space="0" w:color="auto"/>
      </w:divBdr>
      <w:divsChild>
        <w:div w:id="210119138">
          <w:marLeft w:val="590"/>
          <w:marRight w:val="0"/>
          <w:marTop w:val="79"/>
          <w:marBottom w:val="0"/>
          <w:divBdr>
            <w:top w:val="none" w:sz="0" w:space="0" w:color="auto"/>
            <w:left w:val="none" w:sz="0" w:space="0" w:color="auto"/>
            <w:bottom w:val="none" w:sz="0" w:space="0" w:color="auto"/>
            <w:right w:val="none" w:sz="0" w:space="0" w:color="auto"/>
          </w:divBdr>
        </w:div>
        <w:div w:id="686566657">
          <w:marLeft w:val="1368"/>
          <w:marRight w:val="0"/>
          <w:marTop w:val="79"/>
          <w:marBottom w:val="0"/>
          <w:divBdr>
            <w:top w:val="none" w:sz="0" w:space="0" w:color="auto"/>
            <w:left w:val="none" w:sz="0" w:space="0" w:color="auto"/>
            <w:bottom w:val="none" w:sz="0" w:space="0" w:color="auto"/>
            <w:right w:val="none" w:sz="0" w:space="0" w:color="auto"/>
          </w:divBdr>
        </w:div>
        <w:div w:id="1264609323">
          <w:marLeft w:val="1368"/>
          <w:marRight w:val="0"/>
          <w:marTop w:val="79"/>
          <w:marBottom w:val="0"/>
          <w:divBdr>
            <w:top w:val="none" w:sz="0" w:space="0" w:color="auto"/>
            <w:left w:val="none" w:sz="0" w:space="0" w:color="auto"/>
            <w:bottom w:val="none" w:sz="0" w:space="0" w:color="auto"/>
            <w:right w:val="none" w:sz="0" w:space="0" w:color="auto"/>
          </w:divBdr>
        </w:div>
        <w:div w:id="1106845043">
          <w:marLeft w:val="1368"/>
          <w:marRight w:val="0"/>
          <w:marTop w:val="79"/>
          <w:marBottom w:val="0"/>
          <w:divBdr>
            <w:top w:val="none" w:sz="0" w:space="0" w:color="auto"/>
            <w:left w:val="none" w:sz="0" w:space="0" w:color="auto"/>
            <w:bottom w:val="none" w:sz="0" w:space="0" w:color="auto"/>
            <w:right w:val="none" w:sz="0" w:space="0" w:color="auto"/>
          </w:divBdr>
        </w:div>
        <w:div w:id="1935555435">
          <w:marLeft w:val="1368"/>
          <w:marRight w:val="0"/>
          <w:marTop w:val="79"/>
          <w:marBottom w:val="0"/>
          <w:divBdr>
            <w:top w:val="none" w:sz="0" w:space="0" w:color="auto"/>
            <w:left w:val="none" w:sz="0" w:space="0" w:color="auto"/>
            <w:bottom w:val="none" w:sz="0" w:space="0" w:color="auto"/>
            <w:right w:val="none" w:sz="0" w:space="0" w:color="auto"/>
          </w:divBdr>
        </w:div>
        <w:div w:id="842286409">
          <w:marLeft w:val="1368"/>
          <w:marRight w:val="0"/>
          <w:marTop w:val="79"/>
          <w:marBottom w:val="0"/>
          <w:divBdr>
            <w:top w:val="none" w:sz="0" w:space="0" w:color="auto"/>
            <w:left w:val="none" w:sz="0" w:space="0" w:color="auto"/>
            <w:bottom w:val="none" w:sz="0" w:space="0" w:color="auto"/>
            <w:right w:val="none" w:sz="0" w:space="0" w:color="auto"/>
          </w:divBdr>
        </w:div>
      </w:divsChild>
    </w:div>
    <w:div w:id="654721670">
      <w:bodyDiv w:val="1"/>
      <w:marLeft w:val="0"/>
      <w:marRight w:val="0"/>
      <w:marTop w:val="0"/>
      <w:marBottom w:val="0"/>
      <w:divBdr>
        <w:top w:val="none" w:sz="0" w:space="0" w:color="auto"/>
        <w:left w:val="none" w:sz="0" w:space="0" w:color="auto"/>
        <w:bottom w:val="none" w:sz="0" w:space="0" w:color="auto"/>
        <w:right w:val="none" w:sz="0" w:space="0" w:color="auto"/>
      </w:divBdr>
      <w:divsChild>
        <w:div w:id="387612201">
          <w:marLeft w:val="806"/>
          <w:marRight w:val="0"/>
          <w:marTop w:val="134"/>
          <w:marBottom w:val="0"/>
          <w:divBdr>
            <w:top w:val="none" w:sz="0" w:space="0" w:color="auto"/>
            <w:left w:val="none" w:sz="0" w:space="0" w:color="auto"/>
            <w:bottom w:val="none" w:sz="0" w:space="0" w:color="auto"/>
            <w:right w:val="none" w:sz="0" w:space="0" w:color="auto"/>
          </w:divBdr>
        </w:div>
        <w:div w:id="1712025879">
          <w:marLeft w:val="806"/>
          <w:marRight w:val="0"/>
          <w:marTop w:val="134"/>
          <w:marBottom w:val="0"/>
          <w:divBdr>
            <w:top w:val="none" w:sz="0" w:space="0" w:color="auto"/>
            <w:left w:val="none" w:sz="0" w:space="0" w:color="auto"/>
            <w:bottom w:val="none" w:sz="0" w:space="0" w:color="auto"/>
            <w:right w:val="none" w:sz="0" w:space="0" w:color="auto"/>
          </w:divBdr>
        </w:div>
        <w:div w:id="1482772620">
          <w:marLeft w:val="806"/>
          <w:marRight w:val="0"/>
          <w:marTop w:val="134"/>
          <w:marBottom w:val="0"/>
          <w:divBdr>
            <w:top w:val="none" w:sz="0" w:space="0" w:color="auto"/>
            <w:left w:val="none" w:sz="0" w:space="0" w:color="auto"/>
            <w:bottom w:val="none" w:sz="0" w:space="0" w:color="auto"/>
            <w:right w:val="none" w:sz="0" w:space="0" w:color="auto"/>
          </w:divBdr>
        </w:div>
        <w:div w:id="786317668">
          <w:marLeft w:val="806"/>
          <w:marRight w:val="0"/>
          <w:marTop w:val="134"/>
          <w:marBottom w:val="0"/>
          <w:divBdr>
            <w:top w:val="none" w:sz="0" w:space="0" w:color="auto"/>
            <w:left w:val="none" w:sz="0" w:space="0" w:color="auto"/>
            <w:bottom w:val="none" w:sz="0" w:space="0" w:color="auto"/>
            <w:right w:val="none" w:sz="0" w:space="0" w:color="auto"/>
          </w:divBdr>
        </w:div>
      </w:divsChild>
    </w:div>
    <w:div w:id="692848394">
      <w:bodyDiv w:val="1"/>
      <w:marLeft w:val="0"/>
      <w:marRight w:val="0"/>
      <w:marTop w:val="0"/>
      <w:marBottom w:val="0"/>
      <w:divBdr>
        <w:top w:val="none" w:sz="0" w:space="0" w:color="auto"/>
        <w:left w:val="none" w:sz="0" w:space="0" w:color="auto"/>
        <w:bottom w:val="none" w:sz="0" w:space="0" w:color="auto"/>
        <w:right w:val="none" w:sz="0" w:space="0" w:color="auto"/>
      </w:divBdr>
      <w:divsChild>
        <w:div w:id="452292529">
          <w:marLeft w:val="547"/>
          <w:marRight w:val="0"/>
          <w:marTop w:val="0"/>
          <w:marBottom w:val="0"/>
          <w:divBdr>
            <w:top w:val="none" w:sz="0" w:space="0" w:color="auto"/>
            <w:left w:val="none" w:sz="0" w:space="0" w:color="auto"/>
            <w:bottom w:val="none" w:sz="0" w:space="0" w:color="auto"/>
            <w:right w:val="none" w:sz="0" w:space="0" w:color="auto"/>
          </w:divBdr>
        </w:div>
        <w:div w:id="728528661">
          <w:marLeft w:val="547"/>
          <w:marRight w:val="0"/>
          <w:marTop w:val="0"/>
          <w:marBottom w:val="0"/>
          <w:divBdr>
            <w:top w:val="none" w:sz="0" w:space="0" w:color="auto"/>
            <w:left w:val="none" w:sz="0" w:space="0" w:color="auto"/>
            <w:bottom w:val="none" w:sz="0" w:space="0" w:color="auto"/>
            <w:right w:val="none" w:sz="0" w:space="0" w:color="auto"/>
          </w:divBdr>
        </w:div>
        <w:div w:id="1445533666">
          <w:marLeft w:val="547"/>
          <w:marRight w:val="0"/>
          <w:marTop w:val="0"/>
          <w:marBottom w:val="0"/>
          <w:divBdr>
            <w:top w:val="none" w:sz="0" w:space="0" w:color="auto"/>
            <w:left w:val="none" w:sz="0" w:space="0" w:color="auto"/>
            <w:bottom w:val="none" w:sz="0" w:space="0" w:color="auto"/>
            <w:right w:val="none" w:sz="0" w:space="0" w:color="auto"/>
          </w:divBdr>
        </w:div>
        <w:div w:id="2141610272">
          <w:marLeft w:val="547"/>
          <w:marRight w:val="0"/>
          <w:marTop w:val="0"/>
          <w:marBottom w:val="0"/>
          <w:divBdr>
            <w:top w:val="none" w:sz="0" w:space="0" w:color="auto"/>
            <w:left w:val="none" w:sz="0" w:space="0" w:color="auto"/>
            <w:bottom w:val="none" w:sz="0" w:space="0" w:color="auto"/>
            <w:right w:val="none" w:sz="0" w:space="0" w:color="auto"/>
          </w:divBdr>
        </w:div>
      </w:divsChild>
    </w:div>
    <w:div w:id="720641696">
      <w:bodyDiv w:val="1"/>
      <w:marLeft w:val="0"/>
      <w:marRight w:val="0"/>
      <w:marTop w:val="0"/>
      <w:marBottom w:val="0"/>
      <w:divBdr>
        <w:top w:val="none" w:sz="0" w:space="0" w:color="auto"/>
        <w:left w:val="none" w:sz="0" w:space="0" w:color="auto"/>
        <w:bottom w:val="none" w:sz="0" w:space="0" w:color="auto"/>
        <w:right w:val="none" w:sz="0" w:space="0" w:color="auto"/>
      </w:divBdr>
      <w:divsChild>
        <w:div w:id="1695500271">
          <w:marLeft w:val="547"/>
          <w:marRight w:val="0"/>
          <w:marTop w:val="134"/>
          <w:marBottom w:val="0"/>
          <w:divBdr>
            <w:top w:val="none" w:sz="0" w:space="0" w:color="auto"/>
            <w:left w:val="none" w:sz="0" w:space="0" w:color="auto"/>
            <w:bottom w:val="none" w:sz="0" w:space="0" w:color="auto"/>
            <w:right w:val="none" w:sz="0" w:space="0" w:color="auto"/>
          </w:divBdr>
        </w:div>
      </w:divsChild>
    </w:div>
    <w:div w:id="744913789">
      <w:bodyDiv w:val="1"/>
      <w:marLeft w:val="0"/>
      <w:marRight w:val="0"/>
      <w:marTop w:val="0"/>
      <w:marBottom w:val="0"/>
      <w:divBdr>
        <w:top w:val="none" w:sz="0" w:space="0" w:color="auto"/>
        <w:left w:val="none" w:sz="0" w:space="0" w:color="auto"/>
        <w:bottom w:val="none" w:sz="0" w:space="0" w:color="auto"/>
        <w:right w:val="none" w:sz="0" w:space="0" w:color="auto"/>
      </w:divBdr>
      <w:divsChild>
        <w:div w:id="203711574">
          <w:marLeft w:val="274"/>
          <w:marRight w:val="0"/>
          <w:marTop w:val="72"/>
          <w:marBottom w:val="0"/>
          <w:divBdr>
            <w:top w:val="none" w:sz="0" w:space="0" w:color="auto"/>
            <w:left w:val="none" w:sz="0" w:space="0" w:color="auto"/>
            <w:bottom w:val="none" w:sz="0" w:space="0" w:color="auto"/>
            <w:right w:val="none" w:sz="0" w:space="0" w:color="auto"/>
          </w:divBdr>
        </w:div>
        <w:div w:id="1101334194">
          <w:marLeft w:val="274"/>
          <w:marRight w:val="0"/>
          <w:marTop w:val="72"/>
          <w:marBottom w:val="0"/>
          <w:divBdr>
            <w:top w:val="none" w:sz="0" w:space="0" w:color="auto"/>
            <w:left w:val="none" w:sz="0" w:space="0" w:color="auto"/>
            <w:bottom w:val="none" w:sz="0" w:space="0" w:color="auto"/>
            <w:right w:val="none" w:sz="0" w:space="0" w:color="auto"/>
          </w:divBdr>
        </w:div>
        <w:div w:id="2017921618">
          <w:marLeft w:val="274"/>
          <w:marRight w:val="0"/>
          <w:marTop w:val="72"/>
          <w:marBottom w:val="0"/>
          <w:divBdr>
            <w:top w:val="none" w:sz="0" w:space="0" w:color="auto"/>
            <w:left w:val="none" w:sz="0" w:space="0" w:color="auto"/>
            <w:bottom w:val="none" w:sz="0" w:space="0" w:color="auto"/>
            <w:right w:val="none" w:sz="0" w:space="0" w:color="auto"/>
          </w:divBdr>
        </w:div>
        <w:div w:id="1821575046">
          <w:marLeft w:val="274"/>
          <w:marRight w:val="0"/>
          <w:marTop w:val="72"/>
          <w:marBottom w:val="0"/>
          <w:divBdr>
            <w:top w:val="none" w:sz="0" w:space="0" w:color="auto"/>
            <w:left w:val="none" w:sz="0" w:space="0" w:color="auto"/>
            <w:bottom w:val="none" w:sz="0" w:space="0" w:color="auto"/>
            <w:right w:val="none" w:sz="0" w:space="0" w:color="auto"/>
          </w:divBdr>
        </w:div>
        <w:div w:id="1737974035">
          <w:marLeft w:val="274"/>
          <w:marRight w:val="0"/>
          <w:marTop w:val="72"/>
          <w:marBottom w:val="0"/>
          <w:divBdr>
            <w:top w:val="none" w:sz="0" w:space="0" w:color="auto"/>
            <w:left w:val="none" w:sz="0" w:space="0" w:color="auto"/>
            <w:bottom w:val="none" w:sz="0" w:space="0" w:color="auto"/>
            <w:right w:val="none" w:sz="0" w:space="0" w:color="auto"/>
          </w:divBdr>
        </w:div>
        <w:div w:id="952979797">
          <w:marLeft w:val="274"/>
          <w:marRight w:val="0"/>
          <w:marTop w:val="72"/>
          <w:marBottom w:val="0"/>
          <w:divBdr>
            <w:top w:val="none" w:sz="0" w:space="0" w:color="auto"/>
            <w:left w:val="none" w:sz="0" w:space="0" w:color="auto"/>
            <w:bottom w:val="none" w:sz="0" w:space="0" w:color="auto"/>
            <w:right w:val="none" w:sz="0" w:space="0" w:color="auto"/>
          </w:divBdr>
        </w:div>
        <w:div w:id="1566066394">
          <w:marLeft w:val="274"/>
          <w:marRight w:val="0"/>
          <w:marTop w:val="72"/>
          <w:marBottom w:val="0"/>
          <w:divBdr>
            <w:top w:val="none" w:sz="0" w:space="0" w:color="auto"/>
            <w:left w:val="none" w:sz="0" w:space="0" w:color="auto"/>
            <w:bottom w:val="none" w:sz="0" w:space="0" w:color="auto"/>
            <w:right w:val="none" w:sz="0" w:space="0" w:color="auto"/>
          </w:divBdr>
        </w:div>
      </w:divsChild>
    </w:div>
    <w:div w:id="765731884">
      <w:bodyDiv w:val="1"/>
      <w:marLeft w:val="0"/>
      <w:marRight w:val="0"/>
      <w:marTop w:val="0"/>
      <w:marBottom w:val="0"/>
      <w:divBdr>
        <w:top w:val="none" w:sz="0" w:space="0" w:color="auto"/>
        <w:left w:val="none" w:sz="0" w:space="0" w:color="auto"/>
        <w:bottom w:val="none" w:sz="0" w:space="0" w:color="auto"/>
        <w:right w:val="none" w:sz="0" w:space="0" w:color="auto"/>
      </w:divBdr>
      <w:divsChild>
        <w:div w:id="1454517436">
          <w:marLeft w:val="0"/>
          <w:marRight w:val="806"/>
          <w:marTop w:val="96"/>
          <w:marBottom w:val="0"/>
          <w:divBdr>
            <w:top w:val="none" w:sz="0" w:space="0" w:color="auto"/>
            <w:left w:val="none" w:sz="0" w:space="0" w:color="auto"/>
            <w:bottom w:val="none" w:sz="0" w:space="0" w:color="auto"/>
            <w:right w:val="none" w:sz="0" w:space="0" w:color="auto"/>
          </w:divBdr>
        </w:div>
        <w:div w:id="412051291">
          <w:marLeft w:val="0"/>
          <w:marRight w:val="806"/>
          <w:marTop w:val="96"/>
          <w:marBottom w:val="0"/>
          <w:divBdr>
            <w:top w:val="none" w:sz="0" w:space="0" w:color="auto"/>
            <w:left w:val="none" w:sz="0" w:space="0" w:color="auto"/>
            <w:bottom w:val="none" w:sz="0" w:space="0" w:color="auto"/>
            <w:right w:val="none" w:sz="0" w:space="0" w:color="auto"/>
          </w:divBdr>
        </w:div>
        <w:div w:id="946931244">
          <w:marLeft w:val="0"/>
          <w:marRight w:val="806"/>
          <w:marTop w:val="96"/>
          <w:marBottom w:val="0"/>
          <w:divBdr>
            <w:top w:val="none" w:sz="0" w:space="0" w:color="auto"/>
            <w:left w:val="none" w:sz="0" w:space="0" w:color="auto"/>
            <w:bottom w:val="none" w:sz="0" w:space="0" w:color="auto"/>
            <w:right w:val="none" w:sz="0" w:space="0" w:color="auto"/>
          </w:divBdr>
        </w:div>
        <w:div w:id="935284188">
          <w:marLeft w:val="0"/>
          <w:marRight w:val="806"/>
          <w:marTop w:val="96"/>
          <w:marBottom w:val="0"/>
          <w:divBdr>
            <w:top w:val="none" w:sz="0" w:space="0" w:color="auto"/>
            <w:left w:val="none" w:sz="0" w:space="0" w:color="auto"/>
            <w:bottom w:val="none" w:sz="0" w:space="0" w:color="auto"/>
            <w:right w:val="none" w:sz="0" w:space="0" w:color="auto"/>
          </w:divBdr>
        </w:div>
        <w:div w:id="130901214">
          <w:marLeft w:val="0"/>
          <w:marRight w:val="806"/>
          <w:marTop w:val="96"/>
          <w:marBottom w:val="0"/>
          <w:divBdr>
            <w:top w:val="none" w:sz="0" w:space="0" w:color="auto"/>
            <w:left w:val="none" w:sz="0" w:space="0" w:color="auto"/>
            <w:bottom w:val="none" w:sz="0" w:space="0" w:color="auto"/>
            <w:right w:val="none" w:sz="0" w:space="0" w:color="auto"/>
          </w:divBdr>
        </w:div>
      </w:divsChild>
    </w:div>
    <w:div w:id="779185427">
      <w:bodyDiv w:val="1"/>
      <w:marLeft w:val="0"/>
      <w:marRight w:val="0"/>
      <w:marTop w:val="0"/>
      <w:marBottom w:val="0"/>
      <w:divBdr>
        <w:top w:val="none" w:sz="0" w:space="0" w:color="auto"/>
        <w:left w:val="none" w:sz="0" w:space="0" w:color="auto"/>
        <w:bottom w:val="none" w:sz="0" w:space="0" w:color="auto"/>
        <w:right w:val="none" w:sz="0" w:space="0" w:color="auto"/>
      </w:divBdr>
      <w:divsChild>
        <w:div w:id="371272862">
          <w:marLeft w:val="288"/>
          <w:marRight w:val="0"/>
          <w:marTop w:val="79"/>
          <w:marBottom w:val="0"/>
          <w:divBdr>
            <w:top w:val="none" w:sz="0" w:space="0" w:color="auto"/>
            <w:left w:val="none" w:sz="0" w:space="0" w:color="auto"/>
            <w:bottom w:val="none" w:sz="0" w:space="0" w:color="auto"/>
            <w:right w:val="none" w:sz="0" w:space="0" w:color="auto"/>
          </w:divBdr>
        </w:div>
        <w:div w:id="1627278879">
          <w:marLeft w:val="288"/>
          <w:marRight w:val="0"/>
          <w:marTop w:val="79"/>
          <w:marBottom w:val="0"/>
          <w:divBdr>
            <w:top w:val="none" w:sz="0" w:space="0" w:color="auto"/>
            <w:left w:val="none" w:sz="0" w:space="0" w:color="auto"/>
            <w:bottom w:val="none" w:sz="0" w:space="0" w:color="auto"/>
            <w:right w:val="none" w:sz="0" w:space="0" w:color="auto"/>
          </w:divBdr>
        </w:div>
        <w:div w:id="1641034103">
          <w:marLeft w:val="288"/>
          <w:marRight w:val="0"/>
          <w:marTop w:val="79"/>
          <w:marBottom w:val="0"/>
          <w:divBdr>
            <w:top w:val="none" w:sz="0" w:space="0" w:color="auto"/>
            <w:left w:val="none" w:sz="0" w:space="0" w:color="auto"/>
            <w:bottom w:val="none" w:sz="0" w:space="0" w:color="auto"/>
            <w:right w:val="none" w:sz="0" w:space="0" w:color="auto"/>
          </w:divBdr>
        </w:div>
      </w:divsChild>
    </w:div>
    <w:div w:id="792792407">
      <w:bodyDiv w:val="1"/>
      <w:marLeft w:val="0"/>
      <w:marRight w:val="0"/>
      <w:marTop w:val="0"/>
      <w:marBottom w:val="0"/>
      <w:divBdr>
        <w:top w:val="none" w:sz="0" w:space="0" w:color="auto"/>
        <w:left w:val="none" w:sz="0" w:space="0" w:color="auto"/>
        <w:bottom w:val="none" w:sz="0" w:space="0" w:color="auto"/>
        <w:right w:val="none" w:sz="0" w:space="0" w:color="auto"/>
      </w:divBdr>
      <w:divsChild>
        <w:div w:id="364718062">
          <w:marLeft w:val="547"/>
          <w:marRight w:val="0"/>
          <w:marTop w:val="0"/>
          <w:marBottom w:val="0"/>
          <w:divBdr>
            <w:top w:val="none" w:sz="0" w:space="0" w:color="auto"/>
            <w:left w:val="none" w:sz="0" w:space="0" w:color="auto"/>
            <w:bottom w:val="none" w:sz="0" w:space="0" w:color="auto"/>
            <w:right w:val="none" w:sz="0" w:space="0" w:color="auto"/>
          </w:divBdr>
        </w:div>
        <w:div w:id="187455212">
          <w:marLeft w:val="547"/>
          <w:marRight w:val="0"/>
          <w:marTop w:val="0"/>
          <w:marBottom w:val="0"/>
          <w:divBdr>
            <w:top w:val="none" w:sz="0" w:space="0" w:color="auto"/>
            <w:left w:val="none" w:sz="0" w:space="0" w:color="auto"/>
            <w:bottom w:val="none" w:sz="0" w:space="0" w:color="auto"/>
            <w:right w:val="none" w:sz="0" w:space="0" w:color="auto"/>
          </w:divBdr>
        </w:div>
      </w:divsChild>
    </w:div>
    <w:div w:id="837960994">
      <w:bodyDiv w:val="1"/>
      <w:marLeft w:val="0"/>
      <w:marRight w:val="0"/>
      <w:marTop w:val="0"/>
      <w:marBottom w:val="0"/>
      <w:divBdr>
        <w:top w:val="none" w:sz="0" w:space="0" w:color="auto"/>
        <w:left w:val="none" w:sz="0" w:space="0" w:color="auto"/>
        <w:bottom w:val="none" w:sz="0" w:space="0" w:color="auto"/>
        <w:right w:val="none" w:sz="0" w:space="0" w:color="auto"/>
      </w:divBdr>
      <w:divsChild>
        <w:div w:id="444007077">
          <w:marLeft w:val="806"/>
          <w:marRight w:val="0"/>
          <w:marTop w:val="134"/>
          <w:marBottom w:val="0"/>
          <w:divBdr>
            <w:top w:val="none" w:sz="0" w:space="0" w:color="auto"/>
            <w:left w:val="none" w:sz="0" w:space="0" w:color="auto"/>
            <w:bottom w:val="none" w:sz="0" w:space="0" w:color="auto"/>
            <w:right w:val="none" w:sz="0" w:space="0" w:color="auto"/>
          </w:divBdr>
        </w:div>
        <w:div w:id="1652363792">
          <w:marLeft w:val="806"/>
          <w:marRight w:val="0"/>
          <w:marTop w:val="134"/>
          <w:marBottom w:val="0"/>
          <w:divBdr>
            <w:top w:val="none" w:sz="0" w:space="0" w:color="auto"/>
            <w:left w:val="none" w:sz="0" w:space="0" w:color="auto"/>
            <w:bottom w:val="none" w:sz="0" w:space="0" w:color="auto"/>
            <w:right w:val="none" w:sz="0" w:space="0" w:color="auto"/>
          </w:divBdr>
        </w:div>
        <w:div w:id="1711412350">
          <w:marLeft w:val="806"/>
          <w:marRight w:val="0"/>
          <w:marTop w:val="134"/>
          <w:marBottom w:val="0"/>
          <w:divBdr>
            <w:top w:val="none" w:sz="0" w:space="0" w:color="auto"/>
            <w:left w:val="none" w:sz="0" w:space="0" w:color="auto"/>
            <w:bottom w:val="none" w:sz="0" w:space="0" w:color="auto"/>
            <w:right w:val="none" w:sz="0" w:space="0" w:color="auto"/>
          </w:divBdr>
        </w:div>
      </w:divsChild>
    </w:div>
    <w:div w:id="844320430">
      <w:bodyDiv w:val="1"/>
      <w:marLeft w:val="0"/>
      <w:marRight w:val="0"/>
      <w:marTop w:val="0"/>
      <w:marBottom w:val="0"/>
      <w:divBdr>
        <w:top w:val="none" w:sz="0" w:space="0" w:color="auto"/>
        <w:left w:val="none" w:sz="0" w:space="0" w:color="auto"/>
        <w:bottom w:val="none" w:sz="0" w:space="0" w:color="auto"/>
        <w:right w:val="none" w:sz="0" w:space="0" w:color="auto"/>
      </w:divBdr>
      <w:divsChild>
        <w:div w:id="77025143">
          <w:marLeft w:val="288"/>
          <w:marRight w:val="0"/>
          <w:marTop w:val="79"/>
          <w:marBottom w:val="0"/>
          <w:divBdr>
            <w:top w:val="none" w:sz="0" w:space="0" w:color="auto"/>
            <w:left w:val="none" w:sz="0" w:space="0" w:color="auto"/>
            <w:bottom w:val="none" w:sz="0" w:space="0" w:color="auto"/>
            <w:right w:val="none" w:sz="0" w:space="0" w:color="auto"/>
          </w:divBdr>
        </w:div>
        <w:div w:id="450591600">
          <w:marLeft w:val="288"/>
          <w:marRight w:val="0"/>
          <w:marTop w:val="79"/>
          <w:marBottom w:val="0"/>
          <w:divBdr>
            <w:top w:val="none" w:sz="0" w:space="0" w:color="auto"/>
            <w:left w:val="none" w:sz="0" w:space="0" w:color="auto"/>
            <w:bottom w:val="none" w:sz="0" w:space="0" w:color="auto"/>
            <w:right w:val="none" w:sz="0" w:space="0" w:color="auto"/>
          </w:divBdr>
        </w:div>
        <w:div w:id="967248598">
          <w:marLeft w:val="288"/>
          <w:marRight w:val="0"/>
          <w:marTop w:val="79"/>
          <w:marBottom w:val="0"/>
          <w:divBdr>
            <w:top w:val="none" w:sz="0" w:space="0" w:color="auto"/>
            <w:left w:val="none" w:sz="0" w:space="0" w:color="auto"/>
            <w:bottom w:val="none" w:sz="0" w:space="0" w:color="auto"/>
            <w:right w:val="none" w:sz="0" w:space="0" w:color="auto"/>
          </w:divBdr>
        </w:div>
      </w:divsChild>
    </w:div>
    <w:div w:id="849875944">
      <w:bodyDiv w:val="1"/>
      <w:marLeft w:val="0"/>
      <w:marRight w:val="0"/>
      <w:marTop w:val="0"/>
      <w:marBottom w:val="0"/>
      <w:divBdr>
        <w:top w:val="none" w:sz="0" w:space="0" w:color="auto"/>
        <w:left w:val="none" w:sz="0" w:space="0" w:color="auto"/>
        <w:bottom w:val="none" w:sz="0" w:space="0" w:color="auto"/>
        <w:right w:val="none" w:sz="0" w:space="0" w:color="auto"/>
      </w:divBdr>
      <w:divsChild>
        <w:div w:id="1100641513">
          <w:marLeft w:val="0"/>
          <w:marRight w:val="0"/>
          <w:marTop w:val="79"/>
          <w:marBottom w:val="0"/>
          <w:divBdr>
            <w:top w:val="none" w:sz="0" w:space="0" w:color="auto"/>
            <w:left w:val="none" w:sz="0" w:space="0" w:color="auto"/>
            <w:bottom w:val="none" w:sz="0" w:space="0" w:color="auto"/>
            <w:right w:val="none" w:sz="0" w:space="0" w:color="auto"/>
          </w:divBdr>
        </w:div>
        <w:div w:id="391275494">
          <w:marLeft w:val="0"/>
          <w:marRight w:val="0"/>
          <w:marTop w:val="79"/>
          <w:marBottom w:val="0"/>
          <w:divBdr>
            <w:top w:val="none" w:sz="0" w:space="0" w:color="auto"/>
            <w:left w:val="none" w:sz="0" w:space="0" w:color="auto"/>
            <w:bottom w:val="none" w:sz="0" w:space="0" w:color="auto"/>
            <w:right w:val="none" w:sz="0" w:space="0" w:color="auto"/>
          </w:divBdr>
        </w:div>
        <w:div w:id="1926842760">
          <w:marLeft w:val="0"/>
          <w:marRight w:val="0"/>
          <w:marTop w:val="79"/>
          <w:marBottom w:val="0"/>
          <w:divBdr>
            <w:top w:val="none" w:sz="0" w:space="0" w:color="auto"/>
            <w:left w:val="none" w:sz="0" w:space="0" w:color="auto"/>
            <w:bottom w:val="none" w:sz="0" w:space="0" w:color="auto"/>
            <w:right w:val="none" w:sz="0" w:space="0" w:color="auto"/>
          </w:divBdr>
        </w:div>
        <w:div w:id="455179377">
          <w:marLeft w:val="0"/>
          <w:marRight w:val="0"/>
          <w:marTop w:val="79"/>
          <w:marBottom w:val="0"/>
          <w:divBdr>
            <w:top w:val="none" w:sz="0" w:space="0" w:color="auto"/>
            <w:left w:val="none" w:sz="0" w:space="0" w:color="auto"/>
            <w:bottom w:val="none" w:sz="0" w:space="0" w:color="auto"/>
            <w:right w:val="none" w:sz="0" w:space="0" w:color="auto"/>
          </w:divBdr>
        </w:div>
        <w:div w:id="2018264576">
          <w:marLeft w:val="0"/>
          <w:marRight w:val="0"/>
          <w:marTop w:val="79"/>
          <w:marBottom w:val="0"/>
          <w:divBdr>
            <w:top w:val="none" w:sz="0" w:space="0" w:color="auto"/>
            <w:left w:val="none" w:sz="0" w:space="0" w:color="auto"/>
            <w:bottom w:val="none" w:sz="0" w:space="0" w:color="auto"/>
            <w:right w:val="none" w:sz="0" w:space="0" w:color="auto"/>
          </w:divBdr>
        </w:div>
        <w:div w:id="1780485674">
          <w:marLeft w:val="0"/>
          <w:marRight w:val="0"/>
          <w:marTop w:val="79"/>
          <w:marBottom w:val="0"/>
          <w:divBdr>
            <w:top w:val="none" w:sz="0" w:space="0" w:color="auto"/>
            <w:left w:val="none" w:sz="0" w:space="0" w:color="auto"/>
            <w:bottom w:val="none" w:sz="0" w:space="0" w:color="auto"/>
            <w:right w:val="none" w:sz="0" w:space="0" w:color="auto"/>
          </w:divBdr>
        </w:div>
        <w:div w:id="1476336366">
          <w:marLeft w:val="0"/>
          <w:marRight w:val="0"/>
          <w:marTop w:val="79"/>
          <w:marBottom w:val="0"/>
          <w:divBdr>
            <w:top w:val="none" w:sz="0" w:space="0" w:color="auto"/>
            <w:left w:val="none" w:sz="0" w:space="0" w:color="auto"/>
            <w:bottom w:val="none" w:sz="0" w:space="0" w:color="auto"/>
            <w:right w:val="none" w:sz="0" w:space="0" w:color="auto"/>
          </w:divBdr>
        </w:div>
        <w:div w:id="1097865345">
          <w:marLeft w:val="0"/>
          <w:marRight w:val="0"/>
          <w:marTop w:val="79"/>
          <w:marBottom w:val="0"/>
          <w:divBdr>
            <w:top w:val="none" w:sz="0" w:space="0" w:color="auto"/>
            <w:left w:val="none" w:sz="0" w:space="0" w:color="auto"/>
            <w:bottom w:val="none" w:sz="0" w:space="0" w:color="auto"/>
            <w:right w:val="none" w:sz="0" w:space="0" w:color="auto"/>
          </w:divBdr>
        </w:div>
        <w:div w:id="1329945490">
          <w:marLeft w:val="0"/>
          <w:marRight w:val="0"/>
          <w:marTop w:val="79"/>
          <w:marBottom w:val="0"/>
          <w:divBdr>
            <w:top w:val="none" w:sz="0" w:space="0" w:color="auto"/>
            <w:left w:val="none" w:sz="0" w:space="0" w:color="auto"/>
            <w:bottom w:val="none" w:sz="0" w:space="0" w:color="auto"/>
            <w:right w:val="none" w:sz="0" w:space="0" w:color="auto"/>
          </w:divBdr>
        </w:div>
        <w:div w:id="522012107">
          <w:marLeft w:val="0"/>
          <w:marRight w:val="0"/>
          <w:marTop w:val="79"/>
          <w:marBottom w:val="0"/>
          <w:divBdr>
            <w:top w:val="none" w:sz="0" w:space="0" w:color="auto"/>
            <w:left w:val="none" w:sz="0" w:space="0" w:color="auto"/>
            <w:bottom w:val="none" w:sz="0" w:space="0" w:color="auto"/>
            <w:right w:val="none" w:sz="0" w:space="0" w:color="auto"/>
          </w:divBdr>
        </w:div>
        <w:div w:id="1133212381">
          <w:marLeft w:val="0"/>
          <w:marRight w:val="0"/>
          <w:marTop w:val="79"/>
          <w:marBottom w:val="0"/>
          <w:divBdr>
            <w:top w:val="none" w:sz="0" w:space="0" w:color="auto"/>
            <w:left w:val="none" w:sz="0" w:space="0" w:color="auto"/>
            <w:bottom w:val="none" w:sz="0" w:space="0" w:color="auto"/>
            <w:right w:val="none" w:sz="0" w:space="0" w:color="auto"/>
          </w:divBdr>
        </w:div>
      </w:divsChild>
    </w:div>
    <w:div w:id="902570455">
      <w:bodyDiv w:val="1"/>
      <w:marLeft w:val="0"/>
      <w:marRight w:val="0"/>
      <w:marTop w:val="0"/>
      <w:marBottom w:val="0"/>
      <w:divBdr>
        <w:top w:val="none" w:sz="0" w:space="0" w:color="auto"/>
        <w:left w:val="none" w:sz="0" w:space="0" w:color="auto"/>
        <w:bottom w:val="none" w:sz="0" w:space="0" w:color="auto"/>
        <w:right w:val="none" w:sz="0" w:space="0" w:color="auto"/>
      </w:divBdr>
      <w:divsChild>
        <w:div w:id="2135830194">
          <w:marLeft w:val="547"/>
          <w:marRight w:val="0"/>
          <w:marTop w:val="0"/>
          <w:marBottom w:val="240"/>
          <w:divBdr>
            <w:top w:val="none" w:sz="0" w:space="0" w:color="auto"/>
            <w:left w:val="none" w:sz="0" w:space="0" w:color="auto"/>
            <w:bottom w:val="none" w:sz="0" w:space="0" w:color="auto"/>
            <w:right w:val="none" w:sz="0" w:space="0" w:color="auto"/>
          </w:divBdr>
        </w:div>
        <w:div w:id="544175579">
          <w:marLeft w:val="547"/>
          <w:marRight w:val="0"/>
          <w:marTop w:val="0"/>
          <w:marBottom w:val="240"/>
          <w:divBdr>
            <w:top w:val="none" w:sz="0" w:space="0" w:color="auto"/>
            <w:left w:val="none" w:sz="0" w:space="0" w:color="auto"/>
            <w:bottom w:val="none" w:sz="0" w:space="0" w:color="auto"/>
            <w:right w:val="none" w:sz="0" w:space="0" w:color="auto"/>
          </w:divBdr>
        </w:div>
        <w:div w:id="505167862">
          <w:marLeft w:val="547"/>
          <w:marRight w:val="0"/>
          <w:marTop w:val="0"/>
          <w:marBottom w:val="240"/>
          <w:divBdr>
            <w:top w:val="none" w:sz="0" w:space="0" w:color="auto"/>
            <w:left w:val="none" w:sz="0" w:space="0" w:color="auto"/>
            <w:bottom w:val="none" w:sz="0" w:space="0" w:color="auto"/>
            <w:right w:val="none" w:sz="0" w:space="0" w:color="auto"/>
          </w:divBdr>
        </w:div>
        <w:div w:id="1385910816">
          <w:marLeft w:val="547"/>
          <w:marRight w:val="0"/>
          <w:marTop w:val="0"/>
          <w:marBottom w:val="240"/>
          <w:divBdr>
            <w:top w:val="none" w:sz="0" w:space="0" w:color="auto"/>
            <w:left w:val="none" w:sz="0" w:space="0" w:color="auto"/>
            <w:bottom w:val="none" w:sz="0" w:space="0" w:color="auto"/>
            <w:right w:val="none" w:sz="0" w:space="0" w:color="auto"/>
          </w:divBdr>
        </w:div>
      </w:divsChild>
    </w:div>
    <w:div w:id="936451682">
      <w:bodyDiv w:val="1"/>
      <w:marLeft w:val="0"/>
      <w:marRight w:val="0"/>
      <w:marTop w:val="0"/>
      <w:marBottom w:val="0"/>
      <w:divBdr>
        <w:top w:val="none" w:sz="0" w:space="0" w:color="auto"/>
        <w:left w:val="none" w:sz="0" w:space="0" w:color="auto"/>
        <w:bottom w:val="none" w:sz="0" w:space="0" w:color="auto"/>
        <w:right w:val="none" w:sz="0" w:space="0" w:color="auto"/>
      </w:divBdr>
      <w:divsChild>
        <w:div w:id="465586519">
          <w:marLeft w:val="547"/>
          <w:marRight w:val="0"/>
          <w:marTop w:val="115"/>
          <w:marBottom w:val="0"/>
          <w:divBdr>
            <w:top w:val="none" w:sz="0" w:space="0" w:color="auto"/>
            <w:left w:val="none" w:sz="0" w:space="0" w:color="auto"/>
            <w:bottom w:val="none" w:sz="0" w:space="0" w:color="auto"/>
            <w:right w:val="none" w:sz="0" w:space="0" w:color="auto"/>
          </w:divBdr>
        </w:div>
        <w:div w:id="731465795">
          <w:marLeft w:val="547"/>
          <w:marRight w:val="0"/>
          <w:marTop w:val="115"/>
          <w:marBottom w:val="0"/>
          <w:divBdr>
            <w:top w:val="none" w:sz="0" w:space="0" w:color="auto"/>
            <w:left w:val="none" w:sz="0" w:space="0" w:color="auto"/>
            <w:bottom w:val="none" w:sz="0" w:space="0" w:color="auto"/>
            <w:right w:val="none" w:sz="0" w:space="0" w:color="auto"/>
          </w:divBdr>
        </w:div>
        <w:div w:id="967853239">
          <w:marLeft w:val="547"/>
          <w:marRight w:val="0"/>
          <w:marTop w:val="115"/>
          <w:marBottom w:val="0"/>
          <w:divBdr>
            <w:top w:val="none" w:sz="0" w:space="0" w:color="auto"/>
            <w:left w:val="none" w:sz="0" w:space="0" w:color="auto"/>
            <w:bottom w:val="none" w:sz="0" w:space="0" w:color="auto"/>
            <w:right w:val="none" w:sz="0" w:space="0" w:color="auto"/>
          </w:divBdr>
        </w:div>
        <w:div w:id="1249315849">
          <w:marLeft w:val="547"/>
          <w:marRight w:val="0"/>
          <w:marTop w:val="115"/>
          <w:marBottom w:val="0"/>
          <w:divBdr>
            <w:top w:val="none" w:sz="0" w:space="0" w:color="auto"/>
            <w:left w:val="none" w:sz="0" w:space="0" w:color="auto"/>
            <w:bottom w:val="none" w:sz="0" w:space="0" w:color="auto"/>
            <w:right w:val="none" w:sz="0" w:space="0" w:color="auto"/>
          </w:divBdr>
        </w:div>
        <w:div w:id="1302615140">
          <w:marLeft w:val="547"/>
          <w:marRight w:val="0"/>
          <w:marTop w:val="115"/>
          <w:marBottom w:val="0"/>
          <w:divBdr>
            <w:top w:val="none" w:sz="0" w:space="0" w:color="auto"/>
            <w:left w:val="none" w:sz="0" w:space="0" w:color="auto"/>
            <w:bottom w:val="none" w:sz="0" w:space="0" w:color="auto"/>
            <w:right w:val="none" w:sz="0" w:space="0" w:color="auto"/>
          </w:divBdr>
        </w:div>
      </w:divsChild>
    </w:div>
    <w:div w:id="967007688">
      <w:bodyDiv w:val="1"/>
      <w:marLeft w:val="0"/>
      <w:marRight w:val="0"/>
      <w:marTop w:val="0"/>
      <w:marBottom w:val="0"/>
      <w:divBdr>
        <w:top w:val="none" w:sz="0" w:space="0" w:color="auto"/>
        <w:left w:val="none" w:sz="0" w:space="0" w:color="auto"/>
        <w:bottom w:val="none" w:sz="0" w:space="0" w:color="auto"/>
        <w:right w:val="none" w:sz="0" w:space="0" w:color="auto"/>
      </w:divBdr>
      <w:divsChild>
        <w:div w:id="839275561">
          <w:marLeft w:val="547"/>
          <w:marRight w:val="0"/>
          <w:marTop w:val="0"/>
          <w:marBottom w:val="0"/>
          <w:divBdr>
            <w:top w:val="none" w:sz="0" w:space="0" w:color="auto"/>
            <w:left w:val="none" w:sz="0" w:space="0" w:color="auto"/>
            <w:bottom w:val="none" w:sz="0" w:space="0" w:color="auto"/>
            <w:right w:val="none" w:sz="0" w:space="0" w:color="auto"/>
          </w:divBdr>
        </w:div>
      </w:divsChild>
    </w:div>
    <w:div w:id="996805337">
      <w:bodyDiv w:val="1"/>
      <w:marLeft w:val="0"/>
      <w:marRight w:val="0"/>
      <w:marTop w:val="0"/>
      <w:marBottom w:val="0"/>
      <w:divBdr>
        <w:top w:val="none" w:sz="0" w:space="0" w:color="auto"/>
        <w:left w:val="none" w:sz="0" w:space="0" w:color="auto"/>
        <w:bottom w:val="none" w:sz="0" w:space="0" w:color="auto"/>
        <w:right w:val="none" w:sz="0" w:space="0" w:color="auto"/>
      </w:divBdr>
      <w:divsChild>
        <w:div w:id="2101830702">
          <w:marLeft w:val="806"/>
          <w:marRight w:val="0"/>
          <w:marTop w:val="134"/>
          <w:marBottom w:val="240"/>
          <w:divBdr>
            <w:top w:val="none" w:sz="0" w:space="0" w:color="auto"/>
            <w:left w:val="none" w:sz="0" w:space="0" w:color="auto"/>
            <w:bottom w:val="none" w:sz="0" w:space="0" w:color="auto"/>
            <w:right w:val="none" w:sz="0" w:space="0" w:color="auto"/>
          </w:divBdr>
        </w:div>
        <w:div w:id="839080543">
          <w:marLeft w:val="806"/>
          <w:marRight w:val="0"/>
          <w:marTop w:val="134"/>
          <w:marBottom w:val="240"/>
          <w:divBdr>
            <w:top w:val="none" w:sz="0" w:space="0" w:color="auto"/>
            <w:left w:val="none" w:sz="0" w:space="0" w:color="auto"/>
            <w:bottom w:val="none" w:sz="0" w:space="0" w:color="auto"/>
            <w:right w:val="none" w:sz="0" w:space="0" w:color="auto"/>
          </w:divBdr>
        </w:div>
        <w:div w:id="1296638753">
          <w:marLeft w:val="806"/>
          <w:marRight w:val="0"/>
          <w:marTop w:val="134"/>
          <w:marBottom w:val="240"/>
          <w:divBdr>
            <w:top w:val="none" w:sz="0" w:space="0" w:color="auto"/>
            <w:left w:val="none" w:sz="0" w:space="0" w:color="auto"/>
            <w:bottom w:val="none" w:sz="0" w:space="0" w:color="auto"/>
            <w:right w:val="none" w:sz="0" w:space="0" w:color="auto"/>
          </w:divBdr>
        </w:div>
      </w:divsChild>
    </w:div>
    <w:div w:id="1097559862">
      <w:bodyDiv w:val="1"/>
      <w:marLeft w:val="0"/>
      <w:marRight w:val="0"/>
      <w:marTop w:val="0"/>
      <w:marBottom w:val="0"/>
      <w:divBdr>
        <w:top w:val="none" w:sz="0" w:space="0" w:color="auto"/>
        <w:left w:val="none" w:sz="0" w:space="0" w:color="auto"/>
        <w:bottom w:val="none" w:sz="0" w:space="0" w:color="auto"/>
        <w:right w:val="none" w:sz="0" w:space="0" w:color="auto"/>
      </w:divBdr>
      <w:divsChild>
        <w:div w:id="215895077">
          <w:marLeft w:val="288"/>
          <w:marRight w:val="0"/>
          <w:marTop w:val="79"/>
          <w:marBottom w:val="0"/>
          <w:divBdr>
            <w:top w:val="none" w:sz="0" w:space="0" w:color="auto"/>
            <w:left w:val="none" w:sz="0" w:space="0" w:color="auto"/>
            <w:bottom w:val="none" w:sz="0" w:space="0" w:color="auto"/>
            <w:right w:val="none" w:sz="0" w:space="0" w:color="auto"/>
          </w:divBdr>
        </w:div>
        <w:div w:id="494423537">
          <w:marLeft w:val="288"/>
          <w:marRight w:val="0"/>
          <w:marTop w:val="79"/>
          <w:marBottom w:val="0"/>
          <w:divBdr>
            <w:top w:val="none" w:sz="0" w:space="0" w:color="auto"/>
            <w:left w:val="none" w:sz="0" w:space="0" w:color="auto"/>
            <w:bottom w:val="none" w:sz="0" w:space="0" w:color="auto"/>
            <w:right w:val="none" w:sz="0" w:space="0" w:color="auto"/>
          </w:divBdr>
        </w:div>
        <w:div w:id="623585765">
          <w:marLeft w:val="288"/>
          <w:marRight w:val="0"/>
          <w:marTop w:val="79"/>
          <w:marBottom w:val="0"/>
          <w:divBdr>
            <w:top w:val="none" w:sz="0" w:space="0" w:color="auto"/>
            <w:left w:val="none" w:sz="0" w:space="0" w:color="auto"/>
            <w:bottom w:val="none" w:sz="0" w:space="0" w:color="auto"/>
            <w:right w:val="none" w:sz="0" w:space="0" w:color="auto"/>
          </w:divBdr>
        </w:div>
        <w:div w:id="813370952">
          <w:marLeft w:val="288"/>
          <w:marRight w:val="0"/>
          <w:marTop w:val="79"/>
          <w:marBottom w:val="0"/>
          <w:divBdr>
            <w:top w:val="none" w:sz="0" w:space="0" w:color="auto"/>
            <w:left w:val="none" w:sz="0" w:space="0" w:color="auto"/>
            <w:bottom w:val="none" w:sz="0" w:space="0" w:color="auto"/>
            <w:right w:val="none" w:sz="0" w:space="0" w:color="auto"/>
          </w:divBdr>
        </w:div>
        <w:div w:id="895121410">
          <w:marLeft w:val="288"/>
          <w:marRight w:val="0"/>
          <w:marTop w:val="79"/>
          <w:marBottom w:val="0"/>
          <w:divBdr>
            <w:top w:val="none" w:sz="0" w:space="0" w:color="auto"/>
            <w:left w:val="none" w:sz="0" w:space="0" w:color="auto"/>
            <w:bottom w:val="none" w:sz="0" w:space="0" w:color="auto"/>
            <w:right w:val="none" w:sz="0" w:space="0" w:color="auto"/>
          </w:divBdr>
        </w:div>
        <w:div w:id="1009137649">
          <w:marLeft w:val="288"/>
          <w:marRight w:val="0"/>
          <w:marTop w:val="79"/>
          <w:marBottom w:val="0"/>
          <w:divBdr>
            <w:top w:val="none" w:sz="0" w:space="0" w:color="auto"/>
            <w:left w:val="none" w:sz="0" w:space="0" w:color="auto"/>
            <w:bottom w:val="none" w:sz="0" w:space="0" w:color="auto"/>
            <w:right w:val="none" w:sz="0" w:space="0" w:color="auto"/>
          </w:divBdr>
        </w:div>
        <w:div w:id="1330059449">
          <w:marLeft w:val="288"/>
          <w:marRight w:val="0"/>
          <w:marTop w:val="79"/>
          <w:marBottom w:val="0"/>
          <w:divBdr>
            <w:top w:val="none" w:sz="0" w:space="0" w:color="auto"/>
            <w:left w:val="none" w:sz="0" w:space="0" w:color="auto"/>
            <w:bottom w:val="none" w:sz="0" w:space="0" w:color="auto"/>
            <w:right w:val="none" w:sz="0" w:space="0" w:color="auto"/>
          </w:divBdr>
        </w:div>
        <w:div w:id="1485050436">
          <w:marLeft w:val="288"/>
          <w:marRight w:val="0"/>
          <w:marTop w:val="79"/>
          <w:marBottom w:val="0"/>
          <w:divBdr>
            <w:top w:val="none" w:sz="0" w:space="0" w:color="auto"/>
            <w:left w:val="none" w:sz="0" w:space="0" w:color="auto"/>
            <w:bottom w:val="none" w:sz="0" w:space="0" w:color="auto"/>
            <w:right w:val="none" w:sz="0" w:space="0" w:color="auto"/>
          </w:divBdr>
        </w:div>
        <w:div w:id="1896088947">
          <w:marLeft w:val="288"/>
          <w:marRight w:val="0"/>
          <w:marTop w:val="79"/>
          <w:marBottom w:val="0"/>
          <w:divBdr>
            <w:top w:val="none" w:sz="0" w:space="0" w:color="auto"/>
            <w:left w:val="none" w:sz="0" w:space="0" w:color="auto"/>
            <w:bottom w:val="none" w:sz="0" w:space="0" w:color="auto"/>
            <w:right w:val="none" w:sz="0" w:space="0" w:color="auto"/>
          </w:divBdr>
        </w:div>
      </w:divsChild>
    </w:div>
    <w:div w:id="1098910260">
      <w:bodyDiv w:val="1"/>
      <w:marLeft w:val="0"/>
      <w:marRight w:val="0"/>
      <w:marTop w:val="0"/>
      <w:marBottom w:val="0"/>
      <w:divBdr>
        <w:top w:val="none" w:sz="0" w:space="0" w:color="auto"/>
        <w:left w:val="none" w:sz="0" w:space="0" w:color="auto"/>
        <w:bottom w:val="none" w:sz="0" w:space="0" w:color="auto"/>
        <w:right w:val="none" w:sz="0" w:space="0" w:color="auto"/>
      </w:divBdr>
      <w:divsChild>
        <w:div w:id="151413378">
          <w:marLeft w:val="806"/>
          <w:marRight w:val="0"/>
          <w:marTop w:val="134"/>
          <w:marBottom w:val="0"/>
          <w:divBdr>
            <w:top w:val="none" w:sz="0" w:space="0" w:color="auto"/>
            <w:left w:val="none" w:sz="0" w:space="0" w:color="auto"/>
            <w:bottom w:val="none" w:sz="0" w:space="0" w:color="auto"/>
            <w:right w:val="none" w:sz="0" w:space="0" w:color="auto"/>
          </w:divBdr>
        </w:div>
        <w:div w:id="2022391547">
          <w:marLeft w:val="806"/>
          <w:marRight w:val="0"/>
          <w:marTop w:val="134"/>
          <w:marBottom w:val="0"/>
          <w:divBdr>
            <w:top w:val="none" w:sz="0" w:space="0" w:color="auto"/>
            <w:left w:val="none" w:sz="0" w:space="0" w:color="auto"/>
            <w:bottom w:val="none" w:sz="0" w:space="0" w:color="auto"/>
            <w:right w:val="none" w:sz="0" w:space="0" w:color="auto"/>
          </w:divBdr>
        </w:div>
        <w:div w:id="2056267680">
          <w:marLeft w:val="806"/>
          <w:marRight w:val="0"/>
          <w:marTop w:val="134"/>
          <w:marBottom w:val="0"/>
          <w:divBdr>
            <w:top w:val="none" w:sz="0" w:space="0" w:color="auto"/>
            <w:left w:val="none" w:sz="0" w:space="0" w:color="auto"/>
            <w:bottom w:val="none" w:sz="0" w:space="0" w:color="auto"/>
            <w:right w:val="none" w:sz="0" w:space="0" w:color="auto"/>
          </w:divBdr>
        </w:div>
      </w:divsChild>
    </w:div>
    <w:div w:id="1114985783">
      <w:bodyDiv w:val="1"/>
      <w:marLeft w:val="0"/>
      <w:marRight w:val="0"/>
      <w:marTop w:val="0"/>
      <w:marBottom w:val="0"/>
      <w:divBdr>
        <w:top w:val="none" w:sz="0" w:space="0" w:color="auto"/>
        <w:left w:val="none" w:sz="0" w:space="0" w:color="auto"/>
        <w:bottom w:val="none" w:sz="0" w:space="0" w:color="auto"/>
        <w:right w:val="none" w:sz="0" w:space="0" w:color="auto"/>
      </w:divBdr>
    </w:div>
    <w:div w:id="1120958000">
      <w:bodyDiv w:val="1"/>
      <w:marLeft w:val="0"/>
      <w:marRight w:val="0"/>
      <w:marTop w:val="0"/>
      <w:marBottom w:val="0"/>
      <w:divBdr>
        <w:top w:val="none" w:sz="0" w:space="0" w:color="auto"/>
        <w:left w:val="none" w:sz="0" w:space="0" w:color="auto"/>
        <w:bottom w:val="none" w:sz="0" w:space="0" w:color="auto"/>
        <w:right w:val="none" w:sz="0" w:space="0" w:color="auto"/>
      </w:divBdr>
      <w:divsChild>
        <w:div w:id="1081683049">
          <w:marLeft w:val="547"/>
          <w:marRight w:val="0"/>
          <w:marTop w:val="134"/>
          <w:marBottom w:val="240"/>
          <w:divBdr>
            <w:top w:val="none" w:sz="0" w:space="0" w:color="auto"/>
            <w:left w:val="none" w:sz="0" w:space="0" w:color="auto"/>
            <w:bottom w:val="none" w:sz="0" w:space="0" w:color="auto"/>
            <w:right w:val="none" w:sz="0" w:space="0" w:color="auto"/>
          </w:divBdr>
        </w:div>
      </w:divsChild>
    </w:div>
    <w:div w:id="1154571187">
      <w:bodyDiv w:val="1"/>
      <w:marLeft w:val="0"/>
      <w:marRight w:val="0"/>
      <w:marTop w:val="0"/>
      <w:marBottom w:val="0"/>
      <w:divBdr>
        <w:top w:val="none" w:sz="0" w:space="0" w:color="auto"/>
        <w:left w:val="none" w:sz="0" w:space="0" w:color="auto"/>
        <w:bottom w:val="none" w:sz="0" w:space="0" w:color="auto"/>
        <w:right w:val="none" w:sz="0" w:space="0" w:color="auto"/>
      </w:divBdr>
      <w:divsChild>
        <w:div w:id="495191939">
          <w:marLeft w:val="288"/>
          <w:marRight w:val="0"/>
          <w:marTop w:val="86"/>
          <w:marBottom w:val="0"/>
          <w:divBdr>
            <w:top w:val="none" w:sz="0" w:space="0" w:color="auto"/>
            <w:left w:val="none" w:sz="0" w:space="0" w:color="auto"/>
            <w:bottom w:val="none" w:sz="0" w:space="0" w:color="auto"/>
            <w:right w:val="none" w:sz="0" w:space="0" w:color="auto"/>
          </w:divBdr>
        </w:div>
      </w:divsChild>
    </w:div>
    <w:div w:id="1165630036">
      <w:bodyDiv w:val="1"/>
      <w:marLeft w:val="0"/>
      <w:marRight w:val="0"/>
      <w:marTop w:val="0"/>
      <w:marBottom w:val="0"/>
      <w:divBdr>
        <w:top w:val="none" w:sz="0" w:space="0" w:color="auto"/>
        <w:left w:val="none" w:sz="0" w:space="0" w:color="auto"/>
        <w:bottom w:val="none" w:sz="0" w:space="0" w:color="auto"/>
        <w:right w:val="none" w:sz="0" w:space="0" w:color="auto"/>
      </w:divBdr>
      <w:divsChild>
        <w:div w:id="755521366">
          <w:marLeft w:val="288"/>
          <w:marRight w:val="0"/>
          <w:marTop w:val="79"/>
          <w:marBottom w:val="0"/>
          <w:divBdr>
            <w:top w:val="none" w:sz="0" w:space="0" w:color="auto"/>
            <w:left w:val="none" w:sz="0" w:space="0" w:color="auto"/>
            <w:bottom w:val="none" w:sz="0" w:space="0" w:color="auto"/>
            <w:right w:val="none" w:sz="0" w:space="0" w:color="auto"/>
          </w:divBdr>
        </w:div>
        <w:div w:id="833961036">
          <w:marLeft w:val="288"/>
          <w:marRight w:val="0"/>
          <w:marTop w:val="79"/>
          <w:marBottom w:val="0"/>
          <w:divBdr>
            <w:top w:val="none" w:sz="0" w:space="0" w:color="auto"/>
            <w:left w:val="none" w:sz="0" w:space="0" w:color="auto"/>
            <w:bottom w:val="none" w:sz="0" w:space="0" w:color="auto"/>
            <w:right w:val="none" w:sz="0" w:space="0" w:color="auto"/>
          </w:divBdr>
        </w:div>
        <w:div w:id="918367170">
          <w:marLeft w:val="288"/>
          <w:marRight w:val="0"/>
          <w:marTop w:val="79"/>
          <w:marBottom w:val="0"/>
          <w:divBdr>
            <w:top w:val="none" w:sz="0" w:space="0" w:color="auto"/>
            <w:left w:val="none" w:sz="0" w:space="0" w:color="auto"/>
            <w:bottom w:val="none" w:sz="0" w:space="0" w:color="auto"/>
            <w:right w:val="none" w:sz="0" w:space="0" w:color="auto"/>
          </w:divBdr>
        </w:div>
        <w:div w:id="1147018706">
          <w:marLeft w:val="288"/>
          <w:marRight w:val="0"/>
          <w:marTop w:val="79"/>
          <w:marBottom w:val="0"/>
          <w:divBdr>
            <w:top w:val="none" w:sz="0" w:space="0" w:color="auto"/>
            <w:left w:val="none" w:sz="0" w:space="0" w:color="auto"/>
            <w:bottom w:val="none" w:sz="0" w:space="0" w:color="auto"/>
            <w:right w:val="none" w:sz="0" w:space="0" w:color="auto"/>
          </w:divBdr>
        </w:div>
        <w:div w:id="1438255876">
          <w:marLeft w:val="288"/>
          <w:marRight w:val="0"/>
          <w:marTop w:val="79"/>
          <w:marBottom w:val="0"/>
          <w:divBdr>
            <w:top w:val="none" w:sz="0" w:space="0" w:color="auto"/>
            <w:left w:val="none" w:sz="0" w:space="0" w:color="auto"/>
            <w:bottom w:val="none" w:sz="0" w:space="0" w:color="auto"/>
            <w:right w:val="none" w:sz="0" w:space="0" w:color="auto"/>
          </w:divBdr>
        </w:div>
        <w:div w:id="1721782231">
          <w:marLeft w:val="288"/>
          <w:marRight w:val="0"/>
          <w:marTop w:val="79"/>
          <w:marBottom w:val="0"/>
          <w:divBdr>
            <w:top w:val="none" w:sz="0" w:space="0" w:color="auto"/>
            <w:left w:val="none" w:sz="0" w:space="0" w:color="auto"/>
            <w:bottom w:val="none" w:sz="0" w:space="0" w:color="auto"/>
            <w:right w:val="none" w:sz="0" w:space="0" w:color="auto"/>
          </w:divBdr>
        </w:div>
      </w:divsChild>
    </w:div>
    <w:div w:id="1175874818">
      <w:bodyDiv w:val="1"/>
      <w:marLeft w:val="0"/>
      <w:marRight w:val="0"/>
      <w:marTop w:val="0"/>
      <w:marBottom w:val="0"/>
      <w:divBdr>
        <w:top w:val="none" w:sz="0" w:space="0" w:color="auto"/>
        <w:left w:val="none" w:sz="0" w:space="0" w:color="auto"/>
        <w:bottom w:val="none" w:sz="0" w:space="0" w:color="auto"/>
        <w:right w:val="none" w:sz="0" w:space="0" w:color="auto"/>
      </w:divBdr>
      <w:divsChild>
        <w:div w:id="284392255">
          <w:marLeft w:val="274"/>
          <w:marRight w:val="0"/>
          <w:marTop w:val="72"/>
          <w:marBottom w:val="0"/>
          <w:divBdr>
            <w:top w:val="none" w:sz="0" w:space="0" w:color="auto"/>
            <w:left w:val="none" w:sz="0" w:space="0" w:color="auto"/>
            <w:bottom w:val="none" w:sz="0" w:space="0" w:color="auto"/>
            <w:right w:val="none" w:sz="0" w:space="0" w:color="auto"/>
          </w:divBdr>
        </w:div>
      </w:divsChild>
    </w:div>
    <w:div w:id="1196893192">
      <w:bodyDiv w:val="1"/>
      <w:marLeft w:val="0"/>
      <w:marRight w:val="0"/>
      <w:marTop w:val="0"/>
      <w:marBottom w:val="0"/>
      <w:divBdr>
        <w:top w:val="none" w:sz="0" w:space="0" w:color="auto"/>
        <w:left w:val="none" w:sz="0" w:space="0" w:color="auto"/>
        <w:bottom w:val="none" w:sz="0" w:space="0" w:color="auto"/>
        <w:right w:val="none" w:sz="0" w:space="0" w:color="auto"/>
      </w:divBdr>
      <w:divsChild>
        <w:div w:id="86772346">
          <w:marLeft w:val="288"/>
          <w:marRight w:val="0"/>
          <w:marTop w:val="79"/>
          <w:marBottom w:val="0"/>
          <w:divBdr>
            <w:top w:val="none" w:sz="0" w:space="0" w:color="auto"/>
            <w:left w:val="none" w:sz="0" w:space="0" w:color="auto"/>
            <w:bottom w:val="none" w:sz="0" w:space="0" w:color="auto"/>
            <w:right w:val="none" w:sz="0" w:space="0" w:color="auto"/>
          </w:divBdr>
        </w:div>
        <w:div w:id="334192882">
          <w:marLeft w:val="288"/>
          <w:marRight w:val="0"/>
          <w:marTop w:val="79"/>
          <w:marBottom w:val="0"/>
          <w:divBdr>
            <w:top w:val="none" w:sz="0" w:space="0" w:color="auto"/>
            <w:left w:val="none" w:sz="0" w:space="0" w:color="auto"/>
            <w:bottom w:val="none" w:sz="0" w:space="0" w:color="auto"/>
            <w:right w:val="none" w:sz="0" w:space="0" w:color="auto"/>
          </w:divBdr>
        </w:div>
        <w:div w:id="1440641017">
          <w:marLeft w:val="288"/>
          <w:marRight w:val="0"/>
          <w:marTop w:val="79"/>
          <w:marBottom w:val="0"/>
          <w:divBdr>
            <w:top w:val="none" w:sz="0" w:space="0" w:color="auto"/>
            <w:left w:val="none" w:sz="0" w:space="0" w:color="auto"/>
            <w:bottom w:val="none" w:sz="0" w:space="0" w:color="auto"/>
            <w:right w:val="none" w:sz="0" w:space="0" w:color="auto"/>
          </w:divBdr>
        </w:div>
        <w:div w:id="1800370280">
          <w:marLeft w:val="288"/>
          <w:marRight w:val="0"/>
          <w:marTop w:val="79"/>
          <w:marBottom w:val="0"/>
          <w:divBdr>
            <w:top w:val="none" w:sz="0" w:space="0" w:color="auto"/>
            <w:left w:val="none" w:sz="0" w:space="0" w:color="auto"/>
            <w:bottom w:val="none" w:sz="0" w:space="0" w:color="auto"/>
            <w:right w:val="none" w:sz="0" w:space="0" w:color="auto"/>
          </w:divBdr>
        </w:div>
      </w:divsChild>
    </w:div>
    <w:div w:id="1234200734">
      <w:bodyDiv w:val="1"/>
      <w:marLeft w:val="0"/>
      <w:marRight w:val="0"/>
      <w:marTop w:val="0"/>
      <w:marBottom w:val="0"/>
      <w:divBdr>
        <w:top w:val="none" w:sz="0" w:space="0" w:color="auto"/>
        <w:left w:val="none" w:sz="0" w:space="0" w:color="auto"/>
        <w:bottom w:val="none" w:sz="0" w:space="0" w:color="auto"/>
        <w:right w:val="none" w:sz="0" w:space="0" w:color="auto"/>
      </w:divBdr>
      <w:divsChild>
        <w:div w:id="556940372">
          <w:marLeft w:val="547"/>
          <w:marRight w:val="0"/>
          <w:marTop w:val="0"/>
          <w:marBottom w:val="0"/>
          <w:divBdr>
            <w:top w:val="none" w:sz="0" w:space="0" w:color="auto"/>
            <w:left w:val="none" w:sz="0" w:space="0" w:color="auto"/>
            <w:bottom w:val="none" w:sz="0" w:space="0" w:color="auto"/>
            <w:right w:val="none" w:sz="0" w:space="0" w:color="auto"/>
          </w:divBdr>
        </w:div>
        <w:div w:id="633100926">
          <w:marLeft w:val="446"/>
          <w:marRight w:val="0"/>
          <w:marTop w:val="0"/>
          <w:marBottom w:val="0"/>
          <w:divBdr>
            <w:top w:val="none" w:sz="0" w:space="0" w:color="auto"/>
            <w:left w:val="none" w:sz="0" w:space="0" w:color="auto"/>
            <w:bottom w:val="none" w:sz="0" w:space="0" w:color="auto"/>
            <w:right w:val="none" w:sz="0" w:space="0" w:color="auto"/>
          </w:divBdr>
        </w:div>
        <w:div w:id="1570115531">
          <w:marLeft w:val="446"/>
          <w:marRight w:val="0"/>
          <w:marTop w:val="0"/>
          <w:marBottom w:val="0"/>
          <w:divBdr>
            <w:top w:val="none" w:sz="0" w:space="0" w:color="auto"/>
            <w:left w:val="none" w:sz="0" w:space="0" w:color="auto"/>
            <w:bottom w:val="none" w:sz="0" w:space="0" w:color="auto"/>
            <w:right w:val="none" w:sz="0" w:space="0" w:color="auto"/>
          </w:divBdr>
        </w:div>
        <w:div w:id="1703089684">
          <w:marLeft w:val="446"/>
          <w:marRight w:val="0"/>
          <w:marTop w:val="0"/>
          <w:marBottom w:val="0"/>
          <w:divBdr>
            <w:top w:val="none" w:sz="0" w:space="0" w:color="auto"/>
            <w:left w:val="none" w:sz="0" w:space="0" w:color="auto"/>
            <w:bottom w:val="none" w:sz="0" w:space="0" w:color="auto"/>
            <w:right w:val="none" w:sz="0" w:space="0" w:color="auto"/>
          </w:divBdr>
        </w:div>
      </w:divsChild>
    </w:div>
    <w:div w:id="1234580195">
      <w:bodyDiv w:val="1"/>
      <w:marLeft w:val="0"/>
      <w:marRight w:val="0"/>
      <w:marTop w:val="0"/>
      <w:marBottom w:val="0"/>
      <w:divBdr>
        <w:top w:val="none" w:sz="0" w:space="0" w:color="auto"/>
        <w:left w:val="none" w:sz="0" w:space="0" w:color="auto"/>
        <w:bottom w:val="none" w:sz="0" w:space="0" w:color="auto"/>
        <w:right w:val="none" w:sz="0" w:space="0" w:color="auto"/>
      </w:divBdr>
    </w:div>
    <w:div w:id="1237859830">
      <w:bodyDiv w:val="1"/>
      <w:marLeft w:val="0"/>
      <w:marRight w:val="0"/>
      <w:marTop w:val="0"/>
      <w:marBottom w:val="0"/>
      <w:divBdr>
        <w:top w:val="none" w:sz="0" w:space="0" w:color="auto"/>
        <w:left w:val="none" w:sz="0" w:space="0" w:color="auto"/>
        <w:bottom w:val="none" w:sz="0" w:space="0" w:color="auto"/>
        <w:right w:val="none" w:sz="0" w:space="0" w:color="auto"/>
      </w:divBdr>
    </w:div>
    <w:div w:id="1259096252">
      <w:bodyDiv w:val="1"/>
      <w:marLeft w:val="0"/>
      <w:marRight w:val="0"/>
      <w:marTop w:val="0"/>
      <w:marBottom w:val="0"/>
      <w:divBdr>
        <w:top w:val="none" w:sz="0" w:space="0" w:color="auto"/>
        <w:left w:val="none" w:sz="0" w:space="0" w:color="auto"/>
        <w:bottom w:val="none" w:sz="0" w:space="0" w:color="auto"/>
        <w:right w:val="none" w:sz="0" w:space="0" w:color="auto"/>
      </w:divBdr>
      <w:divsChild>
        <w:div w:id="1100108350">
          <w:marLeft w:val="590"/>
          <w:marRight w:val="0"/>
          <w:marTop w:val="79"/>
          <w:marBottom w:val="0"/>
          <w:divBdr>
            <w:top w:val="none" w:sz="0" w:space="0" w:color="auto"/>
            <w:left w:val="none" w:sz="0" w:space="0" w:color="auto"/>
            <w:bottom w:val="none" w:sz="0" w:space="0" w:color="auto"/>
            <w:right w:val="none" w:sz="0" w:space="0" w:color="auto"/>
          </w:divBdr>
        </w:div>
        <w:div w:id="614362242">
          <w:marLeft w:val="1368"/>
          <w:marRight w:val="0"/>
          <w:marTop w:val="79"/>
          <w:marBottom w:val="0"/>
          <w:divBdr>
            <w:top w:val="none" w:sz="0" w:space="0" w:color="auto"/>
            <w:left w:val="none" w:sz="0" w:space="0" w:color="auto"/>
            <w:bottom w:val="none" w:sz="0" w:space="0" w:color="auto"/>
            <w:right w:val="none" w:sz="0" w:space="0" w:color="auto"/>
          </w:divBdr>
        </w:div>
        <w:div w:id="1091245462">
          <w:marLeft w:val="1368"/>
          <w:marRight w:val="0"/>
          <w:marTop w:val="79"/>
          <w:marBottom w:val="0"/>
          <w:divBdr>
            <w:top w:val="none" w:sz="0" w:space="0" w:color="auto"/>
            <w:left w:val="none" w:sz="0" w:space="0" w:color="auto"/>
            <w:bottom w:val="none" w:sz="0" w:space="0" w:color="auto"/>
            <w:right w:val="none" w:sz="0" w:space="0" w:color="auto"/>
          </w:divBdr>
        </w:div>
        <w:div w:id="1417822854">
          <w:marLeft w:val="1368"/>
          <w:marRight w:val="0"/>
          <w:marTop w:val="79"/>
          <w:marBottom w:val="0"/>
          <w:divBdr>
            <w:top w:val="none" w:sz="0" w:space="0" w:color="auto"/>
            <w:left w:val="none" w:sz="0" w:space="0" w:color="auto"/>
            <w:bottom w:val="none" w:sz="0" w:space="0" w:color="auto"/>
            <w:right w:val="none" w:sz="0" w:space="0" w:color="auto"/>
          </w:divBdr>
        </w:div>
        <w:div w:id="1799687118">
          <w:marLeft w:val="1368"/>
          <w:marRight w:val="0"/>
          <w:marTop w:val="79"/>
          <w:marBottom w:val="0"/>
          <w:divBdr>
            <w:top w:val="none" w:sz="0" w:space="0" w:color="auto"/>
            <w:left w:val="none" w:sz="0" w:space="0" w:color="auto"/>
            <w:bottom w:val="none" w:sz="0" w:space="0" w:color="auto"/>
            <w:right w:val="none" w:sz="0" w:space="0" w:color="auto"/>
          </w:divBdr>
        </w:div>
        <w:div w:id="888995989">
          <w:marLeft w:val="1368"/>
          <w:marRight w:val="0"/>
          <w:marTop w:val="79"/>
          <w:marBottom w:val="0"/>
          <w:divBdr>
            <w:top w:val="none" w:sz="0" w:space="0" w:color="auto"/>
            <w:left w:val="none" w:sz="0" w:space="0" w:color="auto"/>
            <w:bottom w:val="none" w:sz="0" w:space="0" w:color="auto"/>
            <w:right w:val="none" w:sz="0" w:space="0" w:color="auto"/>
          </w:divBdr>
        </w:div>
      </w:divsChild>
    </w:div>
    <w:div w:id="1264146863">
      <w:bodyDiv w:val="1"/>
      <w:marLeft w:val="0"/>
      <w:marRight w:val="0"/>
      <w:marTop w:val="0"/>
      <w:marBottom w:val="0"/>
      <w:divBdr>
        <w:top w:val="none" w:sz="0" w:space="0" w:color="auto"/>
        <w:left w:val="none" w:sz="0" w:space="0" w:color="auto"/>
        <w:bottom w:val="none" w:sz="0" w:space="0" w:color="auto"/>
        <w:right w:val="none" w:sz="0" w:space="0" w:color="auto"/>
      </w:divBdr>
    </w:div>
    <w:div w:id="1326083562">
      <w:bodyDiv w:val="1"/>
      <w:marLeft w:val="0"/>
      <w:marRight w:val="0"/>
      <w:marTop w:val="0"/>
      <w:marBottom w:val="0"/>
      <w:divBdr>
        <w:top w:val="none" w:sz="0" w:space="0" w:color="auto"/>
        <w:left w:val="none" w:sz="0" w:space="0" w:color="auto"/>
        <w:bottom w:val="none" w:sz="0" w:space="0" w:color="auto"/>
        <w:right w:val="none" w:sz="0" w:space="0" w:color="auto"/>
      </w:divBdr>
      <w:divsChild>
        <w:div w:id="806582597">
          <w:marLeft w:val="806"/>
          <w:marRight w:val="0"/>
          <w:marTop w:val="0"/>
          <w:marBottom w:val="240"/>
          <w:divBdr>
            <w:top w:val="none" w:sz="0" w:space="0" w:color="auto"/>
            <w:left w:val="none" w:sz="0" w:space="0" w:color="auto"/>
            <w:bottom w:val="none" w:sz="0" w:space="0" w:color="auto"/>
            <w:right w:val="none" w:sz="0" w:space="0" w:color="auto"/>
          </w:divBdr>
        </w:div>
        <w:div w:id="1105345014">
          <w:marLeft w:val="806"/>
          <w:marRight w:val="0"/>
          <w:marTop w:val="0"/>
          <w:marBottom w:val="240"/>
          <w:divBdr>
            <w:top w:val="none" w:sz="0" w:space="0" w:color="auto"/>
            <w:left w:val="none" w:sz="0" w:space="0" w:color="auto"/>
            <w:bottom w:val="none" w:sz="0" w:space="0" w:color="auto"/>
            <w:right w:val="none" w:sz="0" w:space="0" w:color="auto"/>
          </w:divBdr>
        </w:div>
        <w:div w:id="167864406">
          <w:marLeft w:val="806"/>
          <w:marRight w:val="0"/>
          <w:marTop w:val="0"/>
          <w:marBottom w:val="240"/>
          <w:divBdr>
            <w:top w:val="none" w:sz="0" w:space="0" w:color="auto"/>
            <w:left w:val="none" w:sz="0" w:space="0" w:color="auto"/>
            <w:bottom w:val="none" w:sz="0" w:space="0" w:color="auto"/>
            <w:right w:val="none" w:sz="0" w:space="0" w:color="auto"/>
          </w:divBdr>
        </w:div>
      </w:divsChild>
    </w:div>
    <w:div w:id="1350837524">
      <w:bodyDiv w:val="1"/>
      <w:marLeft w:val="0"/>
      <w:marRight w:val="0"/>
      <w:marTop w:val="0"/>
      <w:marBottom w:val="0"/>
      <w:divBdr>
        <w:top w:val="none" w:sz="0" w:space="0" w:color="auto"/>
        <w:left w:val="none" w:sz="0" w:space="0" w:color="auto"/>
        <w:bottom w:val="none" w:sz="0" w:space="0" w:color="auto"/>
        <w:right w:val="none" w:sz="0" w:space="0" w:color="auto"/>
      </w:divBdr>
    </w:div>
    <w:div w:id="1399203125">
      <w:bodyDiv w:val="1"/>
      <w:marLeft w:val="0"/>
      <w:marRight w:val="0"/>
      <w:marTop w:val="0"/>
      <w:marBottom w:val="0"/>
      <w:divBdr>
        <w:top w:val="none" w:sz="0" w:space="0" w:color="auto"/>
        <w:left w:val="none" w:sz="0" w:space="0" w:color="auto"/>
        <w:bottom w:val="none" w:sz="0" w:space="0" w:color="auto"/>
        <w:right w:val="none" w:sz="0" w:space="0" w:color="auto"/>
      </w:divBdr>
      <w:divsChild>
        <w:div w:id="470446016">
          <w:marLeft w:val="288"/>
          <w:marRight w:val="0"/>
          <w:marTop w:val="79"/>
          <w:marBottom w:val="0"/>
          <w:divBdr>
            <w:top w:val="none" w:sz="0" w:space="0" w:color="auto"/>
            <w:left w:val="none" w:sz="0" w:space="0" w:color="auto"/>
            <w:bottom w:val="none" w:sz="0" w:space="0" w:color="auto"/>
            <w:right w:val="none" w:sz="0" w:space="0" w:color="auto"/>
          </w:divBdr>
        </w:div>
        <w:div w:id="159739010">
          <w:marLeft w:val="288"/>
          <w:marRight w:val="0"/>
          <w:marTop w:val="79"/>
          <w:marBottom w:val="0"/>
          <w:divBdr>
            <w:top w:val="none" w:sz="0" w:space="0" w:color="auto"/>
            <w:left w:val="none" w:sz="0" w:space="0" w:color="auto"/>
            <w:bottom w:val="none" w:sz="0" w:space="0" w:color="auto"/>
            <w:right w:val="none" w:sz="0" w:space="0" w:color="auto"/>
          </w:divBdr>
        </w:div>
        <w:div w:id="1697534740">
          <w:marLeft w:val="288"/>
          <w:marRight w:val="0"/>
          <w:marTop w:val="79"/>
          <w:marBottom w:val="0"/>
          <w:divBdr>
            <w:top w:val="none" w:sz="0" w:space="0" w:color="auto"/>
            <w:left w:val="none" w:sz="0" w:space="0" w:color="auto"/>
            <w:bottom w:val="none" w:sz="0" w:space="0" w:color="auto"/>
            <w:right w:val="none" w:sz="0" w:space="0" w:color="auto"/>
          </w:divBdr>
        </w:div>
      </w:divsChild>
    </w:div>
    <w:div w:id="1454906782">
      <w:bodyDiv w:val="1"/>
      <w:marLeft w:val="0"/>
      <w:marRight w:val="0"/>
      <w:marTop w:val="0"/>
      <w:marBottom w:val="0"/>
      <w:divBdr>
        <w:top w:val="none" w:sz="0" w:space="0" w:color="auto"/>
        <w:left w:val="none" w:sz="0" w:space="0" w:color="auto"/>
        <w:bottom w:val="none" w:sz="0" w:space="0" w:color="auto"/>
        <w:right w:val="none" w:sz="0" w:space="0" w:color="auto"/>
      </w:divBdr>
      <w:divsChild>
        <w:div w:id="305862712">
          <w:marLeft w:val="806"/>
          <w:marRight w:val="0"/>
          <w:marTop w:val="0"/>
          <w:marBottom w:val="240"/>
          <w:divBdr>
            <w:top w:val="none" w:sz="0" w:space="0" w:color="auto"/>
            <w:left w:val="none" w:sz="0" w:space="0" w:color="auto"/>
            <w:bottom w:val="none" w:sz="0" w:space="0" w:color="auto"/>
            <w:right w:val="none" w:sz="0" w:space="0" w:color="auto"/>
          </w:divBdr>
        </w:div>
        <w:div w:id="1205170137">
          <w:marLeft w:val="806"/>
          <w:marRight w:val="0"/>
          <w:marTop w:val="0"/>
          <w:marBottom w:val="240"/>
          <w:divBdr>
            <w:top w:val="none" w:sz="0" w:space="0" w:color="auto"/>
            <w:left w:val="none" w:sz="0" w:space="0" w:color="auto"/>
            <w:bottom w:val="none" w:sz="0" w:space="0" w:color="auto"/>
            <w:right w:val="none" w:sz="0" w:space="0" w:color="auto"/>
          </w:divBdr>
        </w:div>
        <w:div w:id="445275335">
          <w:marLeft w:val="806"/>
          <w:marRight w:val="0"/>
          <w:marTop w:val="0"/>
          <w:marBottom w:val="240"/>
          <w:divBdr>
            <w:top w:val="none" w:sz="0" w:space="0" w:color="auto"/>
            <w:left w:val="none" w:sz="0" w:space="0" w:color="auto"/>
            <w:bottom w:val="none" w:sz="0" w:space="0" w:color="auto"/>
            <w:right w:val="none" w:sz="0" w:space="0" w:color="auto"/>
          </w:divBdr>
        </w:div>
      </w:divsChild>
    </w:div>
    <w:div w:id="1476029365">
      <w:bodyDiv w:val="1"/>
      <w:marLeft w:val="0"/>
      <w:marRight w:val="0"/>
      <w:marTop w:val="0"/>
      <w:marBottom w:val="0"/>
      <w:divBdr>
        <w:top w:val="none" w:sz="0" w:space="0" w:color="auto"/>
        <w:left w:val="none" w:sz="0" w:space="0" w:color="auto"/>
        <w:bottom w:val="none" w:sz="0" w:space="0" w:color="auto"/>
        <w:right w:val="none" w:sz="0" w:space="0" w:color="auto"/>
      </w:divBdr>
    </w:div>
    <w:div w:id="1489908052">
      <w:bodyDiv w:val="1"/>
      <w:marLeft w:val="0"/>
      <w:marRight w:val="0"/>
      <w:marTop w:val="0"/>
      <w:marBottom w:val="0"/>
      <w:divBdr>
        <w:top w:val="none" w:sz="0" w:space="0" w:color="auto"/>
        <w:left w:val="none" w:sz="0" w:space="0" w:color="auto"/>
        <w:bottom w:val="none" w:sz="0" w:space="0" w:color="auto"/>
        <w:right w:val="none" w:sz="0" w:space="0" w:color="auto"/>
      </w:divBdr>
      <w:divsChild>
        <w:div w:id="430055302">
          <w:marLeft w:val="547"/>
          <w:marRight w:val="0"/>
          <w:marTop w:val="134"/>
          <w:marBottom w:val="0"/>
          <w:divBdr>
            <w:top w:val="none" w:sz="0" w:space="0" w:color="auto"/>
            <w:left w:val="none" w:sz="0" w:space="0" w:color="auto"/>
            <w:bottom w:val="none" w:sz="0" w:space="0" w:color="auto"/>
            <w:right w:val="none" w:sz="0" w:space="0" w:color="auto"/>
          </w:divBdr>
        </w:div>
      </w:divsChild>
    </w:div>
    <w:div w:id="1523057646">
      <w:bodyDiv w:val="1"/>
      <w:marLeft w:val="0"/>
      <w:marRight w:val="0"/>
      <w:marTop w:val="0"/>
      <w:marBottom w:val="0"/>
      <w:divBdr>
        <w:top w:val="none" w:sz="0" w:space="0" w:color="auto"/>
        <w:left w:val="none" w:sz="0" w:space="0" w:color="auto"/>
        <w:bottom w:val="none" w:sz="0" w:space="0" w:color="auto"/>
        <w:right w:val="none" w:sz="0" w:space="0" w:color="auto"/>
      </w:divBdr>
      <w:divsChild>
        <w:div w:id="397023314">
          <w:marLeft w:val="1066"/>
          <w:marRight w:val="0"/>
          <w:marTop w:val="79"/>
          <w:marBottom w:val="0"/>
          <w:divBdr>
            <w:top w:val="none" w:sz="0" w:space="0" w:color="auto"/>
            <w:left w:val="none" w:sz="0" w:space="0" w:color="auto"/>
            <w:bottom w:val="none" w:sz="0" w:space="0" w:color="auto"/>
            <w:right w:val="none" w:sz="0" w:space="0" w:color="auto"/>
          </w:divBdr>
        </w:div>
        <w:div w:id="711883918">
          <w:marLeft w:val="288"/>
          <w:marRight w:val="0"/>
          <w:marTop w:val="79"/>
          <w:marBottom w:val="0"/>
          <w:divBdr>
            <w:top w:val="none" w:sz="0" w:space="0" w:color="auto"/>
            <w:left w:val="none" w:sz="0" w:space="0" w:color="auto"/>
            <w:bottom w:val="none" w:sz="0" w:space="0" w:color="auto"/>
            <w:right w:val="none" w:sz="0" w:space="0" w:color="auto"/>
          </w:divBdr>
        </w:div>
        <w:div w:id="760443586">
          <w:marLeft w:val="288"/>
          <w:marRight w:val="0"/>
          <w:marTop w:val="79"/>
          <w:marBottom w:val="0"/>
          <w:divBdr>
            <w:top w:val="none" w:sz="0" w:space="0" w:color="auto"/>
            <w:left w:val="none" w:sz="0" w:space="0" w:color="auto"/>
            <w:bottom w:val="none" w:sz="0" w:space="0" w:color="auto"/>
            <w:right w:val="none" w:sz="0" w:space="0" w:color="auto"/>
          </w:divBdr>
        </w:div>
        <w:div w:id="1040475052">
          <w:marLeft w:val="288"/>
          <w:marRight w:val="0"/>
          <w:marTop w:val="79"/>
          <w:marBottom w:val="0"/>
          <w:divBdr>
            <w:top w:val="none" w:sz="0" w:space="0" w:color="auto"/>
            <w:left w:val="none" w:sz="0" w:space="0" w:color="auto"/>
            <w:bottom w:val="none" w:sz="0" w:space="0" w:color="auto"/>
            <w:right w:val="none" w:sz="0" w:space="0" w:color="auto"/>
          </w:divBdr>
        </w:div>
        <w:div w:id="1782340919">
          <w:marLeft w:val="1066"/>
          <w:marRight w:val="0"/>
          <w:marTop w:val="79"/>
          <w:marBottom w:val="0"/>
          <w:divBdr>
            <w:top w:val="none" w:sz="0" w:space="0" w:color="auto"/>
            <w:left w:val="none" w:sz="0" w:space="0" w:color="auto"/>
            <w:bottom w:val="none" w:sz="0" w:space="0" w:color="auto"/>
            <w:right w:val="none" w:sz="0" w:space="0" w:color="auto"/>
          </w:divBdr>
        </w:div>
      </w:divsChild>
    </w:div>
    <w:div w:id="1539590793">
      <w:bodyDiv w:val="1"/>
      <w:marLeft w:val="0"/>
      <w:marRight w:val="0"/>
      <w:marTop w:val="0"/>
      <w:marBottom w:val="0"/>
      <w:divBdr>
        <w:top w:val="none" w:sz="0" w:space="0" w:color="auto"/>
        <w:left w:val="none" w:sz="0" w:space="0" w:color="auto"/>
        <w:bottom w:val="none" w:sz="0" w:space="0" w:color="auto"/>
        <w:right w:val="none" w:sz="0" w:space="0" w:color="auto"/>
      </w:divBdr>
      <w:divsChild>
        <w:div w:id="263655387">
          <w:marLeft w:val="1066"/>
          <w:marRight w:val="0"/>
          <w:marTop w:val="79"/>
          <w:marBottom w:val="0"/>
          <w:divBdr>
            <w:top w:val="none" w:sz="0" w:space="0" w:color="auto"/>
            <w:left w:val="none" w:sz="0" w:space="0" w:color="auto"/>
            <w:bottom w:val="none" w:sz="0" w:space="0" w:color="auto"/>
            <w:right w:val="none" w:sz="0" w:space="0" w:color="auto"/>
          </w:divBdr>
        </w:div>
        <w:div w:id="297956224">
          <w:marLeft w:val="1066"/>
          <w:marRight w:val="0"/>
          <w:marTop w:val="79"/>
          <w:marBottom w:val="0"/>
          <w:divBdr>
            <w:top w:val="none" w:sz="0" w:space="0" w:color="auto"/>
            <w:left w:val="none" w:sz="0" w:space="0" w:color="auto"/>
            <w:bottom w:val="none" w:sz="0" w:space="0" w:color="auto"/>
            <w:right w:val="none" w:sz="0" w:space="0" w:color="auto"/>
          </w:divBdr>
        </w:div>
        <w:div w:id="394399090">
          <w:marLeft w:val="288"/>
          <w:marRight w:val="0"/>
          <w:marTop w:val="79"/>
          <w:marBottom w:val="0"/>
          <w:divBdr>
            <w:top w:val="none" w:sz="0" w:space="0" w:color="auto"/>
            <w:left w:val="none" w:sz="0" w:space="0" w:color="auto"/>
            <w:bottom w:val="none" w:sz="0" w:space="0" w:color="auto"/>
            <w:right w:val="none" w:sz="0" w:space="0" w:color="auto"/>
          </w:divBdr>
        </w:div>
        <w:div w:id="428282287">
          <w:marLeft w:val="288"/>
          <w:marRight w:val="0"/>
          <w:marTop w:val="79"/>
          <w:marBottom w:val="0"/>
          <w:divBdr>
            <w:top w:val="none" w:sz="0" w:space="0" w:color="auto"/>
            <w:left w:val="none" w:sz="0" w:space="0" w:color="auto"/>
            <w:bottom w:val="none" w:sz="0" w:space="0" w:color="auto"/>
            <w:right w:val="none" w:sz="0" w:space="0" w:color="auto"/>
          </w:divBdr>
        </w:div>
        <w:div w:id="496924348">
          <w:marLeft w:val="288"/>
          <w:marRight w:val="0"/>
          <w:marTop w:val="79"/>
          <w:marBottom w:val="0"/>
          <w:divBdr>
            <w:top w:val="none" w:sz="0" w:space="0" w:color="auto"/>
            <w:left w:val="none" w:sz="0" w:space="0" w:color="auto"/>
            <w:bottom w:val="none" w:sz="0" w:space="0" w:color="auto"/>
            <w:right w:val="none" w:sz="0" w:space="0" w:color="auto"/>
          </w:divBdr>
        </w:div>
        <w:div w:id="869607269">
          <w:marLeft w:val="288"/>
          <w:marRight w:val="0"/>
          <w:marTop w:val="79"/>
          <w:marBottom w:val="0"/>
          <w:divBdr>
            <w:top w:val="none" w:sz="0" w:space="0" w:color="auto"/>
            <w:left w:val="none" w:sz="0" w:space="0" w:color="auto"/>
            <w:bottom w:val="none" w:sz="0" w:space="0" w:color="auto"/>
            <w:right w:val="none" w:sz="0" w:space="0" w:color="auto"/>
          </w:divBdr>
        </w:div>
        <w:div w:id="1172137708">
          <w:marLeft w:val="288"/>
          <w:marRight w:val="0"/>
          <w:marTop w:val="79"/>
          <w:marBottom w:val="0"/>
          <w:divBdr>
            <w:top w:val="none" w:sz="0" w:space="0" w:color="auto"/>
            <w:left w:val="none" w:sz="0" w:space="0" w:color="auto"/>
            <w:bottom w:val="none" w:sz="0" w:space="0" w:color="auto"/>
            <w:right w:val="none" w:sz="0" w:space="0" w:color="auto"/>
          </w:divBdr>
        </w:div>
        <w:div w:id="1492521397">
          <w:marLeft w:val="1066"/>
          <w:marRight w:val="0"/>
          <w:marTop w:val="79"/>
          <w:marBottom w:val="0"/>
          <w:divBdr>
            <w:top w:val="none" w:sz="0" w:space="0" w:color="auto"/>
            <w:left w:val="none" w:sz="0" w:space="0" w:color="auto"/>
            <w:bottom w:val="none" w:sz="0" w:space="0" w:color="auto"/>
            <w:right w:val="none" w:sz="0" w:space="0" w:color="auto"/>
          </w:divBdr>
        </w:div>
      </w:divsChild>
    </w:div>
    <w:div w:id="1555967910">
      <w:bodyDiv w:val="1"/>
      <w:marLeft w:val="0"/>
      <w:marRight w:val="0"/>
      <w:marTop w:val="0"/>
      <w:marBottom w:val="0"/>
      <w:divBdr>
        <w:top w:val="none" w:sz="0" w:space="0" w:color="auto"/>
        <w:left w:val="none" w:sz="0" w:space="0" w:color="auto"/>
        <w:bottom w:val="none" w:sz="0" w:space="0" w:color="auto"/>
        <w:right w:val="none" w:sz="0" w:space="0" w:color="auto"/>
      </w:divBdr>
      <w:divsChild>
        <w:div w:id="228537287">
          <w:marLeft w:val="547"/>
          <w:marRight w:val="0"/>
          <w:marTop w:val="0"/>
          <w:marBottom w:val="0"/>
          <w:divBdr>
            <w:top w:val="none" w:sz="0" w:space="0" w:color="auto"/>
            <w:left w:val="none" w:sz="0" w:space="0" w:color="auto"/>
            <w:bottom w:val="none" w:sz="0" w:space="0" w:color="auto"/>
            <w:right w:val="none" w:sz="0" w:space="0" w:color="auto"/>
          </w:divBdr>
        </w:div>
        <w:div w:id="1500849077">
          <w:marLeft w:val="547"/>
          <w:marRight w:val="0"/>
          <w:marTop w:val="0"/>
          <w:marBottom w:val="0"/>
          <w:divBdr>
            <w:top w:val="none" w:sz="0" w:space="0" w:color="auto"/>
            <w:left w:val="none" w:sz="0" w:space="0" w:color="auto"/>
            <w:bottom w:val="none" w:sz="0" w:space="0" w:color="auto"/>
            <w:right w:val="none" w:sz="0" w:space="0" w:color="auto"/>
          </w:divBdr>
        </w:div>
      </w:divsChild>
    </w:div>
    <w:div w:id="1592858483">
      <w:bodyDiv w:val="1"/>
      <w:marLeft w:val="0"/>
      <w:marRight w:val="0"/>
      <w:marTop w:val="0"/>
      <w:marBottom w:val="0"/>
      <w:divBdr>
        <w:top w:val="none" w:sz="0" w:space="0" w:color="auto"/>
        <w:left w:val="none" w:sz="0" w:space="0" w:color="auto"/>
        <w:bottom w:val="none" w:sz="0" w:space="0" w:color="auto"/>
        <w:right w:val="none" w:sz="0" w:space="0" w:color="auto"/>
      </w:divBdr>
    </w:div>
    <w:div w:id="1603956651">
      <w:bodyDiv w:val="1"/>
      <w:marLeft w:val="0"/>
      <w:marRight w:val="0"/>
      <w:marTop w:val="0"/>
      <w:marBottom w:val="0"/>
      <w:divBdr>
        <w:top w:val="none" w:sz="0" w:space="0" w:color="auto"/>
        <w:left w:val="none" w:sz="0" w:space="0" w:color="auto"/>
        <w:bottom w:val="none" w:sz="0" w:space="0" w:color="auto"/>
        <w:right w:val="none" w:sz="0" w:space="0" w:color="auto"/>
      </w:divBdr>
      <w:divsChild>
        <w:div w:id="786579676">
          <w:marLeft w:val="547"/>
          <w:marRight w:val="0"/>
          <w:marTop w:val="0"/>
          <w:marBottom w:val="0"/>
          <w:divBdr>
            <w:top w:val="none" w:sz="0" w:space="0" w:color="auto"/>
            <w:left w:val="none" w:sz="0" w:space="0" w:color="auto"/>
            <w:bottom w:val="none" w:sz="0" w:space="0" w:color="auto"/>
            <w:right w:val="none" w:sz="0" w:space="0" w:color="auto"/>
          </w:divBdr>
        </w:div>
      </w:divsChild>
    </w:div>
    <w:div w:id="1606882646">
      <w:bodyDiv w:val="1"/>
      <w:marLeft w:val="0"/>
      <w:marRight w:val="0"/>
      <w:marTop w:val="0"/>
      <w:marBottom w:val="0"/>
      <w:divBdr>
        <w:top w:val="none" w:sz="0" w:space="0" w:color="auto"/>
        <w:left w:val="none" w:sz="0" w:space="0" w:color="auto"/>
        <w:bottom w:val="none" w:sz="0" w:space="0" w:color="auto"/>
        <w:right w:val="none" w:sz="0" w:space="0" w:color="auto"/>
      </w:divBdr>
      <w:divsChild>
        <w:div w:id="1108549650">
          <w:marLeft w:val="547"/>
          <w:marRight w:val="0"/>
          <w:marTop w:val="134"/>
          <w:marBottom w:val="0"/>
          <w:divBdr>
            <w:top w:val="none" w:sz="0" w:space="0" w:color="auto"/>
            <w:left w:val="none" w:sz="0" w:space="0" w:color="auto"/>
            <w:bottom w:val="none" w:sz="0" w:space="0" w:color="auto"/>
            <w:right w:val="none" w:sz="0" w:space="0" w:color="auto"/>
          </w:divBdr>
        </w:div>
      </w:divsChild>
    </w:div>
    <w:div w:id="1644042695">
      <w:bodyDiv w:val="1"/>
      <w:marLeft w:val="0"/>
      <w:marRight w:val="0"/>
      <w:marTop w:val="0"/>
      <w:marBottom w:val="0"/>
      <w:divBdr>
        <w:top w:val="none" w:sz="0" w:space="0" w:color="auto"/>
        <w:left w:val="none" w:sz="0" w:space="0" w:color="auto"/>
        <w:bottom w:val="none" w:sz="0" w:space="0" w:color="auto"/>
        <w:right w:val="none" w:sz="0" w:space="0" w:color="auto"/>
      </w:divBdr>
      <w:divsChild>
        <w:div w:id="1715496943">
          <w:marLeft w:val="274"/>
          <w:marRight w:val="0"/>
          <w:marTop w:val="86"/>
          <w:marBottom w:val="0"/>
          <w:divBdr>
            <w:top w:val="none" w:sz="0" w:space="0" w:color="auto"/>
            <w:left w:val="none" w:sz="0" w:space="0" w:color="auto"/>
            <w:bottom w:val="none" w:sz="0" w:space="0" w:color="auto"/>
            <w:right w:val="none" w:sz="0" w:space="0" w:color="auto"/>
          </w:divBdr>
        </w:div>
        <w:div w:id="1731154172">
          <w:marLeft w:val="274"/>
          <w:marRight w:val="0"/>
          <w:marTop w:val="86"/>
          <w:marBottom w:val="0"/>
          <w:divBdr>
            <w:top w:val="none" w:sz="0" w:space="0" w:color="auto"/>
            <w:left w:val="none" w:sz="0" w:space="0" w:color="auto"/>
            <w:bottom w:val="none" w:sz="0" w:space="0" w:color="auto"/>
            <w:right w:val="none" w:sz="0" w:space="0" w:color="auto"/>
          </w:divBdr>
        </w:div>
        <w:div w:id="1969313988">
          <w:marLeft w:val="274"/>
          <w:marRight w:val="0"/>
          <w:marTop w:val="86"/>
          <w:marBottom w:val="0"/>
          <w:divBdr>
            <w:top w:val="none" w:sz="0" w:space="0" w:color="auto"/>
            <w:left w:val="none" w:sz="0" w:space="0" w:color="auto"/>
            <w:bottom w:val="none" w:sz="0" w:space="0" w:color="auto"/>
            <w:right w:val="none" w:sz="0" w:space="0" w:color="auto"/>
          </w:divBdr>
        </w:div>
      </w:divsChild>
    </w:div>
    <w:div w:id="1661039356">
      <w:bodyDiv w:val="1"/>
      <w:marLeft w:val="0"/>
      <w:marRight w:val="0"/>
      <w:marTop w:val="0"/>
      <w:marBottom w:val="0"/>
      <w:divBdr>
        <w:top w:val="none" w:sz="0" w:space="0" w:color="auto"/>
        <w:left w:val="none" w:sz="0" w:space="0" w:color="auto"/>
        <w:bottom w:val="none" w:sz="0" w:space="0" w:color="auto"/>
        <w:right w:val="none" w:sz="0" w:space="0" w:color="auto"/>
      </w:divBdr>
    </w:div>
    <w:div w:id="1696342649">
      <w:bodyDiv w:val="1"/>
      <w:marLeft w:val="0"/>
      <w:marRight w:val="0"/>
      <w:marTop w:val="0"/>
      <w:marBottom w:val="0"/>
      <w:divBdr>
        <w:top w:val="none" w:sz="0" w:space="0" w:color="auto"/>
        <w:left w:val="none" w:sz="0" w:space="0" w:color="auto"/>
        <w:bottom w:val="none" w:sz="0" w:space="0" w:color="auto"/>
        <w:right w:val="none" w:sz="0" w:space="0" w:color="auto"/>
      </w:divBdr>
    </w:div>
    <w:div w:id="1755588375">
      <w:bodyDiv w:val="1"/>
      <w:marLeft w:val="0"/>
      <w:marRight w:val="0"/>
      <w:marTop w:val="0"/>
      <w:marBottom w:val="0"/>
      <w:divBdr>
        <w:top w:val="none" w:sz="0" w:space="0" w:color="auto"/>
        <w:left w:val="none" w:sz="0" w:space="0" w:color="auto"/>
        <w:bottom w:val="none" w:sz="0" w:space="0" w:color="auto"/>
        <w:right w:val="none" w:sz="0" w:space="0" w:color="auto"/>
      </w:divBdr>
      <w:divsChild>
        <w:div w:id="799612055">
          <w:marLeft w:val="547"/>
          <w:marRight w:val="0"/>
          <w:marTop w:val="0"/>
          <w:marBottom w:val="0"/>
          <w:divBdr>
            <w:top w:val="none" w:sz="0" w:space="0" w:color="auto"/>
            <w:left w:val="none" w:sz="0" w:space="0" w:color="auto"/>
            <w:bottom w:val="none" w:sz="0" w:space="0" w:color="auto"/>
            <w:right w:val="none" w:sz="0" w:space="0" w:color="auto"/>
          </w:divBdr>
        </w:div>
      </w:divsChild>
    </w:div>
    <w:div w:id="1765494567">
      <w:bodyDiv w:val="1"/>
      <w:marLeft w:val="0"/>
      <w:marRight w:val="0"/>
      <w:marTop w:val="0"/>
      <w:marBottom w:val="0"/>
      <w:divBdr>
        <w:top w:val="none" w:sz="0" w:space="0" w:color="auto"/>
        <w:left w:val="none" w:sz="0" w:space="0" w:color="auto"/>
        <w:bottom w:val="none" w:sz="0" w:space="0" w:color="auto"/>
        <w:right w:val="none" w:sz="0" w:space="0" w:color="auto"/>
      </w:divBdr>
      <w:divsChild>
        <w:div w:id="1082020202">
          <w:marLeft w:val="547"/>
          <w:marRight w:val="0"/>
          <w:marTop w:val="0"/>
          <w:marBottom w:val="0"/>
          <w:divBdr>
            <w:top w:val="none" w:sz="0" w:space="0" w:color="auto"/>
            <w:left w:val="none" w:sz="0" w:space="0" w:color="auto"/>
            <w:bottom w:val="none" w:sz="0" w:space="0" w:color="auto"/>
            <w:right w:val="none" w:sz="0" w:space="0" w:color="auto"/>
          </w:divBdr>
        </w:div>
      </w:divsChild>
    </w:div>
    <w:div w:id="1791700917">
      <w:bodyDiv w:val="1"/>
      <w:marLeft w:val="0"/>
      <w:marRight w:val="0"/>
      <w:marTop w:val="0"/>
      <w:marBottom w:val="0"/>
      <w:divBdr>
        <w:top w:val="none" w:sz="0" w:space="0" w:color="auto"/>
        <w:left w:val="none" w:sz="0" w:space="0" w:color="auto"/>
        <w:bottom w:val="none" w:sz="0" w:space="0" w:color="auto"/>
        <w:right w:val="none" w:sz="0" w:space="0" w:color="auto"/>
      </w:divBdr>
      <w:divsChild>
        <w:div w:id="38631231">
          <w:marLeft w:val="994"/>
          <w:marRight w:val="0"/>
          <w:marTop w:val="72"/>
          <w:marBottom w:val="0"/>
          <w:divBdr>
            <w:top w:val="none" w:sz="0" w:space="0" w:color="auto"/>
            <w:left w:val="none" w:sz="0" w:space="0" w:color="auto"/>
            <w:bottom w:val="none" w:sz="0" w:space="0" w:color="auto"/>
            <w:right w:val="none" w:sz="0" w:space="0" w:color="auto"/>
          </w:divBdr>
        </w:div>
        <w:div w:id="397049782">
          <w:marLeft w:val="274"/>
          <w:marRight w:val="0"/>
          <w:marTop w:val="72"/>
          <w:marBottom w:val="0"/>
          <w:divBdr>
            <w:top w:val="none" w:sz="0" w:space="0" w:color="auto"/>
            <w:left w:val="none" w:sz="0" w:space="0" w:color="auto"/>
            <w:bottom w:val="none" w:sz="0" w:space="0" w:color="auto"/>
            <w:right w:val="none" w:sz="0" w:space="0" w:color="auto"/>
          </w:divBdr>
        </w:div>
        <w:div w:id="476649519">
          <w:marLeft w:val="274"/>
          <w:marRight w:val="0"/>
          <w:marTop w:val="72"/>
          <w:marBottom w:val="0"/>
          <w:divBdr>
            <w:top w:val="none" w:sz="0" w:space="0" w:color="auto"/>
            <w:left w:val="none" w:sz="0" w:space="0" w:color="auto"/>
            <w:bottom w:val="none" w:sz="0" w:space="0" w:color="auto"/>
            <w:right w:val="none" w:sz="0" w:space="0" w:color="auto"/>
          </w:divBdr>
        </w:div>
        <w:div w:id="487282011">
          <w:marLeft w:val="274"/>
          <w:marRight w:val="0"/>
          <w:marTop w:val="72"/>
          <w:marBottom w:val="0"/>
          <w:divBdr>
            <w:top w:val="none" w:sz="0" w:space="0" w:color="auto"/>
            <w:left w:val="none" w:sz="0" w:space="0" w:color="auto"/>
            <w:bottom w:val="none" w:sz="0" w:space="0" w:color="auto"/>
            <w:right w:val="none" w:sz="0" w:space="0" w:color="auto"/>
          </w:divBdr>
        </w:div>
        <w:div w:id="787311379">
          <w:marLeft w:val="994"/>
          <w:marRight w:val="0"/>
          <w:marTop w:val="72"/>
          <w:marBottom w:val="0"/>
          <w:divBdr>
            <w:top w:val="none" w:sz="0" w:space="0" w:color="auto"/>
            <w:left w:val="none" w:sz="0" w:space="0" w:color="auto"/>
            <w:bottom w:val="none" w:sz="0" w:space="0" w:color="auto"/>
            <w:right w:val="none" w:sz="0" w:space="0" w:color="auto"/>
          </w:divBdr>
        </w:div>
        <w:div w:id="1079252387">
          <w:marLeft w:val="274"/>
          <w:marRight w:val="0"/>
          <w:marTop w:val="72"/>
          <w:marBottom w:val="0"/>
          <w:divBdr>
            <w:top w:val="none" w:sz="0" w:space="0" w:color="auto"/>
            <w:left w:val="none" w:sz="0" w:space="0" w:color="auto"/>
            <w:bottom w:val="none" w:sz="0" w:space="0" w:color="auto"/>
            <w:right w:val="none" w:sz="0" w:space="0" w:color="auto"/>
          </w:divBdr>
        </w:div>
        <w:div w:id="1102803709">
          <w:marLeft w:val="274"/>
          <w:marRight w:val="0"/>
          <w:marTop w:val="72"/>
          <w:marBottom w:val="0"/>
          <w:divBdr>
            <w:top w:val="none" w:sz="0" w:space="0" w:color="auto"/>
            <w:left w:val="none" w:sz="0" w:space="0" w:color="auto"/>
            <w:bottom w:val="none" w:sz="0" w:space="0" w:color="auto"/>
            <w:right w:val="none" w:sz="0" w:space="0" w:color="auto"/>
          </w:divBdr>
        </w:div>
        <w:div w:id="1145590686">
          <w:marLeft w:val="274"/>
          <w:marRight w:val="0"/>
          <w:marTop w:val="72"/>
          <w:marBottom w:val="0"/>
          <w:divBdr>
            <w:top w:val="none" w:sz="0" w:space="0" w:color="auto"/>
            <w:left w:val="none" w:sz="0" w:space="0" w:color="auto"/>
            <w:bottom w:val="none" w:sz="0" w:space="0" w:color="auto"/>
            <w:right w:val="none" w:sz="0" w:space="0" w:color="auto"/>
          </w:divBdr>
        </w:div>
        <w:div w:id="1187251592">
          <w:marLeft w:val="994"/>
          <w:marRight w:val="0"/>
          <w:marTop w:val="72"/>
          <w:marBottom w:val="0"/>
          <w:divBdr>
            <w:top w:val="none" w:sz="0" w:space="0" w:color="auto"/>
            <w:left w:val="none" w:sz="0" w:space="0" w:color="auto"/>
            <w:bottom w:val="none" w:sz="0" w:space="0" w:color="auto"/>
            <w:right w:val="none" w:sz="0" w:space="0" w:color="auto"/>
          </w:divBdr>
        </w:div>
        <w:div w:id="1621842502">
          <w:marLeft w:val="994"/>
          <w:marRight w:val="0"/>
          <w:marTop w:val="72"/>
          <w:marBottom w:val="0"/>
          <w:divBdr>
            <w:top w:val="none" w:sz="0" w:space="0" w:color="auto"/>
            <w:left w:val="none" w:sz="0" w:space="0" w:color="auto"/>
            <w:bottom w:val="none" w:sz="0" w:space="0" w:color="auto"/>
            <w:right w:val="none" w:sz="0" w:space="0" w:color="auto"/>
          </w:divBdr>
        </w:div>
        <w:div w:id="1865628640">
          <w:marLeft w:val="994"/>
          <w:marRight w:val="0"/>
          <w:marTop w:val="72"/>
          <w:marBottom w:val="0"/>
          <w:divBdr>
            <w:top w:val="none" w:sz="0" w:space="0" w:color="auto"/>
            <w:left w:val="none" w:sz="0" w:space="0" w:color="auto"/>
            <w:bottom w:val="none" w:sz="0" w:space="0" w:color="auto"/>
            <w:right w:val="none" w:sz="0" w:space="0" w:color="auto"/>
          </w:divBdr>
        </w:div>
        <w:div w:id="1872842615">
          <w:marLeft w:val="994"/>
          <w:marRight w:val="0"/>
          <w:marTop w:val="72"/>
          <w:marBottom w:val="0"/>
          <w:divBdr>
            <w:top w:val="none" w:sz="0" w:space="0" w:color="auto"/>
            <w:left w:val="none" w:sz="0" w:space="0" w:color="auto"/>
            <w:bottom w:val="none" w:sz="0" w:space="0" w:color="auto"/>
            <w:right w:val="none" w:sz="0" w:space="0" w:color="auto"/>
          </w:divBdr>
        </w:div>
      </w:divsChild>
    </w:div>
    <w:div w:id="1804345410">
      <w:bodyDiv w:val="1"/>
      <w:marLeft w:val="0"/>
      <w:marRight w:val="0"/>
      <w:marTop w:val="0"/>
      <w:marBottom w:val="0"/>
      <w:divBdr>
        <w:top w:val="none" w:sz="0" w:space="0" w:color="auto"/>
        <w:left w:val="none" w:sz="0" w:space="0" w:color="auto"/>
        <w:bottom w:val="none" w:sz="0" w:space="0" w:color="auto"/>
        <w:right w:val="none" w:sz="0" w:space="0" w:color="auto"/>
      </w:divBdr>
    </w:div>
    <w:div w:id="1834367421">
      <w:bodyDiv w:val="1"/>
      <w:marLeft w:val="0"/>
      <w:marRight w:val="0"/>
      <w:marTop w:val="0"/>
      <w:marBottom w:val="0"/>
      <w:divBdr>
        <w:top w:val="none" w:sz="0" w:space="0" w:color="auto"/>
        <w:left w:val="none" w:sz="0" w:space="0" w:color="auto"/>
        <w:bottom w:val="none" w:sz="0" w:space="0" w:color="auto"/>
        <w:right w:val="none" w:sz="0" w:space="0" w:color="auto"/>
      </w:divBdr>
      <w:divsChild>
        <w:div w:id="1441219875">
          <w:marLeft w:val="547"/>
          <w:marRight w:val="0"/>
          <w:marTop w:val="134"/>
          <w:marBottom w:val="0"/>
          <w:divBdr>
            <w:top w:val="none" w:sz="0" w:space="0" w:color="auto"/>
            <w:left w:val="none" w:sz="0" w:space="0" w:color="auto"/>
            <w:bottom w:val="none" w:sz="0" w:space="0" w:color="auto"/>
            <w:right w:val="none" w:sz="0" w:space="0" w:color="auto"/>
          </w:divBdr>
        </w:div>
      </w:divsChild>
    </w:div>
    <w:div w:id="1842041893">
      <w:bodyDiv w:val="1"/>
      <w:marLeft w:val="0"/>
      <w:marRight w:val="0"/>
      <w:marTop w:val="0"/>
      <w:marBottom w:val="0"/>
      <w:divBdr>
        <w:top w:val="none" w:sz="0" w:space="0" w:color="auto"/>
        <w:left w:val="none" w:sz="0" w:space="0" w:color="auto"/>
        <w:bottom w:val="none" w:sz="0" w:space="0" w:color="auto"/>
        <w:right w:val="none" w:sz="0" w:space="0" w:color="auto"/>
      </w:divBdr>
      <w:divsChild>
        <w:div w:id="1426221853">
          <w:marLeft w:val="547"/>
          <w:marRight w:val="0"/>
          <w:marTop w:val="134"/>
          <w:marBottom w:val="0"/>
          <w:divBdr>
            <w:top w:val="none" w:sz="0" w:space="0" w:color="auto"/>
            <w:left w:val="none" w:sz="0" w:space="0" w:color="auto"/>
            <w:bottom w:val="none" w:sz="0" w:space="0" w:color="auto"/>
            <w:right w:val="none" w:sz="0" w:space="0" w:color="auto"/>
          </w:divBdr>
        </w:div>
        <w:div w:id="1889605970">
          <w:marLeft w:val="547"/>
          <w:marRight w:val="0"/>
          <w:marTop w:val="134"/>
          <w:marBottom w:val="0"/>
          <w:divBdr>
            <w:top w:val="none" w:sz="0" w:space="0" w:color="auto"/>
            <w:left w:val="none" w:sz="0" w:space="0" w:color="auto"/>
            <w:bottom w:val="none" w:sz="0" w:space="0" w:color="auto"/>
            <w:right w:val="none" w:sz="0" w:space="0" w:color="auto"/>
          </w:divBdr>
        </w:div>
      </w:divsChild>
    </w:div>
    <w:div w:id="1858688863">
      <w:bodyDiv w:val="1"/>
      <w:marLeft w:val="0"/>
      <w:marRight w:val="0"/>
      <w:marTop w:val="0"/>
      <w:marBottom w:val="0"/>
      <w:divBdr>
        <w:top w:val="none" w:sz="0" w:space="0" w:color="auto"/>
        <w:left w:val="none" w:sz="0" w:space="0" w:color="auto"/>
        <w:bottom w:val="none" w:sz="0" w:space="0" w:color="auto"/>
        <w:right w:val="none" w:sz="0" w:space="0" w:color="auto"/>
      </w:divBdr>
    </w:div>
    <w:div w:id="1876655961">
      <w:bodyDiv w:val="1"/>
      <w:marLeft w:val="0"/>
      <w:marRight w:val="0"/>
      <w:marTop w:val="0"/>
      <w:marBottom w:val="0"/>
      <w:divBdr>
        <w:top w:val="none" w:sz="0" w:space="0" w:color="auto"/>
        <w:left w:val="none" w:sz="0" w:space="0" w:color="auto"/>
        <w:bottom w:val="none" w:sz="0" w:space="0" w:color="auto"/>
        <w:right w:val="none" w:sz="0" w:space="0" w:color="auto"/>
      </w:divBdr>
      <w:divsChild>
        <w:div w:id="1995914164">
          <w:marLeft w:val="806"/>
          <w:marRight w:val="0"/>
          <w:marTop w:val="134"/>
          <w:marBottom w:val="0"/>
          <w:divBdr>
            <w:top w:val="none" w:sz="0" w:space="0" w:color="auto"/>
            <w:left w:val="none" w:sz="0" w:space="0" w:color="auto"/>
            <w:bottom w:val="none" w:sz="0" w:space="0" w:color="auto"/>
            <w:right w:val="none" w:sz="0" w:space="0" w:color="auto"/>
          </w:divBdr>
        </w:div>
      </w:divsChild>
    </w:div>
    <w:div w:id="1880311805">
      <w:bodyDiv w:val="1"/>
      <w:marLeft w:val="0"/>
      <w:marRight w:val="0"/>
      <w:marTop w:val="0"/>
      <w:marBottom w:val="0"/>
      <w:divBdr>
        <w:top w:val="none" w:sz="0" w:space="0" w:color="auto"/>
        <w:left w:val="none" w:sz="0" w:space="0" w:color="auto"/>
        <w:bottom w:val="none" w:sz="0" w:space="0" w:color="auto"/>
        <w:right w:val="none" w:sz="0" w:space="0" w:color="auto"/>
      </w:divBdr>
      <w:divsChild>
        <w:div w:id="1067218178">
          <w:marLeft w:val="288"/>
          <w:marRight w:val="0"/>
          <w:marTop w:val="86"/>
          <w:marBottom w:val="0"/>
          <w:divBdr>
            <w:top w:val="none" w:sz="0" w:space="0" w:color="auto"/>
            <w:left w:val="none" w:sz="0" w:space="0" w:color="auto"/>
            <w:bottom w:val="none" w:sz="0" w:space="0" w:color="auto"/>
            <w:right w:val="none" w:sz="0" w:space="0" w:color="auto"/>
          </w:divBdr>
        </w:div>
        <w:div w:id="852650960">
          <w:marLeft w:val="288"/>
          <w:marRight w:val="0"/>
          <w:marTop w:val="86"/>
          <w:marBottom w:val="0"/>
          <w:divBdr>
            <w:top w:val="none" w:sz="0" w:space="0" w:color="auto"/>
            <w:left w:val="none" w:sz="0" w:space="0" w:color="auto"/>
            <w:bottom w:val="none" w:sz="0" w:space="0" w:color="auto"/>
            <w:right w:val="none" w:sz="0" w:space="0" w:color="auto"/>
          </w:divBdr>
        </w:div>
        <w:div w:id="1204515086">
          <w:marLeft w:val="288"/>
          <w:marRight w:val="0"/>
          <w:marTop w:val="86"/>
          <w:marBottom w:val="0"/>
          <w:divBdr>
            <w:top w:val="none" w:sz="0" w:space="0" w:color="auto"/>
            <w:left w:val="none" w:sz="0" w:space="0" w:color="auto"/>
            <w:bottom w:val="none" w:sz="0" w:space="0" w:color="auto"/>
            <w:right w:val="none" w:sz="0" w:space="0" w:color="auto"/>
          </w:divBdr>
        </w:div>
        <w:div w:id="471755364">
          <w:marLeft w:val="1066"/>
          <w:marRight w:val="0"/>
          <w:marTop w:val="86"/>
          <w:marBottom w:val="0"/>
          <w:divBdr>
            <w:top w:val="none" w:sz="0" w:space="0" w:color="auto"/>
            <w:left w:val="none" w:sz="0" w:space="0" w:color="auto"/>
            <w:bottom w:val="none" w:sz="0" w:space="0" w:color="auto"/>
            <w:right w:val="none" w:sz="0" w:space="0" w:color="auto"/>
          </w:divBdr>
        </w:div>
        <w:div w:id="782654856">
          <w:marLeft w:val="1066"/>
          <w:marRight w:val="0"/>
          <w:marTop w:val="86"/>
          <w:marBottom w:val="0"/>
          <w:divBdr>
            <w:top w:val="none" w:sz="0" w:space="0" w:color="auto"/>
            <w:left w:val="none" w:sz="0" w:space="0" w:color="auto"/>
            <w:bottom w:val="none" w:sz="0" w:space="0" w:color="auto"/>
            <w:right w:val="none" w:sz="0" w:space="0" w:color="auto"/>
          </w:divBdr>
        </w:div>
        <w:div w:id="2140031346">
          <w:marLeft w:val="1066"/>
          <w:marRight w:val="0"/>
          <w:marTop w:val="86"/>
          <w:marBottom w:val="0"/>
          <w:divBdr>
            <w:top w:val="none" w:sz="0" w:space="0" w:color="auto"/>
            <w:left w:val="none" w:sz="0" w:space="0" w:color="auto"/>
            <w:bottom w:val="none" w:sz="0" w:space="0" w:color="auto"/>
            <w:right w:val="none" w:sz="0" w:space="0" w:color="auto"/>
          </w:divBdr>
        </w:div>
        <w:div w:id="305670666">
          <w:marLeft w:val="1066"/>
          <w:marRight w:val="0"/>
          <w:marTop w:val="86"/>
          <w:marBottom w:val="0"/>
          <w:divBdr>
            <w:top w:val="none" w:sz="0" w:space="0" w:color="auto"/>
            <w:left w:val="none" w:sz="0" w:space="0" w:color="auto"/>
            <w:bottom w:val="none" w:sz="0" w:space="0" w:color="auto"/>
            <w:right w:val="none" w:sz="0" w:space="0" w:color="auto"/>
          </w:divBdr>
        </w:div>
        <w:div w:id="1015880488">
          <w:marLeft w:val="288"/>
          <w:marRight w:val="0"/>
          <w:marTop w:val="86"/>
          <w:marBottom w:val="0"/>
          <w:divBdr>
            <w:top w:val="none" w:sz="0" w:space="0" w:color="auto"/>
            <w:left w:val="none" w:sz="0" w:space="0" w:color="auto"/>
            <w:bottom w:val="none" w:sz="0" w:space="0" w:color="auto"/>
            <w:right w:val="none" w:sz="0" w:space="0" w:color="auto"/>
          </w:divBdr>
        </w:div>
      </w:divsChild>
    </w:div>
    <w:div w:id="1922718109">
      <w:bodyDiv w:val="1"/>
      <w:marLeft w:val="0"/>
      <w:marRight w:val="0"/>
      <w:marTop w:val="0"/>
      <w:marBottom w:val="0"/>
      <w:divBdr>
        <w:top w:val="none" w:sz="0" w:space="0" w:color="auto"/>
        <w:left w:val="none" w:sz="0" w:space="0" w:color="auto"/>
        <w:bottom w:val="none" w:sz="0" w:space="0" w:color="auto"/>
        <w:right w:val="none" w:sz="0" w:space="0" w:color="auto"/>
      </w:divBdr>
      <w:divsChild>
        <w:div w:id="1850441304">
          <w:marLeft w:val="274"/>
          <w:marRight w:val="0"/>
          <w:marTop w:val="72"/>
          <w:marBottom w:val="0"/>
          <w:divBdr>
            <w:top w:val="none" w:sz="0" w:space="0" w:color="auto"/>
            <w:left w:val="none" w:sz="0" w:space="0" w:color="auto"/>
            <w:bottom w:val="none" w:sz="0" w:space="0" w:color="auto"/>
            <w:right w:val="none" w:sz="0" w:space="0" w:color="auto"/>
          </w:divBdr>
        </w:div>
        <w:div w:id="1661153501">
          <w:marLeft w:val="274"/>
          <w:marRight w:val="0"/>
          <w:marTop w:val="72"/>
          <w:marBottom w:val="0"/>
          <w:divBdr>
            <w:top w:val="none" w:sz="0" w:space="0" w:color="auto"/>
            <w:left w:val="none" w:sz="0" w:space="0" w:color="auto"/>
            <w:bottom w:val="none" w:sz="0" w:space="0" w:color="auto"/>
            <w:right w:val="none" w:sz="0" w:space="0" w:color="auto"/>
          </w:divBdr>
        </w:div>
        <w:div w:id="322975966">
          <w:marLeft w:val="274"/>
          <w:marRight w:val="0"/>
          <w:marTop w:val="72"/>
          <w:marBottom w:val="0"/>
          <w:divBdr>
            <w:top w:val="none" w:sz="0" w:space="0" w:color="auto"/>
            <w:left w:val="none" w:sz="0" w:space="0" w:color="auto"/>
            <w:bottom w:val="none" w:sz="0" w:space="0" w:color="auto"/>
            <w:right w:val="none" w:sz="0" w:space="0" w:color="auto"/>
          </w:divBdr>
        </w:div>
        <w:div w:id="1143885091">
          <w:marLeft w:val="274"/>
          <w:marRight w:val="0"/>
          <w:marTop w:val="72"/>
          <w:marBottom w:val="0"/>
          <w:divBdr>
            <w:top w:val="none" w:sz="0" w:space="0" w:color="auto"/>
            <w:left w:val="none" w:sz="0" w:space="0" w:color="auto"/>
            <w:bottom w:val="none" w:sz="0" w:space="0" w:color="auto"/>
            <w:right w:val="none" w:sz="0" w:space="0" w:color="auto"/>
          </w:divBdr>
        </w:div>
        <w:div w:id="1867328606">
          <w:marLeft w:val="274"/>
          <w:marRight w:val="0"/>
          <w:marTop w:val="72"/>
          <w:marBottom w:val="0"/>
          <w:divBdr>
            <w:top w:val="none" w:sz="0" w:space="0" w:color="auto"/>
            <w:left w:val="none" w:sz="0" w:space="0" w:color="auto"/>
            <w:bottom w:val="none" w:sz="0" w:space="0" w:color="auto"/>
            <w:right w:val="none" w:sz="0" w:space="0" w:color="auto"/>
          </w:divBdr>
        </w:div>
        <w:div w:id="474612381">
          <w:marLeft w:val="274"/>
          <w:marRight w:val="0"/>
          <w:marTop w:val="72"/>
          <w:marBottom w:val="0"/>
          <w:divBdr>
            <w:top w:val="none" w:sz="0" w:space="0" w:color="auto"/>
            <w:left w:val="none" w:sz="0" w:space="0" w:color="auto"/>
            <w:bottom w:val="none" w:sz="0" w:space="0" w:color="auto"/>
            <w:right w:val="none" w:sz="0" w:space="0" w:color="auto"/>
          </w:divBdr>
        </w:div>
        <w:div w:id="1776945452">
          <w:marLeft w:val="274"/>
          <w:marRight w:val="0"/>
          <w:marTop w:val="72"/>
          <w:marBottom w:val="0"/>
          <w:divBdr>
            <w:top w:val="none" w:sz="0" w:space="0" w:color="auto"/>
            <w:left w:val="none" w:sz="0" w:space="0" w:color="auto"/>
            <w:bottom w:val="none" w:sz="0" w:space="0" w:color="auto"/>
            <w:right w:val="none" w:sz="0" w:space="0" w:color="auto"/>
          </w:divBdr>
        </w:div>
      </w:divsChild>
    </w:div>
    <w:div w:id="1978296167">
      <w:bodyDiv w:val="1"/>
      <w:marLeft w:val="0"/>
      <w:marRight w:val="0"/>
      <w:marTop w:val="0"/>
      <w:marBottom w:val="0"/>
      <w:divBdr>
        <w:top w:val="none" w:sz="0" w:space="0" w:color="auto"/>
        <w:left w:val="none" w:sz="0" w:space="0" w:color="auto"/>
        <w:bottom w:val="none" w:sz="0" w:space="0" w:color="auto"/>
        <w:right w:val="none" w:sz="0" w:space="0" w:color="auto"/>
      </w:divBdr>
      <w:divsChild>
        <w:div w:id="1369334953">
          <w:marLeft w:val="806"/>
          <w:marRight w:val="0"/>
          <w:marTop w:val="0"/>
          <w:marBottom w:val="240"/>
          <w:divBdr>
            <w:top w:val="none" w:sz="0" w:space="0" w:color="auto"/>
            <w:left w:val="none" w:sz="0" w:space="0" w:color="auto"/>
            <w:bottom w:val="none" w:sz="0" w:space="0" w:color="auto"/>
            <w:right w:val="none" w:sz="0" w:space="0" w:color="auto"/>
          </w:divBdr>
        </w:div>
        <w:div w:id="2008247327">
          <w:marLeft w:val="806"/>
          <w:marRight w:val="0"/>
          <w:marTop w:val="0"/>
          <w:marBottom w:val="240"/>
          <w:divBdr>
            <w:top w:val="none" w:sz="0" w:space="0" w:color="auto"/>
            <w:left w:val="none" w:sz="0" w:space="0" w:color="auto"/>
            <w:bottom w:val="none" w:sz="0" w:space="0" w:color="auto"/>
            <w:right w:val="none" w:sz="0" w:space="0" w:color="auto"/>
          </w:divBdr>
        </w:div>
        <w:div w:id="2090543093">
          <w:marLeft w:val="806"/>
          <w:marRight w:val="0"/>
          <w:marTop w:val="0"/>
          <w:marBottom w:val="240"/>
          <w:divBdr>
            <w:top w:val="none" w:sz="0" w:space="0" w:color="auto"/>
            <w:left w:val="none" w:sz="0" w:space="0" w:color="auto"/>
            <w:bottom w:val="none" w:sz="0" w:space="0" w:color="auto"/>
            <w:right w:val="none" w:sz="0" w:space="0" w:color="auto"/>
          </w:divBdr>
        </w:div>
      </w:divsChild>
    </w:div>
    <w:div w:id="2017923721">
      <w:bodyDiv w:val="1"/>
      <w:marLeft w:val="0"/>
      <w:marRight w:val="0"/>
      <w:marTop w:val="0"/>
      <w:marBottom w:val="0"/>
      <w:divBdr>
        <w:top w:val="none" w:sz="0" w:space="0" w:color="auto"/>
        <w:left w:val="none" w:sz="0" w:space="0" w:color="auto"/>
        <w:bottom w:val="none" w:sz="0" w:space="0" w:color="auto"/>
        <w:right w:val="none" w:sz="0" w:space="0" w:color="auto"/>
      </w:divBdr>
      <w:divsChild>
        <w:div w:id="2096630193">
          <w:marLeft w:val="806"/>
          <w:marRight w:val="0"/>
          <w:marTop w:val="134"/>
          <w:marBottom w:val="0"/>
          <w:divBdr>
            <w:top w:val="none" w:sz="0" w:space="0" w:color="auto"/>
            <w:left w:val="none" w:sz="0" w:space="0" w:color="auto"/>
            <w:bottom w:val="none" w:sz="0" w:space="0" w:color="auto"/>
            <w:right w:val="none" w:sz="0" w:space="0" w:color="auto"/>
          </w:divBdr>
        </w:div>
        <w:div w:id="1603995913">
          <w:marLeft w:val="806"/>
          <w:marRight w:val="0"/>
          <w:marTop w:val="134"/>
          <w:marBottom w:val="0"/>
          <w:divBdr>
            <w:top w:val="none" w:sz="0" w:space="0" w:color="auto"/>
            <w:left w:val="none" w:sz="0" w:space="0" w:color="auto"/>
            <w:bottom w:val="none" w:sz="0" w:space="0" w:color="auto"/>
            <w:right w:val="none" w:sz="0" w:space="0" w:color="auto"/>
          </w:divBdr>
        </w:div>
        <w:div w:id="293684515">
          <w:marLeft w:val="806"/>
          <w:marRight w:val="0"/>
          <w:marTop w:val="134"/>
          <w:marBottom w:val="0"/>
          <w:divBdr>
            <w:top w:val="none" w:sz="0" w:space="0" w:color="auto"/>
            <w:left w:val="none" w:sz="0" w:space="0" w:color="auto"/>
            <w:bottom w:val="none" w:sz="0" w:space="0" w:color="auto"/>
            <w:right w:val="none" w:sz="0" w:space="0" w:color="auto"/>
          </w:divBdr>
        </w:div>
      </w:divsChild>
    </w:div>
    <w:div w:id="2021809435">
      <w:bodyDiv w:val="1"/>
      <w:marLeft w:val="0"/>
      <w:marRight w:val="0"/>
      <w:marTop w:val="0"/>
      <w:marBottom w:val="0"/>
      <w:divBdr>
        <w:top w:val="none" w:sz="0" w:space="0" w:color="auto"/>
        <w:left w:val="none" w:sz="0" w:space="0" w:color="auto"/>
        <w:bottom w:val="none" w:sz="0" w:space="0" w:color="auto"/>
        <w:right w:val="none" w:sz="0" w:space="0" w:color="auto"/>
      </w:divBdr>
    </w:div>
    <w:div w:id="2027369321">
      <w:bodyDiv w:val="1"/>
      <w:marLeft w:val="0"/>
      <w:marRight w:val="0"/>
      <w:marTop w:val="0"/>
      <w:marBottom w:val="0"/>
      <w:divBdr>
        <w:top w:val="none" w:sz="0" w:space="0" w:color="auto"/>
        <w:left w:val="none" w:sz="0" w:space="0" w:color="auto"/>
        <w:bottom w:val="none" w:sz="0" w:space="0" w:color="auto"/>
        <w:right w:val="none" w:sz="0" w:space="0" w:color="auto"/>
      </w:divBdr>
      <w:divsChild>
        <w:div w:id="1974406161">
          <w:marLeft w:val="288"/>
          <w:marRight w:val="0"/>
          <w:marTop w:val="79"/>
          <w:marBottom w:val="0"/>
          <w:divBdr>
            <w:top w:val="none" w:sz="0" w:space="0" w:color="auto"/>
            <w:left w:val="none" w:sz="0" w:space="0" w:color="auto"/>
            <w:bottom w:val="none" w:sz="0" w:space="0" w:color="auto"/>
            <w:right w:val="none" w:sz="0" w:space="0" w:color="auto"/>
          </w:divBdr>
        </w:div>
      </w:divsChild>
    </w:div>
    <w:div w:id="2051489410">
      <w:bodyDiv w:val="1"/>
      <w:marLeft w:val="0"/>
      <w:marRight w:val="0"/>
      <w:marTop w:val="0"/>
      <w:marBottom w:val="0"/>
      <w:divBdr>
        <w:top w:val="none" w:sz="0" w:space="0" w:color="auto"/>
        <w:left w:val="none" w:sz="0" w:space="0" w:color="auto"/>
        <w:bottom w:val="none" w:sz="0" w:space="0" w:color="auto"/>
        <w:right w:val="none" w:sz="0" w:space="0" w:color="auto"/>
      </w:divBdr>
      <w:divsChild>
        <w:div w:id="700284416">
          <w:marLeft w:val="288"/>
          <w:marRight w:val="0"/>
          <w:marTop w:val="79"/>
          <w:marBottom w:val="0"/>
          <w:divBdr>
            <w:top w:val="none" w:sz="0" w:space="0" w:color="auto"/>
            <w:left w:val="none" w:sz="0" w:space="0" w:color="auto"/>
            <w:bottom w:val="none" w:sz="0" w:space="0" w:color="auto"/>
            <w:right w:val="none" w:sz="0" w:space="0" w:color="auto"/>
          </w:divBdr>
        </w:div>
        <w:div w:id="1138037602">
          <w:marLeft w:val="288"/>
          <w:marRight w:val="0"/>
          <w:marTop w:val="79"/>
          <w:marBottom w:val="0"/>
          <w:divBdr>
            <w:top w:val="none" w:sz="0" w:space="0" w:color="auto"/>
            <w:left w:val="none" w:sz="0" w:space="0" w:color="auto"/>
            <w:bottom w:val="none" w:sz="0" w:space="0" w:color="auto"/>
            <w:right w:val="none" w:sz="0" w:space="0" w:color="auto"/>
          </w:divBdr>
        </w:div>
        <w:div w:id="880676800">
          <w:marLeft w:val="288"/>
          <w:marRight w:val="0"/>
          <w:marTop w:val="79"/>
          <w:marBottom w:val="0"/>
          <w:divBdr>
            <w:top w:val="none" w:sz="0" w:space="0" w:color="auto"/>
            <w:left w:val="none" w:sz="0" w:space="0" w:color="auto"/>
            <w:bottom w:val="none" w:sz="0" w:space="0" w:color="auto"/>
            <w:right w:val="none" w:sz="0" w:space="0" w:color="auto"/>
          </w:divBdr>
        </w:div>
        <w:div w:id="17004572">
          <w:marLeft w:val="288"/>
          <w:marRight w:val="0"/>
          <w:marTop w:val="79"/>
          <w:marBottom w:val="0"/>
          <w:divBdr>
            <w:top w:val="none" w:sz="0" w:space="0" w:color="auto"/>
            <w:left w:val="none" w:sz="0" w:space="0" w:color="auto"/>
            <w:bottom w:val="none" w:sz="0" w:space="0" w:color="auto"/>
            <w:right w:val="none" w:sz="0" w:space="0" w:color="auto"/>
          </w:divBdr>
        </w:div>
        <w:div w:id="848717160">
          <w:marLeft w:val="288"/>
          <w:marRight w:val="0"/>
          <w:marTop w:val="79"/>
          <w:marBottom w:val="0"/>
          <w:divBdr>
            <w:top w:val="none" w:sz="0" w:space="0" w:color="auto"/>
            <w:left w:val="none" w:sz="0" w:space="0" w:color="auto"/>
            <w:bottom w:val="none" w:sz="0" w:space="0" w:color="auto"/>
            <w:right w:val="none" w:sz="0" w:space="0" w:color="auto"/>
          </w:divBdr>
        </w:div>
      </w:divsChild>
    </w:div>
    <w:div w:id="2053995085">
      <w:bodyDiv w:val="1"/>
      <w:marLeft w:val="0"/>
      <w:marRight w:val="0"/>
      <w:marTop w:val="0"/>
      <w:marBottom w:val="0"/>
      <w:divBdr>
        <w:top w:val="none" w:sz="0" w:space="0" w:color="auto"/>
        <w:left w:val="none" w:sz="0" w:space="0" w:color="auto"/>
        <w:bottom w:val="none" w:sz="0" w:space="0" w:color="auto"/>
        <w:right w:val="none" w:sz="0" w:space="0" w:color="auto"/>
      </w:divBdr>
      <w:divsChild>
        <w:div w:id="482937940">
          <w:marLeft w:val="288"/>
          <w:marRight w:val="0"/>
          <w:marTop w:val="79"/>
          <w:marBottom w:val="0"/>
          <w:divBdr>
            <w:top w:val="none" w:sz="0" w:space="0" w:color="auto"/>
            <w:left w:val="none" w:sz="0" w:space="0" w:color="auto"/>
            <w:bottom w:val="none" w:sz="0" w:space="0" w:color="auto"/>
            <w:right w:val="none" w:sz="0" w:space="0" w:color="auto"/>
          </w:divBdr>
        </w:div>
      </w:divsChild>
    </w:div>
    <w:div w:id="2061904038">
      <w:bodyDiv w:val="1"/>
      <w:marLeft w:val="0"/>
      <w:marRight w:val="0"/>
      <w:marTop w:val="0"/>
      <w:marBottom w:val="0"/>
      <w:divBdr>
        <w:top w:val="none" w:sz="0" w:space="0" w:color="auto"/>
        <w:left w:val="none" w:sz="0" w:space="0" w:color="auto"/>
        <w:bottom w:val="none" w:sz="0" w:space="0" w:color="auto"/>
        <w:right w:val="none" w:sz="0" w:space="0" w:color="auto"/>
      </w:divBdr>
      <w:divsChild>
        <w:div w:id="2142648001">
          <w:marLeft w:val="547"/>
          <w:marRight w:val="0"/>
          <w:marTop w:val="134"/>
          <w:marBottom w:val="0"/>
          <w:divBdr>
            <w:top w:val="none" w:sz="0" w:space="0" w:color="auto"/>
            <w:left w:val="none" w:sz="0" w:space="0" w:color="auto"/>
            <w:bottom w:val="none" w:sz="0" w:space="0" w:color="auto"/>
            <w:right w:val="none" w:sz="0" w:space="0" w:color="auto"/>
          </w:divBdr>
        </w:div>
        <w:div w:id="1455444948">
          <w:marLeft w:val="547"/>
          <w:marRight w:val="0"/>
          <w:marTop w:val="134"/>
          <w:marBottom w:val="0"/>
          <w:divBdr>
            <w:top w:val="none" w:sz="0" w:space="0" w:color="auto"/>
            <w:left w:val="none" w:sz="0" w:space="0" w:color="auto"/>
            <w:bottom w:val="none" w:sz="0" w:space="0" w:color="auto"/>
            <w:right w:val="none" w:sz="0" w:space="0" w:color="auto"/>
          </w:divBdr>
        </w:div>
      </w:divsChild>
    </w:div>
    <w:div w:id="2093039105">
      <w:bodyDiv w:val="1"/>
      <w:marLeft w:val="0"/>
      <w:marRight w:val="0"/>
      <w:marTop w:val="0"/>
      <w:marBottom w:val="0"/>
      <w:divBdr>
        <w:top w:val="none" w:sz="0" w:space="0" w:color="auto"/>
        <w:left w:val="none" w:sz="0" w:space="0" w:color="auto"/>
        <w:bottom w:val="none" w:sz="0" w:space="0" w:color="auto"/>
        <w:right w:val="none" w:sz="0" w:space="0" w:color="auto"/>
      </w:divBdr>
      <w:divsChild>
        <w:div w:id="400642637">
          <w:marLeft w:val="547"/>
          <w:marRight w:val="0"/>
          <w:marTop w:val="0"/>
          <w:marBottom w:val="0"/>
          <w:divBdr>
            <w:top w:val="none" w:sz="0" w:space="0" w:color="auto"/>
            <w:left w:val="none" w:sz="0" w:space="0" w:color="auto"/>
            <w:bottom w:val="none" w:sz="0" w:space="0" w:color="auto"/>
            <w:right w:val="none" w:sz="0" w:space="0" w:color="auto"/>
          </w:divBdr>
        </w:div>
      </w:divsChild>
    </w:div>
    <w:div w:id="2127312173">
      <w:bodyDiv w:val="1"/>
      <w:marLeft w:val="0"/>
      <w:marRight w:val="0"/>
      <w:marTop w:val="0"/>
      <w:marBottom w:val="0"/>
      <w:divBdr>
        <w:top w:val="none" w:sz="0" w:space="0" w:color="auto"/>
        <w:left w:val="none" w:sz="0" w:space="0" w:color="auto"/>
        <w:bottom w:val="none" w:sz="0" w:space="0" w:color="auto"/>
        <w:right w:val="none" w:sz="0" w:space="0" w:color="auto"/>
      </w:divBdr>
      <w:divsChild>
        <w:div w:id="721639587">
          <w:marLeft w:val="288"/>
          <w:marRight w:val="0"/>
          <w:marTop w:val="79"/>
          <w:marBottom w:val="0"/>
          <w:divBdr>
            <w:top w:val="none" w:sz="0" w:space="0" w:color="auto"/>
            <w:left w:val="none" w:sz="0" w:space="0" w:color="auto"/>
            <w:bottom w:val="none" w:sz="0" w:space="0" w:color="auto"/>
            <w:right w:val="none" w:sz="0" w:space="0" w:color="auto"/>
          </w:divBdr>
        </w:div>
      </w:divsChild>
    </w:div>
    <w:div w:id="2138833744">
      <w:bodyDiv w:val="1"/>
      <w:marLeft w:val="0"/>
      <w:marRight w:val="0"/>
      <w:marTop w:val="0"/>
      <w:marBottom w:val="0"/>
      <w:divBdr>
        <w:top w:val="none" w:sz="0" w:space="0" w:color="auto"/>
        <w:left w:val="none" w:sz="0" w:space="0" w:color="auto"/>
        <w:bottom w:val="none" w:sz="0" w:space="0" w:color="auto"/>
        <w:right w:val="none" w:sz="0" w:space="0" w:color="auto"/>
      </w:divBdr>
      <w:divsChild>
        <w:div w:id="1928729519">
          <w:marLeft w:val="806"/>
          <w:marRight w:val="0"/>
          <w:marTop w:val="134"/>
          <w:marBottom w:val="0"/>
          <w:divBdr>
            <w:top w:val="none" w:sz="0" w:space="0" w:color="auto"/>
            <w:left w:val="none" w:sz="0" w:space="0" w:color="auto"/>
            <w:bottom w:val="none" w:sz="0" w:space="0" w:color="auto"/>
            <w:right w:val="none" w:sz="0" w:space="0" w:color="auto"/>
          </w:divBdr>
        </w:div>
        <w:div w:id="1105660981">
          <w:marLeft w:val="806"/>
          <w:marRight w:val="0"/>
          <w:marTop w:val="134"/>
          <w:marBottom w:val="0"/>
          <w:divBdr>
            <w:top w:val="none" w:sz="0" w:space="0" w:color="auto"/>
            <w:left w:val="none" w:sz="0" w:space="0" w:color="auto"/>
            <w:bottom w:val="none" w:sz="0" w:space="0" w:color="auto"/>
            <w:right w:val="none" w:sz="0" w:space="0" w:color="auto"/>
          </w:divBdr>
        </w:div>
        <w:div w:id="363284989">
          <w:marLeft w:val="806"/>
          <w:marRight w:val="0"/>
          <w:marTop w:val="134"/>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neesite.org/en/education-fragility/conflict-sensitive-education" TargetMode="External"/><Relationship Id="rId18" Type="http://schemas.openxmlformats.org/officeDocument/2006/relationships/hyperlink" Target="mailto:csetraining@ineesite.org" TargetMode="External"/><Relationship Id="rId26" Type="http://schemas.openxmlformats.org/officeDocument/2006/relationships/image" Target="media/image5.png"/><Relationship Id="rId39" Type="http://schemas.openxmlformats.org/officeDocument/2006/relationships/image" Target="media/image14.png"/><Relationship Id="rId21" Type="http://schemas.openxmlformats.org/officeDocument/2006/relationships/image" Target="media/image3.png"/><Relationship Id="rId34" Type="http://schemas.openxmlformats.org/officeDocument/2006/relationships/image" Target="media/image10.png"/><Relationship Id="rId42" Type="http://schemas.openxmlformats.org/officeDocument/2006/relationships/hyperlink" Target="http://www.ineesite.org/en/resources/inee-guidance-note-on-conflict-sensitive-education" TargetMode="Externa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7.png"/><Relationship Id="rId63" Type="http://schemas.openxmlformats.org/officeDocument/2006/relationships/footer" Target="footer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mailto:materials@ineesite.org" TargetMode="External"/><Relationship Id="rId20" Type="http://schemas.openxmlformats.org/officeDocument/2006/relationships/image" Target="media/image2.png"/><Relationship Id="rId29" Type="http://schemas.openxmlformats.org/officeDocument/2006/relationships/hyperlink" Target="http://www.ineesite.org/en/education-fragility/conflict-sensitive-education" TargetMode="External"/><Relationship Id="rId41" Type="http://schemas.openxmlformats.org/officeDocument/2006/relationships/image" Target="media/image16.png"/><Relationship Id="rId54" Type="http://schemas.openxmlformats.org/officeDocument/2006/relationships/hyperlink" Target="http://www.peacemakers.ca/education/RespondingIraq/GregHansen/PatternsofImpactofAidonConflict.html" TargetMode="External"/><Relationship Id="rId62"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4.png"/><Relationship Id="rId32" Type="http://schemas.openxmlformats.org/officeDocument/2006/relationships/hyperlink" Target="http://www.conflictsensitivity.org" TargetMode="Externa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19.png"/><Relationship Id="rId53" Type="http://schemas.openxmlformats.org/officeDocument/2006/relationships/image" Target="media/image26.png"/><Relationship Id="rId58" Type="http://schemas.openxmlformats.org/officeDocument/2006/relationships/image" Target="media/image29.png"/><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ineesite.org/en/materials" TargetMode="External"/><Relationship Id="rId23" Type="http://schemas.openxmlformats.org/officeDocument/2006/relationships/hyperlink" Target="http://eudevdays.eu/sites/default/files/221668E.pdf" TargetMode="External"/><Relationship Id="rId28" Type="http://schemas.openxmlformats.org/officeDocument/2006/relationships/image" Target="media/image7.png"/><Relationship Id="rId36" Type="http://schemas.openxmlformats.org/officeDocument/2006/relationships/image" Target="media/image11.png"/><Relationship Id="rId49" Type="http://schemas.openxmlformats.org/officeDocument/2006/relationships/image" Target="media/image23.png"/><Relationship Id="rId57" Type="http://schemas.openxmlformats.org/officeDocument/2006/relationships/image" Target="media/image28.png"/><Relationship Id="rId61" Type="http://schemas.openxmlformats.org/officeDocument/2006/relationships/image" Target="media/image32.png"/><Relationship Id="rId10" Type="http://schemas.openxmlformats.org/officeDocument/2006/relationships/webSettings" Target="webSettings.xml"/><Relationship Id="rId19" Type="http://schemas.openxmlformats.org/officeDocument/2006/relationships/image" Target="media/image1.png"/><Relationship Id="rId31" Type="http://schemas.openxmlformats.org/officeDocument/2006/relationships/image" Target="media/image8.png"/><Relationship Id="rId44" Type="http://schemas.openxmlformats.org/officeDocument/2006/relationships/image" Target="media/image18.png"/><Relationship Id="rId52" Type="http://schemas.openxmlformats.org/officeDocument/2006/relationships/hyperlink" Target="http://toolkit.ineesite.org/toolkit/Home.php" TargetMode="External"/><Relationship Id="rId60" Type="http://schemas.openxmlformats.org/officeDocument/2006/relationships/image" Target="media/image31.pn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materials@ineesite.org" TargetMode="External"/><Relationship Id="rId22" Type="http://schemas.openxmlformats.org/officeDocument/2006/relationships/hyperlink" Target="http://www.ineesite.org/en/resources/inee-guidance-note-on-conflict-sensitive-education" TargetMode="External"/><Relationship Id="rId27" Type="http://schemas.openxmlformats.org/officeDocument/2006/relationships/image" Target="media/image6.png"/><Relationship Id="rId30" Type="http://schemas.openxmlformats.org/officeDocument/2006/relationships/hyperlink" Target="http://www.ineesite.org/en/resources/inee-guidance-note-on-conflict-sensitive-education" TargetMode="External"/><Relationship Id="rId35" Type="http://schemas.openxmlformats.org/officeDocument/2006/relationships/hyperlink" Target="http://www.ineesite.org/en/resources/inee-guidance-note-on-conflict-sensitive-education" TargetMode="External"/><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hyperlink" Target="http://www.transcend.org/files/Galtung_Book_unpub_Theories_of_Peace_-_A_Synthetic_Approach_to_Peace_Thinking_1967.pdf" TargetMode="External"/><Relationship Id="rId64" Type="http://schemas.openxmlformats.org/officeDocument/2006/relationships/footer" Target="footer2.xml"/><Relationship Id="rId8" Type="http://schemas.openxmlformats.org/officeDocument/2006/relationships/styles" Target="styles.xml"/><Relationship Id="rId51" Type="http://schemas.openxmlformats.org/officeDocument/2006/relationships/image" Target="media/image25.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mailto:csetraining@ineesite.org" TargetMode="External"/><Relationship Id="rId25" Type="http://schemas.openxmlformats.org/officeDocument/2006/relationships/hyperlink" Target="http://people.umass.edu/educ870/PostConflict/resources/Ethnic%20Conflict-Peacebuilding-UNICEF.pdf" TargetMode="External"/><Relationship Id="rId33" Type="http://schemas.openxmlformats.org/officeDocument/2006/relationships/image" Target="media/image9.png"/><Relationship Id="rId38" Type="http://schemas.openxmlformats.org/officeDocument/2006/relationships/image" Target="media/image13.png"/><Relationship Id="rId46" Type="http://schemas.openxmlformats.org/officeDocument/2006/relationships/image" Target="media/image20.png"/><Relationship Id="rId59"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F69977-8A0A-4FCF-B0A8-5F5DE5905B6A}">
  <ds:schemaRefs>
    <ds:schemaRef ds:uri="http://schemas.openxmlformats.org/officeDocument/2006/bibliography"/>
  </ds:schemaRefs>
</ds:datastoreItem>
</file>

<file path=customXml/itemProps2.xml><?xml version="1.0" encoding="utf-8"?>
<ds:datastoreItem xmlns:ds="http://schemas.openxmlformats.org/officeDocument/2006/customXml" ds:itemID="{BF0ECD4A-12D8-4976-B5BB-EAE7AB81BFA2}">
  <ds:schemaRefs>
    <ds:schemaRef ds:uri="http://schemas.openxmlformats.org/officeDocument/2006/bibliography"/>
  </ds:schemaRefs>
</ds:datastoreItem>
</file>

<file path=customXml/itemProps3.xml><?xml version="1.0" encoding="utf-8"?>
<ds:datastoreItem xmlns:ds="http://schemas.openxmlformats.org/officeDocument/2006/customXml" ds:itemID="{1E289A89-7FAF-4E58-B063-A157E25D5E74}">
  <ds:schemaRefs>
    <ds:schemaRef ds:uri="http://schemas.openxmlformats.org/officeDocument/2006/bibliography"/>
  </ds:schemaRefs>
</ds:datastoreItem>
</file>

<file path=customXml/itemProps4.xml><?xml version="1.0" encoding="utf-8"?>
<ds:datastoreItem xmlns:ds="http://schemas.openxmlformats.org/officeDocument/2006/customXml" ds:itemID="{3FCBAF32-1D56-47EB-82D7-D12FDE86768A}">
  <ds:schemaRefs>
    <ds:schemaRef ds:uri="http://schemas.openxmlformats.org/officeDocument/2006/bibliography"/>
  </ds:schemaRefs>
</ds:datastoreItem>
</file>

<file path=customXml/itemProps5.xml><?xml version="1.0" encoding="utf-8"?>
<ds:datastoreItem xmlns:ds="http://schemas.openxmlformats.org/officeDocument/2006/customXml" ds:itemID="{F11CB76E-ED17-419A-8B30-E25F41C65CB5}">
  <ds:schemaRefs>
    <ds:schemaRef ds:uri="http://schemas.openxmlformats.org/officeDocument/2006/bibliography"/>
  </ds:schemaRefs>
</ds:datastoreItem>
</file>

<file path=customXml/itemProps6.xml><?xml version="1.0" encoding="utf-8"?>
<ds:datastoreItem xmlns:ds="http://schemas.openxmlformats.org/officeDocument/2006/customXml" ds:itemID="{9851250B-04AE-4A38-A7D6-BB8F837B20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4609</TotalTime>
  <Pages>19</Pages>
  <Words>6524</Words>
  <Characters>37188</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Dean Brooks</dc:creator>
  <cp:keywords/>
  <dc:description/>
  <cp:lastModifiedBy>Mohammed Elmeski</cp:lastModifiedBy>
  <cp:revision>51</cp:revision>
  <cp:lastPrinted>2014-02-23T16:06:00Z</cp:lastPrinted>
  <dcterms:created xsi:type="dcterms:W3CDTF">2014-02-24T20:50:00Z</dcterms:created>
  <dcterms:modified xsi:type="dcterms:W3CDTF">2014-06-07T14:03:00Z</dcterms:modified>
</cp:coreProperties>
</file>