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1F44" w:rsidRPr="00EB6E7C" w:rsidRDefault="003C1F44" w:rsidP="003C1F44">
      <w:pPr>
        <w:pBdr>
          <w:top w:val="single" w:sz="12" w:space="1" w:color="auto"/>
          <w:bottom w:val="single" w:sz="12" w:space="1" w:color="auto"/>
        </w:pBdr>
        <w:spacing w:before="120" w:after="120" w:line="240" w:lineRule="auto"/>
        <w:jc w:val="center"/>
        <w:outlineLvl w:val="0"/>
        <w:rPr>
          <w:rFonts w:ascii="Arial" w:eastAsia="Times" w:hAnsi="Arial" w:cs="Arial"/>
          <w:b/>
          <w:sz w:val="28"/>
          <w:szCs w:val="28"/>
        </w:rPr>
      </w:pPr>
      <w:bookmarkStart w:id="0" w:name="_Toc263342004"/>
      <w:r>
        <w:rPr>
          <w:rFonts w:ascii="Arial" w:eastAsia="Times" w:hAnsi="Arial" w:cs="Arial"/>
          <w:b/>
          <w:sz w:val="28"/>
          <w:szCs w:val="28"/>
        </w:rPr>
        <w:t xml:space="preserve">Module </w:t>
      </w:r>
      <w:r w:rsidR="00601D18">
        <w:rPr>
          <w:rFonts w:ascii="Arial" w:eastAsia="Times" w:hAnsi="Arial" w:cs="Arial"/>
          <w:b/>
          <w:sz w:val="28"/>
          <w:szCs w:val="28"/>
        </w:rPr>
        <w:t>7</w:t>
      </w:r>
      <w:r w:rsidRPr="0000781D">
        <w:rPr>
          <w:rFonts w:ascii="Arial" w:eastAsia="Times" w:hAnsi="Arial" w:cs="Arial"/>
          <w:b/>
          <w:sz w:val="28"/>
          <w:szCs w:val="28"/>
        </w:rPr>
        <w:t xml:space="preserve">: </w:t>
      </w:r>
      <w:bookmarkEnd w:id="0"/>
      <w:r w:rsidR="00772EEF">
        <w:rPr>
          <w:rFonts w:ascii="Arial" w:eastAsia="Times" w:hAnsi="Arial" w:cs="Arial"/>
          <w:b/>
          <w:sz w:val="28"/>
          <w:szCs w:val="28"/>
        </w:rPr>
        <w:t>Education in Emergencies Programme Design</w:t>
      </w:r>
      <w:r w:rsidR="00601D18">
        <w:rPr>
          <w:rFonts w:ascii="Arial" w:eastAsia="Times" w:hAnsi="Arial" w:cs="Arial"/>
          <w:b/>
          <w:sz w:val="28"/>
          <w:szCs w:val="28"/>
        </w:rPr>
        <w:t xml:space="preserve"> and Planning</w:t>
      </w:r>
    </w:p>
    <w:p w:rsidR="00FC3A46" w:rsidRPr="00951243" w:rsidRDefault="00FC3A46" w:rsidP="00FC3A46">
      <w:pPr>
        <w:rPr>
          <w:b/>
        </w:rPr>
      </w:pPr>
      <w:r>
        <w:rPr>
          <w:rFonts w:ascii="Wingdings" w:eastAsia="ヒラギノ角ゴ Pro W3" w:hAnsi="Wingdings"/>
          <w:color w:val="000000"/>
          <w:sz w:val="22"/>
        </w:rPr>
        <w:t></w:t>
      </w:r>
      <w:r w:rsidR="00620CCD">
        <w:rPr>
          <w:b/>
        </w:rPr>
        <w:t>Time: 90</w:t>
      </w:r>
      <w:r w:rsidRPr="00951243">
        <w:rPr>
          <w:b/>
        </w:rPr>
        <w:t xml:space="preserve"> minutes</w:t>
      </w:r>
    </w:p>
    <w:p w:rsidR="002F036D" w:rsidRPr="000D4B2E" w:rsidRDefault="002F036D" w:rsidP="002F036D">
      <w:pPr>
        <w:spacing w:before="240" w:after="120"/>
        <w:rPr>
          <w:rFonts w:ascii="Arial" w:hAnsi="Arial" w:cs="Arial"/>
          <w:b/>
          <w:sz w:val="22"/>
          <w:szCs w:val="22"/>
        </w:rPr>
      </w:pPr>
      <w:r w:rsidRPr="00DF5428">
        <w:rPr>
          <w:rFonts w:ascii="Arial Bold" w:hAnsi="Arial Bold" w:cs="Arial"/>
          <w:b/>
          <w:sz w:val="32"/>
          <w:szCs w:val="22"/>
        </w:rPr>
        <w:sym w:font="Wingdings" w:char="F026"/>
      </w:r>
      <w:r w:rsidRPr="000D4B2E">
        <w:rPr>
          <w:rFonts w:ascii="Arial" w:hAnsi="Arial" w:cs="Arial"/>
          <w:b/>
          <w:sz w:val="22"/>
          <w:szCs w:val="22"/>
        </w:rPr>
        <w:t>Learning Objectives</w:t>
      </w:r>
    </w:p>
    <w:p w:rsidR="002F036D" w:rsidRDefault="002F036D" w:rsidP="002F036D">
      <w:pPr>
        <w:shd w:val="clear" w:color="auto" w:fill="F2F2F2" w:themeFill="background1" w:themeFillShade="F2"/>
        <w:spacing w:after="60"/>
        <w:ind w:left="360"/>
      </w:pPr>
      <w:r w:rsidRPr="00DF5428">
        <w:rPr>
          <w:rStyle w:val="boldstatesm"/>
          <w:spacing w:val="11"/>
          <w:sz w:val="22"/>
        </w:rPr>
        <w:t>At the end of this session participants will be able to:</w:t>
      </w:r>
    </w:p>
    <w:p w:rsidR="00E56B6C" w:rsidRPr="00E56B6C" w:rsidRDefault="00E56B6C" w:rsidP="0015550E">
      <w:pPr>
        <w:numPr>
          <w:ilvl w:val="0"/>
          <w:numId w:val="3"/>
        </w:numPr>
        <w:shd w:val="clear" w:color="auto" w:fill="F2F2F2" w:themeFill="background1" w:themeFillShade="F2"/>
        <w:spacing w:after="120" w:line="240" w:lineRule="auto"/>
        <w:jc w:val="both"/>
        <w:rPr>
          <w:rFonts w:ascii="Arial" w:hAnsi="Arial" w:cs="Arial"/>
          <w:bCs/>
          <w:sz w:val="22"/>
          <w:szCs w:val="22"/>
          <w:lang w:val="en-US"/>
        </w:rPr>
      </w:pPr>
      <w:r w:rsidRPr="00E56B6C">
        <w:rPr>
          <w:rFonts w:ascii="Arial" w:hAnsi="Arial" w:cs="Arial"/>
          <w:bCs/>
          <w:sz w:val="22"/>
          <w:szCs w:val="22"/>
        </w:rPr>
        <w:t xml:space="preserve">Be able to analyse a situation </w:t>
      </w:r>
      <w:r>
        <w:rPr>
          <w:rFonts w:ascii="Arial" w:hAnsi="Arial" w:cs="Arial"/>
          <w:bCs/>
          <w:sz w:val="22"/>
          <w:szCs w:val="22"/>
        </w:rPr>
        <w:t xml:space="preserve">through assessment data </w:t>
      </w:r>
      <w:r w:rsidRPr="00E56B6C">
        <w:rPr>
          <w:rFonts w:ascii="Arial" w:hAnsi="Arial" w:cs="Arial"/>
          <w:bCs/>
          <w:sz w:val="22"/>
          <w:szCs w:val="22"/>
        </w:rPr>
        <w:t>so as to be able to formulate an effective response strategy</w:t>
      </w:r>
    </w:p>
    <w:p w:rsidR="003F36C0" w:rsidRPr="0015550E" w:rsidRDefault="00E56B6C" w:rsidP="0015550E">
      <w:pPr>
        <w:numPr>
          <w:ilvl w:val="0"/>
          <w:numId w:val="3"/>
        </w:numPr>
        <w:shd w:val="clear" w:color="auto" w:fill="F2F2F2" w:themeFill="background1" w:themeFillShade="F2"/>
        <w:spacing w:after="120" w:line="240" w:lineRule="auto"/>
        <w:jc w:val="both"/>
        <w:rPr>
          <w:rFonts w:ascii="Arial" w:hAnsi="Arial" w:cs="Arial"/>
          <w:bCs/>
          <w:sz w:val="22"/>
          <w:szCs w:val="22"/>
          <w:lang w:val="en-US"/>
        </w:rPr>
      </w:pPr>
      <w:r w:rsidRPr="00E56B6C">
        <w:rPr>
          <w:rFonts w:ascii="Arial" w:hAnsi="Arial" w:cs="Arial"/>
          <w:bCs/>
          <w:sz w:val="22"/>
          <w:szCs w:val="22"/>
        </w:rPr>
        <w:t>Utilise the INEE Minimum Standards to create a comprehensive emergency education programme including cross cutting issues and in line with the needs and wishes of the community</w:t>
      </w:r>
    </w:p>
    <w:p w:rsidR="003F36C0" w:rsidRPr="00E56B6C" w:rsidRDefault="00E56B6C" w:rsidP="00E56B6C">
      <w:pPr>
        <w:numPr>
          <w:ilvl w:val="0"/>
          <w:numId w:val="3"/>
        </w:numPr>
        <w:shd w:val="clear" w:color="auto" w:fill="F2F2F2" w:themeFill="background1" w:themeFillShade="F2"/>
        <w:spacing w:after="120" w:line="240" w:lineRule="auto"/>
        <w:jc w:val="both"/>
        <w:rPr>
          <w:rFonts w:ascii="Arial" w:hAnsi="Arial" w:cs="Arial"/>
          <w:bCs/>
          <w:sz w:val="22"/>
          <w:szCs w:val="22"/>
          <w:lang w:val="en-US"/>
        </w:rPr>
      </w:pPr>
      <w:r w:rsidRPr="00E56B6C">
        <w:rPr>
          <w:rFonts w:ascii="Arial" w:hAnsi="Arial" w:cs="Arial"/>
          <w:bCs/>
          <w:sz w:val="22"/>
          <w:szCs w:val="22"/>
        </w:rPr>
        <w:t xml:space="preserve">Use a template to design emergency response plan </w:t>
      </w:r>
      <w:r>
        <w:rPr>
          <w:rFonts w:ascii="Arial" w:hAnsi="Arial" w:cs="Arial"/>
          <w:bCs/>
          <w:sz w:val="22"/>
          <w:szCs w:val="22"/>
        </w:rPr>
        <w:t>(</w:t>
      </w:r>
      <w:r w:rsidRPr="00E56B6C">
        <w:rPr>
          <w:rFonts w:ascii="Arial" w:hAnsi="Arial" w:cs="Arial"/>
          <w:bCs/>
          <w:sz w:val="22"/>
          <w:szCs w:val="22"/>
        </w:rPr>
        <w:t>based on the technical components of education in emergencies</w:t>
      </w:r>
      <w:r>
        <w:rPr>
          <w:rFonts w:ascii="Arial" w:hAnsi="Arial" w:cs="Arial"/>
          <w:bCs/>
          <w:sz w:val="22"/>
          <w:szCs w:val="22"/>
        </w:rPr>
        <w:t>)</w:t>
      </w:r>
      <w:r w:rsidRPr="00E56B6C">
        <w:rPr>
          <w:rFonts w:ascii="Arial" w:hAnsi="Arial" w:cs="Arial"/>
          <w:bCs/>
          <w:sz w:val="22"/>
          <w:szCs w:val="22"/>
        </w:rPr>
        <w:t xml:space="preserve"> </w:t>
      </w:r>
      <w:r>
        <w:rPr>
          <w:rFonts w:ascii="Arial" w:hAnsi="Arial" w:cs="Arial"/>
          <w:bCs/>
          <w:sz w:val="22"/>
          <w:szCs w:val="22"/>
        </w:rPr>
        <w:t>through identify</w:t>
      </w:r>
      <w:r w:rsidRPr="00E56B6C">
        <w:rPr>
          <w:rFonts w:ascii="Arial" w:hAnsi="Arial" w:cs="Arial"/>
          <w:bCs/>
          <w:sz w:val="22"/>
          <w:szCs w:val="22"/>
        </w:rPr>
        <w:t>ing a</w:t>
      </w:r>
      <w:r>
        <w:rPr>
          <w:rFonts w:ascii="Arial" w:hAnsi="Arial" w:cs="Arial"/>
          <w:bCs/>
          <w:sz w:val="22"/>
          <w:szCs w:val="22"/>
        </w:rPr>
        <w:t xml:space="preserve">ctivities, supply needs, actors, </w:t>
      </w:r>
      <w:r w:rsidRPr="00E56B6C">
        <w:rPr>
          <w:rFonts w:ascii="Arial" w:hAnsi="Arial" w:cs="Arial"/>
          <w:bCs/>
          <w:sz w:val="22"/>
          <w:szCs w:val="22"/>
        </w:rPr>
        <w:t>time frames</w:t>
      </w:r>
      <w:r>
        <w:rPr>
          <w:rFonts w:ascii="Arial" w:hAnsi="Arial" w:cs="Arial"/>
          <w:bCs/>
          <w:sz w:val="22"/>
          <w:szCs w:val="22"/>
        </w:rPr>
        <w:t xml:space="preserve"> and the target beneficiaries.</w:t>
      </w:r>
    </w:p>
    <w:p w:rsidR="002F036D" w:rsidRPr="00DF5428" w:rsidRDefault="00985CB2" w:rsidP="002F036D">
      <w:pPr>
        <w:spacing w:before="240" w:after="120"/>
        <w:rPr>
          <w:rFonts w:ascii="Arial" w:hAnsi="Arial" w:cs="Arial"/>
          <w:b/>
          <w:sz w:val="22"/>
          <w:szCs w:val="22"/>
        </w:rPr>
      </w:pPr>
      <w:r>
        <w:rPr>
          <w:rFonts w:ascii="Arial" w:hAnsi="Arial" w:cs="Arial"/>
          <w:b/>
          <w:noProof/>
          <w:sz w:val="22"/>
          <w:szCs w:val="22"/>
          <w:lang w:eastAsia="en-GB"/>
        </w:rPr>
        <w:drawing>
          <wp:inline distT="0" distB="0" distL="0" distR="0">
            <wp:extent cx="187005" cy="184727"/>
            <wp:effectExtent l="19050" t="0" r="3495" b="0"/>
            <wp:docPr id="1" name="Picture 71" descr="C:\Documents and Settings\jsparkes\Desktop\key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C:\Documents and Settings\jsparkes\Desktop\key2.png"/>
                    <pic:cNvPicPr>
                      <a:picLocks noChangeAspect="1" noChangeArrowheads="1"/>
                    </pic:cNvPicPr>
                  </pic:nvPicPr>
                  <pic:blipFill>
                    <a:blip r:embed="rId8" cstate="print"/>
                    <a:srcRect/>
                    <a:stretch>
                      <a:fillRect/>
                    </a:stretch>
                  </pic:blipFill>
                  <pic:spPr bwMode="auto">
                    <a:xfrm>
                      <a:off x="0" y="0"/>
                      <a:ext cx="187005" cy="184727"/>
                    </a:xfrm>
                    <a:prstGeom prst="rect">
                      <a:avLst/>
                    </a:prstGeom>
                    <a:noFill/>
                    <a:ln w="9525">
                      <a:noFill/>
                      <a:miter lim="800000"/>
                      <a:headEnd/>
                      <a:tailEnd/>
                    </a:ln>
                  </pic:spPr>
                </pic:pic>
              </a:graphicData>
            </a:graphic>
          </wp:inline>
        </w:drawing>
      </w:r>
      <w:r w:rsidR="002F036D" w:rsidRPr="00DF5428">
        <w:rPr>
          <w:rFonts w:ascii="Arial" w:hAnsi="Arial" w:cs="Arial"/>
          <w:b/>
          <w:sz w:val="22"/>
          <w:szCs w:val="22"/>
        </w:rPr>
        <w:t>Key Messages</w:t>
      </w:r>
      <w:r w:rsidRPr="00985CB2">
        <w:rPr>
          <w:rFonts w:eastAsia="Times New Roman"/>
          <w:snapToGrid w:val="0"/>
          <w:color w:val="000000"/>
          <w:w w:val="0"/>
          <w:sz w:val="0"/>
          <w:szCs w:val="0"/>
          <w:u w:color="000000"/>
          <w:bdr w:val="none" w:sz="0" w:space="0" w:color="000000"/>
          <w:shd w:val="clear" w:color="000000" w:fill="000000"/>
        </w:rPr>
        <w:t xml:space="preserve"> </w:t>
      </w:r>
    </w:p>
    <w:p w:rsidR="00A732A6" w:rsidRPr="00A732A6" w:rsidRDefault="00E56B6C" w:rsidP="00742116">
      <w:pPr>
        <w:pStyle w:val="ListParagraph"/>
        <w:numPr>
          <w:ilvl w:val="0"/>
          <w:numId w:val="4"/>
        </w:numPr>
        <w:rPr>
          <w:rFonts w:ascii="Arial" w:hAnsi="Arial" w:cs="Arial"/>
          <w:bCs/>
          <w:sz w:val="22"/>
          <w:szCs w:val="22"/>
        </w:rPr>
      </w:pPr>
      <w:r w:rsidRPr="00E56B6C">
        <w:rPr>
          <w:rFonts w:ascii="Arial" w:hAnsi="Arial" w:cs="Arial"/>
          <w:sz w:val="22"/>
          <w:szCs w:val="22"/>
        </w:rPr>
        <w:t>Incorporating the INEE Minimum Standards into education plans in the early stages of an emergency will prevent or minimise future problems</w:t>
      </w:r>
    </w:p>
    <w:p w:rsidR="00E56B6C" w:rsidRDefault="00E56B6C" w:rsidP="00E56B6C">
      <w:pPr>
        <w:pStyle w:val="ListParagraph"/>
        <w:numPr>
          <w:ilvl w:val="0"/>
          <w:numId w:val="4"/>
        </w:numPr>
        <w:rPr>
          <w:rFonts w:ascii="Arial" w:hAnsi="Arial" w:cs="Arial"/>
          <w:sz w:val="22"/>
          <w:szCs w:val="22"/>
        </w:rPr>
      </w:pPr>
      <w:r w:rsidRPr="00E56B6C">
        <w:rPr>
          <w:rFonts w:ascii="Arial" w:hAnsi="Arial" w:cs="Arial"/>
          <w:sz w:val="22"/>
          <w:szCs w:val="22"/>
        </w:rPr>
        <w:t xml:space="preserve">When community priorities are not addressed within education plans, programmes are less effective </w:t>
      </w:r>
    </w:p>
    <w:p w:rsidR="00790D60" w:rsidRDefault="00790D60" w:rsidP="00E56B6C">
      <w:pPr>
        <w:pStyle w:val="ListParagraph"/>
        <w:numPr>
          <w:ilvl w:val="0"/>
          <w:numId w:val="4"/>
        </w:numPr>
        <w:rPr>
          <w:rFonts w:ascii="Arial" w:hAnsi="Arial" w:cs="Arial"/>
          <w:sz w:val="22"/>
          <w:szCs w:val="22"/>
        </w:rPr>
      </w:pPr>
      <w:r>
        <w:rPr>
          <w:rFonts w:ascii="Arial" w:hAnsi="Arial" w:cs="Arial"/>
          <w:sz w:val="22"/>
          <w:szCs w:val="22"/>
        </w:rPr>
        <w:t>Coordination between agencies at local level can prevent repetition and help identify gaps</w:t>
      </w:r>
    </w:p>
    <w:p w:rsidR="00790D60" w:rsidRDefault="00790D60" w:rsidP="00E56B6C">
      <w:pPr>
        <w:pStyle w:val="ListParagraph"/>
        <w:numPr>
          <w:ilvl w:val="0"/>
          <w:numId w:val="4"/>
        </w:numPr>
        <w:rPr>
          <w:rFonts w:ascii="Arial" w:hAnsi="Arial" w:cs="Arial"/>
          <w:sz w:val="22"/>
          <w:szCs w:val="22"/>
        </w:rPr>
      </w:pPr>
      <w:r>
        <w:rPr>
          <w:rFonts w:ascii="Arial" w:hAnsi="Arial" w:cs="Arial"/>
          <w:sz w:val="22"/>
          <w:szCs w:val="22"/>
        </w:rPr>
        <w:t>Changing situations (which is the norm) will require adaptable and flexible programme planning</w:t>
      </w:r>
    </w:p>
    <w:p w:rsidR="00A868C5" w:rsidRPr="00790D60" w:rsidRDefault="00E56B6C" w:rsidP="00A868C5">
      <w:pPr>
        <w:pStyle w:val="ListParagraph"/>
        <w:numPr>
          <w:ilvl w:val="0"/>
          <w:numId w:val="4"/>
        </w:numPr>
        <w:rPr>
          <w:rFonts w:ascii="Arial" w:hAnsi="Arial" w:cs="Arial"/>
          <w:sz w:val="22"/>
          <w:szCs w:val="22"/>
        </w:rPr>
      </w:pPr>
      <w:r w:rsidRPr="00790D60">
        <w:rPr>
          <w:rFonts w:ascii="Arial" w:hAnsi="Arial" w:cs="Arial"/>
          <w:sz w:val="22"/>
          <w:szCs w:val="22"/>
        </w:rPr>
        <w:t>Monitoring is a critical component of programme design and continuous monitoring will improve both accountability and quality</w:t>
      </w:r>
    </w:p>
    <w:p w:rsidR="007511D1" w:rsidRPr="00951243" w:rsidRDefault="007511D1" w:rsidP="007511D1">
      <w:pPr>
        <w:spacing w:before="240" w:after="120"/>
        <w:rPr>
          <w:rFonts w:ascii="Arial" w:hAnsi="Arial" w:cs="Arial"/>
          <w:b/>
          <w:sz w:val="22"/>
          <w:szCs w:val="22"/>
        </w:rPr>
      </w:pPr>
      <w:r w:rsidRPr="00951243">
        <w:rPr>
          <w:rFonts w:ascii="Arial" w:hAnsi="Arial" w:cs="Arial"/>
          <w:b/>
          <w:sz w:val="22"/>
          <w:szCs w:val="22"/>
        </w:rPr>
        <w:t>Session Outline</w:t>
      </w:r>
    </w:p>
    <w:tbl>
      <w:tblPr>
        <w:tblW w:w="48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987"/>
        <w:gridCol w:w="1640"/>
        <w:gridCol w:w="3049"/>
      </w:tblGrid>
      <w:tr w:rsidR="007511D1" w:rsidRPr="006A2BE5" w:rsidTr="007618A6">
        <w:tc>
          <w:tcPr>
            <w:tcW w:w="2298" w:type="pct"/>
            <w:tcBorders>
              <w:top w:val="single" w:sz="12" w:space="0" w:color="auto"/>
              <w:left w:val="nil"/>
              <w:bottom w:val="single" w:sz="4" w:space="0" w:color="auto"/>
              <w:right w:val="nil"/>
            </w:tcBorders>
          </w:tcPr>
          <w:p w:rsidR="007511D1" w:rsidRPr="006A2BE5" w:rsidRDefault="007511D1" w:rsidP="000F095B">
            <w:pPr>
              <w:jc w:val="both"/>
              <w:rPr>
                <w:rFonts w:eastAsia="Calibri" w:cs="Arial"/>
                <w:b/>
                <w:bCs/>
                <w:szCs w:val="22"/>
              </w:rPr>
            </w:pPr>
            <w:r w:rsidRPr="006A2BE5">
              <w:rPr>
                <w:rFonts w:eastAsia="Calibri" w:cs="Arial"/>
                <w:b/>
                <w:bCs/>
                <w:szCs w:val="22"/>
              </w:rPr>
              <w:t>Content</w:t>
            </w:r>
          </w:p>
        </w:tc>
        <w:tc>
          <w:tcPr>
            <w:tcW w:w="945" w:type="pct"/>
            <w:tcBorders>
              <w:top w:val="single" w:sz="12" w:space="0" w:color="auto"/>
              <w:left w:val="nil"/>
              <w:bottom w:val="single" w:sz="4" w:space="0" w:color="auto"/>
              <w:right w:val="nil"/>
            </w:tcBorders>
          </w:tcPr>
          <w:p w:rsidR="007511D1" w:rsidRPr="006A2BE5" w:rsidRDefault="007511D1" w:rsidP="000F095B">
            <w:pPr>
              <w:jc w:val="both"/>
              <w:rPr>
                <w:rFonts w:eastAsia="Calibri" w:cs="Arial"/>
                <w:b/>
                <w:bCs/>
                <w:szCs w:val="22"/>
              </w:rPr>
            </w:pPr>
            <w:r w:rsidRPr="006A2BE5">
              <w:rPr>
                <w:rFonts w:eastAsia="Calibri" w:cs="Arial"/>
                <w:b/>
                <w:bCs/>
                <w:szCs w:val="22"/>
              </w:rPr>
              <w:t>Approx. Time</w:t>
            </w:r>
          </w:p>
        </w:tc>
        <w:tc>
          <w:tcPr>
            <w:tcW w:w="1757" w:type="pct"/>
            <w:tcBorders>
              <w:top w:val="single" w:sz="12" w:space="0" w:color="auto"/>
              <w:left w:val="nil"/>
              <w:bottom w:val="single" w:sz="4" w:space="0" w:color="auto"/>
              <w:right w:val="nil"/>
            </w:tcBorders>
          </w:tcPr>
          <w:p w:rsidR="007511D1" w:rsidRPr="006A2BE5" w:rsidRDefault="007511D1" w:rsidP="000F095B">
            <w:pPr>
              <w:jc w:val="both"/>
              <w:rPr>
                <w:rFonts w:eastAsia="Calibri" w:cs="Arial"/>
                <w:b/>
                <w:bCs/>
                <w:szCs w:val="22"/>
              </w:rPr>
            </w:pPr>
            <w:r w:rsidRPr="006A2BE5">
              <w:rPr>
                <w:rFonts w:eastAsia="Calibri" w:cs="Arial"/>
                <w:b/>
                <w:bCs/>
                <w:szCs w:val="22"/>
              </w:rPr>
              <w:t>Instructional Activity</w:t>
            </w:r>
          </w:p>
        </w:tc>
      </w:tr>
      <w:tr w:rsidR="007511D1" w:rsidRPr="006A2BE5" w:rsidTr="007618A6">
        <w:tc>
          <w:tcPr>
            <w:tcW w:w="2298" w:type="pct"/>
            <w:tcBorders>
              <w:top w:val="single" w:sz="4" w:space="0" w:color="auto"/>
              <w:left w:val="nil"/>
              <w:bottom w:val="single" w:sz="4" w:space="0" w:color="auto"/>
              <w:right w:val="nil"/>
            </w:tcBorders>
          </w:tcPr>
          <w:p w:rsidR="007511D1" w:rsidRDefault="00A70947" w:rsidP="004938B6">
            <w:pPr>
              <w:numPr>
                <w:ilvl w:val="0"/>
                <w:numId w:val="2"/>
              </w:numPr>
              <w:spacing w:line="240" w:lineRule="auto"/>
              <w:rPr>
                <w:rFonts w:cs="Arial"/>
                <w:szCs w:val="22"/>
              </w:rPr>
            </w:pPr>
            <w:r>
              <w:t xml:space="preserve">Introduction </w:t>
            </w:r>
          </w:p>
        </w:tc>
        <w:tc>
          <w:tcPr>
            <w:tcW w:w="945" w:type="pct"/>
            <w:tcBorders>
              <w:top w:val="single" w:sz="4" w:space="0" w:color="auto"/>
              <w:left w:val="nil"/>
              <w:bottom w:val="single" w:sz="4" w:space="0" w:color="auto"/>
              <w:right w:val="nil"/>
            </w:tcBorders>
          </w:tcPr>
          <w:p w:rsidR="007511D1" w:rsidRDefault="00A70947" w:rsidP="00A70947">
            <w:pPr>
              <w:jc w:val="both"/>
              <w:rPr>
                <w:rFonts w:cs="Arial"/>
                <w:szCs w:val="22"/>
              </w:rPr>
            </w:pPr>
            <w:r>
              <w:rPr>
                <w:rFonts w:cs="Arial"/>
                <w:szCs w:val="22"/>
              </w:rPr>
              <w:t>10</w:t>
            </w:r>
            <w:r w:rsidR="007511D1">
              <w:rPr>
                <w:rFonts w:cs="Arial"/>
                <w:szCs w:val="22"/>
              </w:rPr>
              <w:t xml:space="preserve"> minutes</w:t>
            </w:r>
          </w:p>
        </w:tc>
        <w:tc>
          <w:tcPr>
            <w:tcW w:w="1757" w:type="pct"/>
            <w:tcBorders>
              <w:top w:val="single" w:sz="4" w:space="0" w:color="auto"/>
              <w:left w:val="nil"/>
              <w:bottom w:val="single" w:sz="4" w:space="0" w:color="auto"/>
              <w:right w:val="nil"/>
            </w:tcBorders>
          </w:tcPr>
          <w:p w:rsidR="007511D1" w:rsidRDefault="004938B6" w:rsidP="000F095B">
            <w:pPr>
              <w:rPr>
                <w:rFonts w:cs="Arial"/>
                <w:szCs w:val="22"/>
              </w:rPr>
            </w:pPr>
            <w:r>
              <w:rPr>
                <w:rFonts w:cs="Arial"/>
                <w:szCs w:val="22"/>
              </w:rPr>
              <w:t>Slide show</w:t>
            </w:r>
          </w:p>
        </w:tc>
      </w:tr>
      <w:tr w:rsidR="00772EEF" w:rsidRPr="006A2BE5" w:rsidTr="007618A6">
        <w:tc>
          <w:tcPr>
            <w:tcW w:w="2298" w:type="pct"/>
            <w:tcBorders>
              <w:top w:val="single" w:sz="4" w:space="0" w:color="auto"/>
              <w:left w:val="nil"/>
              <w:bottom w:val="single" w:sz="4" w:space="0" w:color="auto"/>
              <w:right w:val="nil"/>
            </w:tcBorders>
          </w:tcPr>
          <w:p w:rsidR="00772EEF" w:rsidRPr="0013274B" w:rsidRDefault="0013274B" w:rsidP="0013274B">
            <w:pPr>
              <w:spacing w:line="240" w:lineRule="auto"/>
              <w:rPr>
                <w:rFonts w:cs="Arial"/>
                <w:szCs w:val="22"/>
              </w:rPr>
            </w:pPr>
            <w:r>
              <w:t xml:space="preserve">2.1  </w:t>
            </w:r>
            <w:r w:rsidRPr="0013274B">
              <w:t>National Level Response Planning</w:t>
            </w:r>
          </w:p>
        </w:tc>
        <w:tc>
          <w:tcPr>
            <w:tcW w:w="945" w:type="pct"/>
            <w:tcBorders>
              <w:top w:val="single" w:sz="4" w:space="0" w:color="auto"/>
              <w:left w:val="nil"/>
              <w:bottom w:val="single" w:sz="4" w:space="0" w:color="auto"/>
              <w:right w:val="nil"/>
            </w:tcBorders>
          </w:tcPr>
          <w:p w:rsidR="00772EEF" w:rsidRDefault="007A571C" w:rsidP="000F095B">
            <w:pPr>
              <w:jc w:val="both"/>
              <w:rPr>
                <w:rFonts w:eastAsia="Calibri" w:cs="Arial"/>
                <w:szCs w:val="22"/>
              </w:rPr>
            </w:pPr>
            <w:r>
              <w:rPr>
                <w:rFonts w:eastAsia="Calibri" w:cs="Arial"/>
                <w:szCs w:val="22"/>
              </w:rPr>
              <w:t>4</w:t>
            </w:r>
            <w:r w:rsidR="0013274B">
              <w:rPr>
                <w:rFonts w:eastAsia="Calibri" w:cs="Arial"/>
                <w:szCs w:val="22"/>
              </w:rPr>
              <w:t>5</w:t>
            </w:r>
            <w:r w:rsidR="008C1C13">
              <w:rPr>
                <w:rFonts w:eastAsia="Calibri" w:cs="Arial"/>
                <w:szCs w:val="22"/>
              </w:rPr>
              <w:t>*</w:t>
            </w:r>
            <w:r w:rsidR="00772EEF">
              <w:rPr>
                <w:rFonts w:eastAsia="Calibri" w:cs="Arial"/>
                <w:szCs w:val="22"/>
              </w:rPr>
              <w:t xml:space="preserve"> minutes</w:t>
            </w:r>
            <w:r>
              <w:rPr>
                <w:rFonts w:eastAsia="Calibri" w:cs="Arial"/>
                <w:szCs w:val="22"/>
              </w:rPr>
              <w:t xml:space="preserve"> +</w:t>
            </w:r>
          </w:p>
          <w:p w:rsidR="007A571C" w:rsidRDefault="007A571C" w:rsidP="000F095B">
            <w:pPr>
              <w:jc w:val="both"/>
              <w:rPr>
                <w:rFonts w:eastAsia="Calibri" w:cs="Arial"/>
                <w:szCs w:val="22"/>
              </w:rPr>
            </w:pPr>
            <w:r>
              <w:rPr>
                <w:rFonts w:eastAsia="Calibri" w:cs="Arial"/>
                <w:szCs w:val="22"/>
              </w:rPr>
              <w:t>40 minutes</w:t>
            </w:r>
          </w:p>
        </w:tc>
        <w:tc>
          <w:tcPr>
            <w:tcW w:w="1757" w:type="pct"/>
            <w:tcBorders>
              <w:top w:val="single" w:sz="4" w:space="0" w:color="auto"/>
              <w:left w:val="nil"/>
              <w:bottom w:val="single" w:sz="4" w:space="0" w:color="auto"/>
              <w:right w:val="nil"/>
            </w:tcBorders>
          </w:tcPr>
          <w:p w:rsidR="00772EEF" w:rsidRDefault="00772EEF" w:rsidP="0013274B">
            <w:pPr>
              <w:rPr>
                <w:rFonts w:eastAsia="Calibri" w:cs="Arial"/>
                <w:szCs w:val="22"/>
              </w:rPr>
            </w:pPr>
            <w:r>
              <w:rPr>
                <w:rFonts w:eastAsia="Calibri" w:cs="Arial"/>
                <w:szCs w:val="22"/>
              </w:rPr>
              <w:t>Group work</w:t>
            </w:r>
            <w:r w:rsidR="0013274B">
              <w:rPr>
                <w:rFonts w:eastAsia="Calibri" w:cs="Arial"/>
                <w:szCs w:val="22"/>
              </w:rPr>
              <w:t xml:space="preserve"> and gallery walk</w:t>
            </w:r>
          </w:p>
        </w:tc>
      </w:tr>
      <w:tr w:rsidR="00772EEF" w:rsidRPr="006A2BE5" w:rsidTr="007618A6">
        <w:tc>
          <w:tcPr>
            <w:tcW w:w="2298" w:type="pct"/>
            <w:tcBorders>
              <w:top w:val="single" w:sz="4" w:space="0" w:color="auto"/>
              <w:left w:val="nil"/>
              <w:bottom w:val="single" w:sz="4" w:space="0" w:color="auto"/>
              <w:right w:val="nil"/>
            </w:tcBorders>
          </w:tcPr>
          <w:p w:rsidR="00772EEF" w:rsidRDefault="0013274B" w:rsidP="0013274B">
            <w:pPr>
              <w:spacing w:line="240" w:lineRule="auto"/>
              <w:rPr>
                <w:rFonts w:cs="Arial"/>
                <w:szCs w:val="22"/>
              </w:rPr>
            </w:pPr>
            <w:r>
              <w:t xml:space="preserve">2.2  </w:t>
            </w:r>
            <w:r w:rsidRPr="0013274B">
              <w:t>Front Line Response Planning</w:t>
            </w:r>
          </w:p>
        </w:tc>
        <w:tc>
          <w:tcPr>
            <w:tcW w:w="945" w:type="pct"/>
            <w:tcBorders>
              <w:top w:val="single" w:sz="4" w:space="0" w:color="auto"/>
              <w:left w:val="nil"/>
              <w:bottom w:val="single" w:sz="4" w:space="0" w:color="auto"/>
              <w:right w:val="nil"/>
            </w:tcBorders>
          </w:tcPr>
          <w:p w:rsidR="00772EEF" w:rsidRDefault="007A571C" w:rsidP="000F095B">
            <w:pPr>
              <w:jc w:val="both"/>
              <w:rPr>
                <w:rFonts w:eastAsia="Calibri" w:cs="Arial"/>
                <w:szCs w:val="22"/>
              </w:rPr>
            </w:pPr>
            <w:r>
              <w:rPr>
                <w:rFonts w:eastAsia="Calibri" w:cs="Arial"/>
                <w:szCs w:val="22"/>
              </w:rPr>
              <w:t>4</w:t>
            </w:r>
            <w:r w:rsidR="0013274B">
              <w:rPr>
                <w:rFonts w:eastAsia="Calibri" w:cs="Arial"/>
                <w:szCs w:val="22"/>
              </w:rPr>
              <w:t>5</w:t>
            </w:r>
            <w:r w:rsidR="008C1C13">
              <w:rPr>
                <w:rFonts w:eastAsia="Calibri" w:cs="Arial"/>
                <w:szCs w:val="22"/>
              </w:rPr>
              <w:t>*</w:t>
            </w:r>
            <w:r w:rsidR="00772EEF">
              <w:rPr>
                <w:rFonts w:eastAsia="Calibri" w:cs="Arial"/>
                <w:szCs w:val="22"/>
              </w:rPr>
              <w:t xml:space="preserve"> minutes</w:t>
            </w:r>
            <w:r>
              <w:rPr>
                <w:rFonts w:eastAsia="Calibri" w:cs="Arial"/>
                <w:szCs w:val="22"/>
              </w:rPr>
              <w:t xml:space="preserve"> +</w:t>
            </w:r>
          </w:p>
          <w:p w:rsidR="007A571C" w:rsidRDefault="007A571C" w:rsidP="000F095B">
            <w:pPr>
              <w:jc w:val="both"/>
              <w:rPr>
                <w:rFonts w:eastAsia="Calibri" w:cs="Arial"/>
                <w:szCs w:val="22"/>
              </w:rPr>
            </w:pPr>
            <w:r>
              <w:rPr>
                <w:rFonts w:eastAsia="Calibri" w:cs="Arial"/>
                <w:szCs w:val="22"/>
              </w:rPr>
              <w:t>20 minutes</w:t>
            </w:r>
          </w:p>
        </w:tc>
        <w:tc>
          <w:tcPr>
            <w:tcW w:w="1757" w:type="pct"/>
            <w:tcBorders>
              <w:top w:val="single" w:sz="4" w:space="0" w:color="auto"/>
              <w:left w:val="nil"/>
              <w:bottom w:val="single" w:sz="4" w:space="0" w:color="auto"/>
              <w:right w:val="nil"/>
            </w:tcBorders>
          </w:tcPr>
          <w:p w:rsidR="00772EEF" w:rsidRPr="006A2BE5" w:rsidRDefault="00772EEF" w:rsidP="00D14907">
            <w:pPr>
              <w:rPr>
                <w:rFonts w:eastAsia="Calibri" w:cs="Arial"/>
                <w:szCs w:val="22"/>
              </w:rPr>
            </w:pPr>
            <w:r>
              <w:rPr>
                <w:rFonts w:eastAsia="Calibri" w:cs="Arial"/>
                <w:szCs w:val="22"/>
              </w:rPr>
              <w:t>Group work</w:t>
            </w:r>
            <w:r w:rsidR="0013274B">
              <w:rPr>
                <w:rFonts w:eastAsia="Calibri" w:cs="Arial"/>
                <w:szCs w:val="22"/>
              </w:rPr>
              <w:t xml:space="preserve"> and plenary</w:t>
            </w:r>
          </w:p>
        </w:tc>
      </w:tr>
      <w:tr w:rsidR="00772EEF" w:rsidRPr="006A2BE5" w:rsidTr="007618A6">
        <w:tc>
          <w:tcPr>
            <w:tcW w:w="2298" w:type="pct"/>
            <w:tcBorders>
              <w:top w:val="single" w:sz="4" w:space="0" w:color="auto"/>
              <w:left w:val="nil"/>
              <w:bottom w:val="single" w:sz="4" w:space="0" w:color="auto"/>
              <w:right w:val="nil"/>
            </w:tcBorders>
          </w:tcPr>
          <w:p w:rsidR="00772EEF" w:rsidRDefault="0013274B" w:rsidP="0013274B">
            <w:pPr>
              <w:spacing w:line="240" w:lineRule="auto"/>
              <w:rPr>
                <w:rFonts w:eastAsia="Calibri" w:cs="Arial"/>
                <w:szCs w:val="22"/>
              </w:rPr>
            </w:pPr>
            <w:r>
              <w:rPr>
                <w:rFonts w:eastAsia="Calibri" w:cs="Arial"/>
                <w:szCs w:val="22"/>
              </w:rPr>
              <w:t xml:space="preserve">2.3  </w:t>
            </w:r>
            <w:r w:rsidR="005B3B13">
              <w:rPr>
                <w:rFonts w:eastAsia="Calibri" w:cs="Arial"/>
                <w:szCs w:val="22"/>
              </w:rPr>
              <w:t xml:space="preserve">Joint </w:t>
            </w:r>
            <w:r>
              <w:rPr>
                <w:rFonts w:eastAsia="Calibri" w:cs="Arial"/>
                <w:szCs w:val="22"/>
              </w:rPr>
              <w:t>Discussion</w:t>
            </w:r>
            <w:r w:rsidR="005B3B13">
              <w:rPr>
                <w:rFonts w:eastAsia="Calibri" w:cs="Arial"/>
                <w:szCs w:val="22"/>
              </w:rPr>
              <w:t xml:space="preserve"> and Reflection</w:t>
            </w:r>
          </w:p>
        </w:tc>
        <w:tc>
          <w:tcPr>
            <w:tcW w:w="945" w:type="pct"/>
            <w:tcBorders>
              <w:top w:val="single" w:sz="4" w:space="0" w:color="auto"/>
              <w:left w:val="nil"/>
              <w:bottom w:val="single" w:sz="4" w:space="0" w:color="auto"/>
              <w:right w:val="nil"/>
            </w:tcBorders>
          </w:tcPr>
          <w:p w:rsidR="00772EEF" w:rsidRDefault="00533236" w:rsidP="00533236">
            <w:pPr>
              <w:jc w:val="both"/>
              <w:rPr>
                <w:rFonts w:eastAsia="Calibri" w:cs="Arial"/>
                <w:szCs w:val="22"/>
              </w:rPr>
            </w:pPr>
            <w:r>
              <w:rPr>
                <w:rFonts w:eastAsia="Calibri" w:cs="Arial"/>
                <w:szCs w:val="22"/>
              </w:rPr>
              <w:t>45</w:t>
            </w:r>
            <w:r w:rsidR="00772EEF">
              <w:rPr>
                <w:rFonts w:eastAsia="Calibri" w:cs="Arial"/>
                <w:szCs w:val="22"/>
              </w:rPr>
              <w:t xml:space="preserve"> minutes</w:t>
            </w:r>
          </w:p>
        </w:tc>
        <w:tc>
          <w:tcPr>
            <w:tcW w:w="1757" w:type="pct"/>
            <w:tcBorders>
              <w:top w:val="single" w:sz="4" w:space="0" w:color="auto"/>
              <w:left w:val="nil"/>
              <w:bottom w:val="single" w:sz="4" w:space="0" w:color="auto"/>
              <w:right w:val="nil"/>
            </w:tcBorders>
          </w:tcPr>
          <w:p w:rsidR="00772EEF" w:rsidRDefault="0013274B" w:rsidP="000F095B">
            <w:pPr>
              <w:rPr>
                <w:rFonts w:eastAsia="Calibri" w:cs="Arial"/>
                <w:szCs w:val="22"/>
              </w:rPr>
            </w:pPr>
            <w:r>
              <w:rPr>
                <w:rFonts w:eastAsia="Calibri" w:cs="Arial"/>
                <w:szCs w:val="22"/>
              </w:rPr>
              <w:t>Gallery walk and plenary</w:t>
            </w:r>
          </w:p>
        </w:tc>
      </w:tr>
      <w:tr w:rsidR="00772EEF" w:rsidRPr="006A2BE5" w:rsidTr="007618A6">
        <w:tc>
          <w:tcPr>
            <w:tcW w:w="2298" w:type="pct"/>
            <w:tcBorders>
              <w:top w:val="single" w:sz="4" w:space="0" w:color="auto"/>
              <w:left w:val="nil"/>
              <w:bottom w:val="single" w:sz="4" w:space="0" w:color="auto"/>
              <w:right w:val="nil"/>
            </w:tcBorders>
          </w:tcPr>
          <w:p w:rsidR="00772EEF" w:rsidRPr="004938B6" w:rsidRDefault="007A571C" w:rsidP="009B72FB">
            <w:pPr>
              <w:numPr>
                <w:ilvl w:val="0"/>
                <w:numId w:val="9"/>
              </w:numPr>
              <w:spacing w:line="240" w:lineRule="auto"/>
              <w:rPr>
                <w:rFonts w:eastAsia="Calibri" w:cs="Arial"/>
                <w:szCs w:val="22"/>
              </w:rPr>
            </w:pPr>
            <w:r>
              <w:rPr>
                <w:rFonts w:eastAsia="Calibri" w:cs="Arial"/>
                <w:szCs w:val="22"/>
              </w:rPr>
              <w:t>Conclusion</w:t>
            </w:r>
          </w:p>
        </w:tc>
        <w:tc>
          <w:tcPr>
            <w:tcW w:w="945" w:type="pct"/>
            <w:tcBorders>
              <w:top w:val="single" w:sz="4" w:space="0" w:color="auto"/>
              <w:left w:val="nil"/>
              <w:bottom w:val="single" w:sz="4" w:space="0" w:color="auto"/>
              <w:right w:val="nil"/>
            </w:tcBorders>
          </w:tcPr>
          <w:p w:rsidR="00772EEF" w:rsidRDefault="00533236" w:rsidP="000F095B">
            <w:pPr>
              <w:jc w:val="both"/>
              <w:rPr>
                <w:rFonts w:eastAsia="Calibri" w:cs="Arial"/>
                <w:szCs w:val="22"/>
              </w:rPr>
            </w:pPr>
            <w:r>
              <w:rPr>
                <w:rFonts w:eastAsia="Calibri" w:cs="Arial"/>
                <w:szCs w:val="22"/>
              </w:rPr>
              <w:t>5</w:t>
            </w:r>
            <w:r w:rsidR="00772EEF">
              <w:rPr>
                <w:rFonts w:eastAsia="Calibri" w:cs="Arial"/>
                <w:szCs w:val="22"/>
              </w:rPr>
              <w:t xml:space="preserve"> minutes</w:t>
            </w:r>
          </w:p>
        </w:tc>
        <w:tc>
          <w:tcPr>
            <w:tcW w:w="1757" w:type="pct"/>
            <w:tcBorders>
              <w:top w:val="single" w:sz="4" w:space="0" w:color="auto"/>
              <w:left w:val="nil"/>
              <w:bottom w:val="single" w:sz="4" w:space="0" w:color="auto"/>
              <w:right w:val="nil"/>
            </w:tcBorders>
          </w:tcPr>
          <w:p w:rsidR="00772EEF" w:rsidRDefault="00772EEF" w:rsidP="000F095B">
            <w:pPr>
              <w:rPr>
                <w:rFonts w:eastAsia="Calibri" w:cs="Arial"/>
                <w:szCs w:val="22"/>
              </w:rPr>
            </w:pPr>
            <w:r>
              <w:rPr>
                <w:rFonts w:eastAsia="Calibri" w:cs="Arial"/>
                <w:szCs w:val="22"/>
              </w:rPr>
              <w:t>Plenary</w:t>
            </w:r>
          </w:p>
        </w:tc>
      </w:tr>
      <w:tr w:rsidR="00772EEF" w:rsidRPr="006A2BE5" w:rsidTr="007618A6">
        <w:tc>
          <w:tcPr>
            <w:tcW w:w="2298" w:type="pct"/>
            <w:tcBorders>
              <w:top w:val="single" w:sz="4" w:space="0" w:color="auto"/>
              <w:left w:val="nil"/>
              <w:bottom w:val="single" w:sz="12" w:space="0" w:color="auto"/>
              <w:right w:val="nil"/>
            </w:tcBorders>
          </w:tcPr>
          <w:p w:rsidR="00772EEF" w:rsidRPr="006A2BE5" w:rsidRDefault="00772EEF" w:rsidP="000F095B">
            <w:pPr>
              <w:jc w:val="both"/>
              <w:rPr>
                <w:rFonts w:eastAsia="Calibri" w:cs="Arial"/>
                <w:b/>
                <w:bCs/>
                <w:szCs w:val="22"/>
              </w:rPr>
            </w:pPr>
            <w:r w:rsidRPr="006A2BE5">
              <w:rPr>
                <w:rFonts w:eastAsia="Calibri" w:cs="Arial"/>
                <w:b/>
                <w:bCs/>
                <w:szCs w:val="22"/>
              </w:rPr>
              <w:t>Total Time</w:t>
            </w:r>
          </w:p>
        </w:tc>
        <w:tc>
          <w:tcPr>
            <w:tcW w:w="945" w:type="pct"/>
            <w:tcBorders>
              <w:top w:val="single" w:sz="4" w:space="0" w:color="auto"/>
              <w:left w:val="nil"/>
              <w:bottom w:val="single" w:sz="12" w:space="0" w:color="auto"/>
              <w:right w:val="nil"/>
            </w:tcBorders>
          </w:tcPr>
          <w:p w:rsidR="00772EEF" w:rsidRPr="006A2BE5" w:rsidRDefault="00533236" w:rsidP="000F095B">
            <w:pPr>
              <w:jc w:val="both"/>
              <w:rPr>
                <w:rFonts w:eastAsia="Calibri" w:cs="Arial"/>
                <w:b/>
                <w:bCs/>
                <w:szCs w:val="22"/>
              </w:rPr>
            </w:pPr>
            <w:r>
              <w:rPr>
                <w:rFonts w:eastAsia="Calibri" w:cs="Arial"/>
                <w:b/>
                <w:bCs/>
                <w:szCs w:val="22"/>
              </w:rPr>
              <w:t>105</w:t>
            </w:r>
            <w:r w:rsidR="005B3B13">
              <w:rPr>
                <w:rFonts w:eastAsia="Calibri" w:cs="Arial"/>
                <w:b/>
                <w:bCs/>
                <w:szCs w:val="22"/>
              </w:rPr>
              <w:t>*</w:t>
            </w:r>
            <w:r w:rsidR="00772EEF" w:rsidRPr="006A2BE5">
              <w:rPr>
                <w:rFonts w:eastAsia="Calibri" w:cs="Arial"/>
                <w:b/>
                <w:bCs/>
                <w:szCs w:val="22"/>
              </w:rPr>
              <w:t xml:space="preserve"> minutes</w:t>
            </w:r>
          </w:p>
        </w:tc>
        <w:tc>
          <w:tcPr>
            <w:tcW w:w="1757" w:type="pct"/>
            <w:tcBorders>
              <w:top w:val="single" w:sz="4" w:space="0" w:color="auto"/>
              <w:left w:val="nil"/>
              <w:bottom w:val="single" w:sz="12" w:space="0" w:color="auto"/>
              <w:right w:val="nil"/>
            </w:tcBorders>
          </w:tcPr>
          <w:p w:rsidR="00772EEF" w:rsidRPr="006A2BE5" w:rsidRDefault="00772EEF" w:rsidP="000F095B">
            <w:pPr>
              <w:jc w:val="both"/>
              <w:rPr>
                <w:rFonts w:eastAsia="Calibri" w:cs="Arial"/>
                <w:b/>
                <w:szCs w:val="22"/>
              </w:rPr>
            </w:pPr>
          </w:p>
        </w:tc>
      </w:tr>
    </w:tbl>
    <w:p w:rsidR="000F095B" w:rsidRDefault="005B3B13">
      <w:pPr>
        <w:spacing w:after="200"/>
        <w:rPr>
          <w:rFonts w:ascii="Arial" w:hAnsi="Arial" w:cs="Arial"/>
          <w:b/>
          <w:sz w:val="22"/>
          <w:szCs w:val="22"/>
        </w:rPr>
      </w:pPr>
      <w:r>
        <w:t xml:space="preserve">*timing </w:t>
      </w:r>
      <w:r w:rsidR="005D4BE1">
        <w:t>dependent</w:t>
      </w:r>
      <w:r>
        <w:t xml:space="preserve"> upon choice of sessions</w:t>
      </w:r>
      <w:r w:rsidR="000F095B">
        <w:rPr>
          <w:rFonts w:ascii="Arial" w:hAnsi="Arial" w:cs="Arial"/>
          <w:b/>
          <w:sz w:val="22"/>
          <w:szCs w:val="22"/>
        </w:rPr>
        <w:br w:type="page"/>
      </w:r>
    </w:p>
    <w:p w:rsidR="007511D1" w:rsidRPr="006F79E3" w:rsidRDefault="007511D1" w:rsidP="007511D1">
      <w:pPr>
        <w:spacing w:before="240" w:after="120"/>
        <w:rPr>
          <w:rFonts w:ascii="Arial" w:hAnsi="Arial" w:cs="Arial"/>
          <w:b/>
          <w:sz w:val="22"/>
          <w:szCs w:val="22"/>
        </w:rPr>
      </w:pPr>
      <w:r w:rsidRPr="006F79E3">
        <w:rPr>
          <w:rFonts w:ascii="Arial" w:hAnsi="Arial" w:cs="Arial"/>
          <w:b/>
          <w:sz w:val="22"/>
          <w:szCs w:val="22"/>
        </w:rPr>
        <w:lastRenderedPageBreak/>
        <w:t>Preparation, Resources and Support Material</w:t>
      </w:r>
      <w:r w:rsidR="000F095B">
        <w:rPr>
          <w:rFonts w:ascii="Arial" w:hAnsi="Arial" w:cs="Arial"/>
          <w:b/>
          <w:sz w:val="22"/>
          <w:szCs w:val="22"/>
        </w:rPr>
        <w:t>s</w:t>
      </w:r>
    </w:p>
    <w:p w:rsidR="000F095B" w:rsidRPr="008D301B" w:rsidRDefault="000F095B" w:rsidP="000F095B">
      <w:pPr>
        <w:pStyle w:val="dots"/>
        <w:pBdr>
          <w:top w:val="single" w:sz="4" w:space="1" w:color="auto"/>
          <w:left w:val="single" w:sz="4" w:space="1" w:color="auto"/>
          <w:bottom w:val="single" w:sz="4" w:space="1" w:color="auto"/>
          <w:right w:val="single" w:sz="4" w:space="1" w:color="auto"/>
        </w:pBdr>
        <w:tabs>
          <w:tab w:val="clear" w:pos="720"/>
        </w:tabs>
        <w:ind w:left="0" w:firstLine="0"/>
        <w:rPr>
          <w:rFonts w:ascii="Arial" w:hAnsi="Arial" w:cs="Arial"/>
          <w:b/>
          <w:i/>
          <w:sz w:val="22"/>
          <w:szCs w:val="22"/>
        </w:rPr>
      </w:pPr>
      <w:r w:rsidRPr="008D301B">
        <w:rPr>
          <w:rFonts w:ascii="Arial" w:hAnsi="Arial" w:cs="Arial"/>
          <w:b/>
          <w:i/>
          <w:sz w:val="22"/>
          <w:szCs w:val="22"/>
        </w:rPr>
        <w:t>Resources / Materials needed:</w:t>
      </w:r>
    </w:p>
    <w:p w:rsidR="000F095B" w:rsidRPr="00DA2A02" w:rsidRDefault="000F095B" w:rsidP="0090507F">
      <w:pPr>
        <w:pStyle w:val="dots"/>
        <w:numPr>
          <w:ilvl w:val="0"/>
          <w:numId w:val="5"/>
        </w:numPr>
        <w:pBdr>
          <w:top w:val="single" w:sz="4" w:space="1" w:color="auto"/>
          <w:left w:val="single" w:sz="4" w:space="1" w:color="auto"/>
          <w:bottom w:val="single" w:sz="4" w:space="1" w:color="auto"/>
          <w:right w:val="single" w:sz="4" w:space="1" w:color="auto"/>
        </w:pBdr>
        <w:spacing w:before="40"/>
        <w:ind w:left="357" w:hanging="357"/>
        <w:rPr>
          <w:rFonts w:ascii="Arial" w:hAnsi="Arial" w:cs="Arial"/>
          <w:sz w:val="20"/>
        </w:rPr>
      </w:pPr>
      <w:r w:rsidRPr="008D301B">
        <w:rPr>
          <w:rFonts w:ascii="Arial" w:hAnsi="Arial" w:cs="Arial"/>
          <w:sz w:val="20"/>
        </w:rPr>
        <w:t>Flipcharts, markers</w:t>
      </w:r>
    </w:p>
    <w:p w:rsidR="00E6375A" w:rsidRDefault="00E6375A" w:rsidP="0090507F">
      <w:pPr>
        <w:pStyle w:val="dots"/>
        <w:numPr>
          <w:ilvl w:val="0"/>
          <w:numId w:val="5"/>
        </w:numPr>
        <w:pBdr>
          <w:top w:val="single" w:sz="4" w:space="1" w:color="auto"/>
          <w:left w:val="single" w:sz="4" w:space="1" w:color="auto"/>
          <w:bottom w:val="single" w:sz="4" w:space="1" w:color="auto"/>
          <w:right w:val="single" w:sz="4" w:space="1" w:color="auto"/>
        </w:pBdr>
        <w:spacing w:before="40"/>
        <w:ind w:left="357" w:hanging="357"/>
        <w:rPr>
          <w:rFonts w:ascii="Arial" w:hAnsi="Arial" w:cs="Arial"/>
          <w:sz w:val="20"/>
        </w:rPr>
      </w:pPr>
      <w:r>
        <w:rPr>
          <w:rFonts w:ascii="Arial" w:hAnsi="Arial" w:cs="Arial"/>
          <w:sz w:val="20"/>
        </w:rPr>
        <w:t>Handout 7</w:t>
      </w:r>
      <w:r w:rsidRPr="00483257">
        <w:rPr>
          <w:rFonts w:ascii="Arial" w:hAnsi="Arial" w:cs="Arial"/>
          <w:sz w:val="20"/>
        </w:rPr>
        <w:t xml:space="preserve">.1: </w:t>
      </w:r>
      <w:r w:rsidRPr="00E6375A">
        <w:rPr>
          <w:rFonts w:ascii="Arial" w:hAnsi="Arial" w:cs="Arial"/>
          <w:sz w:val="20"/>
        </w:rPr>
        <w:t>Data from Rapid Education Assessment Data – 3 Weeks</w:t>
      </w:r>
    </w:p>
    <w:p w:rsidR="005B3B13" w:rsidRPr="00483257" w:rsidRDefault="005B3B13" w:rsidP="0090507F">
      <w:pPr>
        <w:pStyle w:val="dots"/>
        <w:numPr>
          <w:ilvl w:val="0"/>
          <w:numId w:val="5"/>
        </w:numPr>
        <w:pBdr>
          <w:top w:val="single" w:sz="4" w:space="1" w:color="auto"/>
          <w:left w:val="single" w:sz="4" w:space="1" w:color="auto"/>
          <w:bottom w:val="single" w:sz="4" w:space="1" w:color="auto"/>
          <w:right w:val="single" w:sz="4" w:space="1" w:color="auto"/>
        </w:pBdr>
        <w:spacing w:before="40"/>
        <w:ind w:left="357" w:hanging="357"/>
        <w:rPr>
          <w:rFonts w:ascii="Arial" w:hAnsi="Arial" w:cs="Arial"/>
          <w:sz w:val="20"/>
        </w:rPr>
      </w:pPr>
      <w:r w:rsidRPr="005B3B13">
        <w:rPr>
          <w:rFonts w:ascii="Arial" w:hAnsi="Arial" w:cs="Arial"/>
          <w:sz w:val="20"/>
        </w:rPr>
        <w:t>Handout 7.2 Qualitative Data from Focus Group Discussions &amp; Interviews</w:t>
      </w:r>
    </w:p>
    <w:p w:rsidR="00E6375A" w:rsidRDefault="00E6375A" w:rsidP="0090507F">
      <w:pPr>
        <w:pStyle w:val="dots"/>
        <w:numPr>
          <w:ilvl w:val="0"/>
          <w:numId w:val="5"/>
        </w:numPr>
        <w:pBdr>
          <w:top w:val="single" w:sz="4" w:space="1" w:color="auto"/>
          <w:left w:val="single" w:sz="4" w:space="1" w:color="auto"/>
          <w:bottom w:val="single" w:sz="4" w:space="1" w:color="auto"/>
          <w:right w:val="single" w:sz="4" w:space="1" w:color="auto"/>
        </w:pBdr>
        <w:spacing w:before="40"/>
        <w:ind w:left="357" w:hanging="357"/>
        <w:rPr>
          <w:rFonts w:ascii="Arial" w:hAnsi="Arial" w:cs="Arial"/>
          <w:sz w:val="20"/>
        </w:rPr>
      </w:pPr>
      <w:r>
        <w:rPr>
          <w:rFonts w:ascii="Arial" w:hAnsi="Arial" w:cs="Arial"/>
          <w:sz w:val="20"/>
        </w:rPr>
        <w:t>Handout 7</w:t>
      </w:r>
      <w:r w:rsidR="005B3B13">
        <w:rPr>
          <w:rFonts w:ascii="Arial" w:hAnsi="Arial" w:cs="Arial"/>
          <w:sz w:val="20"/>
        </w:rPr>
        <w:t>.3</w:t>
      </w:r>
      <w:r w:rsidRPr="00483257">
        <w:rPr>
          <w:rFonts w:ascii="Arial" w:hAnsi="Arial" w:cs="Arial"/>
          <w:sz w:val="20"/>
        </w:rPr>
        <w:t xml:space="preserve">: </w:t>
      </w:r>
      <w:r w:rsidRPr="00E6375A">
        <w:rPr>
          <w:rFonts w:ascii="Arial" w:hAnsi="Arial" w:cs="Arial"/>
          <w:sz w:val="20"/>
        </w:rPr>
        <w:t>Data Analysis for Planning Education Response</w:t>
      </w:r>
    </w:p>
    <w:p w:rsidR="00E6375A" w:rsidRDefault="005B3B13" w:rsidP="0090507F">
      <w:pPr>
        <w:pStyle w:val="dots"/>
        <w:numPr>
          <w:ilvl w:val="0"/>
          <w:numId w:val="5"/>
        </w:numPr>
        <w:pBdr>
          <w:top w:val="single" w:sz="4" w:space="1" w:color="auto"/>
          <w:left w:val="single" w:sz="4" w:space="1" w:color="auto"/>
          <w:bottom w:val="single" w:sz="4" w:space="1" w:color="auto"/>
          <w:right w:val="single" w:sz="4" w:space="1" w:color="auto"/>
        </w:pBdr>
        <w:spacing w:before="40"/>
        <w:ind w:left="357" w:hanging="357"/>
        <w:rPr>
          <w:rFonts w:ascii="Arial" w:hAnsi="Arial" w:cs="Arial"/>
          <w:sz w:val="20"/>
        </w:rPr>
      </w:pPr>
      <w:r>
        <w:rPr>
          <w:rFonts w:ascii="Arial" w:hAnsi="Arial" w:cs="Arial"/>
          <w:sz w:val="20"/>
        </w:rPr>
        <w:t>Handout 7.4</w:t>
      </w:r>
      <w:r w:rsidR="00E6375A">
        <w:rPr>
          <w:rFonts w:ascii="Arial" w:hAnsi="Arial" w:cs="Arial"/>
          <w:sz w:val="20"/>
        </w:rPr>
        <w:t xml:space="preserve">: </w:t>
      </w:r>
      <w:r w:rsidR="00E6375A" w:rsidRPr="00E6375A">
        <w:rPr>
          <w:rFonts w:ascii="Arial" w:hAnsi="Arial" w:cs="Arial"/>
          <w:sz w:val="20"/>
        </w:rPr>
        <w:t>Sample E</w:t>
      </w:r>
      <w:r w:rsidR="00E6375A">
        <w:rPr>
          <w:rFonts w:ascii="Arial" w:hAnsi="Arial" w:cs="Arial"/>
          <w:sz w:val="20"/>
        </w:rPr>
        <w:t>mergency Response Planning Tool</w:t>
      </w:r>
    </w:p>
    <w:p w:rsidR="00986E94" w:rsidRPr="00FB6403" w:rsidRDefault="00986E94" w:rsidP="008D1380">
      <w:pPr>
        <w:pStyle w:val="dots"/>
        <w:pBdr>
          <w:top w:val="single" w:sz="4" w:space="1" w:color="auto"/>
          <w:left w:val="single" w:sz="4" w:space="1" w:color="auto"/>
          <w:bottom w:val="single" w:sz="4" w:space="1" w:color="auto"/>
          <w:right w:val="single" w:sz="4" w:space="1" w:color="auto"/>
        </w:pBdr>
        <w:tabs>
          <w:tab w:val="clear" w:pos="720"/>
        </w:tabs>
        <w:spacing w:before="40"/>
        <w:ind w:left="0" w:firstLine="0"/>
        <w:rPr>
          <w:rFonts w:ascii="Arial" w:hAnsi="Arial" w:cs="Arial"/>
          <w:sz w:val="20"/>
        </w:rPr>
      </w:pPr>
    </w:p>
    <w:p w:rsidR="000F095B" w:rsidRPr="008D301B" w:rsidRDefault="000F095B" w:rsidP="000F095B">
      <w:pPr>
        <w:pStyle w:val="dots"/>
        <w:pBdr>
          <w:top w:val="single" w:sz="4" w:space="1" w:color="auto"/>
          <w:left w:val="single" w:sz="4" w:space="1" w:color="auto"/>
          <w:bottom w:val="single" w:sz="4" w:space="1" w:color="auto"/>
          <w:right w:val="single" w:sz="4" w:space="1" w:color="auto"/>
        </w:pBdr>
        <w:tabs>
          <w:tab w:val="clear" w:pos="720"/>
        </w:tabs>
        <w:ind w:left="0" w:firstLine="0"/>
        <w:rPr>
          <w:rFonts w:ascii="Arial" w:hAnsi="Arial" w:cs="Arial"/>
          <w:b/>
          <w:i/>
          <w:sz w:val="22"/>
          <w:szCs w:val="22"/>
        </w:rPr>
      </w:pPr>
    </w:p>
    <w:p w:rsidR="000F095B" w:rsidRPr="008D301B" w:rsidRDefault="000F095B" w:rsidP="000F095B">
      <w:pPr>
        <w:pStyle w:val="dots"/>
        <w:pBdr>
          <w:top w:val="single" w:sz="4" w:space="1" w:color="auto"/>
          <w:left w:val="single" w:sz="4" w:space="1" w:color="auto"/>
          <w:bottom w:val="single" w:sz="4" w:space="1" w:color="auto"/>
          <w:right w:val="single" w:sz="4" w:space="1" w:color="auto"/>
        </w:pBdr>
        <w:tabs>
          <w:tab w:val="clear" w:pos="720"/>
        </w:tabs>
        <w:ind w:left="0" w:firstLine="0"/>
        <w:rPr>
          <w:rFonts w:ascii="Arial" w:hAnsi="Arial" w:cs="Arial"/>
          <w:bCs/>
          <w:i/>
          <w:sz w:val="22"/>
          <w:szCs w:val="22"/>
        </w:rPr>
      </w:pPr>
      <w:r w:rsidRPr="008D301B">
        <w:rPr>
          <w:rFonts w:ascii="Arial" w:hAnsi="Arial" w:cs="Arial"/>
          <w:b/>
          <w:i/>
          <w:sz w:val="22"/>
          <w:szCs w:val="22"/>
        </w:rPr>
        <w:t xml:space="preserve">Preparation for this session:   </w:t>
      </w:r>
    </w:p>
    <w:p w:rsidR="000F095B" w:rsidRDefault="000F095B" w:rsidP="0090507F">
      <w:pPr>
        <w:pStyle w:val="dots"/>
        <w:numPr>
          <w:ilvl w:val="0"/>
          <w:numId w:val="6"/>
        </w:numPr>
        <w:pBdr>
          <w:top w:val="single" w:sz="4" w:space="1" w:color="auto"/>
          <w:left w:val="single" w:sz="4" w:space="1" w:color="auto"/>
          <w:bottom w:val="single" w:sz="4" w:space="1" w:color="auto"/>
          <w:right w:val="single" w:sz="4" w:space="1" w:color="auto"/>
        </w:pBdr>
        <w:tabs>
          <w:tab w:val="clear" w:pos="720"/>
          <w:tab w:val="num" w:pos="360"/>
        </w:tabs>
        <w:spacing w:before="40"/>
        <w:ind w:left="357" w:hanging="357"/>
        <w:rPr>
          <w:rFonts w:ascii="Arial" w:hAnsi="Arial" w:cs="Arial"/>
          <w:sz w:val="20"/>
        </w:rPr>
      </w:pPr>
      <w:r>
        <w:rPr>
          <w:rFonts w:ascii="Arial" w:hAnsi="Arial" w:cs="Arial"/>
          <w:sz w:val="20"/>
        </w:rPr>
        <w:t xml:space="preserve">Review Session </w:t>
      </w:r>
      <w:r w:rsidRPr="008D301B">
        <w:rPr>
          <w:rFonts w:ascii="Arial" w:hAnsi="Arial" w:cs="Arial"/>
          <w:sz w:val="20"/>
        </w:rPr>
        <w:t>slide presentation</w:t>
      </w:r>
    </w:p>
    <w:p w:rsidR="00772EEF" w:rsidRDefault="00E6375A" w:rsidP="0090507F">
      <w:pPr>
        <w:pStyle w:val="dots"/>
        <w:numPr>
          <w:ilvl w:val="0"/>
          <w:numId w:val="6"/>
        </w:numPr>
        <w:pBdr>
          <w:top w:val="single" w:sz="4" w:space="1" w:color="auto"/>
          <w:left w:val="single" w:sz="4" w:space="1" w:color="auto"/>
          <w:bottom w:val="single" w:sz="4" w:space="1" w:color="auto"/>
          <w:right w:val="single" w:sz="4" w:space="1" w:color="auto"/>
        </w:pBdr>
        <w:tabs>
          <w:tab w:val="clear" w:pos="720"/>
          <w:tab w:val="num" w:pos="360"/>
        </w:tabs>
        <w:spacing w:before="40"/>
        <w:ind w:left="357" w:hanging="357"/>
        <w:rPr>
          <w:rFonts w:ascii="Arial" w:hAnsi="Arial" w:cs="Arial"/>
          <w:sz w:val="20"/>
        </w:rPr>
      </w:pPr>
      <w:r>
        <w:rPr>
          <w:rFonts w:ascii="Arial" w:hAnsi="Arial" w:cs="Arial"/>
          <w:sz w:val="20"/>
        </w:rPr>
        <w:t>Ensure there are enough copies of each handout for each participant</w:t>
      </w:r>
    </w:p>
    <w:p w:rsidR="00073B12" w:rsidRDefault="00073B12" w:rsidP="0090507F">
      <w:pPr>
        <w:pStyle w:val="dots"/>
        <w:numPr>
          <w:ilvl w:val="0"/>
          <w:numId w:val="6"/>
        </w:numPr>
        <w:pBdr>
          <w:top w:val="single" w:sz="4" w:space="1" w:color="auto"/>
          <w:left w:val="single" w:sz="4" w:space="1" w:color="auto"/>
          <w:bottom w:val="single" w:sz="4" w:space="1" w:color="auto"/>
          <w:right w:val="single" w:sz="4" w:space="1" w:color="auto"/>
        </w:pBdr>
        <w:tabs>
          <w:tab w:val="clear" w:pos="720"/>
          <w:tab w:val="num" w:pos="360"/>
        </w:tabs>
        <w:spacing w:before="40"/>
        <w:ind w:left="357" w:hanging="357"/>
        <w:rPr>
          <w:rFonts w:ascii="Arial" w:hAnsi="Arial" w:cs="Arial"/>
          <w:sz w:val="20"/>
        </w:rPr>
      </w:pPr>
      <w:r>
        <w:rPr>
          <w:rFonts w:ascii="Arial" w:hAnsi="Arial" w:cs="Arial"/>
          <w:sz w:val="20"/>
        </w:rPr>
        <w:t>Decide if participants will complete both session 2.1 and session 2</w:t>
      </w:r>
      <w:proofErr w:type="gramStart"/>
      <w:r>
        <w:rPr>
          <w:rFonts w:ascii="Arial" w:hAnsi="Arial" w:cs="Arial"/>
          <w:sz w:val="20"/>
        </w:rPr>
        <w:t>,2</w:t>
      </w:r>
      <w:proofErr w:type="gramEnd"/>
      <w:r>
        <w:rPr>
          <w:rFonts w:ascii="Arial" w:hAnsi="Arial" w:cs="Arial"/>
          <w:sz w:val="20"/>
        </w:rPr>
        <w:t>, or whether you will run the exercises concurrently, dividing the participants between each session.  (If this is the case utilise session 2.3 gallery walk and plenary instead of the feedback exercises in 2.1 &amp; 2.2)</w:t>
      </w:r>
    </w:p>
    <w:p w:rsidR="00537493" w:rsidRDefault="00537493" w:rsidP="0090507F">
      <w:pPr>
        <w:pStyle w:val="dots"/>
        <w:numPr>
          <w:ilvl w:val="0"/>
          <w:numId w:val="6"/>
        </w:numPr>
        <w:pBdr>
          <w:top w:val="single" w:sz="4" w:space="1" w:color="auto"/>
          <w:left w:val="single" w:sz="4" w:space="1" w:color="auto"/>
          <w:bottom w:val="single" w:sz="4" w:space="1" w:color="auto"/>
          <w:right w:val="single" w:sz="4" w:space="1" w:color="auto"/>
        </w:pBdr>
        <w:tabs>
          <w:tab w:val="clear" w:pos="720"/>
          <w:tab w:val="num" w:pos="360"/>
        </w:tabs>
        <w:spacing w:before="40"/>
        <w:ind w:left="357" w:hanging="357"/>
        <w:rPr>
          <w:rFonts w:ascii="Arial" w:hAnsi="Arial" w:cs="Arial"/>
          <w:sz w:val="20"/>
        </w:rPr>
      </w:pPr>
      <w:r>
        <w:rPr>
          <w:rFonts w:ascii="Arial" w:hAnsi="Arial" w:cs="Arial"/>
          <w:sz w:val="20"/>
        </w:rPr>
        <w:t>An additional monitoring exercise is included and should be utilised if a separate monitoring and evaluation modules is not part of the training.  The information slides can also be utilised if the facilitator wants to introduce monitoring at this point</w:t>
      </w:r>
    </w:p>
    <w:p w:rsidR="000F095B" w:rsidRDefault="000F095B" w:rsidP="000F095B">
      <w:pPr>
        <w:pStyle w:val="dots"/>
        <w:pBdr>
          <w:top w:val="single" w:sz="4" w:space="1" w:color="auto"/>
          <w:left w:val="single" w:sz="4" w:space="1" w:color="auto"/>
          <w:bottom w:val="single" w:sz="4" w:space="1" w:color="auto"/>
          <w:right w:val="single" w:sz="4" w:space="1" w:color="auto"/>
        </w:pBdr>
        <w:tabs>
          <w:tab w:val="clear" w:pos="720"/>
        </w:tabs>
        <w:ind w:left="0" w:firstLine="0"/>
        <w:rPr>
          <w:rFonts w:ascii="Arial" w:hAnsi="Arial" w:cs="Arial"/>
          <w:sz w:val="20"/>
        </w:rPr>
      </w:pPr>
    </w:p>
    <w:p w:rsidR="00772EEF" w:rsidRPr="008D301B" w:rsidRDefault="00772EEF" w:rsidP="000F095B">
      <w:pPr>
        <w:pStyle w:val="dots"/>
        <w:pBdr>
          <w:top w:val="single" w:sz="4" w:space="1" w:color="auto"/>
          <w:left w:val="single" w:sz="4" w:space="1" w:color="auto"/>
          <w:bottom w:val="single" w:sz="4" w:space="1" w:color="auto"/>
          <w:right w:val="single" w:sz="4" w:space="1" w:color="auto"/>
        </w:pBdr>
        <w:tabs>
          <w:tab w:val="clear" w:pos="720"/>
        </w:tabs>
        <w:ind w:left="0" w:firstLine="0"/>
        <w:rPr>
          <w:rFonts w:ascii="Arial" w:hAnsi="Arial" w:cs="Arial"/>
          <w:sz w:val="20"/>
        </w:rPr>
      </w:pPr>
    </w:p>
    <w:p w:rsidR="00C43841" w:rsidRPr="008D301B" w:rsidRDefault="00104B70" w:rsidP="00C43841">
      <w:pPr>
        <w:pStyle w:val="dots"/>
        <w:pBdr>
          <w:top w:val="single" w:sz="4" w:space="1" w:color="auto"/>
          <w:left w:val="single" w:sz="4" w:space="1" w:color="auto"/>
          <w:bottom w:val="single" w:sz="4" w:space="1" w:color="auto"/>
          <w:right w:val="single" w:sz="4" w:space="1" w:color="auto"/>
        </w:pBdr>
        <w:tabs>
          <w:tab w:val="clear" w:pos="720"/>
        </w:tabs>
        <w:ind w:left="0" w:firstLine="0"/>
        <w:rPr>
          <w:rFonts w:ascii="Arial" w:hAnsi="Arial" w:cs="Arial"/>
          <w:b/>
          <w:i/>
          <w:sz w:val="22"/>
          <w:szCs w:val="22"/>
        </w:rPr>
      </w:pPr>
      <w:r>
        <w:rPr>
          <w:rFonts w:ascii="Arial" w:hAnsi="Arial" w:cs="Arial"/>
          <w:b/>
          <w:i/>
          <w:sz w:val="22"/>
          <w:szCs w:val="22"/>
        </w:rPr>
        <w:t>Additional Resources</w:t>
      </w:r>
      <w:r w:rsidR="00C43841">
        <w:rPr>
          <w:rFonts w:ascii="Arial" w:hAnsi="Arial" w:cs="Arial"/>
          <w:b/>
          <w:i/>
          <w:sz w:val="22"/>
          <w:szCs w:val="22"/>
        </w:rPr>
        <w:t>:</w:t>
      </w:r>
    </w:p>
    <w:p w:rsidR="00772EEF" w:rsidRDefault="001C6864" w:rsidP="0090507F">
      <w:pPr>
        <w:numPr>
          <w:ilvl w:val="0"/>
          <w:numId w:val="7"/>
        </w:numPr>
        <w:pBdr>
          <w:top w:val="single" w:sz="4" w:space="1" w:color="auto"/>
          <w:left w:val="single" w:sz="4" w:space="1" w:color="auto"/>
          <w:bottom w:val="single" w:sz="4" w:space="1" w:color="auto"/>
          <w:right w:val="single" w:sz="4" w:space="1" w:color="auto"/>
        </w:pBdr>
        <w:tabs>
          <w:tab w:val="num" w:pos="675"/>
        </w:tabs>
        <w:spacing w:before="40" w:line="240" w:lineRule="auto"/>
        <w:ind w:left="357" w:hanging="357"/>
        <w:rPr>
          <w:rFonts w:ascii="Arial" w:hAnsi="Arial" w:cs="Arial"/>
          <w:bCs/>
          <w:sz w:val="20"/>
        </w:rPr>
      </w:pPr>
      <w:r>
        <w:rPr>
          <w:rFonts w:ascii="Arial" w:hAnsi="Arial" w:cs="Arial"/>
          <w:bCs/>
          <w:sz w:val="20"/>
        </w:rPr>
        <w:t>For supplementary exercise on Monitoring:</w:t>
      </w:r>
    </w:p>
    <w:p w:rsidR="001C6864" w:rsidRDefault="0090507F" w:rsidP="0090507F">
      <w:pPr>
        <w:numPr>
          <w:ilvl w:val="0"/>
          <w:numId w:val="7"/>
        </w:numPr>
        <w:pBdr>
          <w:top w:val="single" w:sz="4" w:space="1" w:color="auto"/>
          <w:left w:val="single" w:sz="4" w:space="1" w:color="auto"/>
          <w:bottom w:val="single" w:sz="4" w:space="1" w:color="auto"/>
          <w:right w:val="single" w:sz="4" w:space="1" w:color="auto"/>
        </w:pBdr>
        <w:tabs>
          <w:tab w:val="num" w:pos="675"/>
        </w:tabs>
        <w:spacing w:before="40" w:line="240" w:lineRule="auto"/>
        <w:ind w:left="357" w:hanging="357"/>
        <w:rPr>
          <w:rFonts w:ascii="Arial" w:hAnsi="Arial" w:cs="Arial"/>
          <w:bCs/>
          <w:sz w:val="20"/>
        </w:rPr>
      </w:pPr>
      <w:r>
        <w:rPr>
          <w:rFonts w:ascii="Arial" w:hAnsi="Arial" w:cs="Arial"/>
          <w:bCs/>
          <w:sz w:val="20"/>
        </w:rPr>
        <w:t>7.6</w:t>
      </w:r>
      <w:r w:rsidR="00104B70">
        <w:rPr>
          <w:rFonts w:ascii="Arial" w:hAnsi="Arial" w:cs="Arial"/>
          <w:bCs/>
          <w:sz w:val="20"/>
        </w:rPr>
        <w:t xml:space="preserve"> Sample Master Education in Emergencies</w:t>
      </w:r>
      <w:r w:rsidR="001C6864" w:rsidRPr="001C6864">
        <w:rPr>
          <w:rFonts w:ascii="Arial" w:hAnsi="Arial" w:cs="Arial"/>
          <w:bCs/>
          <w:sz w:val="20"/>
        </w:rPr>
        <w:t xml:space="preserve"> Data Tool </w:t>
      </w:r>
      <w:r w:rsidR="001C6864">
        <w:rPr>
          <w:rFonts w:ascii="Arial" w:hAnsi="Arial" w:cs="Arial"/>
          <w:bCs/>
          <w:sz w:val="20"/>
        </w:rPr>
        <w:t>–</w:t>
      </w:r>
      <w:r w:rsidR="001C6864" w:rsidRPr="001C6864">
        <w:rPr>
          <w:rFonts w:ascii="Arial" w:hAnsi="Arial" w:cs="Arial"/>
          <w:bCs/>
          <w:sz w:val="20"/>
        </w:rPr>
        <w:t xml:space="preserve"> Kenya</w:t>
      </w:r>
    </w:p>
    <w:p w:rsidR="001C6864" w:rsidRPr="00EE2939" w:rsidRDefault="0090507F" w:rsidP="0090507F">
      <w:pPr>
        <w:numPr>
          <w:ilvl w:val="0"/>
          <w:numId w:val="7"/>
        </w:numPr>
        <w:pBdr>
          <w:top w:val="single" w:sz="4" w:space="1" w:color="auto"/>
          <w:left w:val="single" w:sz="4" w:space="1" w:color="auto"/>
          <w:bottom w:val="single" w:sz="4" w:space="1" w:color="auto"/>
          <w:right w:val="single" w:sz="4" w:space="1" w:color="auto"/>
        </w:pBdr>
        <w:tabs>
          <w:tab w:val="num" w:pos="675"/>
        </w:tabs>
        <w:spacing w:before="40" w:line="240" w:lineRule="auto"/>
        <w:ind w:left="357" w:hanging="357"/>
        <w:rPr>
          <w:rFonts w:ascii="Arial" w:hAnsi="Arial" w:cs="Arial"/>
          <w:bCs/>
          <w:sz w:val="20"/>
        </w:rPr>
      </w:pPr>
      <w:r>
        <w:rPr>
          <w:rFonts w:ascii="Arial" w:hAnsi="Arial" w:cs="Arial"/>
          <w:bCs/>
          <w:sz w:val="20"/>
        </w:rPr>
        <w:t>7.7</w:t>
      </w:r>
      <w:r w:rsidR="001C6864" w:rsidRPr="001C6864">
        <w:rPr>
          <w:rFonts w:ascii="Arial" w:hAnsi="Arial" w:cs="Arial"/>
          <w:bCs/>
          <w:sz w:val="20"/>
        </w:rPr>
        <w:t xml:space="preserve"> Sample Education Activity Monitoring Tool (Pakistan)</w:t>
      </w:r>
    </w:p>
    <w:p w:rsidR="00C43841" w:rsidRDefault="00C43841" w:rsidP="00C43841">
      <w:pPr>
        <w:pStyle w:val="dots"/>
        <w:pBdr>
          <w:top w:val="single" w:sz="4" w:space="1" w:color="auto"/>
          <w:left w:val="single" w:sz="4" w:space="1" w:color="auto"/>
          <w:bottom w:val="single" w:sz="4" w:space="1" w:color="auto"/>
          <w:right w:val="single" w:sz="4" w:space="1" w:color="auto"/>
        </w:pBdr>
        <w:tabs>
          <w:tab w:val="clear" w:pos="720"/>
        </w:tabs>
        <w:ind w:left="0" w:firstLine="0"/>
        <w:rPr>
          <w:rFonts w:ascii="Arial" w:hAnsi="Arial" w:cs="Arial"/>
          <w:b/>
          <w:i/>
          <w:sz w:val="22"/>
          <w:szCs w:val="22"/>
        </w:rPr>
      </w:pPr>
    </w:p>
    <w:p w:rsidR="000F095B" w:rsidRPr="008D301B" w:rsidRDefault="000F095B" w:rsidP="000F095B">
      <w:pPr>
        <w:pStyle w:val="dots"/>
        <w:pBdr>
          <w:top w:val="single" w:sz="4" w:space="1" w:color="auto"/>
          <w:left w:val="single" w:sz="4" w:space="1" w:color="auto"/>
          <w:bottom w:val="single" w:sz="4" w:space="1" w:color="auto"/>
          <w:right w:val="single" w:sz="4" w:space="1" w:color="auto"/>
        </w:pBdr>
        <w:tabs>
          <w:tab w:val="clear" w:pos="720"/>
        </w:tabs>
        <w:ind w:left="0" w:firstLine="0"/>
        <w:rPr>
          <w:rFonts w:ascii="Arial" w:hAnsi="Arial" w:cs="Arial"/>
          <w:b/>
          <w:i/>
          <w:sz w:val="22"/>
          <w:szCs w:val="22"/>
        </w:rPr>
      </w:pPr>
      <w:r w:rsidRPr="008D301B">
        <w:rPr>
          <w:rFonts w:ascii="Arial" w:hAnsi="Arial" w:cs="Arial"/>
          <w:b/>
          <w:i/>
          <w:sz w:val="22"/>
          <w:szCs w:val="22"/>
        </w:rPr>
        <w:t>Toolkit:</w:t>
      </w:r>
    </w:p>
    <w:p w:rsidR="00C43841" w:rsidRPr="00C43841" w:rsidRDefault="00C43841" w:rsidP="0090507F">
      <w:pPr>
        <w:numPr>
          <w:ilvl w:val="0"/>
          <w:numId w:val="7"/>
        </w:numPr>
        <w:pBdr>
          <w:top w:val="single" w:sz="4" w:space="1" w:color="auto"/>
          <w:left w:val="single" w:sz="4" w:space="1" w:color="auto"/>
          <w:bottom w:val="single" w:sz="4" w:space="1" w:color="auto"/>
          <w:right w:val="single" w:sz="4" w:space="1" w:color="auto"/>
        </w:pBdr>
        <w:spacing w:before="40" w:line="240" w:lineRule="auto"/>
        <w:ind w:left="357" w:hanging="357"/>
        <w:rPr>
          <w:rFonts w:ascii="Arial" w:hAnsi="Arial" w:cs="Arial"/>
          <w:b/>
          <w:bCs/>
          <w:i/>
          <w:sz w:val="20"/>
        </w:rPr>
      </w:pPr>
      <w:r w:rsidRPr="00C43841">
        <w:rPr>
          <w:rFonts w:ascii="Arial" w:hAnsi="Arial" w:cs="Arial"/>
          <w:bCs/>
          <w:i/>
          <w:sz w:val="20"/>
        </w:rPr>
        <w:t>For local adaptation</w:t>
      </w:r>
    </w:p>
    <w:p w:rsidR="000F095B" w:rsidRDefault="000F095B" w:rsidP="000F095B">
      <w:pPr>
        <w:pStyle w:val="dots"/>
        <w:pBdr>
          <w:top w:val="single" w:sz="4" w:space="1" w:color="auto"/>
          <w:left w:val="single" w:sz="4" w:space="1" w:color="auto"/>
          <w:bottom w:val="single" w:sz="4" w:space="1" w:color="auto"/>
          <w:right w:val="single" w:sz="4" w:space="1" w:color="auto"/>
        </w:pBdr>
        <w:tabs>
          <w:tab w:val="clear" w:pos="720"/>
        </w:tabs>
        <w:ind w:left="0" w:firstLine="0"/>
        <w:rPr>
          <w:rFonts w:ascii="Arial" w:hAnsi="Arial" w:cs="Arial"/>
          <w:b/>
          <w:sz w:val="22"/>
          <w:szCs w:val="22"/>
        </w:rPr>
      </w:pPr>
    </w:p>
    <w:p w:rsidR="000F095B" w:rsidRPr="000F095B" w:rsidRDefault="000F095B" w:rsidP="000F095B">
      <w:pPr>
        <w:pStyle w:val="dots"/>
        <w:pBdr>
          <w:top w:val="single" w:sz="4" w:space="1" w:color="auto"/>
          <w:left w:val="single" w:sz="4" w:space="1" w:color="auto"/>
          <w:bottom w:val="single" w:sz="4" w:space="1" w:color="auto"/>
          <w:right w:val="single" w:sz="4" w:space="1" w:color="auto"/>
        </w:pBdr>
        <w:tabs>
          <w:tab w:val="clear" w:pos="720"/>
        </w:tabs>
        <w:ind w:left="0" w:firstLine="0"/>
        <w:rPr>
          <w:rFonts w:ascii="Arial" w:hAnsi="Arial" w:cs="Arial"/>
          <w:b/>
          <w:i/>
          <w:sz w:val="22"/>
          <w:szCs w:val="22"/>
        </w:rPr>
      </w:pPr>
      <w:r w:rsidRPr="000F095B">
        <w:rPr>
          <w:rFonts w:ascii="Arial" w:hAnsi="Arial" w:cs="Arial"/>
          <w:b/>
          <w:i/>
          <w:sz w:val="22"/>
          <w:szCs w:val="22"/>
        </w:rPr>
        <w:t>Supplementary Material</w:t>
      </w:r>
      <w:r>
        <w:rPr>
          <w:rFonts w:ascii="Arial" w:hAnsi="Arial" w:cs="Arial"/>
          <w:b/>
          <w:i/>
          <w:sz w:val="22"/>
          <w:szCs w:val="22"/>
        </w:rPr>
        <w:t>:</w:t>
      </w:r>
    </w:p>
    <w:p w:rsidR="000F095B" w:rsidRDefault="008D1380" w:rsidP="009B72FB">
      <w:pPr>
        <w:numPr>
          <w:ilvl w:val="0"/>
          <w:numId w:val="7"/>
        </w:numPr>
        <w:pBdr>
          <w:top w:val="single" w:sz="4" w:space="1" w:color="auto"/>
          <w:left w:val="single" w:sz="4" w:space="1" w:color="auto"/>
          <w:bottom w:val="single" w:sz="4" w:space="1" w:color="auto"/>
          <w:right w:val="single" w:sz="4" w:space="1" w:color="auto"/>
        </w:pBdr>
        <w:spacing w:before="80" w:line="240" w:lineRule="auto"/>
        <w:rPr>
          <w:rFonts w:ascii="Arial" w:hAnsi="Arial" w:cs="Arial"/>
          <w:bCs/>
          <w:sz w:val="20"/>
        </w:rPr>
      </w:pPr>
      <w:r>
        <w:rPr>
          <w:rFonts w:ascii="Arial" w:hAnsi="Arial" w:cs="Arial"/>
          <w:bCs/>
          <w:sz w:val="20"/>
        </w:rPr>
        <w:t>Programme Monitoring</w:t>
      </w:r>
    </w:p>
    <w:p w:rsidR="008D1380" w:rsidRPr="008D1380" w:rsidRDefault="00FB6403" w:rsidP="00FB6403">
      <w:pPr>
        <w:pStyle w:val="dots"/>
        <w:pBdr>
          <w:top w:val="single" w:sz="4" w:space="1" w:color="auto"/>
          <w:left w:val="single" w:sz="4" w:space="1" w:color="auto"/>
          <w:bottom w:val="single" w:sz="4" w:space="1" w:color="auto"/>
          <w:right w:val="single" w:sz="4" w:space="1" w:color="auto"/>
        </w:pBdr>
        <w:tabs>
          <w:tab w:val="clear" w:pos="720"/>
        </w:tabs>
        <w:ind w:left="0" w:firstLine="360"/>
        <w:rPr>
          <w:rFonts w:ascii="Arial" w:hAnsi="Arial" w:cs="Arial"/>
          <w:b/>
          <w:sz w:val="20"/>
        </w:rPr>
      </w:pPr>
      <w:r w:rsidRPr="00FB6403">
        <w:rPr>
          <w:rFonts w:ascii="Arial" w:hAnsi="Arial" w:cs="Arial"/>
          <w:b/>
          <w:i/>
          <w:sz w:val="20"/>
        </w:rPr>
        <w:t>Requires</w:t>
      </w:r>
      <w:r>
        <w:rPr>
          <w:rFonts w:ascii="Arial" w:hAnsi="Arial" w:cs="Arial"/>
          <w:sz w:val="20"/>
        </w:rPr>
        <w:t xml:space="preserve">: </w:t>
      </w:r>
      <w:r w:rsidR="00CE698C">
        <w:rPr>
          <w:rFonts w:ascii="Arial" w:hAnsi="Arial" w:cs="Arial"/>
          <w:sz w:val="20"/>
        </w:rPr>
        <w:t>-</w:t>
      </w:r>
      <w:r w:rsidR="008D1380">
        <w:rPr>
          <w:rFonts w:ascii="Arial" w:hAnsi="Arial" w:cs="Arial"/>
          <w:sz w:val="20"/>
        </w:rPr>
        <w:t xml:space="preserve"> </w:t>
      </w:r>
      <w:r w:rsidR="008D1380" w:rsidRPr="00844536">
        <w:rPr>
          <w:rFonts w:ascii="Arial" w:hAnsi="Arial" w:cs="Arial"/>
          <w:sz w:val="20"/>
        </w:rPr>
        <w:t>Handout 7.5: Tool for Developing Monitoring Indicators</w:t>
      </w:r>
    </w:p>
    <w:p w:rsidR="00844536" w:rsidRDefault="008D1380" w:rsidP="00FB6403">
      <w:pPr>
        <w:pStyle w:val="dots"/>
        <w:pBdr>
          <w:top w:val="single" w:sz="4" w:space="1" w:color="auto"/>
          <w:left w:val="single" w:sz="4" w:space="1" w:color="auto"/>
          <w:bottom w:val="single" w:sz="4" w:space="1" w:color="auto"/>
          <w:right w:val="single" w:sz="4" w:space="1" w:color="auto"/>
        </w:pBdr>
        <w:tabs>
          <w:tab w:val="clear" w:pos="720"/>
        </w:tabs>
        <w:ind w:left="0" w:firstLine="360"/>
        <w:rPr>
          <w:rFonts w:ascii="Arial" w:hAnsi="Arial" w:cs="Arial"/>
          <w:sz w:val="20"/>
        </w:rPr>
      </w:pPr>
      <w:r>
        <w:rPr>
          <w:rFonts w:ascii="Arial" w:hAnsi="Arial" w:cs="Arial"/>
          <w:sz w:val="20"/>
        </w:rPr>
        <w:t>Ensure there are enough copies of the handout for each participant</w:t>
      </w:r>
      <w:r w:rsidR="00844536">
        <w:rPr>
          <w:rFonts w:ascii="Arial" w:hAnsi="Arial" w:cs="Arial"/>
          <w:sz w:val="20"/>
        </w:rPr>
        <w:t>.</w:t>
      </w:r>
    </w:p>
    <w:p w:rsidR="00FB6403" w:rsidRDefault="00844536" w:rsidP="00FB6403">
      <w:pPr>
        <w:pStyle w:val="dots"/>
        <w:pBdr>
          <w:top w:val="single" w:sz="4" w:space="1" w:color="auto"/>
          <w:left w:val="single" w:sz="4" w:space="1" w:color="auto"/>
          <w:bottom w:val="single" w:sz="4" w:space="1" w:color="auto"/>
          <w:right w:val="single" w:sz="4" w:space="1" w:color="auto"/>
        </w:pBdr>
        <w:tabs>
          <w:tab w:val="clear" w:pos="720"/>
        </w:tabs>
        <w:ind w:left="0" w:firstLine="360"/>
        <w:rPr>
          <w:rFonts w:ascii="Arial" w:hAnsi="Arial" w:cs="Arial"/>
          <w:sz w:val="20"/>
        </w:rPr>
      </w:pPr>
      <w:r>
        <w:rPr>
          <w:rFonts w:ascii="Arial" w:hAnsi="Arial" w:cs="Arial"/>
          <w:sz w:val="20"/>
        </w:rPr>
        <w:t>An extra slide show is provided</w:t>
      </w:r>
    </w:p>
    <w:p w:rsidR="007511D1" w:rsidRPr="006F79E3" w:rsidRDefault="007511D1" w:rsidP="000F095B">
      <w:pPr>
        <w:pBdr>
          <w:top w:val="single" w:sz="4" w:space="1" w:color="auto"/>
          <w:left w:val="single" w:sz="4" w:space="1" w:color="auto"/>
          <w:bottom w:val="single" w:sz="4" w:space="1" w:color="auto"/>
          <w:right w:val="single" w:sz="4" w:space="1" w:color="auto"/>
        </w:pBdr>
        <w:spacing w:after="120"/>
        <w:rPr>
          <w:rFonts w:ascii="Arial" w:hAnsi="Arial" w:cs="Arial"/>
          <w:b/>
          <w:sz w:val="22"/>
          <w:szCs w:val="22"/>
        </w:rPr>
      </w:pPr>
    </w:p>
    <w:p w:rsidR="007511D1" w:rsidRDefault="007511D1" w:rsidP="007511D1">
      <w:pPr>
        <w:spacing w:after="200"/>
      </w:pPr>
    </w:p>
    <w:p w:rsidR="00335839" w:rsidRDefault="00335839">
      <w:pPr>
        <w:spacing w:after="200"/>
      </w:pPr>
      <w:r>
        <w:br w:type="page"/>
      </w:r>
    </w:p>
    <w:p w:rsidR="002C7330" w:rsidRDefault="002C3293" w:rsidP="002C7330">
      <w:pPr>
        <w:pBdr>
          <w:top w:val="single" w:sz="4" w:space="1" w:color="auto"/>
          <w:bottom w:val="single" w:sz="4" w:space="1" w:color="auto"/>
        </w:pBdr>
        <w:rPr>
          <w:rFonts w:ascii="Arial" w:hAnsi="Arial" w:cs="Arial"/>
          <w:b/>
          <w:sz w:val="22"/>
          <w:szCs w:val="22"/>
        </w:rPr>
      </w:pPr>
      <w:r w:rsidRPr="00EB6E7C">
        <w:rPr>
          <w:rFonts w:ascii="Arial" w:hAnsi="Arial" w:cs="Arial"/>
          <w:b/>
          <w:sz w:val="28"/>
          <w:szCs w:val="28"/>
        </w:rPr>
        <w:lastRenderedPageBreak/>
        <w:t>1</w:t>
      </w:r>
      <w:r w:rsidR="000E2072">
        <w:rPr>
          <w:rFonts w:ascii="Arial" w:hAnsi="Arial" w:cs="Arial"/>
          <w:b/>
          <w:sz w:val="28"/>
          <w:szCs w:val="28"/>
        </w:rPr>
        <w:tab/>
      </w:r>
      <w:r w:rsidR="00A70947">
        <w:rPr>
          <w:rFonts w:ascii="Arial" w:hAnsi="Arial" w:cs="Arial"/>
          <w:b/>
          <w:sz w:val="28"/>
          <w:szCs w:val="28"/>
        </w:rPr>
        <w:t>Introduction</w:t>
      </w:r>
    </w:p>
    <w:p w:rsidR="002C3293" w:rsidRPr="00A44615" w:rsidRDefault="00A70947" w:rsidP="00C87842">
      <w:pPr>
        <w:spacing w:before="120" w:after="120"/>
        <w:rPr>
          <w:rFonts w:ascii="Arial" w:hAnsi="Arial" w:cs="Arial"/>
          <w:b/>
          <w:sz w:val="22"/>
          <w:szCs w:val="22"/>
        </w:rPr>
      </w:pPr>
      <w:r>
        <w:rPr>
          <w:rFonts w:ascii="Arial" w:hAnsi="Arial" w:cs="Arial"/>
          <w:b/>
          <w:sz w:val="22"/>
          <w:szCs w:val="22"/>
        </w:rPr>
        <w:t>10</w:t>
      </w:r>
      <w:r w:rsidR="002C3293" w:rsidRPr="00EB6E7C">
        <w:rPr>
          <w:rFonts w:ascii="Arial" w:hAnsi="Arial" w:cs="Arial"/>
          <w:b/>
          <w:sz w:val="22"/>
          <w:szCs w:val="22"/>
        </w:rPr>
        <w:t xml:space="preserve"> minutes</w:t>
      </w:r>
    </w:p>
    <w:tbl>
      <w:tblPr>
        <w:tblW w:w="9920" w:type="dxa"/>
        <w:jc w:val="center"/>
        <w:tblInd w:w="88" w:type="dxa"/>
        <w:tblBorders>
          <w:bottom w:val="single" w:sz="4" w:space="0" w:color="auto"/>
        </w:tblBorders>
        <w:tblLook w:val="0000"/>
      </w:tblPr>
      <w:tblGrid>
        <w:gridCol w:w="2916"/>
        <w:gridCol w:w="7020"/>
      </w:tblGrid>
      <w:tr w:rsidR="002C3293" w:rsidRPr="00EB6E7C" w:rsidTr="00E05D0D">
        <w:trPr>
          <w:trHeight w:val="255"/>
          <w:jc w:val="center"/>
        </w:trPr>
        <w:tc>
          <w:tcPr>
            <w:tcW w:w="2900" w:type="dxa"/>
            <w:shd w:val="clear" w:color="auto" w:fill="auto"/>
            <w:noWrap/>
          </w:tcPr>
          <w:p w:rsidR="002C3293" w:rsidRPr="00A70947" w:rsidRDefault="002C3293" w:rsidP="00E05D0D">
            <w:pPr>
              <w:rPr>
                <w:rFonts w:ascii="Arial" w:eastAsia="Times New Roman" w:hAnsi="Arial" w:cs="Arial"/>
                <w:sz w:val="16"/>
                <w:szCs w:val="16"/>
              </w:rPr>
            </w:pPr>
          </w:p>
          <w:p w:rsidR="00A70947" w:rsidRPr="00A70947" w:rsidRDefault="00A70947" w:rsidP="00E05D0D">
            <w:pPr>
              <w:rPr>
                <w:rFonts w:ascii="Arial" w:eastAsia="Times New Roman" w:hAnsi="Arial" w:cs="Arial"/>
                <w:sz w:val="16"/>
                <w:szCs w:val="16"/>
              </w:rPr>
            </w:pPr>
          </w:p>
          <w:p w:rsidR="00A70947" w:rsidRPr="00A70947" w:rsidRDefault="00A70947" w:rsidP="00E05D0D">
            <w:pPr>
              <w:rPr>
                <w:rFonts w:ascii="Arial" w:eastAsia="Times New Roman" w:hAnsi="Arial" w:cs="Arial"/>
                <w:sz w:val="16"/>
                <w:szCs w:val="16"/>
              </w:rPr>
            </w:pPr>
          </w:p>
          <w:p w:rsidR="00A70947" w:rsidRPr="00A70947" w:rsidRDefault="00A70947" w:rsidP="00E05D0D">
            <w:pPr>
              <w:rPr>
                <w:rFonts w:ascii="Arial" w:eastAsia="Times New Roman" w:hAnsi="Arial" w:cs="Arial"/>
                <w:sz w:val="16"/>
                <w:szCs w:val="16"/>
              </w:rPr>
            </w:pPr>
          </w:p>
          <w:p w:rsidR="00A70947" w:rsidRPr="00A70947" w:rsidRDefault="00A70947" w:rsidP="00E05D0D">
            <w:pPr>
              <w:rPr>
                <w:rFonts w:ascii="Arial" w:eastAsia="Times New Roman" w:hAnsi="Arial" w:cs="Arial"/>
                <w:sz w:val="16"/>
                <w:szCs w:val="16"/>
              </w:rPr>
            </w:pPr>
          </w:p>
          <w:p w:rsidR="00A70947" w:rsidRPr="00A70947" w:rsidRDefault="00A70947" w:rsidP="00E05D0D">
            <w:pPr>
              <w:rPr>
                <w:rFonts w:ascii="Arial" w:eastAsia="Times New Roman" w:hAnsi="Arial" w:cs="Arial"/>
                <w:sz w:val="16"/>
                <w:szCs w:val="16"/>
              </w:rPr>
            </w:pPr>
          </w:p>
          <w:p w:rsidR="00A70947" w:rsidRPr="00A70947" w:rsidRDefault="00A70947" w:rsidP="00E05D0D">
            <w:pPr>
              <w:rPr>
                <w:rFonts w:ascii="Arial" w:eastAsia="Times New Roman" w:hAnsi="Arial" w:cs="Arial"/>
                <w:sz w:val="16"/>
                <w:szCs w:val="16"/>
              </w:rPr>
            </w:pPr>
          </w:p>
          <w:p w:rsidR="00A70947" w:rsidRPr="00A70947" w:rsidRDefault="00A70947" w:rsidP="00E05D0D">
            <w:pPr>
              <w:rPr>
                <w:rFonts w:ascii="Arial" w:eastAsia="Times New Roman" w:hAnsi="Arial" w:cs="Arial"/>
                <w:sz w:val="16"/>
                <w:szCs w:val="16"/>
              </w:rPr>
            </w:pPr>
          </w:p>
          <w:p w:rsidR="00A70947" w:rsidRPr="00A70947" w:rsidRDefault="00A70947" w:rsidP="00E05D0D">
            <w:pPr>
              <w:rPr>
                <w:rFonts w:ascii="Arial" w:eastAsia="Times New Roman" w:hAnsi="Arial" w:cs="Arial"/>
                <w:sz w:val="16"/>
                <w:szCs w:val="16"/>
              </w:rPr>
            </w:pPr>
          </w:p>
          <w:p w:rsidR="00A70947" w:rsidRPr="00A70947" w:rsidRDefault="00A70947" w:rsidP="00E05D0D">
            <w:pPr>
              <w:rPr>
                <w:rFonts w:ascii="Arial" w:eastAsia="Times New Roman" w:hAnsi="Arial" w:cs="Arial"/>
                <w:sz w:val="16"/>
                <w:szCs w:val="16"/>
              </w:rPr>
            </w:pPr>
          </w:p>
          <w:p w:rsidR="00A70947" w:rsidRPr="00A70947" w:rsidRDefault="00A70947" w:rsidP="00E05D0D">
            <w:pPr>
              <w:rPr>
                <w:rFonts w:ascii="Arial" w:eastAsia="Times New Roman" w:hAnsi="Arial" w:cs="Arial"/>
                <w:sz w:val="16"/>
                <w:szCs w:val="16"/>
              </w:rPr>
            </w:pPr>
          </w:p>
          <w:p w:rsidR="00A70947" w:rsidRPr="00A70947" w:rsidRDefault="00A70947" w:rsidP="00E05D0D">
            <w:pPr>
              <w:rPr>
                <w:rFonts w:ascii="Arial" w:eastAsia="Times New Roman" w:hAnsi="Arial" w:cs="Arial"/>
                <w:sz w:val="16"/>
                <w:szCs w:val="16"/>
              </w:rPr>
            </w:pPr>
          </w:p>
          <w:p w:rsidR="00A70947" w:rsidRDefault="00A70947" w:rsidP="00E05D0D">
            <w:pPr>
              <w:rPr>
                <w:rFonts w:ascii="Arial" w:eastAsia="Times New Roman" w:hAnsi="Arial" w:cs="Arial"/>
                <w:sz w:val="16"/>
                <w:szCs w:val="16"/>
              </w:rPr>
            </w:pPr>
          </w:p>
          <w:p w:rsidR="00A70947" w:rsidRDefault="00A70947" w:rsidP="00E05D0D">
            <w:pPr>
              <w:rPr>
                <w:rFonts w:ascii="Arial" w:eastAsia="Times New Roman" w:hAnsi="Arial" w:cs="Arial"/>
                <w:sz w:val="16"/>
                <w:szCs w:val="16"/>
              </w:rPr>
            </w:pPr>
          </w:p>
          <w:p w:rsidR="00A70947" w:rsidRDefault="00A70947" w:rsidP="00E05D0D">
            <w:pPr>
              <w:rPr>
                <w:rFonts w:ascii="Arial" w:eastAsia="Times New Roman" w:hAnsi="Arial" w:cs="Arial"/>
                <w:sz w:val="16"/>
                <w:szCs w:val="16"/>
              </w:rPr>
            </w:pPr>
          </w:p>
          <w:p w:rsidR="00A70947" w:rsidRDefault="00A70947" w:rsidP="00E05D0D">
            <w:pPr>
              <w:rPr>
                <w:rFonts w:ascii="Arial" w:eastAsia="Times New Roman" w:hAnsi="Arial" w:cs="Arial"/>
                <w:sz w:val="16"/>
                <w:szCs w:val="16"/>
              </w:rPr>
            </w:pPr>
          </w:p>
          <w:p w:rsidR="00A70947" w:rsidRDefault="00A70947" w:rsidP="00E05D0D">
            <w:pPr>
              <w:rPr>
                <w:rFonts w:ascii="Arial" w:eastAsia="Times New Roman" w:hAnsi="Arial" w:cs="Arial"/>
                <w:sz w:val="16"/>
                <w:szCs w:val="16"/>
              </w:rPr>
            </w:pPr>
          </w:p>
          <w:p w:rsidR="002C3293" w:rsidRPr="00A70947" w:rsidRDefault="0087364C" w:rsidP="00E05D0D">
            <w:pPr>
              <w:rPr>
                <w:rFonts w:ascii="Arial" w:eastAsia="Times New Roman" w:hAnsi="Arial" w:cs="Arial"/>
                <w:sz w:val="16"/>
                <w:szCs w:val="16"/>
              </w:rPr>
            </w:pPr>
            <w:r>
              <w:rPr>
                <w:rFonts w:ascii="Arial" w:eastAsia="Times New Roman" w:hAnsi="Arial" w:cs="Arial"/>
                <w:noProof/>
                <w:sz w:val="16"/>
                <w:szCs w:val="16"/>
                <w:lang w:eastAsia="en-GB"/>
              </w:rPr>
              <w:drawing>
                <wp:inline distT="0" distB="0" distL="0" distR="0">
                  <wp:extent cx="1676400" cy="1257300"/>
                  <wp:effectExtent l="19050" t="19050" r="19050" b="19050"/>
                  <wp:docPr id="1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1676400" cy="1257300"/>
                          </a:xfrm>
                          <a:prstGeom prst="rect">
                            <a:avLst/>
                          </a:prstGeom>
                          <a:noFill/>
                          <a:ln>
                            <a:solidFill>
                              <a:schemeClr val="accent1"/>
                            </a:solidFill>
                          </a:ln>
                        </pic:spPr>
                      </pic:pic>
                    </a:graphicData>
                  </a:graphic>
                </wp:inline>
              </w:drawing>
            </w:r>
          </w:p>
          <w:p w:rsidR="00D6293E" w:rsidRDefault="00D6293E" w:rsidP="00E05D0D">
            <w:pPr>
              <w:rPr>
                <w:rFonts w:ascii="Arial" w:eastAsia="Times New Roman" w:hAnsi="Arial" w:cs="Arial"/>
                <w:sz w:val="16"/>
                <w:szCs w:val="16"/>
              </w:rPr>
            </w:pPr>
          </w:p>
          <w:p w:rsidR="0090507F" w:rsidRPr="00A70947" w:rsidRDefault="0090507F" w:rsidP="00E05D0D">
            <w:pPr>
              <w:rPr>
                <w:rFonts w:ascii="Arial" w:eastAsia="Times New Roman" w:hAnsi="Arial" w:cs="Arial"/>
                <w:sz w:val="16"/>
                <w:szCs w:val="16"/>
              </w:rPr>
            </w:pPr>
          </w:p>
          <w:p w:rsidR="00D6293E" w:rsidRPr="00A70947" w:rsidRDefault="00A70947" w:rsidP="00E05D0D">
            <w:pPr>
              <w:rPr>
                <w:rFonts w:ascii="Arial" w:eastAsia="Times New Roman" w:hAnsi="Arial" w:cs="Arial"/>
                <w:sz w:val="16"/>
                <w:szCs w:val="16"/>
              </w:rPr>
            </w:pPr>
            <w:r w:rsidRPr="00A70947">
              <w:rPr>
                <w:rFonts w:ascii="Arial" w:eastAsia="Times New Roman" w:hAnsi="Arial" w:cs="Arial"/>
                <w:noProof/>
                <w:sz w:val="16"/>
                <w:szCs w:val="16"/>
                <w:lang w:eastAsia="en-GB"/>
              </w:rPr>
              <w:drawing>
                <wp:inline distT="0" distB="0" distL="0" distR="0">
                  <wp:extent cx="1676400" cy="1257300"/>
                  <wp:effectExtent l="19050" t="19050" r="19050" b="1905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1676400" cy="1257300"/>
                          </a:xfrm>
                          <a:prstGeom prst="rect">
                            <a:avLst/>
                          </a:prstGeom>
                          <a:noFill/>
                          <a:ln>
                            <a:solidFill>
                              <a:schemeClr val="accent1"/>
                            </a:solidFill>
                          </a:ln>
                        </pic:spPr>
                      </pic:pic>
                    </a:graphicData>
                  </a:graphic>
                </wp:inline>
              </w:drawing>
            </w:r>
          </w:p>
          <w:p w:rsidR="001B24AE" w:rsidRPr="00A70947" w:rsidRDefault="001B24AE" w:rsidP="00E05D0D">
            <w:pPr>
              <w:rPr>
                <w:rFonts w:ascii="Arial" w:eastAsia="Times New Roman" w:hAnsi="Arial" w:cs="Arial"/>
                <w:sz w:val="16"/>
                <w:szCs w:val="16"/>
              </w:rPr>
            </w:pPr>
          </w:p>
          <w:p w:rsidR="00D6293E" w:rsidRDefault="00D6293E" w:rsidP="00E05D0D">
            <w:pPr>
              <w:rPr>
                <w:rFonts w:ascii="Arial" w:eastAsia="Times New Roman" w:hAnsi="Arial" w:cs="Arial"/>
                <w:sz w:val="16"/>
                <w:szCs w:val="16"/>
              </w:rPr>
            </w:pPr>
          </w:p>
          <w:p w:rsidR="0090507F" w:rsidRPr="00A70947" w:rsidRDefault="0090507F" w:rsidP="00E05D0D">
            <w:pPr>
              <w:rPr>
                <w:rFonts w:ascii="Arial" w:eastAsia="Times New Roman" w:hAnsi="Arial" w:cs="Arial"/>
                <w:sz w:val="16"/>
                <w:szCs w:val="16"/>
              </w:rPr>
            </w:pPr>
          </w:p>
          <w:p w:rsidR="002C3293" w:rsidRPr="00A70947" w:rsidRDefault="002C3293" w:rsidP="00E05D0D">
            <w:pPr>
              <w:rPr>
                <w:rFonts w:ascii="Arial" w:eastAsia="Times New Roman" w:hAnsi="Arial" w:cs="Arial"/>
                <w:sz w:val="16"/>
                <w:szCs w:val="16"/>
              </w:rPr>
            </w:pPr>
          </w:p>
          <w:p w:rsidR="001B24AE" w:rsidRPr="00A70947" w:rsidRDefault="004C46FE" w:rsidP="00E05D0D">
            <w:pPr>
              <w:rPr>
                <w:rFonts w:ascii="Arial" w:eastAsia="Times New Roman" w:hAnsi="Arial" w:cs="Arial"/>
                <w:sz w:val="16"/>
                <w:szCs w:val="16"/>
              </w:rPr>
            </w:pPr>
            <w:r>
              <w:rPr>
                <w:rFonts w:ascii="Arial" w:eastAsia="Times New Roman" w:hAnsi="Arial" w:cs="Arial"/>
                <w:noProof/>
                <w:sz w:val="16"/>
                <w:szCs w:val="16"/>
                <w:lang w:eastAsia="en-GB"/>
              </w:rPr>
              <w:drawing>
                <wp:inline distT="0" distB="0" distL="0" distR="0">
                  <wp:extent cx="1676400" cy="1257300"/>
                  <wp:effectExtent l="19050" t="19050" r="19050" b="1905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srcRect/>
                          <a:stretch>
                            <a:fillRect/>
                          </a:stretch>
                        </pic:blipFill>
                        <pic:spPr bwMode="auto">
                          <a:xfrm>
                            <a:off x="0" y="0"/>
                            <a:ext cx="1676400" cy="1257300"/>
                          </a:xfrm>
                          <a:prstGeom prst="rect">
                            <a:avLst/>
                          </a:prstGeom>
                          <a:noFill/>
                          <a:ln>
                            <a:solidFill>
                              <a:schemeClr val="accent1"/>
                            </a:solidFill>
                          </a:ln>
                        </pic:spPr>
                      </pic:pic>
                    </a:graphicData>
                  </a:graphic>
                </wp:inline>
              </w:drawing>
            </w:r>
          </w:p>
        </w:tc>
        <w:tc>
          <w:tcPr>
            <w:tcW w:w="7020" w:type="dxa"/>
            <w:shd w:val="clear" w:color="auto" w:fill="auto"/>
            <w:noWrap/>
          </w:tcPr>
          <w:p w:rsidR="00CF5F39" w:rsidRDefault="00E05D0D" w:rsidP="00537493">
            <w:pPr>
              <w:spacing w:line="240" w:lineRule="auto"/>
              <w:jc w:val="both"/>
              <w:rPr>
                <w:rFonts w:ascii="Arial" w:hAnsi="Arial" w:cs="Arial"/>
                <w:i/>
                <w:iCs/>
                <w:sz w:val="20"/>
              </w:rPr>
            </w:pPr>
            <w:r w:rsidRPr="0090507F">
              <w:rPr>
                <w:rFonts w:ascii="Arial" w:hAnsi="Arial" w:cs="Arial"/>
                <w:b/>
                <w:i/>
                <w:iCs/>
                <w:sz w:val="20"/>
              </w:rPr>
              <w:t>Note to facilitators</w:t>
            </w:r>
            <w:r>
              <w:rPr>
                <w:rFonts w:ascii="Arial" w:hAnsi="Arial" w:cs="Arial"/>
                <w:i/>
                <w:iCs/>
                <w:sz w:val="20"/>
              </w:rPr>
              <w:t xml:space="preserve">: </w:t>
            </w:r>
            <w:r w:rsidR="003D3F98">
              <w:rPr>
                <w:rFonts w:ascii="Arial" w:hAnsi="Arial" w:cs="Arial"/>
                <w:i/>
                <w:iCs/>
                <w:sz w:val="20"/>
              </w:rPr>
              <w:t>This session involves planning the education response utilising assessment data developed from the assessment module.  However a different scenario can be presented with appropriate data if required</w:t>
            </w:r>
            <w:r>
              <w:rPr>
                <w:rFonts w:ascii="Arial" w:hAnsi="Arial" w:cs="Arial"/>
                <w:i/>
                <w:iCs/>
                <w:sz w:val="20"/>
              </w:rPr>
              <w:t xml:space="preserve">. </w:t>
            </w:r>
            <w:r w:rsidR="003D3F98">
              <w:rPr>
                <w:rFonts w:ascii="Arial" w:hAnsi="Arial" w:cs="Arial"/>
                <w:i/>
                <w:iCs/>
                <w:sz w:val="20"/>
              </w:rPr>
              <w:t>Facilitators are encouraged to ensure that the scenario is relevant to the participants.</w:t>
            </w:r>
            <w:r w:rsidR="005B3B13">
              <w:rPr>
                <w:rFonts w:ascii="Arial" w:hAnsi="Arial" w:cs="Arial"/>
                <w:i/>
                <w:iCs/>
                <w:sz w:val="20"/>
              </w:rPr>
              <w:t xml:space="preserve"> </w:t>
            </w:r>
            <w:r w:rsidR="003D3F98">
              <w:rPr>
                <w:rFonts w:ascii="Arial" w:hAnsi="Arial" w:cs="Arial"/>
                <w:i/>
                <w:iCs/>
                <w:sz w:val="20"/>
              </w:rPr>
              <w:t>In addition there are two pla</w:t>
            </w:r>
            <w:r w:rsidR="005B3B13">
              <w:rPr>
                <w:rFonts w:ascii="Arial" w:hAnsi="Arial" w:cs="Arial"/>
                <w:i/>
                <w:iCs/>
                <w:sz w:val="20"/>
              </w:rPr>
              <w:t>nning exercises presented here:</w:t>
            </w:r>
          </w:p>
          <w:p w:rsidR="00CF5F39" w:rsidRDefault="003D3F98" w:rsidP="00537493">
            <w:pPr>
              <w:pStyle w:val="ListParagraph"/>
              <w:numPr>
                <w:ilvl w:val="0"/>
                <w:numId w:val="30"/>
              </w:numPr>
              <w:spacing w:before="40" w:line="240" w:lineRule="auto"/>
              <w:ind w:left="357" w:hanging="357"/>
              <w:contextualSpacing w:val="0"/>
              <w:jc w:val="both"/>
              <w:rPr>
                <w:rFonts w:ascii="Arial" w:hAnsi="Arial" w:cs="Arial"/>
                <w:i/>
                <w:iCs/>
                <w:sz w:val="20"/>
              </w:rPr>
            </w:pPr>
            <w:r w:rsidRPr="00CF5F39">
              <w:rPr>
                <w:rFonts w:ascii="Arial" w:hAnsi="Arial" w:cs="Arial"/>
                <w:i/>
                <w:iCs/>
                <w:sz w:val="20"/>
              </w:rPr>
              <w:t xml:space="preserve">The first exercise looks at the planning process strategically from a national/central level, where emphasis is placed on the holistic long term aims of the response. </w:t>
            </w:r>
          </w:p>
          <w:p w:rsidR="003D3F98" w:rsidRPr="00CF5F39" w:rsidRDefault="003D3F98" w:rsidP="00537493">
            <w:pPr>
              <w:pStyle w:val="ListParagraph"/>
              <w:numPr>
                <w:ilvl w:val="0"/>
                <w:numId w:val="30"/>
              </w:numPr>
              <w:spacing w:before="40" w:line="240" w:lineRule="auto"/>
              <w:ind w:left="357" w:hanging="357"/>
              <w:contextualSpacing w:val="0"/>
              <w:jc w:val="both"/>
              <w:rPr>
                <w:rFonts w:ascii="Arial" w:hAnsi="Arial" w:cs="Arial"/>
                <w:i/>
                <w:iCs/>
                <w:sz w:val="20"/>
              </w:rPr>
            </w:pPr>
            <w:r w:rsidRPr="00CF5F39">
              <w:rPr>
                <w:rFonts w:ascii="Arial" w:hAnsi="Arial" w:cs="Arial"/>
                <w:i/>
                <w:iCs/>
                <w:sz w:val="20"/>
              </w:rPr>
              <w:t>The second is a local level immediate response plan, focussing on a number of key areas and includes estimating costs, timeline and capacity to respond.</w:t>
            </w:r>
          </w:p>
          <w:p w:rsidR="000E254B" w:rsidRDefault="003D3F98" w:rsidP="00537493">
            <w:pPr>
              <w:spacing w:line="240" w:lineRule="auto"/>
              <w:jc w:val="both"/>
              <w:rPr>
                <w:rFonts w:ascii="Arial" w:hAnsi="Arial" w:cs="Arial"/>
                <w:i/>
                <w:iCs/>
                <w:sz w:val="20"/>
              </w:rPr>
            </w:pPr>
            <w:r>
              <w:rPr>
                <w:rFonts w:ascii="Arial" w:hAnsi="Arial" w:cs="Arial"/>
                <w:i/>
                <w:iCs/>
                <w:sz w:val="20"/>
              </w:rPr>
              <w:t xml:space="preserve">Facilitators are encouraged to run both sessions, </w:t>
            </w:r>
            <w:r w:rsidR="00CF5F39">
              <w:rPr>
                <w:rFonts w:ascii="Arial" w:hAnsi="Arial" w:cs="Arial"/>
                <w:i/>
                <w:iCs/>
                <w:sz w:val="20"/>
              </w:rPr>
              <w:t>however</w:t>
            </w:r>
            <w:r>
              <w:rPr>
                <w:rFonts w:ascii="Arial" w:hAnsi="Arial" w:cs="Arial"/>
                <w:i/>
                <w:iCs/>
                <w:sz w:val="20"/>
              </w:rPr>
              <w:t xml:space="preserve"> if there are time constraints divide the participants between each session, but ensure that the gallery walk</w:t>
            </w:r>
            <w:r w:rsidR="00CF5F39">
              <w:rPr>
                <w:rFonts w:ascii="Arial" w:hAnsi="Arial" w:cs="Arial"/>
                <w:i/>
                <w:iCs/>
                <w:sz w:val="20"/>
              </w:rPr>
              <w:t xml:space="preserve"> (exercise 2c)</w:t>
            </w:r>
            <w:r>
              <w:rPr>
                <w:rFonts w:ascii="Arial" w:hAnsi="Arial" w:cs="Arial"/>
                <w:i/>
                <w:iCs/>
                <w:sz w:val="20"/>
              </w:rPr>
              <w:t xml:space="preserve"> includes all groups</w:t>
            </w:r>
            <w:r w:rsidR="00CF5F39">
              <w:rPr>
                <w:rFonts w:ascii="Arial" w:hAnsi="Arial" w:cs="Arial"/>
                <w:i/>
                <w:iCs/>
                <w:sz w:val="20"/>
              </w:rPr>
              <w:t>.</w:t>
            </w:r>
            <w:r w:rsidR="00537493">
              <w:rPr>
                <w:rFonts w:ascii="Arial" w:hAnsi="Arial" w:cs="Arial"/>
                <w:i/>
                <w:iCs/>
                <w:sz w:val="20"/>
              </w:rPr>
              <w:t xml:space="preserve">  Also decide if the supplementary exercise on monitoring is to be used.</w:t>
            </w:r>
          </w:p>
          <w:p w:rsidR="00E05D0D" w:rsidRDefault="00E05D0D" w:rsidP="00E05D0D">
            <w:pPr>
              <w:jc w:val="both"/>
              <w:rPr>
                <w:rFonts w:ascii="Arial" w:hAnsi="Arial" w:cs="Arial"/>
                <w:sz w:val="20"/>
              </w:rPr>
            </w:pPr>
          </w:p>
          <w:p w:rsidR="00D6293E" w:rsidRDefault="00D6293E" w:rsidP="009B72FB">
            <w:pPr>
              <w:numPr>
                <w:ilvl w:val="0"/>
                <w:numId w:val="10"/>
              </w:numPr>
              <w:spacing w:line="240" w:lineRule="auto"/>
              <w:jc w:val="both"/>
              <w:rPr>
                <w:rFonts w:ascii="Arial" w:hAnsi="Arial" w:cs="Arial"/>
                <w:sz w:val="20"/>
              </w:rPr>
            </w:pPr>
            <w:r w:rsidRPr="00776965">
              <w:rPr>
                <w:rFonts w:ascii="Arial" w:hAnsi="Arial" w:cs="Arial"/>
                <w:sz w:val="20"/>
              </w:rPr>
              <w:t xml:space="preserve">Run through the objectives of the session.  </w:t>
            </w:r>
            <w:r w:rsidR="003967B2">
              <w:rPr>
                <w:rFonts w:ascii="Arial" w:hAnsi="Arial" w:cs="Arial"/>
                <w:sz w:val="20"/>
              </w:rPr>
              <w:t>Explain that there are 2 planning exercises to be completed</w:t>
            </w:r>
            <w:r w:rsidR="00F420C5">
              <w:rPr>
                <w:rFonts w:ascii="Arial" w:hAnsi="Arial" w:cs="Arial"/>
                <w:sz w:val="20"/>
              </w:rPr>
              <w:t>, the first will look at the overall goals of the education response an</w:t>
            </w:r>
            <w:r w:rsidR="00A70947">
              <w:rPr>
                <w:rFonts w:ascii="Arial" w:hAnsi="Arial" w:cs="Arial"/>
                <w:sz w:val="20"/>
              </w:rPr>
              <w:t xml:space="preserve">d give general recommendations, </w:t>
            </w:r>
            <w:r w:rsidR="00F420C5">
              <w:rPr>
                <w:rFonts w:ascii="Arial" w:hAnsi="Arial" w:cs="Arial"/>
                <w:sz w:val="20"/>
              </w:rPr>
              <w:t xml:space="preserve">the second </w:t>
            </w:r>
            <w:r w:rsidR="00A70947">
              <w:rPr>
                <w:rFonts w:ascii="Arial" w:hAnsi="Arial" w:cs="Arial"/>
                <w:sz w:val="20"/>
              </w:rPr>
              <w:t>focuses</w:t>
            </w:r>
            <w:r w:rsidR="00F420C5">
              <w:rPr>
                <w:rFonts w:ascii="Arial" w:hAnsi="Arial" w:cs="Arial"/>
                <w:sz w:val="20"/>
              </w:rPr>
              <w:t xml:space="preserve"> on a number of specific, immediate interventions.</w:t>
            </w:r>
          </w:p>
          <w:p w:rsidR="00776965" w:rsidRPr="00776965" w:rsidRDefault="00776965" w:rsidP="00776965">
            <w:pPr>
              <w:spacing w:line="240" w:lineRule="auto"/>
              <w:ind w:left="360"/>
              <w:jc w:val="both"/>
              <w:rPr>
                <w:rFonts w:ascii="Arial" w:hAnsi="Arial" w:cs="Arial"/>
                <w:sz w:val="20"/>
              </w:rPr>
            </w:pPr>
          </w:p>
          <w:p w:rsidR="00F420C5" w:rsidRDefault="00F420C5" w:rsidP="009B72FB">
            <w:pPr>
              <w:numPr>
                <w:ilvl w:val="0"/>
                <w:numId w:val="10"/>
              </w:numPr>
              <w:spacing w:line="240" w:lineRule="auto"/>
              <w:jc w:val="both"/>
              <w:rPr>
                <w:rFonts w:ascii="Arial" w:hAnsi="Arial" w:cs="Arial"/>
                <w:sz w:val="20"/>
              </w:rPr>
            </w:pPr>
            <w:r>
              <w:rPr>
                <w:rFonts w:ascii="Arial" w:hAnsi="Arial" w:cs="Arial"/>
                <w:sz w:val="20"/>
              </w:rPr>
              <w:t xml:space="preserve">Re-Introduce the scenario being used (or a new scenario if appropriate).  </w:t>
            </w:r>
          </w:p>
          <w:p w:rsidR="007D79C8" w:rsidRDefault="00F420C5" w:rsidP="00F420C5">
            <w:pPr>
              <w:spacing w:line="240" w:lineRule="auto"/>
              <w:ind w:left="360"/>
              <w:jc w:val="both"/>
              <w:rPr>
                <w:rFonts w:ascii="Arial" w:hAnsi="Arial" w:cs="Arial"/>
                <w:sz w:val="20"/>
              </w:rPr>
            </w:pPr>
            <w:r>
              <w:rPr>
                <w:rFonts w:ascii="Arial" w:hAnsi="Arial" w:cs="Arial"/>
                <w:sz w:val="20"/>
              </w:rPr>
              <w:t>Explain the current situation of the emergency:</w:t>
            </w:r>
          </w:p>
          <w:p w:rsidR="00F420C5" w:rsidRDefault="00F420C5" w:rsidP="009B72FB">
            <w:pPr>
              <w:pStyle w:val="ListParagraph"/>
              <w:numPr>
                <w:ilvl w:val="0"/>
                <w:numId w:val="6"/>
              </w:numPr>
              <w:spacing w:line="240" w:lineRule="auto"/>
              <w:jc w:val="both"/>
              <w:rPr>
                <w:rFonts w:ascii="Arial" w:hAnsi="Arial" w:cs="Arial"/>
                <w:sz w:val="20"/>
              </w:rPr>
            </w:pPr>
            <w:proofErr w:type="spellStart"/>
            <w:r>
              <w:rPr>
                <w:rFonts w:ascii="Arial" w:hAnsi="Arial" w:cs="Arial"/>
                <w:sz w:val="20"/>
              </w:rPr>
              <w:t>Momaland</w:t>
            </w:r>
            <w:proofErr w:type="spellEnd"/>
            <w:r>
              <w:rPr>
                <w:rFonts w:ascii="Arial" w:hAnsi="Arial" w:cs="Arial"/>
                <w:sz w:val="20"/>
              </w:rPr>
              <w:t xml:space="preserve"> has experienced severe flooding.</w:t>
            </w:r>
          </w:p>
          <w:p w:rsidR="007D79C8" w:rsidRDefault="00F420C5" w:rsidP="009B72FB">
            <w:pPr>
              <w:pStyle w:val="ListParagraph"/>
              <w:numPr>
                <w:ilvl w:val="0"/>
                <w:numId w:val="6"/>
              </w:numPr>
              <w:spacing w:line="240" w:lineRule="auto"/>
              <w:jc w:val="both"/>
              <w:rPr>
                <w:rFonts w:ascii="Arial" w:hAnsi="Arial" w:cs="Arial"/>
                <w:sz w:val="20"/>
              </w:rPr>
            </w:pPr>
            <w:r>
              <w:rPr>
                <w:rFonts w:ascii="Arial" w:hAnsi="Arial" w:cs="Arial"/>
                <w:sz w:val="20"/>
              </w:rPr>
              <w:t xml:space="preserve">Three districts and around 100,000 people are </w:t>
            </w:r>
            <w:proofErr w:type="gramStart"/>
            <w:r>
              <w:rPr>
                <w:rFonts w:ascii="Arial" w:hAnsi="Arial" w:cs="Arial"/>
                <w:sz w:val="20"/>
              </w:rPr>
              <w:t>affected,</w:t>
            </w:r>
            <w:proofErr w:type="gramEnd"/>
            <w:r>
              <w:rPr>
                <w:rFonts w:ascii="Arial" w:hAnsi="Arial" w:cs="Arial"/>
                <w:sz w:val="20"/>
              </w:rPr>
              <w:t xml:space="preserve"> the figures include a number of refugees from neighbouring </w:t>
            </w:r>
            <w:proofErr w:type="spellStart"/>
            <w:r>
              <w:rPr>
                <w:rFonts w:ascii="Arial" w:hAnsi="Arial" w:cs="Arial"/>
                <w:sz w:val="20"/>
              </w:rPr>
              <w:t>Romaland</w:t>
            </w:r>
            <w:proofErr w:type="spellEnd"/>
            <w:r w:rsidR="007D79C8" w:rsidRPr="007D79C8">
              <w:rPr>
                <w:rFonts w:ascii="Arial" w:hAnsi="Arial" w:cs="Arial"/>
                <w:sz w:val="20"/>
              </w:rPr>
              <w:t>.</w:t>
            </w:r>
          </w:p>
          <w:p w:rsidR="00F420C5" w:rsidRDefault="00F420C5" w:rsidP="009B72FB">
            <w:pPr>
              <w:pStyle w:val="ListParagraph"/>
              <w:numPr>
                <w:ilvl w:val="0"/>
                <w:numId w:val="6"/>
              </w:numPr>
              <w:spacing w:line="240" w:lineRule="auto"/>
              <w:jc w:val="both"/>
              <w:rPr>
                <w:rFonts w:ascii="Arial" w:hAnsi="Arial" w:cs="Arial"/>
                <w:sz w:val="20"/>
              </w:rPr>
            </w:pPr>
            <w:r>
              <w:rPr>
                <w:rFonts w:ascii="Arial" w:hAnsi="Arial" w:cs="Arial"/>
                <w:sz w:val="20"/>
              </w:rPr>
              <w:t>Data from a multi-sectoral assessment and a recently completed education rapid needs assessment have been collated the data is now available (</w:t>
            </w:r>
            <w:r w:rsidR="00A70947">
              <w:rPr>
                <w:rFonts w:ascii="Arial" w:hAnsi="Arial" w:cs="Arial"/>
                <w:sz w:val="20"/>
              </w:rPr>
              <w:t>they will be given this as handouts during the next exercise</w:t>
            </w:r>
            <w:r>
              <w:rPr>
                <w:rFonts w:ascii="Arial" w:hAnsi="Arial" w:cs="Arial"/>
                <w:sz w:val="20"/>
              </w:rPr>
              <w:t>)</w:t>
            </w:r>
          </w:p>
          <w:p w:rsidR="007D79C8" w:rsidRPr="00A70947" w:rsidRDefault="00A70947" w:rsidP="009B72FB">
            <w:pPr>
              <w:pStyle w:val="ListParagraph"/>
              <w:numPr>
                <w:ilvl w:val="0"/>
                <w:numId w:val="6"/>
              </w:numPr>
              <w:spacing w:line="240" w:lineRule="auto"/>
              <w:jc w:val="both"/>
              <w:rPr>
                <w:rFonts w:ascii="Arial" w:hAnsi="Arial" w:cs="Arial"/>
                <w:sz w:val="20"/>
              </w:rPr>
            </w:pPr>
            <w:r w:rsidRPr="00A70947">
              <w:rPr>
                <w:rFonts w:ascii="Arial" w:hAnsi="Arial" w:cs="Arial"/>
                <w:sz w:val="20"/>
              </w:rPr>
              <w:t>The next task is to prepare the education sector response.</w:t>
            </w:r>
          </w:p>
          <w:p w:rsidR="00FC3F80" w:rsidRPr="00537493" w:rsidRDefault="00FC3F80" w:rsidP="00FC3F80">
            <w:pPr>
              <w:jc w:val="both"/>
              <w:rPr>
                <w:rFonts w:ascii="Arial" w:hAnsi="Arial" w:cs="Arial"/>
                <w:sz w:val="12"/>
                <w:szCs w:val="12"/>
              </w:rPr>
            </w:pPr>
          </w:p>
          <w:p w:rsidR="00FC3F80" w:rsidRPr="00FC3F80" w:rsidRDefault="00FC3F80" w:rsidP="009B72FB">
            <w:pPr>
              <w:pStyle w:val="ListParagraph"/>
              <w:numPr>
                <w:ilvl w:val="0"/>
                <w:numId w:val="10"/>
              </w:numPr>
              <w:spacing w:line="240" w:lineRule="auto"/>
              <w:jc w:val="both"/>
              <w:rPr>
                <w:rFonts w:ascii="Arial" w:hAnsi="Arial" w:cs="Arial"/>
                <w:sz w:val="20"/>
              </w:rPr>
            </w:pPr>
            <w:r w:rsidRPr="00FC3F80">
              <w:rPr>
                <w:rFonts w:ascii="Arial" w:hAnsi="Arial" w:cs="Arial"/>
                <w:sz w:val="20"/>
              </w:rPr>
              <w:t>Explain the reports that the teams now have:</w:t>
            </w:r>
          </w:p>
          <w:p w:rsidR="00FC3F80" w:rsidRPr="008D301B" w:rsidRDefault="00FC3F80" w:rsidP="009B72FB">
            <w:pPr>
              <w:pStyle w:val="dots"/>
              <w:numPr>
                <w:ilvl w:val="0"/>
                <w:numId w:val="17"/>
              </w:numPr>
              <w:jc w:val="both"/>
              <w:rPr>
                <w:rFonts w:ascii="Arial" w:hAnsi="Arial" w:cs="Arial"/>
                <w:sz w:val="20"/>
              </w:rPr>
            </w:pPr>
            <w:r w:rsidRPr="00191F9B">
              <w:rPr>
                <w:rFonts w:ascii="Arial" w:hAnsi="Arial" w:cs="Arial"/>
                <w:b/>
                <w:i/>
                <w:sz w:val="20"/>
              </w:rPr>
              <w:t>Handout 7.1: Data from Rapid Education Assessment Data – 3 Weeks.</w:t>
            </w:r>
            <w:r>
              <w:rPr>
                <w:rFonts w:ascii="Arial" w:hAnsi="Arial" w:cs="Arial"/>
                <w:sz w:val="20"/>
              </w:rPr>
              <w:t xml:space="preserve"> T</w:t>
            </w:r>
            <w:r w:rsidRPr="008D301B">
              <w:rPr>
                <w:rFonts w:ascii="Arial" w:hAnsi="Arial" w:cs="Arial"/>
                <w:sz w:val="20"/>
              </w:rPr>
              <w:t xml:space="preserve">his includes IDP and host community data, </w:t>
            </w:r>
            <w:r>
              <w:rPr>
                <w:rFonts w:ascii="Arial" w:hAnsi="Arial" w:cs="Arial"/>
                <w:sz w:val="20"/>
              </w:rPr>
              <w:t xml:space="preserve">and </w:t>
            </w:r>
            <w:r w:rsidRPr="008D301B">
              <w:rPr>
                <w:rFonts w:ascii="Arial" w:hAnsi="Arial" w:cs="Arial"/>
                <w:sz w:val="20"/>
              </w:rPr>
              <w:t>data on available teac</w:t>
            </w:r>
            <w:r>
              <w:rPr>
                <w:rFonts w:ascii="Arial" w:hAnsi="Arial" w:cs="Arial"/>
                <w:sz w:val="20"/>
              </w:rPr>
              <w:t>hers</w:t>
            </w:r>
          </w:p>
          <w:p w:rsidR="00FC3F80" w:rsidRDefault="00FC3F80" w:rsidP="009B72FB">
            <w:pPr>
              <w:numPr>
                <w:ilvl w:val="0"/>
                <w:numId w:val="17"/>
              </w:numPr>
              <w:spacing w:line="240" w:lineRule="auto"/>
              <w:jc w:val="both"/>
              <w:rPr>
                <w:rFonts w:ascii="Arial" w:hAnsi="Arial" w:cs="Arial"/>
                <w:sz w:val="20"/>
              </w:rPr>
            </w:pPr>
            <w:r w:rsidRPr="008D301B">
              <w:rPr>
                <w:rFonts w:ascii="Arial" w:hAnsi="Arial" w:cs="Arial"/>
                <w:sz w:val="20"/>
              </w:rPr>
              <w:t>Previously collected data from the multi-sectoral assessment and the pre-crisis data</w:t>
            </w:r>
          </w:p>
          <w:p w:rsidR="005B3B13" w:rsidRPr="005B3B13" w:rsidRDefault="005B3B13" w:rsidP="009B72FB">
            <w:pPr>
              <w:numPr>
                <w:ilvl w:val="0"/>
                <w:numId w:val="17"/>
              </w:numPr>
              <w:spacing w:line="240" w:lineRule="auto"/>
              <w:jc w:val="both"/>
              <w:rPr>
                <w:rFonts w:ascii="Arial" w:hAnsi="Arial" w:cs="Arial"/>
                <w:sz w:val="20"/>
                <w:szCs w:val="20"/>
              </w:rPr>
            </w:pPr>
            <w:r w:rsidRPr="005B3B13">
              <w:rPr>
                <w:rFonts w:ascii="Arial" w:hAnsi="Arial" w:cs="Arial"/>
                <w:b/>
                <w:sz w:val="20"/>
                <w:szCs w:val="20"/>
              </w:rPr>
              <w:t>Handout 7.2 Qualitative Data from Focus Group Discussions &amp; Interviews</w:t>
            </w:r>
            <w:r>
              <w:rPr>
                <w:rFonts w:ascii="Arial" w:hAnsi="Arial" w:cs="Arial"/>
                <w:b/>
                <w:sz w:val="20"/>
                <w:szCs w:val="20"/>
              </w:rPr>
              <w:t>.</w:t>
            </w:r>
          </w:p>
          <w:p w:rsidR="00FC3F80" w:rsidRPr="00537493" w:rsidRDefault="00FC3F80" w:rsidP="00FC3F80">
            <w:pPr>
              <w:jc w:val="both"/>
              <w:rPr>
                <w:rFonts w:ascii="Arial" w:hAnsi="Arial" w:cs="Arial"/>
                <w:sz w:val="12"/>
                <w:szCs w:val="12"/>
              </w:rPr>
            </w:pPr>
          </w:p>
          <w:p w:rsidR="00FC3F80" w:rsidRDefault="00FC3F80" w:rsidP="009B72FB">
            <w:pPr>
              <w:numPr>
                <w:ilvl w:val="0"/>
                <w:numId w:val="10"/>
              </w:numPr>
              <w:spacing w:line="240" w:lineRule="auto"/>
              <w:jc w:val="both"/>
              <w:rPr>
                <w:rFonts w:ascii="Arial" w:hAnsi="Arial" w:cs="Arial"/>
                <w:sz w:val="20"/>
              </w:rPr>
            </w:pPr>
            <w:r>
              <w:rPr>
                <w:rFonts w:ascii="Arial" w:hAnsi="Arial" w:cs="Arial"/>
                <w:sz w:val="20"/>
              </w:rPr>
              <w:t>Review some of the data collected to ensure participants understand the charts.  Ask the following:</w:t>
            </w:r>
          </w:p>
          <w:p w:rsidR="00FC3F80" w:rsidRPr="00B80940" w:rsidRDefault="00FC3F80" w:rsidP="009B72FB">
            <w:pPr>
              <w:numPr>
                <w:ilvl w:val="0"/>
                <w:numId w:val="16"/>
              </w:numPr>
              <w:spacing w:line="240" w:lineRule="auto"/>
              <w:jc w:val="both"/>
              <w:rPr>
                <w:rFonts w:ascii="Arial" w:hAnsi="Arial" w:cs="Arial"/>
                <w:sz w:val="20"/>
              </w:rPr>
            </w:pPr>
            <w:r>
              <w:rPr>
                <w:rFonts w:ascii="Arial" w:hAnsi="Arial" w:cs="Arial"/>
                <w:i/>
                <w:iCs/>
                <w:sz w:val="20"/>
              </w:rPr>
              <w:t>On the Schools and Children data chart, what is the total number of displaced children from ages 6-12 in District 1?</w:t>
            </w:r>
          </w:p>
          <w:p w:rsidR="00FC3F80" w:rsidRPr="00B80940" w:rsidRDefault="00FC3F80" w:rsidP="009B72FB">
            <w:pPr>
              <w:numPr>
                <w:ilvl w:val="0"/>
                <w:numId w:val="16"/>
              </w:numPr>
              <w:spacing w:line="240" w:lineRule="auto"/>
              <w:jc w:val="both"/>
              <w:rPr>
                <w:rFonts w:ascii="Arial" w:hAnsi="Arial" w:cs="Arial"/>
                <w:sz w:val="20"/>
              </w:rPr>
            </w:pPr>
            <w:r>
              <w:rPr>
                <w:rFonts w:ascii="Arial" w:hAnsi="Arial" w:cs="Arial"/>
                <w:i/>
                <w:iCs/>
                <w:sz w:val="20"/>
              </w:rPr>
              <w:t>What is the number of displaced children ages 3-5 in D2?</w:t>
            </w:r>
          </w:p>
          <w:p w:rsidR="00FC3F80" w:rsidRPr="00B80940" w:rsidRDefault="00FC3F80" w:rsidP="009B72FB">
            <w:pPr>
              <w:numPr>
                <w:ilvl w:val="0"/>
                <w:numId w:val="16"/>
              </w:numPr>
              <w:spacing w:line="240" w:lineRule="auto"/>
              <w:jc w:val="both"/>
              <w:rPr>
                <w:rFonts w:ascii="Arial" w:hAnsi="Arial" w:cs="Arial"/>
                <w:sz w:val="20"/>
              </w:rPr>
            </w:pPr>
            <w:r>
              <w:rPr>
                <w:rFonts w:ascii="Arial" w:hAnsi="Arial" w:cs="Arial"/>
                <w:i/>
                <w:iCs/>
                <w:sz w:val="20"/>
              </w:rPr>
              <w:t>How many primary schools were destroyed in D3?</w:t>
            </w:r>
          </w:p>
          <w:p w:rsidR="00FC3F80" w:rsidRPr="00B80940" w:rsidRDefault="00FC3F80" w:rsidP="009B72FB">
            <w:pPr>
              <w:numPr>
                <w:ilvl w:val="0"/>
                <w:numId w:val="16"/>
              </w:numPr>
              <w:spacing w:line="240" w:lineRule="auto"/>
              <w:jc w:val="both"/>
              <w:rPr>
                <w:rFonts w:ascii="Arial" w:hAnsi="Arial" w:cs="Arial"/>
                <w:sz w:val="20"/>
              </w:rPr>
            </w:pPr>
            <w:r>
              <w:rPr>
                <w:rFonts w:ascii="Arial" w:hAnsi="Arial" w:cs="Arial"/>
                <w:i/>
                <w:iCs/>
                <w:sz w:val="20"/>
              </w:rPr>
              <w:t>How many primary teachers are available to teach in D1?</w:t>
            </w:r>
          </w:p>
          <w:p w:rsidR="00FC3F80" w:rsidRPr="000E254B" w:rsidRDefault="00FC3F80" w:rsidP="009B72FB">
            <w:pPr>
              <w:numPr>
                <w:ilvl w:val="0"/>
                <w:numId w:val="16"/>
              </w:numPr>
              <w:spacing w:line="240" w:lineRule="auto"/>
              <w:jc w:val="both"/>
              <w:rPr>
                <w:rFonts w:ascii="Arial" w:hAnsi="Arial" w:cs="Arial"/>
                <w:sz w:val="20"/>
              </w:rPr>
            </w:pPr>
            <w:r>
              <w:rPr>
                <w:rFonts w:ascii="Arial" w:hAnsi="Arial" w:cs="Arial"/>
                <w:i/>
                <w:iCs/>
                <w:sz w:val="20"/>
              </w:rPr>
              <w:t>How many ECD teachers are available in D3?</w:t>
            </w:r>
          </w:p>
        </w:tc>
      </w:tr>
    </w:tbl>
    <w:p w:rsidR="000F095B" w:rsidRDefault="000F095B"/>
    <w:p w:rsidR="003967B2" w:rsidRDefault="00CF5F39" w:rsidP="003967B2">
      <w:pPr>
        <w:pageBreakBefore/>
        <w:pBdr>
          <w:top w:val="single" w:sz="4" w:space="1" w:color="auto"/>
          <w:bottom w:val="single" w:sz="4" w:space="1" w:color="auto"/>
        </w:pBdr>
        <w:rPr>
          <w:rFonts w:ascii="Arial" w:hAnsi="Arial" w:cs="Arial"/>
          <w:b/>
          <w:sz w:val="22"/>
          <w:szCs w:val="22"/>
        </w:rPr>
      </w:pPr>
      <w:r>
        <w:rPr>
          <w:rFonts w:ascii="Arial" w:hAnsi="Arial" w:cs="Arial"/>
          <w:b/>
          <w:sz w:val="28"/>
          <w:szCs w:val="28"/>
        </w:rPr>
        <w:lastRenderedPageBreak/>
        <w:t>2.1</w:t>
      </w:r>
      <w:r w:rsidR="003967B2">
        <w:rPr>
          <w:rFonts w:ascii="Arial" w:hAnsi="Arial" w:cs="Arial"/>
          <w:b/>
          <w:sz w:val="28"/>
          <w:szCs w:val="28"/>
        </w:rPr>
        <w:tab/>
      </w:r>
      <w:r w:rsidR="00A70947">
        <w:rPr>
          <w:rFonts w:ascii="Arial" w:hAnsi="Arial" w:cs="Arial"/>
          <w:b/>
          <w:sz w:val="28"/>
          <w:szCs w:val="28"/>
        </w:rPr>
        <w:t>National Level Response Planning</w:t>
      </w:r>
    </w:p>
    <w:p w:rsidR="003967B2" w:rsidRPr="00A44615" w:rsidRDefault="0013274B" w:rsidP="003967B2">
      <w:pPr>
        <w:spacing w:before="120" w:after="120"/>
        <w:rPr>
          <w:rFonts w:ascii="Arial" w:hAnsi="Arial" w:cs="Arial"/>
          <w:b/>
          <w:sz w:val="22"/>
          <w:szCs w:val="22"/>
        </w:rPr>
      </w:pPr>
      <w:r>
        <w:rPr>
          <w:rFonts w:ascii="Arial" w:hAnsi="Arial" w:cs="Arial"/>
          <w:b/>
          <w:sz w:val="22"/>
          <w:szCs w:val="22"/>
        </w:rPr>
        <w:t>8</w:t>
      </w:r>
      <w:r w:rsidR="00CF5F39">
        <w:rPr>
          <w:rFonts w:ascii="Arial" w:hAnsi="Arial" w:cs="Arial"/>
          <w:b/>
          <w:sz w:val="22"/>
          <w:szCs w:val="22"/>
        </w:rPr>
        <w:t>5</w:t>
      </w:r>
      <w:r w:rsidR="003967B2" w:rsidRPr="00EB6E7C">
        <w:rPr>
          <w:rFonts w:ascii="Arial" w:hAnsi="Arial" w:cs="Arial"/>
          <w:b/>
          <w:sz w:val="22"/>
          <w:szCs w:val="22"/>
        </w:rPr>
        <w:t xml:space="preserve"> minutes</w:t>
      </w:r>
    </w:p>
    <w:tbl>
      <w:tblPr>
        <w:tblW w:w="9920" w:type="dxa"/>
        <w:jc w:val="center"/>
        <w:tblInd w:w="88" w:type="dxa"/>
        <w:tblBorders>
          <w:bottom w:val="single" w:sz="4" w:space="0" w:color="auto"/>
        </w:tblBorders>
        <w:tblLook w:val="0000"/>
      </w:tblPr>
      <w:tblGrid>
        <w:gridCol w:w="2900"/>
        <w:gridCol w:w="7020"/>
      </w:tblGrid>
      <w:tr w:rsidR="003967B2" w:rsidRPr="00EB6E7C" w:rsidTr="0066556A">
        <w:trPr>
          <w:trHeight w:val="255"/>
          <w:jc w:val="center"/>
        </w:trPr>
        <w:tc>
          <w:tcPr>
            <w:tcW w:w="2900" w:type="dxa"/>
            <w:shd w:val="clear" w:color="auto" w:fill="auto"/>
            <w:noWrap/>
          </w:tcPr>
          <w:p w:rsidR="003967B2" w:rsidRDefault="003967B2" w:rsidP="0066556A">
            <w:pPr>
              <w:rPr>
                <w:rFonts w:ascii="Arial" w:eastAsia="Times New Roman" w:hAnsi="Arial" w:cs="Arial"/>
                <w:sz w:val="16"/>
                <w:szCs w:val="16"/>
              </w:rPr>
            </w:pPr>
          </w:p>
          <w:p w:rsidR="00A33607" w:rsidRDefault="00A33607" w:rsidP="0066556A">
            <w:pPr>
              <w:rPr>
                <w:rFonts w:ascii="Arial" w:eastAsia="Times New Roman" w:hAnsi="Arial" w:cs="Arial"/>
                <w:sz w:val="16"/>
                <w:szCs w:val="16"/>
              </w:rPr>
            </w:pPr>
          </w:p>
          <w:p w:rsidR="00A33607" w:rsidRDefault="00A33607" w:rsidP="0066556A">
            <w:pPr>
              <w:rPr>
                <w:rFonts w:ascii="Arial" w:eastAsia="Times New Roman" w:hAnsi="Arial" w:cs="Arial"/>
                <w:sz w:val="16"/>
                <w:szCs w:val="16"/>
              </w:rPr>
            </w:pPr>
          </w:p>
          <w:p w:rsidR="00A33607" w:rsidRDefault="00A33607" w:rsidP="0066556A">
            <w:pPr>
              <w:rPr>
                <w:rFonts w:ascii="Arial" w:eastAsia="Times New Roman" w:hAnsi="Arial" w:cs="Arial"/>
                <w:sz w:val="16"/>
                <w:szCs w:val="16"/>
              </w:rPr>
            </w:pPr>
          </w:p>
          <w:p w:rsidR="00A33607" w:rsidRDefault="00A33607" w:rsidP="0066556A">
            <w:pPr>
              <w:rPr>
                <w:rFonts w:ascii="Arial" w:eastAsia="Times New Roman" w:hAnsi="Arial" w:cs="Arial"/>
                <w:sz w:val="16"/>
                <w:szCs w:val="16"/>
              </w:rPr>
            </w:pPr>
          </w:p>
          <w:p w:rsidR="00A33607" w:rsidRDefault="00A33607" w:rsidP="0066556A">
            <w:pPr>
              <w:rPr>
                <w:rFonts w:ascii="Arial" w:eastAsia="Times New Roman" w:hAnsi="Arial" w:cs="Arial"/>
                <w:sz w:val="16"/>
                <w:szCs w:val="16"/>
              </w:rPr>
            </w:pPr>
          </w:p>
          <w:p w:rsidR="00A33607" w:rsidRPr="00A33607" w:rsidRDefault="00A33607" w:rsidP="0066556A">
            <w:pPr>
              <w:rPr>
                <w:rFonts w:ascii="Arial" w:eastAsia="Times New Roman" w:hAnsi="Arial" w:cs="Arial"/>
                <w:sz w:val="16"/>
                <w:szCs w:val="16"/>
              </w:rPr>
            </w:pPr>
          </w:p>
          <w:p w:rsidR="003967B2" w:rsidRPr="00A33607" w:rsidRDefault="0089731E" w:rsidP="0066556A">
            <w:pPr>
              <w:rPr>
                <w:rFonts w:ascii="Arial" w:eastAsia="Times New Roman" w:hAnsi="Arial" w:cs="Arial"/>
                <w:sz w:val="16"/>
                <w:szCs w:val="16"/>
              </w:rPr>
            </w:pPr>
            <w:r>
              <w:rPr>
                <w:rFonts w:ascii="Arial" w:eastAsia="Times New Roman" w:hAnsi="Arial" w:cs="Arial"/>
                <w:noProof/>
                <w:sz w:val="16"/>
                <w:szCs w:val="16"/>
                <w:lang w:eastAsia="en-GB"/>
              </w:rPr>
              <w:drawing>
                <wp:inline distT="0" distB="0" distL="0" distR="0">
                  <wp:extent cx="1625600" cy="1219200"/>
                  <wp:effectExtent l="19050" t="19050" r="12700" b="19050"/>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srcRect/>
                          <a:stretch>
                            <a:fillRect/>
                          </a:stretch>
                        </pic:blipFill>
                        <pic:spPr bwMode="auto">
                          <a:xfrm>
                            <a:off x="0" y="0"/>
                            <a:ext cx="1625600" cy="1219200"/>
                          </a:xfrm>
                          <a:prstGeom prst="rect">
                            <a:avLst/>
                          </a:prstGeom>
                          <a:noFill/>
                          <a:ln>
                            <a:solidFill>
                              <a:schemeClr val="accent1"/>
                            </a:solidFill>
                          </a:ln>
                        </pic:spPr>
                      </pic:pic>
                    </a:graphicData>
                  </a:graphic>
                </wp:inline>
              </w:drawing>
            </w:r>
          </w:p>
          <w:p w:rsidR="003967B2" w:rsidRPr="00A33607" w:rsidRDefault="003967B2" w:rsidP="0066556A">
            <w:pPr>
              <w:rPr>
                <w:rFonts w:ascii="Arial" w:eastAsia="Times New Roman" w:hAnsi="Arial" w:cs="Arial"/>
                <w:sz w:val="16"/>
                <w:szCs w:val="16"/>
              </w:rPr>
            </w:pPr>
          </w:p>
          <w:p w:rsidR="003967B2" w:rsidRDefault="003967B2" w:rsidP="0066556A">
            <w:pPr>
              <w:rPr>
                <w:rFonts w:ascii="Arial" w:eastAsia="Times New Roman" w:hAnsi="Arial" w:cs="Arial"/>
                <w:sz w:val="16"/>
                <w:szCs w:val="16"/>
              </w:rPr>
            </w:pPr>
          </w:p>
          <w:p w:rsidR="00A33607" w:rsidRDefault="00A33607" w:rsidP="0066556A">
            <w:pPr>
              <w:rPr>
                <w:rFonts w:ascii="Arial" w:eastAsia="Times New Roman" w:hAnsi="Arial" w:cs="Arial"/>
                <w:sz w:val="16"/>
                <w:szCs w:val="16"/>
              </w:rPr>
            </w:pPr>
          </w:p>
          <w:p w:rsidR="00A33607" w:rsidRDefault="00A33607" w:rsidP="0066556A">
            <w:pPr>
              <w:rPr>
                <w:rFonts w:ascii="Arial" w:eastAsia="Times New Roman" w:hAnsi="Arial" w:cs="Arial"/>
                <w:sz w:val="16"/>
                <w:szCs w:val="16"/>
              </w:rPr>
            </w:pPr>
          </w:p>
          <w:p w:rsidR="00A33607" w:rsidRDefault="00A33607" w:rsidP="0066556A">
            <w:pPr>
              <w:rPr>
                <w:rFonts w:ascii="Arial" w:eastAsia="Times New Roman" w:hAnsi="Arial" w:cs="Arial"/>
                <w:sz w:val="16"/>
                <w:szCs w:val="16"/>
              </w:rPr>
            </w:pPr>
          </w:p>
          <w:p w:rsidR="00A33607" w:rsidRDefault="00A33607" w:rsidP="0066556A">
            <w:pPr>
              <w:rPr>
                <w:rFonts w:ascii="Arial" w:eastAsia="Times New Roman" w:hAnsi="Arial" w:cs="Arial"/>
                <w:sz w:val="16"/>
                <w:szCs w:val="16"/>
              </w:rPr>
            </w:pPr>
          </w:p>
          <w:p w:rsidR="00A33607" w:rsidRDefault="00A33607" w:rsidP="0066556A">
            <w:pPr>
              <w:rPr>
                <w:rFonts w:ascii="Arial" w:eastAsia="Times New Roman" w:hAnsi="Arial" w:cs="Arial"/>
                <w:sz w:val="16"/>
                <w:szCs w:val="16"/>
              </w:rPr>
            </w:pPr>
          </w:p>
          <w:p w:rsidR="00A33607" w:rsidRDefault="00A33607" w:rsidP="0066556A">
            <w:pPr>
              <w:rPr>
                <w:rFonts w:ascii="Arial" w:eastAsia="Times New Roman" w:hAnsi="Arial" w:cs="Arial"/>
                <w:sz w:val="16"/>
                <w:szCs w:val="16"/>
              </w:rPr>
            </w:pPr>
          </w:p>
          <w:p w:rsidR="00A33607" w:rsidRDefault="00A33607" w:rsidP="0066556A">
            <w:pPr>
              <w:rPr>
                <w:rFonts w:ascii="Arial" w:eastAsia="Times New Roman" w:hAnsi="Arial" w:cs="Arial"/>
                <w:sz w:val="16"/>
                <w:szCs w:val="16"/>
              </w:rPr>
            </w:pPr>
          </w:p>
          <w:p w:rsidR="00A33607" w:rsidRDefault="00A33607" w:rsidP="0066556A">
            <w:pPr>
              <w:rPr>
                <w:rFonts w:ascii="Arial" w:eastAsia="Times New Roman" w:hAnsi="Arial" w:cs="Arial"/>
                <w:sz w:val="16"/>
                <w:szCs w:val="16"/>
              </w:rPr>
            </w:pPr>
          </w:p>
          <w:p w:rsidR="003967B2" w:rsidRPr="00A33607" w:rsidRDefault="0089731E" w:rsidP="0066556A">
            <w:pPr>
              <w:rPr>
                <w:rFonts w:ascii="Arial" w:eastAsia="Times New Roman" w:hAnsi="Arial" w:cs="Arial"/>
                <w:sz w:val="16"/>
                <w:szCs w:val="16"/>
              </w:rPr>
            </w:pPr>
            <w:r>
              <w:rPr>
                <w:rFonts w:ascii="Arial" w:eastAsia="Times New Roman" w:hAnsi="Arial" w:cs="Arial"/>
                <w:noProof/>
                <w:sz w:val="16"/>
                <w:szCs w:val="16"/>
                <w:lang w:eastAsia="en-GB"/>
              </w:rPr>
              <w:drawing>
                <wp:inline distT="0" distB="0" distL="0" distR="0">
                  <wp:extent cx="1625600" cy="1219200"/>
                  <wp:effectExtent l="19050" t="19050" r="12700" b="19050"/>
                  <wp:docPr id="1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srcRect/>
                          <a:stretch>
                            <a:fillRect/>
                          </a:stretch>
                        </pic:blipFill>
                        <pic:spPr bwMode="auto">
                          <a:xfrm>
                            <a:off x="0" y="0"/>
                            <a:ext cx="1625600" cy="1219200"/>
                          </a:xfrm>
                          <a:prstGeom prst="rect">
                            <a:avLst/>
                          </a:prstGeom>
                          <a:noFill/>
                          <a:ln>
                            <a:solidFill>
                              <a:schemeClr val="accent1"/>
                            </a:solidFill>
                          </a:ln>
                        </pic:spPr>
                      </pic:pic>
                    </a:graphicData>
                  </a:graphic>
                </wp:inline>
              </w:drawing>
            </w:r>
          </w:p>
          <w:p w:rsidR="00A33607" w:rsidRPr="00A33607" w:rsidRDefault="00A33607" w:rsidP="0066556A">
            <w:pPr>
              <w:rPr>
                <w:rFonts w:ascii="Arial" w:eastAsia="Times New Roman" w:hAnsi="Arial" w:cs="Arial"/>
                <w:sz w:val="16"/>
                <w:szCs w:val="16"/>
              </w:rPr>
            </w:pPr>
          </w:p>
          <w:p w:rsidR="00A33607" w:rsidRDefault="00102DAE" w:rsidP="0066556A">
            <w:pPr>
              <w:rPr>
                <w:rFonts w:ascii="Arial" w:eastAsia="Times New Roman" w:hAnsi="Arial" w:cs="Arial"/>
                <w:sz w:val="16"/>
                <w:szCs w:val="16"/>
              </w:rPr>
            </w:pPr>
            <w:r>
              <w:rPr>
                <w:rFonts w:ascii="Arial" w:eastAsia="Times New Roman" w:hAnsi="Arial" w:cs="Arial"/>
                <w:noProof/>
                <w:sz w:val="16"/>
                <w:szCs w:val="16"/>
                <w:lang w:eastAsia="en-GB"/>
              </w:rPr>
              <w:drawing>
                <wp:inline distT="0" distB="0" distL="0" distR="0">
                  <wp:extent cx="1625600" cy="1219200"/>
                  <wp:effectExtent l="19050" t="19050" r="12700" b="19050"/>
                  <wp:docPr id="2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srcRect/>
                          <a:stretch>
                            <a:fillRect/>
                          </a:stretch>
                        </pic:blipFill>
                        <pic:spPr bwMode="auto">
                          <a:xfrm>
                            <a:off x="0" y="0"/>
                            <a:ext cx="1625600" cy="1219200"/>
                          </a:xfrm>
                          <a:prstGeom prst="rect">
                            <a:avLst/>
                          </a:prstGeom>
                          <a:noFill/>
                          <a:ln>
                            <a:solidFill>
                              <a:schemeClr val="accent1"/>
                            </a:solidFill>
                          </a:ln>
                        </pic:spPr>
                      </pic:pic>
                    </a:graphicData>
                  </a:graphic>
                </wp:inline>
              </w:drawing>
            </w:r>
          </w:p>
          <w:p w:rsidR="00547500" w:rsidRDefault="00547500" w:rsidP="0066556A">
            <w:pPr>
              <w:rPr>
                <w:rFonts w:ascii="Arial" w:eastAsia="Times New Roman" w:hAnsi="Arial" w:cs="Arial"/>
                <w:sz w:val="16"/>
                <w:szCs w:val="16"/>
              </w:rPr>
            </w:pPr>
          </w:p>
          <w:p w:rsidR="00547500" w:rsidRDefault="00547500" w:rsidP="0066556A">
            <w:pPr>
              <w:rPr>
                <w:rFonts w:ascii="Arial" w:eastAsia="Times New Roman" w:hAnsi="Arial" w:cs="Arial"/>
                <w:sz w:val="16"/>
                <w:szCs w:val="16"/>
              </w:rPr>
            </w:pPr>
          </w:p>
          <w:p w:rsidR="00547500" w:rsidRDefault="00547500" w:rsidP="0066556A">
            <w:pPr>
              <w:rPr>
                <w:rFonts w:ascii="Arial" w:eastAsia="Times New Roman" w:hAnsi="Arial" w:cs="Arial"/>
                <w:sz w:val="16"/>
                <w:szCs w:val="16"/>
              </w:rPr>
            </w:pPr>
          </w:p>
          <w:p w:rsidR="00547500" w:rsidRDefault="00547500" w:rsidP="0066556A">
            <w:pPr>
              <w:rPr>
                <w:rFonts w:ascii="Arial" w:eastAsia="Times New Roman" w:hAnsi="Arial" w:cs="Arial"/>
                <w:sz w:val="16"/>
                <w:szCs w:val="16"/>
              </w:rPr>
            </w:pPr>
          </w:p>
          <w:p w:rsidR="00547500" w:rsidRDefault="00547500" w:rsidP="0066556A">
            <w:pPr>
              <w:rPr>
                <w:rFonts w:ascii="Arial" w:eastAsia="Times New Roman" w:hAnsi="Arial" w:cs="Arial"/>
                <w:sz w:val="16"/>
                <w:szCs w:val="16"/>
              </w:rPr>
            </w:pPr>
          </w:p>
          <w:p w:rsidR="00547500" w:rsidRDefault="00547500" w:rsidP="0066556A">
            <w:pPr>
              <w:rPr>
                <w:rFonts w:ascii="Arial" w:eastAsia="Times New Roman" w:hAnsi="Arial" w:cs="Arial"/>
                <w:sz w:val="16"/>
                <w:szCs w:val="16"/>
              </w:rPr>
            </w:pPr>
          </w:p>
          <w:p w:rsidR="00547500" w:rsidRDefault="00547500" w:rsidP="0066556A">
            <w:pPr>
              <w:rPr>
                <w:rFonts w:ascii="Arial" w:eastAsia="Times New Roman" w:hAnsi="Arial" w:cs="Arial"/>
                <w:sz w:val="16"/>
                <w:szCs w:val="16"/>
              </w:rPr>
            </w:pPr>
          </w:p>
          <w:p w:rsidR="00547500" w:rsidRDefault="00547500" w:rsidP="0066556A">
            <w:pPr>
              <w:rPr>
                <w:rFonts w:ascii="Arial" w:eastAsia="Times New Roman" w:hAnsi="Arial" w:cs="Arial"/>
                <w:sz w:val="16"/>
                <w:szCs w:val="16"/>
              </w:rPr>
            </w:pPr>
          </w:p>
          <w:p w:rsidR="00547500" w:rsidRDefault="00547500" w:rsidP="0066556A">
            <w:pPr>
              <w:rPr>
                <w:rFonts w:ascii="Arial" w:eastAsia="Times New Roman" w:hAnsi="Arial" w:cs="Arial"/>
                <w:sz w:val="16"/>
                <w:szCs w:val="16"/>
              </w:rPr>
            </w:pPr>
          </w:p>
          <w:p w:rsidR="00547500" w:rsidRDefault="00547500" w:rsidP="0066556A">
            <w:pPr>
              <w:rPr>
                <w:rFonts w:ascii="Arial" w:eastAsia="Times New Roman" w:hAnsi="Arial" w:cs="Arial"/>
                <w:sz w:val="16"/>
                <w:szCs w:val="16"/>
              </w:rPr>
            </w:pPr>
          </w:p>
          <w:p w:rsidR="00547500" w:rsidRDefault="00547500" w:rsidP="0066556A">
            <w:pPr>
              <w:rPr>
                <w:rFonts w:ascii="Arial" w:eastAsia="Times New Roman" w:hAnsi="Arial" w:cs="Arial"/>
                <w:sz w:val="16"/>
                <w:szCs w:val="16"/>
              </w:rPr>
            </w:pPr>
          </w:p>
          <w:p w:rsidR="00547500" w:rsidRDefault="00547500" w:rsidP="0066556A">
            <w:pPr>
              <w:rPr>
                <w:rFonts w:ascii="Arial" w:eastAsia="Times New Roman" w:hAnsi="Arial" w:cs="Arial"/>
                <w:sz w:val="16"/>
                <w:szCs w:val="16"/>
              </w:rPr>
            </w:pPr>
          </w:p>
          <w:p w:rsidR="00547500" w:rsidRDefault="00547500" w:rsidP="0066556A">
            <w:pPr>
              <w:rPr>
                <w:rFonts w:ascii="Arial" w:eastAsia="Times New Roman" w:hAnsi="Arial" w:cs="Arial"/>
                <w:sz w:val="16"/>
                <w:szCs w:val="16"/>
              </w:rPr>
            </w:pPr>
          </w:p>
          <w:p w:rsidR="00547500" w:rsidRDefault="00547500" w:rsidP="0066556A">
            <w:pPr>
              <w:rPr>
                <w:rFonts w:ascii="Arial" w:eastAsia="Times New Roman" w:hAnsi="Arial" w:cs="Arial"/>
                <w:sz w:val="16"/>
                <w:szCs w:val="16"/>
              </w:rPr>
            </w:pPr>
          </w:p>
          <w:p w:rsidR="00547500" w:rsidRDefault="00547500" w:rsidP="0066556A">
            <w:pPr>
              <w:rPr>
                <w:rFonts w:ascii="Arial" w:eastAsia="Times New Roman" w:hAnsi="Arial" w:cs="Arial"/>
                <w:sz w:val="16"/>
                <w:szCs w:val="16"/>
              </w:rPr>
            </w:pPr>
          </w:p>
          <w:p w:rsidR="00547500" w:rsidRDefault="00547500" w:rsidP="0066556A">
            <w:pPr>
              <w:rPr>
                <w:rFonts w:ascii="Arial" w:eastAsia="Times New Roman" w:hAnsi="Arial" w:cs="Arial"/>
                <w:sz w:val="16"/>
                <w:szCs w:val="16"/>
              </w:rPr>
            </w:pPr>
          </w:p>
          <w:p w:rsidR="00547500" w:rsidRDefault="00547500" w:rsidP="0066556A">
            <w:pPr>
              <w:rPr>
                <w:rFonts w:ascii="Arial" w:eastAsia="Times New Roman" w:hAnsi="Arial" w:cs="Arial"/>
                <w:sz w:val="16"/>
                <w:szCs w:val="16"/>
              </w:rPr>
            </w:pPr>
          </w:p>
          <w:p w:rsidR="00547500" w:rsidRDefault="00547500" w:rsidP="0066556A">
            <w:pPr>
              <w:rPr>
                <w:rFonts w:ascii="Arial" w:eastAsia="Times New Roman" w:hAnsi="Arial" w:cs="Arial"/>
                <w:sz w:val="16"/>
                <w:szCs w:val="16"/>
              </w:rPr>
            </w:pPr>
          </w:p>
          <w:p w:rsidR="00547500" w:rsidRDefault="00547500" w:rsidP="0066556A">
            <w:pPr>
              <w:rPr>
                <w:rFonts w:ascii="Arial" w:eastAsia="Times New Roman" w:hAnsi="Arial" w:cs="Arial"/>
                <w:sz w:val="16"/>
                <w:szCs w:val="16"/>
              </w:rPr>
            </w:pPr>
          </w:p>
          <w:p w:rsidR="00547500" w:rsidRDefault="00547500" w:rsidP="0066556A">
            <w:pPr>
              <w:rPr>
                <w:rFonts w:ascii="Arial" w:eastAsia="Times New Roman" w:hAnsi="Arial" w:cs="Arial"/>
                <w:sz w:val="16"/>
                <w:szCs w:val="16"/>
              </w:rPr>
            </w:pPr>
          </w:p>
          <w:p w:rsidR="00547500" w:rsidRDefault="00547500" w:rsidP="0066556A">
            <w:pPr>
              <w:rPr>
                <w:rFonts w:ascii="Arial" w:eastAsia="Times New Roman" w:hAnsi="Arial" w:cs="Arial"/>
                <w:sz w:val="16"/>
                <w:szCs w:val="16"/>
              </w:rPr>
            </w:pPr>
          </w:p>
          <w:p w:rsidR="00547500" w:rsidRDefault="00547500" w:rsidP="0066556A">
            <w:pPr>
              <w:rPr>
                <w:rFonts w:ascii="Arial" w:eastAsia="Times New Roman" w:hAnsi="Arial" w:cs="Arial"/>
                <w:sz w:val="16"/>
                <w:szCs w:val="16"/>
              </w:rPr>
            </w:pPr>
          </w:p>
          <w:p w:rsidR="00547500" w:rsidRDefault="00547500" w:rsidP="0066556A">
            <w:pPr>
              <w:rPr>
                <w:rFonts w:ascii="Arial" w:eastAsia="Times New Roman" w:hAnsi="Arial" w:cs="Arial"/>
                <w:sz w:val="16"/>
                <w:szCs w:val="16"/>
              </w:rPr>
            </w:pPr>
          </w:p>
          <w:p w:rsidR="00547500" w:rsidRDefault="00547500" w:rsidP="0066556A">
            <w:pPr>
              <w:rPr>
                <w:rFonts w:ascii="Arial" w:eastAsia="Times New Roman" w:hAnsi="Arial" w:cs="Arial"/>
                <w:sz w:val="16"/>
                <w:szCs w:val="16"/>
              </w:rPr>
            </w:pPr>
          </w:p>
          <w:p w:rsidR="00547500" w:rsidRDefault="00547500" w:rsidP="0066556A">
            <w:pPr>
              <w:rPr>
                <w:rFonts w:ascii="Arial" w:eastAsia="Times New Roman" w:hAnsi="Arial" w:cs="Arial"/>
                <w:sz w:val="16"/>
                <w:szCs w:val="16"/>
              </w:rPr>
            </w:pPr>
          </w:p>
          <w:p w:rsidR="00547500" w:rsidRDefault="00547500" w:rsidP="0066556A">
            <w:pPr>
              <w:rPr>
                <w:rFonts w:ascii="Arial" w:eastAsia="Times New Roman" w:hAnsi="Arial" w:cs="Arial"/>
                <w:sz w:val="16"/>
                <w:szCs w:val="16"/>
              </w:rPr>
            </w:pPr>
            <w:r>
              <w:rPr>
                <w:rFonts w:ascii="Arial" w:eastAsia="Times New Roman" w:hAnsi="Arial" w:cs="Arial"/>
                <w:noProof/>
                <w:sz w:val="16"/>
                <w:szCs w:val="16"/>
                <w:lang w:eastAsia="en-GB"/>
              </w:rPr>
              <w:drawing>
                <wp:inline distT="0" distB="0" distL="0" distR="0">
                  <wp:extent cx="1651000" cy="1238250"/>
                  <wp:effectExtent l="19050" t="19050" r="25400" b="19050"/>
                  <wp:docPr id="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srcRect/>
                          <a:stretch>
                            <a:fillRect/>
                          </a:stretch>
                        </pic:blipFill>
                        <pic:spPr bwMode="auto">
                          <a:xfrm>
                            <a:off x="0" y="0"/>
                            <a:ext cx="1651000" cy="1238250"/>
                          </a:xfrm>
                          <a:prstGeom prst="rect">
                            <a:avLst/>
                          </a:prstGeom>
                          <a:noFill/>
                          <a:ln>
                            <a:solidFill>
                              <a:schemeClr val="accent1"/>
                            </a:solidFill>
                          </a:ln>
                        </pic:spPr>
                      </pic:pic>
                    </a:graphicData>
                  </a:graphic>
                </wp:inline>
              </w:drawing>
            </w:r>
          </w:p>
          <w:p w:rsidR="00547500" w:rsidRDefault="00547500" w:rsidP="0066556A">
            <w:pPr>
              <w:rPr>
                <w:rFonts w:ascii="Arial" w:eastAsia="Times New Roman" w:hAnsi="Arial" w:cs="Arial"/>
                <w:sz w:val="16"/>
                <w:szCs w:val="16"/>
              </w:rPr>
            </w:pPr>
          </w:p>
          <w:p w:rsidR="00547500" w:rsidRDefault="00547500" w:rsidP="0066556A">
            <w:pPr>
              <w:rPr>
                <w:rFonts w:ascii="Arial" w:eastAsia="Times New Roman" w:hAnsi="Arial" w:cs="Arial"/>
                <w:sz w:val="16"/>
                <w:szCs w:val="16"/>
              </w:rPr>
            </w:pPr>
          </w:p>
          <w:p w:rsidR="00547500" w:rsidRDefault="00547500" w:rsidP="0066556A">
            <w:pPr>
              <w:rPr>
                <w:rFonts w:ascii="Arial" w:eastAsia="Times New Roman" w:hAnsi="Arial" w:cs="Arial"/>
                <w:sz w:val="16"/>
                <w:szCs w:val="16"/>
              </w:rPr>
            </w:pPr>
          </w:p>
          <w:p w:rsidR="00547500" w:rsidRDefault="00547500" w:rsidP="0066556A">
            <w:pPr>
              <w:rPr>
                <w:rFonts w:ascii="Arial" w:eastAsia="Times New Roman" w:hAnsi="Arial" w:cs="Arial"/>
                <w:sz w:val="16"/>
                <w:szCs w:val="16"/>
              </w:rPr>
            </w:pPr>
          </w:p>
          <w:p w:rsidR="00547500" w:rsidRDefault="00547500" w:rsidP="0066556A">
            <w:pPr>
              <w:rPr>
                <w:rFonts w:ascii="Arial" w:eastAsia="Times New Roman" w:hAnsi="Arial" w:cs="Arial"/>
                <w:sz w:val="16"/>
                <w:szCs w:val="16"/>
              </w:rPr>
            </w:pPr>
          </w:p>
          <w:p w:rsidR="00547500" w:rsidRDefault="001D48DB" w:rsidP="0066556A">
            <w:pPr>
              <w:rPr>
                <w:rFonts w:ascii="Arial" w:eastAsia="Times New Roman" w:hAnsi="Arial" w:cs="Arial"/>
                <w:sz w:val="16"/>
                <w:szCs w:val="16"/>
              </w:rPr>
            </w:pPr>
            <w:r>
              <w:rPr>
                <w:rFonts w:ascii="Arial" w:eastAsia="Times New Roman" w:hAnsi="Arial" w:cs="Arial"/>
                <w:noProof/>
                <w:sz w:val="16"/>
                <w:szCs w:val="16"/>
                <w:lang w:eastAsia="en-GB"/>
              </w:rPr>
              <w:drawing>
                <wp:inline distT="0" distB="0" distL="0" distR="0">
                  <wp:extent cx="1651000" cy="1238250"/>
                  <wp:effectExtent l="19050" t="19050" r="25400" b="19050"/>
                  <wp:docPr id="2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srcRect/>
                          <a:stretch>
                            <a:fillRect/>
                          </a:stretch>
                        </pic:blipFill>
                        <pic:spPr bwMode="auto">
                          <a:xfrm>
                            <a:off x="0" y="0"/>
                            <a:ext cx="1651000" cy="1238250"/>
                          </a:xfrm>
                          <a:prstGeom prst="rect">
                            <a:avLst/>
                          </a:prstGeom>
                          <a:noFill/>
                          <a:ln>
                            <a:solidFill>
                              <a:schemeClr val="accent1"/>
                            </a:solidFill>
                          </a:ln>
                        </pic:spPr>
                      </pic:pic>
                    </a:graphicData>
                  </a:graphic>
                </wp:inline>
              </w:drawing>
            </w:r>
          </w:p>
          <w:p w:rsidR="00547500" w:rsidRDefault="00547500" w:rsidP="0066556A">
            <w:pPr>
              <w:rPr>
                <w:rFonts w:ascii="Arial" w:eastAsia="Times New Roman" w:hAnsi="Arial" w:cs="Arial"/>
                <w:sz w:val="16"/>
                <w:szCs w:val="16"/>
              </w:rPr>
            </w:pPr>
          </w:p>
          <w:p w:rsidR="00547500" w:rsidRDefault="00547500" w:rsidP="0066556A">
            <w:pPr>
              <w:rPr>
                <w:rFonts w:ascii="Arial" w:eastAsia="Times New Roman" w:hAnsi="Arial" w:cs="Arial"/>
                <w:sz w:val="16"/>
                <w:szCs w:val="16"/>
              </w:rPr>
            </w:pPr>
          </w:p>
          <w:p w:rsidR="00547500" w:rsidRDefault="00547500" w:rsidP="0066556A">
            <w:pPr>
              <w:rPr>
                <w:rFonts w:ascii="Arial" w:eastAsia="Times New Roman" w:hAnsi="Arial" w:cs="Arial"/>
                <w:sz w:val="16"/>
                <w:szCs w:val="16"/>
              </w:rPr>
            </w:pPr>
          </w:p>
          <w:p w:rsidR="00547500" w:rsidRDefault="00547500" w:rsidP="0066556A">
            <w:pPr>
              <w:rPr>
                <w:rFonts w:ascii="Arial" w:eastAsia="Times New Roman" w:hAnsi="Arial" w:cs="Arial"/>
                <w:sz w:val="16"/>
                <w:szCs w:val="16"/>
              </w:rPr>
            </w:pPr>
          </w:p>
          <w:p w:rsidR="00547500" w:rsidRDefault="00547500" w:rsidP="0066556A">
            <w:pPr>
              <w:rPr>
                <w:rFonts w:ascii="Arial" w:eastAsia="Times New Roman" w:hAnsi="Arial" w:cs="Arial"/>
                <w:sz w:val="16"/>
                <w:szCs w:val="16"/>
              </w:rPr>
            </w:pPr>
          </w:p>
          <w:p w:rsidR="00547500" w:rsidRDefault="00547500" w:rsidP="0066556A">
            <w:pPr>
              <w:rPr>
                <w:rFonts w:ascii="Arial" w:eastAsia="Times New Roman" w:hAnsi="Arial" w:cs="Arial"/>
                <w:sz w:val="16"/>
                <w:szCs w:val="16"/>
              </w:rPr>
            </w:pPr>
          </w:p>
          <w:p w:rsidR="00547500" w:rsidRDefault="00547500" w:rsidP="0066556A">
            <w:pPr>
              <w:rPr>
                <w:rFonts w:ascii="Arial" w:eastAsia="Times New Roman" w:hAnsi="Arial" w:cs="Arial"/>
                <w:sz w:val="16"/>
                <w:szCs w:val="16"/>
              </w:rPr>
            </w:pPr>
          </w:p>
          <w:p w:rsidR="00547500" w:rsidRDefault="00547500" w:rsidP="0066556A">
            <w:pPr>
              <w:rPr>
                <w:rFonts w:ascii="Arial" w:eastAsia="Times New Roman" w:hAnsi="Arial" w:cs="Arial"/>
                <w:sz w:val="16"/>
                <w:szCs w:val="16"/>
              </w:rPr>
            </w:pPr>
          </w:p>
          <w:p w:rsidR="00547500" w:rsidRDefault="00547500" w:rsidP="0066556A">
            <w:pPr>
              <w:rPr>
                <w:rFonts w:ascii="Arial" w:eastAsia="Times New Roman" w:hAnsi="Arial" w:cs="Arial"/>
                <w:sz w:val="16"/>
                <w:szCs w:val="16"/>
              </w:rPr>
            </w:pPr>
            <w:r>
              <w:rPr>
                <w:rFonts w:ascii="Arial" w:eastAsia="Times New Roman" w:hAnsi="Arial" w:cs="Arial"/>
                <w:noProof/>
                <w:sz w:val="16"/>
                <w:szCs w:val="16"/>
                <w:lang w:eastAsia="en-GB"/>
              </w:rPr>
              <w:drawing>
                <wp:inline distT="0" distB="0" distL="0" distR="0">
                  <wp:extent cx="1651000" cy="1238250"/>
                  <wp:effectExtent l="19050" t="19050" r="25400" b="19050"/>
                  <wp:docPr id="1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cstate="print"/>
                          <a:srcRect/>
                          <a:stretch>
                            <a:fillRect/>
                          </a:stretch>
                        </pic:blipFill>
                        <pic:spPr bwMode="auto">
                          <a:xfrm>
                            <a:off x="0" y="0"/>
                            <a:ext cx="1651000" cy="1238250"/>
                          </a:xfrm>
                          <a:prstGeom prst="rect">
                            <a:avLst/>
                          </a:prstGeom>
                          <a:noFill/>
                          <a:ln>
                            <a:solidFill>
                              <a:schemeClr val="accent1"/>
                            </a:solidFill>
                          </a:ln>
                        </pic:spPr>
                      </pic:pic>
                    </a:graphicData>
                  </a:graphic>
                </wp:inline>
              </w:drawing>
            </w:r>
          </w:p>
          <w:p w:rsidR="000F0AAD" w:rsidRDefault="000F0AAD" w:rsidP="0066556A">
            <w:pPr>
              <w:rPr>
                <w:rFonts w:ascii="Arial" w:eastAsia="Times New Roman" w:hAnsi="Arial" w:cs="Arial"/>
                <w:sz w:val="16"/>
                <w:szCs w:val="16"/>
              </w:rPr>
            </w:pPr>
          </w:p>
          <w:p w:rsidR="000F0AAD" w:rsidRDefault="000F0AAD" w:rsidP="0066556A">
            <w:pPr>
              <w:rPr>
                <w:rFonts w:ascii="Arial" w:eastAsia="Times New Roman" w:hAnsi="Arial" w:cs="Arial"/>
                <w:sz w:val="16"/>
                <w:szCs w:val="16"/>
              </w:rPr>
            </w:pPr>
          </w:p>
          <w:p w:rsidR="000F0AAD" w:rsidRDefault="000F0AAD" w:rsidP="0066556A">
            <w:pPr>
              <w:rPr>
                <w:rFonts w:ascii="Arial" w:eastAsia="Times New Roman" w:hAnsi="Arial" w:cs="Arial"/>
                <w:sz w:val="16"/>
                <w:szCs w:val="16"/>
              </w:rPr>
            </w:pPr>
          </w:p>
          <w:p w:rsidR="000F0AAD" w:rsidRDefault="000F0AAD" w:rsidP="0066556A">
            <w:pPr>
              <w:rPr>
                <w:rFonts w:ascii="Arial" w:eastAsia="Times New Roman" w:hAnsi="Arial" w:cs="Arial"/>
                <w:sz w:val="16"/>
                <w:szCs w:val="16"/>
              </w:rPr>
            </w:pPr>
          </w:p>
          <w:p w:rsidR="000F0AAD" w:rsidRDefault="000F0AAD" w:rsidP="0066556A">
            <w:pPr>
              <w:rPr>
                <w:rFonts w:ascii="Arial" w:eastAsia="Times New Roman" w:hAnsi="Arial" w:cs="Arial"/>
                <w:sz w:val="16"/>
                <w:szCs w:val="16"/>
              </w:rPr>
            </w:pPr>
          </w:p>
          <w:p w:rsidR="000F0AAD" w:rsidRDefault="000F0AAD" w:rsidP="0066556A">
            <w:pPr>
              <w:rPr>
                <w:rFonts w:ascii="Arial" w:eastAsia="Times New Roman" w:hAnsi="Arial" w:cs="Arial"/>
                <w:sz w:val="16"/>
                <w:szCs w:val="16"/>
              </w:rPr>
            </w:pPr>
          </w:p>
          <w:p w:rsidR="0090507F" w:rsidRDefault="0090507F" w:rsidP="0066556A">
            <w:pPr>
              <w:rPr>
                <w:rFonts w:ascii="Arial" w:eastAsia="Times New Roman" w:hAnsi="Arial" w:cs="Arial"/>
                <w:sz w:val="16"/>
                <w:szCs w:val="16"/>
              </w:rPr>
            </w:pPr>
          </w:p>
          <w:p w:rsidR="000F0AAD" w:rsidRPr="00A33607" w:rsidRDefault="000F0AAD" w:rsidP="0066556A">
            <w:pPr>
              <w:rPr>
                <w:rFonts w:ascii="Arial" w:eastAsia="Times New Roman" w:hAnsi="Arial" w:cs="Arial"/>
                <w:sz w:val="16"/>
                <w:szCs w:val="16"/>
              </w:rPr>
            </w:pPr>
            <w:r>
              <w:rPr>
                <w:rFonts w:ascii="Arial" w:eastAsia="Times New Roman" w:hAnsi="Arial" w:cs="Arial"/>
                <w:noProof/>
                <w:sz w:val="16"/>
                <w:szCs w:val="16"/>
                <w:lang w:eastAsia="en-GB"/>
              </w:rPr>
              <w:drawing>
                <wp:inline distT="0" distB="0" distL="0" distR="0">
                  <wp:extent cx="1638300" cy="1228725"/>
                  <wp:effectExtent l="19050" t="19050" r="19050" b="28575"/>
                  <wp:docPr id="2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cstate="print"/>
                          <a:srcRect/>
                          <a:stretch>
                            <a:fillRect/>
                          </a:stretch>
                        </pic:blipFill>
                        <pic:spPr bwMode="auto">
                          <a:xfrm>
                            <a:off x="0" y="0"/>
                            <a:ext cx="1638300" cy="1228725"/>
                          </a:xfrm>
                          <a:prstGeom prst="rect">
                            <a:avLst/>
                          </a:prstGeom>
                          <a:noFill/>
                          <a:ln>
                            <a:solidFill>
                              <a:schemeClr val="accent1"/>
                            </a:solidFill>
                          </a:ln>
                        </pic:spPr>
                      </pic:pic>
                    </a:graphicData>
                  </a:graphic>
                </wp:inline>
              </w:drawing>
            </w:r>
          </w:p>
        </w:tc>
        <w:tc>
          <w:tcPr>
            <w:tcW w:w="7020" w:type="dxa"/>
            <w:shd w:val="clear" w:color="auto" w:fill="auto"/>
            <w:noWrap/>
          </w:tcPr>
          <w:p w:rsidR="003967B2" w:rsidRDefault="003967B2" w:rsidP="0066556A">
            <w:pPr>
              <w:jc w:val="both"/>
              <w:rPr>
                <w:rFonts w:ascii="Arial" w:hAnsi="Arial" w:cs="Arial"/>
                <w:i/>
                <w:iCs/>
                <w:sz w:val="20"/>
              </w:rPr>
            </w:pPr>
            <w:r w:rsidRPr="0090507F">
              <w:rPr>
                <w:rFonts w:ascii="Arial" w:hAnsi="Arial" w:cs="Arial"/>
                <w:b/>
                <w:i/>
                <w:iCs/>
                <w:sz w:val="20"/>
              </w:rPr>
              <w:lastRenderedPageBreak/>
              <w:t>Note to facilitators</w:t>
            </w:r>
            <w:r>
              <w:rPr>
                <w:rFonts w:ascii="Arial" w:hAnsi="Arial" w:cs="Arial"/>
                <w:i/>
                <w:iCs/>
                <w:sz w:val="20"/>
              </w:rPr>
              <w:t>: This session involves planning the education response utilising assessment data developed from the assessment module.  However a different scenario can be presented with appropriate data if required. Facilitators are encouraged to ensure that the scenario is relevant to the participants.</w:t>
            </w:r>
          </w:p>
          <w:p w:rsidR="00D327B5" w:rsidRPr="00D327B5" w:rsidRDefault="00D327B5" w:rsidP="00D327B5">
            <w:pPr>
              <w:spacing w:line="240" w:lineRule="auto"/>
              <w:jc w:val="both"/>
              <w:rPr>
                <w:rFonts w:ascii="Arial" w:hAnsi="Arial" w:cs="Arial"/>
                <w:sz w:val="20"/>
              </w:rPr>
            </w:pPr>
          </w:p>
          <w:p w:rsidR="003967B2" w:rsidRDefault="003967B2" w:rsidP="009B72FB">
            <w:pPr>
              <w:numPr>
                <w:ilvl w:val="0"/>
                <w:numId w:val="23"/>
              </w:numPr>
              <w:spacing w:line="240" w:lineRule="auto"/>
              <w:jc w:val="both"/>
              <w:rPr>
                <w:rFonts w:ascii="Arial" w:hAnsi="Arial" w:cs="Arial"/>
                <w:sz w:val="20"/>
              </w:rPr>
            </w:pPr>
            <w:r w:rsidRPr="008D301B">
              <w:rPr>
                <w:rFonts w:ascii="Arial" w:hAnsi="Arial" w:cs="Arial"/>
                <w:sz w:val="20"/>
              </w:rPr>
              <w:t xml:space="preserve">Introduce the </w:t>
            </w:r>
            <w:r w:rsidR="00FC3F80">
              <w:rPr>
                <w:rFonts w:ascii="Arial" w:hAnsi="Arial" w:cs="Arial"/>
                <w:sz w:val="20"/>
              </w:rPr>
              <w:t>exercise</w:t>
            </w:r>
            <w:r w:rsidRPr="008D301B">
              <w:rPr>
                <w:rFonts w:ascii="Arial" w:hAnsi="Arial" w:cs="Arial"/>
                <w:sz w:val="20"/>
              </w:rPr>
              <w:t xml:space="preserve"> by explaining </w:t>
            </w:r>
            <w:r>
              <w:rPr>
                <w:rFonts w:ascii="Arial" w:hAnsi="Arial" w:cs="Arial"/>
                <w:sz w:val="20"/>
              </w:rPr>
              <w:t xml:space="preserve">that </w:t>
            </w:r>
            <w:r w:rsidR="00D327B5">
              <w:rPr>
                <w:rFonts w:ascii="Arial" w:hAnsi="Arial" w:cs="Arial"/>
                <w:sz w:val="20"/>
              </w:rPr>
              <w:t xml:space="preserve">the participants are going to plan an education response to the </w:t>
            </w:r>
            <w:proofErr w:type="spellStart"/>
            <w:r w:rsidR="00D327B5">
              <w:rPr>
                <w:rFonts w:ascii="Arial" w:hAnsi="Arial" w:cs="Arial"/>
                <w:sz w:val="20"/>
              </w:rPr>
              <w:t>Momaland</w:t>
            </w:r>
            <w:proofErr w:type="spellEnd"/>
            <w:r w:rsidR="00D327B5">
              <w:rPr>
                <w:rFonts w:ascii="Arial" w:hAnsi="Arial" w:cs="Arial"/>
                <w:sz w:val="20"/>
              </w:rPr>
              <w:t xml:space="preserve"> emergency from a national level perspective.</w:t>
            </w:r>
            <w:r w:rsidR="00D327B5" w:rsidRPr="00D327B5">
              <w:rPr>
                <w:rFonts w:ascii="Arial" w:hAnsi="Arial" w:cs="Arial"/>
                <w:sz w:val="20"/>
              </w:rPr>
              <w:t xml:space="preserve"> </w:t>
            </w:r>
            <w:r w:rsidR="00D327B5">
              <w:rPr>
                <w:rFonts w:ascii="Arial" w:hAnsi="Arial" w:cs="Arial"/>
                <w:sz w:val="20"/>
              </w:rPr>
              <w:t xml:space="preserve"> </w:t>
            </w:r>
            <w:r w:rsidR="00D327B5" w:rsidRPr="00D327B5">
              <w:rPr>
                <w:rFonts w:ascii="Arial" w:hAnsi="Arial" w:cs="Arial"/>
                <w:sz w:val="20"/>
              </w:rPr>
              <w:t>Divide participants into four or five small groups. Make sure</w:t>
            </w:r>
            <w:r w:rsidR="00D327B5">
              <w:rPr>
                <w:rFonts w:ascii="Arial" w:hAnsi="Arial" w:cs="Arial"/>
                <w:sz w:val="20"/>
              </w:rPr>
              <w:t xml:space="preserve"> </w:t>
            </w:r>
            <w:r w:rsidR="00D327B5" w:rsidRPr="00D327B5">
              <w:rPr>
                <w:rFonts w:ascii="Arial" w:hAnsi="Arial" w:cs="Arial"/>
                <w:sz w:val="20"/>
              </w:rPr>
              <w:t>that you have a somewhat equal representation of roles in</w:t>
            </w:r>
            <w:r w:rsidR="00D327B5">
              <w:rPr>
                <w:rFonts w:ascii="Arial" w:hAnsi="Arial" w:cs="Arial"/>
                <w:sz w:val="20"/>
              </w:rPr>
              <w:t xml:space="preserve"> </w:t>
            </w:r>
            <w:r w:rsidR="00D327B5" w:rsidRPr="00D327B5">
              <w:rPr>
                <w:rFonts w:ascii="Arial" w:hAnsi="Arial" w:cs="Arial"/>
                <w:sz w:val="20"/>
              </w:rPr>
              <w:t xml:space="preserve">each of the groups (e.g. </w:t>
            </w:r>
            <w:r w:rsidR="00D327B5">
              <w:rPr>
                <w:rFonts w:ascii="Arial" w:hAnsi="Arial" w:cs="Arial"/>
                <w:sz w:val="20"/>
              </w:rPr>
              <w:t xml:space="preserve">that each of the six roles from the assessment exercise is represented), </w:t>
            </w:r>
            <w:r w:rsidR="00F80CD9">
              <w:rPr>
                <w:rFonts w:ascii="Arial" w:hAnsi="Arial" w:cs="Arial"/>
                <w:sz w:val="20"/>
              </w:rPr>
              <w:t>try and mix the groups so that different people work together as this will hopefully improve the learning experience.</w:t>
            </w:r>
          </w:p>
          <w:p w:rsidR="00D327B5" w:rsidRDefault="00D327B5" w:rsidP="00D327B5">
            <w:pPr>
              <w:spacing w:line="240" w:lineRule="auto"/>
              <w:ind w:left="360"/>
              <w:jc w:val="both"/>
              <w:rPr>
                <w:rFonts w:ascii="Arial" w:hAnsi="Arial" w:cs="Arial"/>
                <w:sz w:val="20"/>
              </w:rPr>
            </w:pPr>
          </w:p>
          <w:p w:rsidR="00D327B5" w:rsidRPr="00D327B5" w:rsidRDefault="00D327B5" w:rsidP="009B72FB">
            <w:pPr>
              <w:numPr>
                <w:ilvl w:val="0"/>
                <w:numId w:val="23"/>
              </w:numPr>
              <w:spacing w:line="240" w:lineRule="auto"/>
              <w:jc w:val="both"/>
              <w:rPr>
                <w:rFonts w:ascii="Arial" w:hAnsi="Arial" w:cs="Arial"/>
                <w:sz w:val="20"/>
              </w:rPr>
            </w:pPr>
            <w:r w:rsidRPr="00D327B5">
              <w:rPr>
                <w:rFonts w:ascii="Arial" w:hAnsi="Arial" w:cs="Arial"/>
                <w:sz w:val="20"/>
              </w:rPr>
              <w:t>Explain that each group is going to design an education response in broad terms (at this stage there is no need to decide numbers of kits etc).  They should use all of the assessment findings that were noted during the previous part of the session, the information from the background reading plus any</w:t>
            </w:r>
            <w:r>
              <w:rPr>
                <w:rFonts w:ascii="Arial" w:hAnsi="Arial" w:cs="Arial"/>
                <w:sz w:val="20"/>
              </w:rPr>
              <w:t xml:space="preserve"> </w:t>
            </w:r>
            <w:r w:rsidRPr="00D327B5">
              <w:rPr>
                <w:rFonts w:ascii="Arial" w:hAnsi="Arial" w:cs="Arial"/>
                <w:sz w:val="20"/>
              </w:rPr>
              <w:t>information they have based on the roles they were playing</w:t>
            </w:r>
            <w:r>
              <w:rPr>
                <w:rFonts w:ascii="Arial" w:hAnsi="Arial" w:cs="Arial"/>
                <w:sz w:val="20"/>
              </w:rPr>
              <w:t xml:space="preserve">.  The collated assessment data has been provided to them in the form of </w:t>
            </w:r>
            <w:r w:rsidRPr="00191F9B">
              <w:rPr>
                <w:rFonts w:ascii="Arial" w:hAnsi="Arial" w:cs="Arial"/>
                <w:b/>
                <w:i/>
                <w:sz w:val="20"/>
              </w:rPr>
              <w:t>Handout 7.1: Data from Rapid Educ</w:t>
            </w:r>
            <w:r w:rsidR="004C46FE">
              <w:rPr>
                <w:rFonts w:ascii="Arial" w:hAnsi="Arial" w:cs="Arial"/>
                <w:b/>
                <w:i/>
                <w:sz w:val="20"/>
              </w:rPr>
              <w:t xml:space="preserve">ation Assessment Data – 3 Weeks, </w:t>
            </w:r>
            <w:r w:rsidR="004C46FE" w:rsidRPr="004C46FE">
              <w:rPr>
                <w:rFonts w:ascii="Arial" w:hAnsi="Arial" w:cs="Arial"/>
                <w:i/>
                <w:sz w:val="20"/>
              </w:rPr>
              <w:t>and</w:t>
            </w:r>
            <w:r w:rsidR="004C46FE">
              <w:rPr>
                <w:rFonts w:ascii="Arial" w:hAnsi="Arial" w:cs="Arial"/>
                <w:b/>
                <w:i/>
                <w:sz w:val="20"/>
              </w:rPr>
              <w:t xml:space="preserve"> Handout 7.2: </w:t>
            </w:r>
            <w:r w:rsidR="004C46FE" w:rsidRPr="005B3B13">
              <w:rPr>
                <w:rFonts w:ascii="Arial" w:hAnsi="Arial" w:cs="Arial"/>
                <w:b/>
                <w:sz w:val="20"/>
                <w:szCs w:val="20"/>
              </w:rPr>
              <w:t>Qualitative Data from Focus Group Discussions &amp; Interviews</w:t>
            </w:r>
          </w:p>
          <w:p w:rsidR="00D327B5" w:rsidRDefault="00D327B5" w:rsidP="00D327B5">
            <w:pPr>
              <w:spacing w:line="240" w:lineRule="auto"/>
              <w:ind w:left="360"/>
              <w:jc w:val="both"/>
              <w:rPr>
                <w:rFonts w:ascii="Arial" w:hAnsi="Arial" w:cs="Arial"/>
                <w:sz w:val="20"/>
              </w:rPr>
            </w:pPr>
          </w:p>
          <w:p w:rsidR="00D327B5" w:rsidRDefault="00D327B5" w:rsidP="009B72FB">
            <w:pPr>
              <w:numPr>
                <w:ilvl w:val="0"/>
                <w:numId w:val="23"/>
              </w:numPr>
              <w:spacing w:line="240" w:lineRule="auto"/>
              <w:jc w:val="both"/>
              <w:rPr>
                <w:rFonts w:ascii="Arial" w:hAnsi="Arial" w:cs="Arial"/>
                <w:sz w:val="20"/>
              </w:rPr>
            </w:pPr>
            <w:r>
              <w:rPr>
                <w:rFonts w:ascii="Arial" w:hAnsi="Arial" w:cs="Arial"/>
                <w:sz w:val="20"/>
              </w:rPr>
              <w:t>Draw the groups attention to the relevant minimum standards and the INEE cross cutting issues:</w:t>
            </w:r>
          </w:p>
          <w:p w:rsidR="00D327B5" w:rsidRDefault="00D327B5" w:rsidP="00D327B5">
            <w:pPr>
              <w:rPr>
                <w:rFonts w:ascii="Arial" w:hAnsi="Arial" w:cs="Arial"/>
                <w:sz w:val="20"/>
              </w:rPr>
            </w:pPr>
          </w:p>
          <w:p w:rsidR="00D327B5" w:rsidRPr="0069148F" w:rsidRDefault="00D327B5" w:rsidP="00D327B5">
            <w:pPr>
              <w:autoSpaceDE w:val="0"/>
              <w:autoSpaceDN w:val="0"/>
              <w:adjustRightInd w:val="0"/>
              <w:spacing w:after="40" w:line="240" w:lineRule="auto"/>
              <w:rPr>
                <w:rFonts w:ascii="Arial" w:hAnsi="Arial" w:cs="Arial"/>
                <w:b/>
                <w:color w:val="1F497D" w:themeColor="text2"/>
                <w:sz w:val="20"/>
                <w:szCs w:val="20"/>
              </w:rPr>
            </w:pPr>
            <w:r w:rsidRPr="0069148F">
              <w:rPr>
                <w:rFonts w:ascii="Arial" w:eastAsia="Times New Roman" w:hAnsi="Arial" w:cs="Arial"/>
                <w:b/>
                <w:bCs/>
                <w:color w:val="1F497D" w:themeColor="text2"/>
                <w:sz w:val="20"/>
              </w:rPr>
              <w:sym w:font="Webdings" w:char="F09D"/>
            </w:r>
            <w:r w:rsidRPr="0069148F">
              <w:rPr>
                <w:rFonts w:ascii="Arial" w:eastAsia="Times New Roman" w:hAnsi="Arial" w:cs="Arial"/>
                <w:b/>
                <w:color w:val="1F497D" w:themeColor="text2"/>
                <w:sz w:val="20"/>
              </w:rPr>
              <w:t xml:space="preserve"> INEE </w:t>
            </w:r>
            <w:r w:rsidR="00A5069F">
              <w:rPr>
                <w:rFonts w:ascii="Arial" w:eastAsia="Times New Roman" w:hAnsi="Arial" w:cs="Arial"/>
                <w:b/>
                <w:color w:val="1F497D" w:themeColor="text2"/>
                <w:sz w:val="20"/>
              </w:rPr>
              <w:t>Foundational Standard</w:t>
            </w:r>
            <w:r w:rsidRPr="0069148F">
              <w:rPr>
                <w:rFonts w:ascii="Arial" w:eastAsia="Times New Roman" w:hAnsi="Arial" w:cs="Arial"/>
                <w:color w:val="1F497D" w:themeColor="text2"/>
                <w:sz w:val="20"/>
              </w:rPr>
              <w:t xml:space="preserve"> </w:t>
            </w:r>
            <w:r w:rsidRPr="0069148F">
              <w:rPr>
                <w:rFonts w:ascii="Arial" w:hAnsi="Arial" w:cs="Arial"/>
                <w:b/>
                <w:color w:val="1F497D" w:themeColor="text2"/>
                <w:sz w:val="20"/>
                <w:szCs w:val="20"/>
              </w:rPr>
              <w:t>Community Participation Standard 1: Participation</w:t>
            </w:r>
          </w:p>
          <w:p w:rsidR="00D327B5" w:rsidRPr="0069148F" w:rsidRDefault="00D327B5" w:rsidP="00D327B5">
            <w:pPr>
              <w:autoSpaceDE w:val="0"/>
              <w:autoSpaceDN w:val="0"/>
              <w:adjustRightInd w:val="0"/>
              <w:spacing w:line="240" w:lineRule="auto"/>
              <w:rPr>
                <w:rFonts w:ascii="MyriadPro-Regular" w:hAnsi="MyriadPro-Regular" w:cs="MyriadPro-Regular"/>
                <w:i/>
                <w:color w:val="1F497D" w:themeColor="text2"/>
                <w:sz w:val="20"/>
                <w:szCs w:val="20"/>
              </w:rPr>
            </w:pPr>
            <w:r w:rsidRPr="0069148F">
              <w:rPr>
                <w:rFonts w:ascii="MyriadPro-Regular" w:hAnsi="MyriadPro-Regular" w:cs="MyriadPro-Regular"/>
                <w:i/>
                <w:color w:val="1F497D" w:themeColor="text2"/>
                <w:sz w:val="20"/>
                <w:szCs w:val="20"/>
              </w:rPr>
              <w:t>Community members participate actively, transparently and without discrimination in analysis, planning, design, implementation, monitoring and evaluation of education responses.</w:t>
            </w:r>
          </w:p>
          <w:p w:rsidR="00D327B5" w:rsidRPr="0069148F" w:rsidRDefault="00D327B5" w:rsidP="00D327B5">
            <w:pPr>
              <w:autoSpaceDE w:val="0"/>
              <w:autoSpaceDN w:val="0"/>
              <w:adjustRightInd w:val="0"/>
              <w:spacing w:before="160" w:after="40" w:line="240" w:lineRule="auto"/>
              <w:rPr>
                <w:rFonts w:ascii="Arial" w:hAnsi="Arial" w:cs="Arial"/>
                <w:b/>
                <w:color w:val="1F497D" w:themeColor="text2"/>
                <w:sz w:val="20"/>
                <w:szCs w:val="20"/>
              </w:rPr>
            </w:pPr>
            <w:r w:rsidRPr="0069148F">
              <w:rPr>
                <w:rFonts w:ascii="Arial" w:eastAsia="Times New Roman" w:hAnsi="Arial" w:cs="Arial"/>
                <w:b/>
                <w:bCs/>
                <w:color w:val="1F497D" w:themeColor="text2"/>
                <w:sz w:val="20"/>
              </w:rPr>
              <w:sym w:font="Webdings" w:char="F09D"/>
            </w:r>
            <w:r w:rsidRPr="0069148F">
              <w:rPr>
                <w:rFonts w:ascii="Arial" w:eastAsia="Times New Roman" w:hAnsi="Arial" w:cs="Arial"/>
                <w:b/>
                <w:color w:val="1F497D" w:themeColor="text2"/>
                <w:sz w:val="20"/>
              </w:rPr>
              <w:t xml:space="preserve"> INEE </w:t>
            </w:r>
            <w:r w:rsidR="00A5069F">
              <w:rPr>
                <w:rFonts w:ascii="Arial" w:eastAsia="Times New Roman" w:hAnsi="Arial" w:cs="Arial"/>
                <w:b/>
                <w:color w:val="1F497D" w:themeColor="text2"/>
                <w:sz w:val="20"/>
              </w:rPr>
              <w:t>Foundational Standard</w:t>
            </w:r>
            <w:r w:rsidR="00A5069F" w:rsidRPr="0069148F">
              <w:rPr>
                <w:rFonts w:ascii="Arial" w:eastAsia="Times New Roman" w:hAnsi="Arial" w:cs="Arial"/>
                <w:color w:val="1F497D" w:themeColor="text2"/>
                <w:sz w:val="20"/>
              </w:rPr>
              <w:t xml:space="preserve"> </w:t>
            </w:r>
            <w:r w:rsidRPr="0069148F">
              <w:rPr>
                <w:rFonts w:ascii="Arial" w:hAnsi="Arial" w:cs="Arial"/>
                <w:b/>
                <w:color w:val="1F497D" w:themeColor="text2"/>
                <w:sz w:val="20"/>
                <w:szCs w:val="20"/>
              </w:rPr>
              <w:t>Community Participation Standard 2: Resources</w:t>
            </w:r>
          </w:p>
          <w:p w:rsidR="00D327B5" w:rsidRPr="0069148F" w:rsidRDefault="00D327B5" w:rsidP="00D327B5">
            <w:pPr>
              <w:autoSpaceDE w:val="0"/>
              <w:autoSpaceDN w:val="0"/>
              <w:adjustRightInd w:val="0"/>
              <w:spacing w:line="240" w:lineRule="auto"/>
              <w:rPr>
                <w:rFonts w:ascii="MyriadPro-Regular" w:hAnsi="MyriadPro-Regular" w:cs="MyriadPro-Regular"/>
                <w:i/>
                <w:color w:val="1F497D" w:themeColor="text2"/>
                <w:sz w:val="20"/>
                <w:szCs w:val="20"/>
              </w:rPr>
            </w:pPr>
            <w:r w:rsidRPr="0069148F">
              <w:rPr>
                <w:rFonts w:ascii="MyriadPro-Regular" w:hAnsi="MyriadPro-Regular" w:cs="MyriadPro-Regular"/>
                <w:i/>
                <w:color w:val="1F497D" w:themeColor="text2"/>
                <w:sz w:val="20"/>
                <w:szCs w:val="20"/>
              </w:rPr>
              <w:t>Community resources are identified, mobilised and used to implement age-appropriate learning opportunities.</w:t>
            </w:r>
          </w:p>
          <w:p w:rsidR="00D327B5" w:rsidRPr="0069148F" w:rsidRDefault="00D327B5" w:rsidP="00D327B5">
            <w:pPr>
              <w:autoSpaceDE w:val="0"/>
              <w:autoSpaceDN w:val="0"/>
              <w:adjustRightInd w:val="0"/>
              <w:spacing w:before="160" w:after="40" w:line="240" w:lineRule="auto"/>
              <w:rPr>
                <w:rFonts w:ascii="Arial" w:hAnsi="Arial" w:cs="Arial"/>
                <w:b/>
                <w:color w:val="1F497D" w:themeColor="text2"/>
                <w:sz w:val="20"/>
                <w:szCs w:val="20"/>
              </w:rPr>
            </w:pPr>
            <w:r w:rsidRPr="0069148F">
              <w:rPr>
                <w:rFonts w:ascii="Arial" w:eastAsia="Times New Roman" w:hAnsi="Arial" w:cs="Arial"/>
                <w:b/>
                <w:bCs/>
                <w:color w:val="1F497D" w:themeColor="text2"/>
                <w:sz w:val="20"/>
              </w:rPr>
              <w:sym w:font="Webdings" w:char="F09D"/>
            </w:r>
            <w:r w:rsidRPr="0069148F">
              <w:rPr>
                <w:rFonts w:ascii="Arial" w:eastAsia="Times New Roman" w:hAnsi="Arial" w:cs="Arial"/>
                <w:b/>
                <w:color w:val="1F497D" w:themeColor="text2"/>
                <w:sz w:val="20"/>
              </w:rPr>
              <w:t xml:space="preserve"> INEE </w:t>
            </w:r>
            <w:r w:rsidR="00A5069F">
              <w:rPr>
                <w:rFonts w:ascii="Arial" w:eastAsia="Times New Roman" w:hAnsi="Arial" w:cs="Arial"/>
                <w:b/>
                <w:color w:val="1F497D" w:themeColor="text2"/>
                <w:sz w:val="20"/>
              </w:rPr>
              <w:t>Foundational Standard</w:t>
            </w:r>
            <w:r w:rsidR="00A5069F" w:rsidRPr="0069148F">
              <w:rPr>
                <w:rFonts w:ascii="Arial" w:eastAsia="Times New Roman" w:hAnsi="Arial" w:cs="Arial"/>
                <w:color w:val="1F497D" w:themeColor="text2"/>
                <w:sz w:val="20"/>
              </w:rPr>
              <w:t xml:space="preserve"> </w:t>
            </w:r>
            <w:r w:rsidRPr="0069148F">
              <w:rPr>
                <w:rFonts w:ascii="Arial" w:hAnsi="Arial" w:cs="Arial"/>
                <w:b/>
                <w:color w:val="1F497D" w:themeColor="text2"/>
                <w:sz w:val="20"/>
                <w:szCs w:val="20"/>
              </w:rPr>
              <w:t>Analysis Standard 2: Response Strategies</w:t>
            </w:r>
          </w:p>
          <w:p w:rsidR="00D327B5" w:rsidRPr="0069148F" w:rsidRDefault="00D327B5" w:rsidP="00D327B5">
            <w:pPr>
              <w:autoSpaceDE w:val="0"/>
              <w:autoSpaceDN w:val="0"/>
              <w:adjustRightInd w:val="0"/>
              <w:spacing w:line="240" w:lineRule="auto"/>
              <w:rPr>
                <w:rFonts w:ascii="MyriadPro-Regular" w:hAnsi="MyriadPro-Regular" w:cs="MyriadPro-Regular"/>
                <w:i/>
                <w:color w:val="1F497D" w:themeColor="text2"/>
                <w:sz w:val="20"/>
                <w:szCs w:val="20"/>
              </w:rPr>
            </w:pPr>
            <w:r w:rsidRPr="0069148F">
              <w:rPr>
                <w:rFonts w:ascii="MyriadPro-Regular" w:hAnsi="MyriadPro-Regular" w:cs="MyriadPro-Regular"/>
                <w:i/>
                <w:color w:val="1F497D" w:themeColor="text2"/>
                <w:sz w:val="20"/>
                <w:szCs w:val="20"/>
              </w:rPr>
              <w:t>Inclusive education response strategies include a clear description of the context, barriers to the right to education and strategies to overcome those barriers.</w:t>
            </w:r>
          </w:p>
          <w:p w:rsidR="00A5069F" w:rsidRDefault="00A5069F" w:rsidP="00A5069F">
            <w:pPr>
              <w:autoSpaceDE w:val="0"/>
              <w:autoSpaceDN w:val="0"/>
              <w:adjustRightInd w:val="0"/>
              <w:spacing w:before="160" w:after="40" w:line="240" w:lineRule="auto"/>
              <w:rPr>
                <w:rFonts w:ascii="Arial" w:hAnsi="Arial" w:cs="Arial"/>
                <w:iCs/>
                <w:color w:val="002060"/>
                <w:sz w:val="20"/>
              </w:rPr>
            </w:pPr>
            <w:r w:rsidRPr="00A5069F">
              <w:rPr>
                <w:rFonts w:ascii="Arial" w:eastAsia="Times New Roman" w:hAnsi="Arial" w:cs="Arial"/>
                <w:b/>
                <w:bCs/>
                <w:color w:val="1F497D" w:themeColor="text2"/>
                <w:sz w:val="20"/>
              </w:rPr>
              <w:sym w:font="Webdings" w:char="F09D"/>
            </w:r>
            <w:r w:rsidR="00104B70">
              <w:rPr>
                <w:rFonts w:ascii="Arial" w:eastAsia="Times New Roman" w:hAnsi="Arial" w:cs="Arial"/>
                <w:b/>
                <w:bCs/>
                <w:color w:val="1F497D" w:themeColor="text2"/>
                <w:sz w:val="20"/>
              </w:rPr>
              <w:t xml:space="preserve"> INEE Minimum Standards</w:t>
            </w:r>
            <w:r w:rsidRPr="00A5069F">
              <w:rPr>
                <w:rFonts w:ascii="Arial" w:eastAsia="Times New Roman" w:hAnsi="Arial" w:cs="Arial"/>
                <w:b/>
                <w:bCs/>
                <w:color w:val="1F497D" w:themeColor="text2"/>
                <w:sz w:val="20"/>
              </w:rPr>
              <w:t xml:space="preserve"> Category Education Policy and Coordination:</w:t>
            </w:r>
            <w:r>
              <w:rPr>
                <w:rFonts w:ascii="Arial" w:eastAsia="Times New Roman" w:hAnsi="Arial" w:cs="Arial"/>
                <w:b/>
                <w:bCs/>
                <w:color w:val="1F497D" w:themeColor="text2"/>
                <w:sz w:val="20"/>
              </w:rPr>
              <w:t xml:space="preserve"> </w:t>
            </w:r>
            <w:r w:rsidRPr="00A5069F">
              <w:rPr>
                <w:rFonts w:ascii="Arial" w:eastAsia="Times New Roman" w:hAnsi="Arial" w:cs="Arial"/>
                <w:b/>
                <w:bCs/>
                <w:color w:val="1F497D" w:themeColor="text2"/>
                <w:sz w:val="20"/>
              </w:rPr>
              <w:t>Standard 3 - Coordination:</w:t>
            </w:r>
            <w:r w:rsidRPr="00716B39">
              <w:rPr>
                <w:rFonts w:ascii="Arial" w:hAnsi="Arial" w:cs="Arial"/>
                <w:iCs/>
                <w:color w:val="002060"/>
                <w:sz w:val="20"/>
              </w:rPr>
              <w:t xml:space="preserve"> </w:t>
            </w:r>
          </w:p>
          <w:p w:rsidR="00A5069F" w:rsidRPr="00A5069F" w:rsidRDefault="00A5069F" w:rsidP="00A5069F">
            <w:pPr>
              <w:autoSpaceDE w:val="0"/>
              <w:autoSpaceDN w:val="0"/>
              <w:adjustRightInd w:val="0"/>
              <w:spacing w:line="240" w:lineRule="auto"/>
              <w:rPr>
                <w:rFonts w:ascii="MyriadPro-Regular" w:hAnsi="MyriadPro-Regular" w:cs="MyriadPro-Regular"/>
                <w:i/>
                <w:color w:val="1F497D" w:themeColor="text2"/>
                <w:sz w:val="20"/>
                <w:szCs w:val="20"/>
              </w:rPr>
            </w:pPr>
            <w:r w:rsidRPr="00A5069F">
              <w:rPr>
                <w:rFonts w:ascii="MyriadPro-Regular" w:hAnsi="MyriadPro-Regular" w:cs="MyriadPro-Regular"/>
                <w:i/>
                <w:color w:val="1F497D" w:themeColor="text2"/>
                <w:sz w:val="20"/>
                <w:szCs w:val="20"/>
              </w:rPr>
              <w:t>There is a transparent coordination mechanism for emergency education activities, including effective information sharing between stakeholders.</w:t>
            </w:r>
          </w:p>
          <w:p w:rsidR="00D327B5" w:rsidRDefault="00D327B5" w:rsidP="00D327B5">
            <w:pPr>
              <w:rPr>
                <w:rFonts w:ascii="Arial" w:hAnsi="Arial" w:cs="Arial"/>
                <w:sz w:val="20"/>
              </w:rPr>
            </w:pPr>
          </w:p>
          <w:p w:rsidR="00A5069F" w:rsidRDefault="00A5069F" w:rsidP="00D327B5">
            <w:pPr>
              <w:rPr>
                <w:rFonts w:ascii="Arial" w:eastAsia="Times New Roman" w:hAnsi="Arial" w:cs="Arial"/>
                <w:b/>
                <w:bCs/>
                <w:color w:val="1F497D" w:themeColor="text2"/>
                <w:sz w:val="20"/>
              </w:rPr>
            </w:pPr>
          </w:p>
          <w:p w:rsidR="00A5069F" w:rsidRDefault="00A5069F" w:rsidP="00D327B5">
            <w:pPr>
              <w:rPr>
                <w:rFonts w:ascii="Arial" w:eastAsia="Times New Roman" w:hAnsi="Arial" w:cs="Arial"/>
                <w:b/>
                <w:bCs/>
                <w:color w:val="1F497D" w:themeColor="text2"/>
                <w:sz w:val="20"/>
              </w:rPr>
            </w:pPr>
          </w:p>
          <w:p w:rsidR="00D327B5" w:rsidRPr="00D327B5" w:rsidRDefault="00D327B5" w:rsidP="00D327B5">
            <w:pPr>
              <w:rPr>
                <w:rFonts w:ascii="Arial" w:hAnsi="Arial" w:cs="Arial"/>
                <w:sz w:val="20"/>
              </w:rPr>
            </w:pPr>
            <w:r w:rsidRPr="0069148F">
              <w:rPr>
                <w:rFonts w:ascii="Arial" w:eastAsia="Times New Roman" w:hAnsi="Arial" w:cs="Arial"/>
                <w:b/>
                <w:bCs/>
                <w:color w:val="1F497D" w:themeColor="text2"/>
                <w:sz w:val="20"/>
              </w:rPr>
              <w:sym w:font="Webdings" w:char="F09D"/>
            </w:r>
            <w:r w:rsidRPr="0069148F">
              <w:rPr>
                <w:rFonts w:ascii="Arial" w:eastAsia="Times New Roman" w:hAnsi="Arial" w:cs="Arial"/>
                <w:b/>
                <w:color w:val="1F497D" w:themeColor="text2"/>
                <w:sz w:val="20"/>
              </w:rPr>
              <w:t xml:space="preserve"> INEE M</w:t>
            </w:r>
            <w:r w:rsidR="00104B70">
              <w:rPr>
                <w:rFonts w:ascii="Arial" w:eastAsia="Times New Roman" w:hAnsi="Arial" w:cs="Arial"/>
                <w:b/>
                <w:color w:val="1F497D" w:themeColor="text2"/>
                <w:sz w:val="20"/>
              </w:rPr>
              <w:t>inimum Standards</w:t>
            </w:r>
            <w:r>
              <w:rPr>
                <w:rFonts w:ascii="Arial" w:eastAsia="Times New Roman" w:hAnsi="Arial" w:cs="Arial"/>
                <w:b/>
                <w:color w:val="1F497D" w:themeColor="text2"/>
                <w:sz w:val="20"/>
              </w:rPr>
              <w:t xml:space="preserve"> Cross Cutting Issues</w:t>
            </w:r>
          </w:p>
          <w:p w:rsidR="00D327B5" w:rsidRPr="00A5069F" w:rsidRDefault="00D327B5" w:rsidP="009B72FB">
            <w:pPr>
              <w:pStyle w:val="ListParagraph"/>
              <w:numPr>
                <w:ilvl w:val="0"/>
                <w:numId w:val="24"/>
              </w:numPr>
              <w:spacing w:line="240" w:lineRule="auto"/>
              <w:jc w:val="both"/>
              <w:rPr>
                <w:rFonts w:ascii="Arial" w:hAnsi="Arial" w:cs="Arial"/>
                <w:color w:val="1F497D" w:themeColor="text2"/>
                <w:sz w:val="20"/>
              </w:rPr>
            </w:pPr>
            <w:r w:rsidRPr="00A5069F">
              <w:rPr>
                <w:rFonts w:ascii="Arial" w:hAnsi="Arial" w:cs="Arial"/>
                <w:color w:val="1F497D" w:themeColor="text2"/>
                <w:sz w:val="20"/>
              </w:rPr>
              <w:t>Protection and Psychosocial</w:t>
            </w:r>
          </w:p>
          <w:p w:rsidR="00D327B5" w:rsidRPr="00A5069F" w:rsidRDefault="00D327B5" w:rsidP="009B72FB">
            <w:pPr>
              <w:pStyle w:val="ListParagraph"/>
              <w:numPr>
                <w:ilvl w:val="0"/>
                <w:numId w:val="24"/>
              </w:numPr>
              <w:spacing w:line="240" w:lineRule="auto"/>
              <w:jc w:val="both"/>
              <w:rPr>
                <w:rFonts w:ascii="Arial" w:hAnsi="Arial" w:cs="Arial"/>
                <w:color w:val="1F497D" w:themeColor="text2"/>
                <w:sz w:val="20"/>
              </w:rPr>
            </w:pPr>
            <w:r w:rsidRPr="00A5069F">
              <w:rPr>
                <w:rFonts w:ascii="Arial" w:hAnsi="Arial" w:cs="Arial"/>
                <w:color w:val="1F497D" w:themeColor="text2"/>
                <w:sz w:val="20"/>
              </w:rPr>
              <w:t>Adolescents and Youth</w:t>
            </w:r>
          </w:p>
          <w:p w:rsidR="00D327B5" w:rsidRPr="00A5069F" w:rsidRDefault="00D327B5" w:rsidP="009B72FB">
            <w:pPr>
              <w:pStyle w:val="ListParagraph"/>
              <w:numPr>
                <w:ilvl w:val="0"/>
                <w:numId w:val="24"/>
              </w:numPr>
              <w:spacing w:line="240" w:lineRule="auto"/>
              <w:jc w:val="both"/>
              <w:rPr>
                <w:rFonts w:ascii="Arial" w:hAnsi="Arial" w:cs="Arial"/>
                <w:color w:val="1F497D" w:themeColor="text2"/>
                <w:sz w:val="20"/>
              </w:rPr>
            </w:pPr>
            <w:r w:rsidRPr="00A5069F">
              <w:rPr>
                <w:rFonts w:ascii="Arial" w:hAnsi="Arial" w:cs="Arial"/>
                <w:color w:val="1F497D" w:themeColor="text2"/>
                <w:sz w:val="20"/>
              </w:rPr>
              <w:t>Early Childhood Development</w:t>
            </w:r>
          </w:p>
          <w:p w:rsidR="00D327B5" w:rsidRPr="00A5069F" w:rsidRDefault="00D327B5" w:rsidP="009B72FB">
            <w:pPr>
              <w:pStyle w:val="ListParagraph"/>
              <w:numPr>
                <w:ilvl w:val="0"/>
                <w:numId w:val="24"/>
              </w:numPr>
              <w:spacing w:line="240" w:lineRule="auto"/>
              <w:jc w:val="both"/>
              <w:rPr>
                <w:rFonts w:ascii="Arial" w:hAnsi="Arial" w:cs="Arial"/>
                <w:color w:val="1F497D" w:themeColor="text2"/>
                <w:sz w:val="20"/>
              </w:rPr>
            </w:pPr>
            <w:r w:rsidRPr="00A5069F">
              <w:rPr>
                <w:rFonts w:ascii="Arial" w:hAnsi="Arial" w:cs="Arial"/>
                <w:color w:val="1F497D" w:themeColor="text2"/>
                <w:sz w:val="20"/>
              </w:rPr>
              <w:t>Human rights</w:t>
            </w:r>
          </w:p>
          <w:p w:rsidR="00D327B5" w:rsidRPr="00A5069F" w:rsidRDefault="00D327B5" w:rsidP="009B72FB">
            <w:pPr>
              <w:pStyle w:val="ListParagraph"/>
              <w:numPr>
                <w:ilvl w:val="0"/>
                <w:numId w:val="24"/>
              </w:numPr>
              <w:spacing w:line="240" w:lineRule="auto"/>
              <w:jc w:val="both"/>
              <w:rPr>
                <w:rFonts w:ascii="Arial" w:hAnsi="Arial" w:cs="Arial"/>
                <w:color w:val="1F497D" w:themeColor="text2"/>
                <w:sz w:val="20"/>
              </w:rPr>
            </w:pPr>
            <w:r w:rsidRPr="00A5069F">
              <w:rPr>
                <w:rFonts w:ascii="Arial" w:hAnsi="Arial" w:cs="Arial"/>
                <w:color w:val="1F497D" w:themeColor="text2"/>
                <w:sz w:val="20"/>
              </w:rPr>
              <w:t>Gender</w:t>
            </w:r>
          </w:p>
          <w:p w:rsidR="00D327B5" w:rsidRPr="00A5069F" w:rsidRDefault="00D327B5" w:rsidP="009B72FB">
            <w:pPr>
              <w:pStyle w:val="ListParagraph"/>
              <w:numPr>
                <w:ilvl w:val="0"/>
                <w:numId w:val="24"/>
              </w:numPr>
              <w:spacing w:line="240" w:lineRule="auto"/>
              <w:jc w:val="both"/>
              <w:rPr>
                <w:rFonts w:ascii="Arial" w:hAnsi="Arial" w:cs="Arial"/>
                <w:color w:val="1F497D" w:themeColor="text2"/>
                <w:sz w:val="20"/>
              </w:rPr>
            </w:pPr>
            <w:r w:rsidRPr="00A5069F">
              <w:rPr>
                <w:rFonts w:ascii="Arial" w:hAnsi="Arial" w:cs="Arial"/>
                <w:color w:val="1F497D" w:themeColor="text2"/>
                <w:sz w:val="20"/>
              </w:rPr>
              <w:t>HIV and AIDS</w:t>
            </w:r>
          </w:p>
          <w:p w:rsidR="00D327B5" w:rsidRPr="00A5069F" w:rsidRDefault="00D327B5" w:rsidP="009B72FB">
            <w:pPr>
              <w:pStyle w:val="ListParagraph"/>
              <w:numPr>
                <w:ilvl w:val="0"/>
                <w:numId w:val="24"/>
              </w:numPr>
              <w:spacing w:line="240" w:lineRule="auto"/>
              <w:jc w:val="both"/>
              <w:rPr>
                <w:rFonts w:ascii="Arial" w:hAnsi="Arial" w:cs="Arial"/>
                <w:color w:val="1F497D" w:themeColor="text2"/>
                <w:sz w:val="20"/>
              </w:rPr>
            </w:pPr>
            <w:r w:rsidRPr="00A5069F">
              <w:rPr>
                <w:rFonts w:ascii="Arial" w:hAnsi="Arial" w:cs="Arial"/>
                <w:color w:val="1F497D" w:themeColor="text2"/>
                <w:sz w:val="20"/>
              </w:rPr>
              <w:t>Inclusive Education</w:t>
            </w:r>
          </w:p>
          <w:p w:rsidR="00D327B5" w:rsidRPr="00A5069F" w:rsidRDefault="00D327B5" w:rsidP="009B72FB">
            <w:pPr>
              <w:pStyle w:val="ListParagraph"/>
              <w:numPr>
                <w:ilvl w:val="0"/>
                <w:numId w:val="24"/>
              </w:numPr>
              <w:spacing w:line="240" w:lineRule="auto"/>
              <w:jc w:val="both"/>
              <w:rPr>
                <w:rFonts w:ascii="Arial" w:hAnsi="Arial" w:cs="Arial"/>
                <w:color w:val="1F497D" w:themeColor="text2"/>
                <w:sz w:val="20"/>
              </w:rPr>
            </w:pPr>
            <w:r w:rsidRPr="00A5069F">
              <w:rPr>
                <w:rFonts w:ascii="Arial" w:hAnsi="Arial" w:cs="Arial"/>
                <w:color w:val="1F497D" w:themeColor="text2"/>
                <w:sz w:val="20"/>
              </w:rPr>
              <w:t>Disaster Risk Reduction</w:t>
            </w:r>
          </w:p>
          <w:p w:rsidR="00D327B5" w:rsidRPr="00A5069F" w:rsidRDefault="00D327B5" w:rsidP="009B72FB">
            <w:pPr>
              <w:pStyle w:val="ListParagraph"/>
              <w:numPr>
                <w:ilvl w:val="0"/>
                <w:numId w:val="24"/>
              </w:numPr>
              <w:spacing w:line="240" w:lineRule="auto"/>
              <w:jc w:val="both"/>
              <w:rPr>
                <w:rFonts w:ascii="Arial" w:hAnsi="Arial" w:cs="Arial"/>
                <w:color w:val="1F497D" w:themeColor="text2"/>
                <w:sz w:val="20"/>
              </w:rPr>
            </w:pPr>
            <w:r w:rsidRPr="00A5069F">
              <w:rPr>
                <w:rFonts w:ascii="Arial" w:hAnsi="Arial" w:cs="Arial"/>
                <w:color w:val="1F497D" w:themeColor="text2"/>
                <w:sz w:val="20"/>
              </w:rPr>
              <w:t>Conflict Mitigation</w:t>
            </w:r>
          </w:p>
          <w:p w:rsidR="00A5069F" w:rsidRPr="00A5069F" w:rsidRDefault="00D327B5" w:rsidP="009B72FB">
            <w:pPr>
              <w:pStyle w:val="ListParagraph"/>
              <w:numPr>
                <w:ilvl w:val="0"/>
                <w:numId w:val="24"/>
              </w:numPr>
              <w:spacing w:line="240" w:lineRule="auto"/>
              <w:jc w:val="both"/>
              <w:rPr>
                <w:rFonts w:ascii="Arial" w:hAnsi="Arial" w:cs="Arial"/>
                <w:color w:val="1F497D" w:themeColor="text2"/>
                <w:sz w:val="20"/>
              </w:rPr>
            </w:pPr>
            <w:r w:rsidRPr="00A5069F">
              <w:rPr>
                <w:rFonts w:ascii="Arial" w:hAnsi="Arial" w:cs="Arial"/>
                <w:color w:val="1F497D" w:themeColor="text2"/>
                <w:sz w:val="20"/>
              </w:rPr>
              <w:t>Inter-sectoral linkages</w:t>
            </w:r>
          </w:p>
          <w:p w:rsidR="003967B2" w:rsidRDefault="003967B2" w:rsidP="0066556A">
            <w:pPr>
              <w:spacing w:line="240" w:lineRule="auto"/>
              <w:ind w:left="360"/>
              <w:jc w:val="both"/>
              <w:rPr>
                <w:rFonts w:ascii="Arial" w:hAnsi="Arial" w:cs="Arial"/>
                <w:sz w:val="20"/>
              </w:rPr>
            </w:pPr>
          </w:p>
          <w:p w:rsidR="003967B2" w:rsidRDefault="00A5069F" w:rsidP="009B72FB">
            <w:pPr>
              <w:numPr>
                <w:ilvl w:val="0"/>
                <w:numId w:val="23"/>
              </w:numPr>
              <w:spacing w:line="240" w:lineRule="auto"/>
              <w:jc w:val="both"/>
              <w:rPr>
                <w:rFonts w:ascii="Arial" w:hAnsi="Arial" w:cs="Arial"/>
                <w:sz w:val="20"/>
              </w:rPr>
            </w:pPr>
            <w:r>
              <w:rPr>
                <w:rFonts w:ascii="Arial" w:hAnsi="Arial" w:cs="Arial"/>
                <w:sz w:val="20"/>
              </w:rPr>
              <w:t>Each group should develop an education response plan that should answer the following questions:</w:t>
            </w:r>
          </w:p>
          <w:p w:rsidR="00A5069F" w:rsidRPr="00A5069F" w:rsidRDefault="00A5069F" w:rsidP="009B72FB">
            <w:pPr>
              <w:pStyle w:val="ListParagraph"/>
              <w:numPr>
                <w:ilvl w:val="0"/>
                <w:numId w:val="25"/>
              </w:numPr>
              <w:spacing w:line="240" w:lineRule="auto"/>
              <w:jc w:val="both"/>
              <w:rPr>
                <w:rFonts w:ascii="Arial" w:hAnsi="Arial" w:cs="Arial"/>
                <w:sz w:val="20"/>
              </w:rPr>
            </w:pPr>
            <w:r w:rsidRPr="00A5069F">
              <w:rPr>
                <w:rFonts w:ascii="Arial" w:hAnsi="Arial" w:cs="Arial"/>
                <w:sz w:val="20"/>
              </w:rPr>
              <w:t>What educational activities/programmes are you recommending and why?</w:t>
            </w:r>
          </w:p>
          <w:p w:rsidR="00A5069F" w:rsidRDefault="00A5069F" w:rsidP="009B72FB">
            <w:pPr>
              <w:pStyle w:val="ListParagraph"/>
              <w:numPr>
                <w:ilvl w:val="0"/>
                <w:numId w:val="25"/>
              </w:numPr>
              <w:spacing w:line="240" w:lineRule="auto"/>
              <w:jc w:val="both"/>
              <w:rPr>
                <w:rFonts w:ascii="Arial" w:hAnsi="Arial" w:cs="Arial"/>
                <w:sz w:val="20"/>
              </w:rPr>
            </w:pPr>
            <w:r>
              <w:rPr>
                <w:rFonts w:ascii="Arial" w:hAnsi="Arial" w:cs="Arial"/>
                <w:sz w:val="20"/>
              </w:rPr>
              <w:t>H</w:t>
            </w:r>
            <w:r w:rsidRPr="00A5069F">
              <w:rPr>
                <w:rFonts w:ascii="Arial" w:hAnsi="Arial" w:cs="Arial"/>
                <w:sz w:val="20"/>
              </w:rPr>
              <w:t>ow do they incorporate cross-cutting issues such as gender, HIV/AIDS, people with disabilities?</w:t>
            </w:r>
          </w:p>
          <w:p w:rsidR="00A5069F" w:rsidRDefault="00A5069F" w:rsidP="009B72FB">
            <w:pPr>
              <w:pStyle w:val="ListParagraph"/>
              <w:numPr>
                <w:ilvl w:val="0"/>
                <w:numId w:val="25"/>
              </w:numPr>
              <w:spacing w:line="240" w:lineRule="auto"/>
              <w:jc w:val="both"/>
              <w:rPr>
                <w:rFonts w:ascii="Arial" w:hAnsi="Arial" w:cs="Arial"/>
                <w:sz w:val="20"/>
              </w:rPr>
            </w:pPr>
            <w:r w:rsidRPr="00A5069F">
              <w:rPr>
                <w:rFonts w:ascii="Arial" w:hAnsi="Arial" w:cs="Arial"/>
                <w:sz w:val="20"/>
              </w:rPr>
              <w:t>What steps will you take to make sure that your plan</w:t>
            </w:r>
            <w:r>
              <w:rPr>
                <w:rFonts w:ascii="Arial" w:hAnsi="Arial" w:cs="Arial"/>
                <w:sz w:val="20"/>
              </w:rPr>
              <w:t xml:space="preserve"> </w:t>
            </w:r>
            <w:r w:rsidRPr="00A5069F">
              <w:rPr>
                <w:rFonts w:ascii="Arial" w:hAnsi="Arial" w:cs="Arial"/>
                <w:sz w:val="20"/>
              </w:rPr>
              <w:t xml:space="preserve">“progressively responds” to the educational needs </w:t>
            </w:r>
            <w:r>
              <w:rPr>
                <w:rFonts w:ascii="Arial" w:hAnsi="Arial" w:cs="Arial"/>
                <w:sz w:val="20"/>
              </w:rPr>
              <w:t xml:space="preserve">both </w:t>
            </w:r>
            <w:proofErr w:type="spellStart"/>
            <w:r>
              <w:rPr>
                <w:rFonts w:ascii="Arial" w:hAnsi="Arial" w:cs="Arial"/>
                <w:sz w:val="20"/>
              </w:rPr>
              <w:t>Momaland</w:t>
            </w:r>
            <w:proofErr w:type="spellEnd"/>
            <w:r>
              <w:rPr>
                <w:rFonts w:ascii="Arial" w:hAnsi="Arial" w:cs="Arial"/>
                <w:sz w:val="20"/>
              </w:rPr>
              <w:t xml:space="preserve"> IDPs and </w:t>
            </w:r>
            <w:proofErr w:type="spellStart"/>
            <w:r>
              <w:rPr>
                <w:rFonts w:ascii="Arial" w:hAnsi="Arial" w:cs="Arial"/>
                <w:sz w:val="20"/>
              </w:rPr>
              <w:t>Romaland</w:t>
            </w:r>
            <w:proofErr w:type="spellEnd"/>
            <w:r>
              <w:rPr>
                <w:rFonts w:ascii="Arial" w:hAnsi="Arial" w:cs="Arial"/>
                <w:sz w:val="20"/>
              </w:rPr>
              <w:t xml:space="preserve"> refugees</w:t>
            </w:r>
            <w:r w:rsidRPr="00A5069F">
              <w:rPr>
                <w:rFonts w:ascii="Arial" w:hAnsi="Arial" w:cs="Arial"/>
                <w:sz w:val="20"/>
              </w:rPr>
              <w:t>?</w:t>
            </w:r>
            <w:r w:rsidR="00F80CD9">
              <w:rPr>
                <w:rFonts w:ascii="Arial" w:hAnsi="Arial" w:cs="Arial"/>
                <w:sz w:val="20"/>
              </w:rPr>
              <w:t xml:space="preserve"> (also think about transition and early recovery)</w:t>
            </w:r>
          </w:p>
          <w:p w:rsidR="00A5069F" w:rsidRDefault="00A5069F" w:rsidP="009B72FB">
            <w:pPr>
              <w:pStyle w:val="ListParagraph"/>
              <w:numPr>
                <w:ilvl w:val="0"/>
                <w:numId w:val="25"/>
              </w:numPr>
              <w:spacing w:line="240" w:lineRule="auto"/>
              <w:jc w:val="both"/>
              <w:rPr>
                <w:rFonts w:ascii="Arial" w:hAnsi="Arial" w:cs="Arial"/>
                <w:sz w:val="20"/>
              </w:rPr>
            </w:pPr>
            <w:r>
              <w:rPr>
                <w:rFonts w:ascii="Arial" w:hAnsi="Arial" w:cs="Arial"/>
                <w:sz w:val="20"/>
              </w:rPr>
              <w:t>How will you ensure that there is effective community participation in programme design and implementation?</w:t>
            </w:r>
          </w:p>
          <w:p w:rsidR="00A5069F" w:rsidRDefault="00A5069F" w:rsidP="009B72FB">
            <w:pPr>
              <w:pStyle w:val="ListParagraph"/>
              <w:numPr>
                <w:ilvl w:val="0"/>
                <w:numId w:val="25"/>
              </w:numPr>
              <w:spacing w:line="240" w:lineRule="auto"/>
              <w:jc w:val="both"/>
              <w:rPr>
                <w:rFonts w:ascii="Arial" w:hAnsi="Arial" w:cs="Arial"/>
                <w:sz w:val="20"/>
              </w:rPr>
            </w:pPr>
            <w:r>
              <w:rPr>
                <w:rFonts w:ascii="Arial" w:hAnsi="Arial" w:cs="Arial"/>
                <w:sz w:val="20"/>
              </w:rPr>
              <w:t>What steps should be taken to strengthen coordination?</w:t>
            </w:r>
          </w:p>
          <w:p w:rsidR="00A5069F" w:rsidRDefault="00A5069F" w:rsidP="00A5069F">
            <w:pPr>
              <w:pStyle w:val="ListParagraph"/>
              <w:spacing w:line="240" w:lineRule="auto"/>
              <w:jc w:val="both"/>
              <w:rPr>
                <w:rFonts w:ascii="Arial" w:hAnsi="Arial" w:cs="Arial"/>
                <w:sz w:val="20"/>
              </w:rPr>
            </w:pPr>
          </w:p>
          <w:p w:rsidR="00443D8D" w:rsidRDefault="00443D8D" w:rsidP="009B72FB">
            <w:pPr>
              <w:numPr>
                <w:ilvl w:val="0"/>
                <w:numId w:val="23"/>
              </w:numPr>
              <w:spacing w:line="240" w:lineRule="auto"/>
              <w:jc w:val="both"/>
              <w:rPr>
                <w:rFonts w:ascii="Arial" w:hAnsi="Arial" w:cs="Arial"/>
                <w:sz w:val="20"/>
              </w:rPr>
            </w:pPr>
            <w:r>
              <w:rPr>
                <w:rFonts w:ascii="Arial" w:hAnsi="Arial" w:cs="Arial"/>
                <w:sz w:val="20"/>
              </w:rPr>
              <w:t xml:space="preserve">Each group </w:t>
            </w:r>
            <w:r w:rsidRPr="00443D8D">
              <w:rPr>
                <w:rFonts w:ascii="Arial" w:hAnsi="Arial" w:cs="Arial"/>
                <w:sz w:val="20"/>
              </w:rPr>
              <w:t>should appoint</w:t>
            </w:r>
          </w:p>
          <w:p w:rsidR="00443D8D" w:rsidRDefault="00443D8D" w:rsidP="009B72FB">
            <w:pPr>
              <w:pStyle w:val="ListParagraph"/>
              <w:numPr>
                <w:ilvl w:val="0"/>
                <w:numId w:val="26"/>
              </w:numPr>
              <w:spacing w:line="240" w:lineRule="auto"/>
              <w:jc w:val="both"/>
              <w:rPr>
                <w:rFonts w:ascii="Arial" w:hAnsi="Arial" w:cs="Arial"/>
                <w:sz w:val="20"/>
              </w:rPr>
            </w:pPr>
            <w:proofErr w:type="gramStart"/>
            <w:r w:rsidRPr="00443D8D">
              <w:rPr>
                <w:rFonts w:ascii="Arial" w:hAnsi="Arial" w:cs="Arial"/>
                <w:sz w:val="20"/>
              </w:rPr>
              <w:t>a</w:t>
            </w:r>
            <w:proofErr w:type="gramEnd"/>
            <w:r w:rsidRPr="00443D8D">
              <w:rPr>
                <w:rFonts w:ascii="Arial" w:hAnsi="Arial" w:cs="Arial"/>
                <w:sz w:val="20"/>
              </w:rPr>
              <w:t xml:space="preserve"> facilitator whose job is to make sure that everyone in the group participates and who is responsible for making sure that the group develops their plan and answers all the</w:t>
            </w:r>
            <w:r>
              <w:rPr>
                <w:rFonts w:ascii="Arial" w:hAnsi="Arial" w:cs="Arial"/>
                <w:sz w:val="20"/>
              </w:rPr>
              <w:t xml:space="preserve"> q</w:t>
            </w:r>
            <w:r w:rsidRPr="00443D8D">
              <w:rPr>
                <w:rFonts w:ascii="Arial" w:hAnsi="Arial" w:cs="Arial"/>
                <w:sz w:val="20"/>
              </w:rPr>
              <w:t>uestions with 40 minutes.</w:t>
            </w:r>
          </w:p>
          <w:p w:rsidR="00443D8D" w:rsidRPr="00443D8D" w:rsidRDefault="00FC3F80" w:rsidP="009B72FB">
            <w:pPr>
              <w:pStyle w:val="ListParagraph"/>
              <w:numPr>
                <w:ilvl w:val="0"/>
                <w:numId w:val="26"/>
              </w:numPr>
              <w:spacing w:line="240" w:lineRule="auto"/>
              <w:jc w:val="both"/>
              <w:rPr>
                <w:rFonts w:ascii="Arial" w:hAnsi="Arial" w:cs="Arial"/>
                <w:sz w:val="20"/>
              </w:rPr>
            </w:pPr>
            <w:r>
              <w:rPr>
                <w:rFonts w:ascii="Arial" w:hAnsi="Arial" w:cs="Arial"/>
                <w:sz w:val="20"/>
              </w:rPr>
              <w:t>A recorder/note taker</w:t>
            </w:r>
            <w:r w:rsidR="00443D8D">
              <w:rPr>
                <w:rFonts w:ascii="Arial" w:hAnsi="Arial" w:cs="Arial"/>
                <w:sz w:val="20"/>
              </w:rPr>
              <w:t xml:space="preserve"> who will record the groups plan on a flip chart</w:t>
            </w:r>
          </w:p>
          <w:p w:rsidR="00443D8D" w:rsidRDefault="00443D8D" w:rsidP="00443D8D">
            <w:pPr>
              <w:spacing w:line="240" w:lineRule="auto"/>
              <w:jc w:val="both"/>
              <w:rPr>
                <w:rFonts w:ascii="Arial" w:hAnsi="Arial" w:cs="Arial"/>
                <w:sz w:val="20"/>
              </w:rPr>
            </w:pPr>
          </w:p>
          <w:p w:rsidR="00A5069F" w:rsidRDefault="00443D8D" w:rsidP="00443D8D">
            <w:pPr>
              <w:spacing w:line="240" w:lineRule="auto"/>
              <w:jc w:val="both"/>
              <w:rPr>
                <w:rFonts w:ascii="Arial" w:hAnsi="Arial" w:cs="Arial"/>
                <w:sz w:val="20"/>
              </w:rPr>
            </w:pPr>
            <w:r w:rsidRPr="00443D8D">
              <w:rPr>
                <w:rFonts w:ascii="Arial" w:hAnsi="Arial" w:cs="Arial"/>
                <w:sz w:val="20"/>
              </w:rPr>
              <w:t xml:space="preserve">Give the groups </w:t>
            </w:r>
            <w:r w:rsidRPr="0090507F">
              <w:rPr>
                <w:rFonts w:ascii="Arial" w:hAnsi="Arial" w:cs="Arial"/>
                <w:b/>
                <w:sz w:val="20"/>
              </w:rPr>
              <w:t>40 minutes</w:t>
            </w:r>
            <w:r w:rsidRPr="00443D8D">
              <w:rPr>
                <w:rFonts w:ascii="Arial" w:hAnsi="Arial" w:cs="Arial"/>
                <w:sz w:val="20"/>
              </w:rPr>
              <w:t xml:space="preserve"> to develop their plans</w:t>
            </w:r>
            <w:r w:rsidR="00FC3F80">
              <w:rPr>
                <w:rFonts w:ascii="Arial" w:hAnsi="Arial" w:cs="Arial"/>
                <w:sz w:val="20"/>
              </w:rPr>
              <w:t xml:space="preserve">.  </w:t>
            </w:r>
            <w:r w:rsidRPr="00443D8D">
              <w:rPr>
                <w:rFonts w:ascii="Arial" w:hAnsi="Arial" w:cs="Arial"/>
                <w:sz w:val="20"/>
              </w:rPr>
              <w:t>Circulate among the groups as they work in order to answer</w:t>
            </w:r>
            <w:r>
              <w:rPr>
                <w:rFonts w:ascii="Arial" w:hAnsi="Arial" w:cs="Arial"/>
                <w:sz w:val="20"/>
              </w:rPr>
              <w:t xml:space="preserve"> </w:t>
            </w:r>
            <w:r w:rsidRPr="00443D8D">
              <w:rPr>
                <w:rFonts w:ascii="Arial" w:hAnsi="Arial" w:cs="Arial"/>
                <w:sz w:val="20"/>
              </w:rPr>
              <w:t>any questions and to take note of how the various groups</w:t>
            </w:r>
            <w:r>
              <w:rPr>
                <w:rFonts w:ascii="Arial" w:hAnsi="Arial" w:cs="Arial"/>
                <w:sz w:val="20"/>
              </w:rPr>
              <w:t xml:space="preserve"> </w:t>
            </w:r>
            <w:r w:rsidRPr="00443D8D">
              <w:rPr>
                <w:rFonts w:ascii="Arial" w:hAnsi="Arial" w:cs="Arial"/>
                <w:sz w:val="20"/>
              </w:rPr>
              <w:t>decided on their priorities.</w:t>
            </w:r>
            <w:r w:rsidR="00FC3F80">
              <w:rPr>
                <w:rFonts w:ascii="Arial" w:hAnsi="Arial" w:cs="Arial"/>
                <w:sz w:val="20"/>
              </w:rPr>
              <w:t xml:space="preserve">  Try to ensure that the groups do not get bogged down in detail but develop a broad plan outlining the needs to be addressed and interventions that will meet these needs.</w:t>
            </w:r>
          </w:p>
          <w:p w:rsidR="00443D8D" w:rsidRDefault="00443D8D" w:rsidP="00443D8D">
            <w:pPr>
              <w:spacing w:line="240" w:lineRule="auto"/>
              <w:jc w:val="both"/>
              <w:rPr>
                <w:rFonts w:ascii="Arial" w:hAnsi="Arial" w:cs="Arial"/>
                <w:sz w:val="20"/>
              </w:rPr>
            </w:pPr>
          </w:p>
          <w:p w:rsidR="00CF5F39" w:rsidRPr="002A139E" w:rsidRDefault="00CF5F39" w:rsidP="00CF5F39">
            <w:pPr>
              <w:spacing w:line="240" w:lineRule="auto"/>
              <w:jc w:val="both"/>
              <w:rPr>
                <w:rFonts w:ascii="Arial" w:hAnsi="Arial" w:cs="Arial"/>
                <w:i/>
                <w:sz w:val="20"/>
              </w:rPr>
            </w:pPr>
            <w:r w:rsidRPr="002A139E">
              <w:rPr>
                <w:rFonts w:ascii="Arial" w:hAnsi="Arial" w:cs="Arial"/>
                <w:b/>
                <w:i/>
                <w:sz w:val="20"/>
              </w:rPr>
              <w:t>Note to facilitator</w:t>
            </w:r>
            <w:r w:rsidRPr="002A139E">
              <w:rPr>
                <w:rFonts w:ascii="Arial" w:hAnsi="Arial" w:cs="Arial"/>
                <w:i/>
                <w:sz w:val="20"/>
              </w:rPr>
              <w:t xml:space="preserve"> – If this exercise was run for the whole group (as opposed to in tandem with the </w:t>
            </w:r>
            <w:r w:rsidR="0090507F">
              <w:rPr>
                <w:rFonts w:ascii="Arial" w:hAnsi="Arial" w:cs="Arial"/>
                <w:i/>
                <w:sz w:val="20"/>
              </w:rPr>
              <w:t>Front Line</w:t>
            </w:r>
            <w:r w:rsidRPr="002A139E">
              <w:rPr>
                <w:rFonts w:ascii="Arial" w:hAnsi="Arial" w:cs="Arial"/>
                <w:i/>
                <w:sz w:val="20"/>
              </w:rPr>
              <w:t xml:space="preserve"> </w:t>
            </w:r>
            <w:r w:rsidR="0090507F">
              <w:rPr>
                <w:rFonts w:ascii="Arial" w:hAnsi="Arial" w:cs="Arial"/>
                <w:i/>
                <w:sz w:val="20"/>
              </w:rPr>
              <w:t>R</w:t>
            </w:r>
            <w:r w:rsidRPr="002A139E">
              <w:rPr>
                <w:rFonts w:ascii="Arial" w:hAnsi="Arial" w:cs="Arial"/>
                <w:i/>
                <w:sz w:val="20"/>
              </w:rPr>
              <w:t xml:space="preserve">esponse </w:t>
            </w:r>
            <w:r w:rsidR="0090507F">
              <w:rPr>
                <w:rFonts w:ascii="Arial" w:hAnsi="Arial" w:cs="Arial"/>
                <w:i/>
                <w:sz w:val="20"/>
              </w:rPr>
              <w:t>P</w:t>
            </w:r>
            <w:r w:rsidRPr="002A139E">
              <w:rPr>
                <w:rFonts w:ascii="Arial" w:hAnsi="Arial" w:cs="Arial"/>
                <w:i/>
                <w:sz w:val="20"/>
              </w:rPr>
              <w:t>lanning) then utilise the following activity</w:t>
            </w:r>
          </w:p>
          <w:p w:rsidR="00CF5F39" w:rsidRDefault="00CF5F39" w:rsidP="00CF5F39">
            <w:pPr>
              <w:spacing w:line="240" w:lineRule="auto"/>
              <w:jc w:val="both"/>
              <w:rPr>
                <w:rFonts w:ascii="Arial" w:hAnsi="Arial" w:cs="Arial"/>
                <w:sz w:val="20"/>
              </w:rPr>
            </w:pPr>
          </w:p>
          <w:p w:rsidR="00CF5F39" w:rsidRDefault="00CF5F39" w:rsidP="00CF5F39">
            <w:pPr>
              <w:spacing w:line="240" w:lineRule="auto"/>
              <w:jc w:val="both"/>
              <w:rPr>
                <w:rFonts w:ascii="Arial" w:hAnsi="Arial" w:cs="Arial"/>
                <w:sz w:val="20"/>
              </w:rPr>
            </w:pPr>
            <w:r w:rsidRPr="002A139E">
              <w:rPr>
                <w:rFonts w:ascii="Arial" w:hAnsi="Arial" w:cs="Arial"/>
                <w:b/>
                <w:sz w:val="20"/>
              </w:rPr>
              <w:t>Optional</w:t>
            </w:r>
            <w:r w:rsidR="0013274B">
              <w:rPr>
                <w:rFonts w:ascii="Arial" w:hAnsi="Arial" w:cs="Arial"/>
                <w:b/>
                <w:sz w:val="20"/>
              </w:rPr>
              <w:t xml:space="preserve"> – 4</w:t>
            </w:r>
            <w:r>
              <w:rPr>
                <w:rFonts w:ascii="Arial" w:hAnsi="Arial" w:cs="Arial"/>
                <w:b/>
                <w:sz w:val="20"/>
              </w:rPr>
              <w:t>0 minutes</w:t>
            </w:r>
            <w:r>
              <w:rPr>
                <w:rFonts w:ascii="Arial" w:hAnsi="Arial" w:cs="Arial"/>
                <w:sz w:val="20"/>
              </w:rPr>
              <w:t>: If this exercise is being completed by all participants then the groups should set up a gallery walk:</w:t>
            </w:r>
          </w:p>
          <w:p w:rsidR="00CF5F39" w:rsidRDefault="00CF5F39" w:rsidP="00CF5F39">
            <w:pPr>
              <w:spacing w:line="240" w:lineRule="auto"/>
              <w:jc w:val="both"/>
              <w:rPr>
                <w:rFonts w:ascii="Arial" w:hAnsi="Arial" w:cs="Arial"/>
                <w:sz w:val="20"/>
              </w:rPr>
            </w:pPr>
          </w:p>
          <w:p w:rsidR="0013274B" w:rsidRDefault="0013274B" w:rsidP="0013274B">
            <w:pPr>
              <w:spacing w:line="240" w:lineRule="auto"/>
              <w:jc w:val="both"/>
              <w:rPr>
                <w:rFonts w:ascii="Arial" w:hAnsi="Arial" w:cs="Arial"/>
                <w:sz w:val="20"/>
              </w:rPr>
            </w:pPr>
            <w:r w:rsidRPr="0013274B">
              <w:rPr>
                <w:rFonts w:ascii="Arial" w:hAnsi="Arial" w:cs="Arial"/>
                <w:sz w:val="20"/>
              </w:rPr>
              <w:t>During this part of the session, participants will be conducting a</w:t>
            </w:r>
            <w:r>
              <w:rPr>
                <w:rFonts w:ascii="Arial" w:hAnsi="Arial" w:cs="Arial"/>
                <w:sz w:val="20"/>
              </w:rPr>
              <w:t xml:space="preserve"> </w:t>
            </w:r>
            <w:r w:rsidR="005B3B13" w:rsidRPr="005B3B13">
              <w:rPr>
                <w:rFonts w:ascii="Arial" w:hAnsi="Arial" w:cs="Arial"/>
                <w:b/>
                <w:i/>
                <w:sz w:val="20"/>
              </w:rPr>
              <w:t>Gallery</w:t>
            </w:r>
            <w:r w:rsidR="005B3B13">
              <w:rPr>
                <w:rFonts w:ascii="Arial" w:hAnsi="Arial" w:cs="Arial"/>
                <w:sz w:val="20"/>
              </w:rPr>
              <w:t xml:space="preserve"> </w:t>
            </w:r>
            <w:r w:rsidR="005B3B13" w:rsidRPr="005B3B13">
              <w:rPr>
                <w:rFonts w:ascii="Arial" w:hAnsi="Arial" w:cs="Arial"/>
                <w:b/>
                <w:i/>
                <w:sz w:val="20"/>
              </w:rPr>
              <w:t>Walk</w:t>
            </w:r>
            <w:r w:rsidR="005B3B13">
              <w:rPr>
                <w:rFonts w:ascii="Arial" w:hAnsi="Arial" w:cs="Arial"/>
                <w:sz w:val="20"/>
              </w:rPr>
              <w:t>.</w:t>
            </w:r>
            <w:r w:rsidRPr="0013274B">
              <w:rPr>
                <w:rFonts w:ascii="Arial" w:hAnsi="Arial" w:cs="Arial"/>
                <w:sz w:val="20"/>
              </w:rPr>
              <w:t xml:space="preserve"> Each group should appoint two guides who will</w:t>
            </w:r>
            <w:r>
              <w:rPr>
                <w:rFonts w:ascii="Arial" w:hAnsi="Arial" w:cs="Arial"/>
                <w:sz w:val="20"/>
              </w:rPr>
              <w:t xml:space="preserve"> </w:t>
            </w:r>
            <w:r w:rsidRPr="0013274B">
              <w:rPr>
                <w:rFonts w:ascii="Arial" w:hAnsi="Arial" w:cs="Arial"/>
                <w:sz w:val="20"/>
              </w:rPr>
              <w:t>be available to answer questions. For the first 10 minutes of the</w:t>
            </w:r>
            <w:r>
              <w:rPr>
                <w:rFonts w:ascii="Arial" w:hAnsi="Arial" w:cs="Arial"/>
                <w:sz w:val="20"/>
              </w:rPr>
              <w:t xml:space="preserve"> </w:t>
            </w:r>
            <w:r w:rsidRPr="0013274B">
              <w:rPr>
                <w:rFonts w:ascii="Arial" w:hAnsi="Arial" w:cs="Arial"/>
                <w:sz w:val="20"/>
              </w:rPr>
              <w:t>gallery walk, one of the guides should be available for</w:t>
            </w:r>
            <w:r>
              <w:rPr>
                <w:rFonts w:ascii="Arial" w:hAnsi="Arial" w:cs="Arial"/>
                <w:sz w:val="20"/>
              </w:rPr>
              <w:t xml:space="preserve"> </w:t>
            </w:r>
            <w:r w:rsidRPr="0013274B">
              <w:rPr>
                <w:rFonts w:ascii="Arial" w:hAnsi="Arial" w:cs="Arial"/>
                <w:sz w:val="20"/>
              </w:rPr>
              <w:t>questions about their group’s plan while the other guide</w:t>
            </w:r>
            <w:r>
              <w:rPr>
                <w:rFonts w:ascii="Arial" w:hAnsi="Arial" w:cs="Arial"/>
                <w:sz w:val="20"/>
              </w:rPr>
              <w:t xml:space="preserve"> </w:t>
            </w:r>
            <w:r w:rsidRPr="0013274B">
              <w:rPr>
                <w:rFonts w:ascii="Arial" w:hAnsi="Arial" w:cs="Arial"/>
                <w:sz w:val="20"/>
              </w:rPr>
              <w:t>reviews the plans of the other groups. After 10 minutes the</w:t>
            </w:r>
            <w:r>
              <w:rPr>
                <w:rFonts w:ascii="Arial" w:hAnsi="Arial" w:cs="Arial"/>
                <w:sz w:val="20"/>
              </w:rPr>
              <w:t xml:space="preserve"> </w:t>
            </w:r>
            <w:r w:rsidRPr="0013274B">
              <w:rPr>
                <w:rFonts w:ascii="Arial" w:hAnsi="Arial" w:cs="Arial"/>
                <w:sz w:val="20"/>
              </w:rPr>
              <w:t>guides should trade responsibilities so that both are able to</w:t>
            </w:r>
            <w:r>
              <w:rPr>
                <w:rFonts w:ascii="Arial" w:hAnsi="Arial" w:cs="Arial"/>
                <w:sz w:val="20"/>
              </w:rPr>
              <w:t xml:space="preserve"> </w:t>
            </w:r>
            <w:r w:rsidRPr="0013274B">
              <w:rPr>
                <w:rFonts w:ascii="Arial" w:hAnsi="Arial" w:cs="Arial"/>
                <w:sz w:val="20"/>
              </w:rPr>
              <w:t>review the other group’s plans.</w:t>
            </w:r>
          </w:p>
          <w:p w:rsidR="005B3B13" w:rsidRDefault="005B3B13" w:rsidP="0013274B">
            <w:pPr>
              <w:spacing w:line="240" w:lineRule="auto"/>
              <w:jc w:val="both"/>
              <w:rPr>
                <w:rFonts w:ascii="Arial" w:hAnsi="Arial" w:cs="Arial"/>
                <w:sz w:val="20"/>
              </w:rPr>
            </w:pPr>
          </w:p>
          <w:p w:rsidR="0013274B" w:rsidRDefault="0013274B" w:rsidP="0013274B">
            <w:pPr>
              <w:spacing w:line="240" w:lineRule="auto"/>
              <w:jc w:val="both"/>
              <w:rPr>
                <w:rFonts w:ascii="Arial" w:hAnsi="Arial" w:cs="Arial"/>
                <w:sz w:val="20"/>
              </w:rPr>
            </w:pPr>
            <w:r w:rsidRPr="0013274B">
              <w:rPr>
                <w:rFonts w:ascii="Arial" w:hAnsi="Arial" w:cs="Arial"/>
                <w:sz w:val="20"/>
              </w:rPr>
              <w:t>Ask participants to walk around the room and review the plans</w:t>
            </w:r>
            <w:r>
              <w:rPr>
                <w:rFonts w:ascii="Arial" w:hAnsi="Arial" w:cs="Arial"/>
                <w:sz w:val="20"/>
              </w:rPr>
              <w:t xml:space="preserve"> </w:t>
            </w:r>
            <w:r w:rsidRPr="0013274B">
              <w:rPr>
                <w:rFonts w:ascii="Arial" w:hAnsi="Arial" w:cs="Arial"/>
                <w:sz w:val="20"/>
              </w:rPr>
              <w:t>of the other groups. They should ask questions of the guides</w:t>
            </w:r>
            <w:r>
              <w:rPr>
                <w:rFonts w:ascii="Arial" w:hAnsi="Arial" w:cs="Arial"/>
                <w:sz w:val="20"/>
              </w:rPr>
              <w:t xml:space="preserve"> </w:t>
            </w:r>
            <w:r w:rsidRPr="0013274B">
              <w:rPr>
                <w:rFonts w:ascii="Arial" w:hAnsi="Arial" w:cs="Arial"/>
                <w:sz w:val="20"/>
              </w:rPr>
              <w:t xml:space="preserve">and try to make note of </w:t>
            </w:r>
            <w:r w:rsidRPr="0013274B">
              <w:rPr>
                <w:rFonts w:ascii="Arial" w:hAnsi="Arial" w:cs="Arial"/>
                <w:sz w:val="20"/>
              </w:rPr>
              <w:lastRenderedPageBreak/>
              <w:t>how the various groups’ plans are</w:t>
            </w:r>
            <w:r>
              <w:rPr>
                <w:rFonts w:ascii="Arial" w:hAnsi="Arial" w:cs="Arial"/>
                <w:sz w:val="20"/>
              </w:rPr>
              <w:t xml:space="preserve"> </w:t>
            </w:r>
            <w:r w:rsidRPr="0013274B">
              <w:rPr>
                <w:rFonts w:ascii="Arial" w:hAnsi="Arial" w:cs="Arial"/>
                <w:sz w:val="20"/>
              </w:rPr>
              <w:t>similar or different. Give them approximately 20 minutes to</w:t>
            </w:r>
            <w:r>
              <w:rPr>
                <w:rFonts w:ascii="Arial" w:hAnsi="Arial" w:cs="Arial"/>
                <w:sz w:val="20"/>
              </w:rPr>
              <w:t xml:space="preserve"> </w:t>
            </w:r>
            <w:r w:rsidRPr="0013274B">
              <w:rPr>
                <w:rFonts w:ascii="Arial" w:hAnsi="Arial" w:cs="Arial"/>
                <w:sz w:val="20"/>
              </w:rPr>
              <w:t>review all of the plans.</w:t>
            </w:r>
          </w:p>
          <w:p w:rsidR="0013274B" w:rsidRPr="0013274B" w:rsidRDefault="0013274B" w:rsidP="0013274B">
            <w:pPr>
              <w:spacing w:line="240" w:lineRule="auto"/>
              <w:jc w:val="both"/>
              <w:rPr>
                <w:rFonts w:ascii="Arial" w:hAnsi="Arial" w:cs="Arial"/>
                <w:sz w:val="20"/>
              </w:rPr>
            </w:pPr>
          </w:p>
          <w:p w:rsidR="0013274B" w:rsidRDefault="0013274B" w:rsidP="0013274B">
            <w:pPr>
              <w:spacing w:line="240" w:lineRule="auto"/>
              <w:jc w:val="both"/>
              <w:rPr>
                <w:rFonts w:ascii="Arial" w:hAnsi="Arial" w:cs="Arial"/>
                <w:sz w:val="20"/>
              </w:rPr>
            </w:pPr>
            <w:r w:rsidRPr="0013274B">
              <w:rPr>
                <w:rFonts w:ascii="Arial" w:hAnsi="Arial" w:cs="Arial"/>
                <w:sz w:val="20"/>
              </w:rPr>
              <w:t>After 20 minutes, call the plenary back together.</w:t>
            </w:r>
            <w:r>
              <w:rPr>
                <w:rFonts w:ascii="Arial" w:hAnsi="Arial" w:cs="Arial"/>
                <w:sz w:val="20"/>
              </w:rPr>
              <w:t xml:space="preserve"> </w:t>
            </w:r>
            <w:r w:rsidRPr="0013274B">
              <w:rPr>
                <w:rFonts w:ascii="Arial" w:hAnsi="Arial" w:cs="Arial"/>
                <w:sz w:val="20"/>
              </w:rPr>
              <w:t>Facilitate a discussion on the various plans that is focused on</w:t>
            </w:r>
            <w:r>
              <w:rPr>
                <w:rFonts w:ascii="Arial" w:hAnsi="Arial" w:cs="Arial"/>
                <w:sz w:val="20"/>
              </w:rPr>
              <w:t xml:space="preserve"> </w:t>
            </w:r>
            <w:r w:rsidRPr="0013274B">
              <w:rPr>
                <w:rFonts w:ascii="Arial" w:hAnsi="Arial" w:cs="Arial"/>
                <w:sz w:val="20"/>
              </w:rPr>
              <w:t>the following questions [</w:t>
            </w:r>
            <w:r w:rsidRPr="000F0AAD">
              <w:rPr>
                <w:rFonts w:ascii="Arial" w:hAnsi="Arial" w:cs="Arial"/>
                <w:b/>
                <w:sz w:val="20"/>
              </w:rPr>
              <w:t>You have 20 minutes</w:t>
            </w:r>
            <w:r w:rsidRPr="0013274B">
              <w:rPr>
                <w:rFonts w:ascii="Arial" w:hAnsi="Arial" w:cs="Arial"/>
                <w:sz w:val="20"/>
              </w:rPr>
              <w:t>]:</w:t>
            </w:r>
          </w:p>
          <w:p w:rsidR="0013274B" w:rsidRPr="0013274B" w:rsidRDefault="0013274B" w:rsidP="0013274B">
            <w:pPr>
              <w:spacing w:line="240" w:lineRule="auto"/>
              <w:jc w:val="both"/>
              <w:rPr>
                <w:rFonts w:ascii="Arial" w:hAnsi="Arial" w:cs="Arial"/>
                <w:sz w:val="20"/>
              </w:rPr>
            </w:pPr>
          </w:p>
          <w:p w:rsidR="000F0AAD" w:rsidRDefault="000F0AAD" w:rsidP="000F0AAD">
            <w:pPr>
              <w:spacing w:line="240" w:lineRule="auto"/>
              <w:jc w:val="both"/>
              <w:rPr>
                <w:rFonts w:ascii="Arial" w:hAnsi="Arial" w:cs="Arial"/>
                <w:sz w:val="20"/>
              </w:rPr>
            </w:pPr>
            <w:r>
              <w:rPr>
                <w:rFonts w:ascii="Arial" w:hAnsi="Arial" w:cs="Arial"/>
                <w:sz w:val="20"/>
              </w:rPr>
              <w:t xml:space="preserve">a) </w:t>
            </w:r>
            <w:r w:rsidRPr="0013274B">
              <w:rPr>
                <w:rFonts w:ascii="Arial" w:hAnsi="Arial" w:cs="Arial"/>
                <w:sz w:val="20"/>
              </w:rPr>
              <w:t>How did the groups incorporate the INEE Minimum</w:t>
            </w:r>
            <w:r>
              <w:rPr>
                <w:rFonts w:ascii="Arial" w:hAnsi="Arial" w:cs="Arial"/>
                <w:sz w:val="20"/>
              </w:rPr>
              <w:t xml:space="preserve"> </w:t>
            </w:r>
            <w:r w:rsidRPr="0013274B">
              <w:rPr>
                <w:rFonts w:ascii="Arial" w:hAnsi="Arial" w:cs="Arial"/>
                <w:sz w:val="20"/>
              </w:rPr>
              <w:t>Standards into their plans? Take one or two examples from</w:t>
            </w:r>
            <w:r>
              <w:rPr>
                <w:rFonts w:ascii="Arial" w:hAnsi="Arial" w:cs="Arial"/>
                <w:sz w:val="20"/>
              </w:rPr>
              <w:t xml:space="preserve"> </w:t>
            </w:r>
            <w:r w:rsidRPr="0013274B">
              <w:rPr>
                <w:rFonts w:ascii="Arial" w:hAnsi="Arial" w:cs="Arial"/>
                <w:sz w:val="20"/>
              </w:rPr>
              <w:t>each group. Ask the groups to give different examples and</w:t>
            </w:r>
            <w:r>
              <w:rPr>
                <w:rFonts w:ascii="Arial" w:hAnsi="Arial" w:cs="Arial"/>
                <w:sz w:val="20"/>
              </w:rPr>
              <w:t xml:space="preserve"> </w:t>
            </w:r>
            <w:r w:rsidRPr="0013274B">
              <w:rPr>
                <w:rFonts w:ascii="Arial" w:hAnsi="Arial" w:cs="Arial"/>
                <w:sz w:val="20"/>
              </w:rPr>
              <w:t>not repeat what another group has already said</w:t>
            </w:r>
          </w:p>
          <w:p w:rsidR="000F0AAD" w:rsidRDefault="000F0AAD" w:rsidP="000F0AAD">
            <w:pPr>
              <w:spacing w:line="240" w:lineRule="auto"/>
              <w:jc w:val="both"/>
              <w:rPr>
                <w:rFonts w:ascii="Arial" w:hAnsi="Arial" w:cs="Arial"/>
                <w:sz w:val="20"/>
              </w:rPr>
            </w:pPr>
            <w:r w:rsidRPr="0013274B">
              <w:rPr>
                <w:rFonts w:ascii="Arial" w:hAnsi="Arial" w:cs="Arial"/>
                <w:sz w:val="20"/>
              </w:rPr>
              <w:t>.</w:t>
            </w:r>
          </w:p>
          <w:p w:rsidR="000F0AAD" w:rsidRPr="0013274B" w:rsidRDefault="000F0AAD" w:rsidP="000F0AAD">
            <w:pPr>
              <w:spacing w:line="240" w:lineRule="auto"/>
              <w:jc w:val="both"/>
              <w:rPr>
                <w:rFonts w:ascii="Arial" w:hAnsi="Arial" w:cs="Arial"/>
                <w:sz w:val="20"/>
              </w:rPr>
            </w:pPr>
            <w:r>
              <w:rPr>
                <w:rFonts w:ascii="Arial" w:hAnsi="Arial" w:cs="Arial"/>
                <w:sz w:val="20"/>
              </w:rPr>
              <w:t xml:space="preserve">b) </w:t>
            </w:r>
            <w:r w:rsidRPr="0013274B">
              <w:rPr>
                <w:rFonts w:ascii="Arial" w:hAnsi="Arial" w:cs="Arial"/>
                <w:sz w:val="20"/>
              </w:rPr>
              <w:t>How did the groups incorporate cross-cutting issues such</w:t>
            </w:r>
            <w:r>
              <w:rPr>
                <w:rFonts w:ascii="Arial" w:hAnsi="Arial" w:cs="Arial"/>
                <w:sz w:val="20"/>
              </w:rPr>
              <w:t xml:space="preserve"> </w:t>
            </w:r>
            <w:r w:rsidRPr="0013274B">
              <w:rPr>
                <w:rFonts w:ascii="Arial" w:hAnsi="Arial" w:cs="Arial"/>
                <w:sz w:val="20"/>
              </w:rPr>
              <w:t xml:space="preserve">as gender equity, HIV/AIDS education or </w:t>
            </w:r>
            <w:r>
              <w:rPr>
                <w:rFonts w:ascii="Arial" w:hAnsi="Arial" w:cs="Arial"/>
                <w:sz w:val="20"/>
              </w:rPr>
              <w:t>health and hygiene</w:t>
            </w:r>
            <w:r w:rsidRPr="0013274B">
              <w:rPr>
                <w:rFonts w:ascii="Arial" w:hAnsi="Arial" w:cs="Arial"/>
                <w:sz w:val="20"/>
              </w:rPr>
              <w:t xml:space="preserve"> education into their plans?</w:t>
            </w:r>
          </w:p>
          <w:p w:rsidR="000F0AAD" w:rsidRPr="0013274B" w:rsidRDefault="000F0AAD" w:rsidP="000F0AAD">
            <w:pPr>
              <w:pStyle w:val="ListParagraph"/>
              <w:numPr>
                <w:ilvl w:val="0"/>
                <w:numId w:val="32"/>
              </w:numPr>
              <w:spacing w:line="240" w:lineRule="auto"/>
              <w:ind w:left="456"/>
              <w:jc w:val="both"/>
              <w:rPr>
                <w:rFonts w:ascii="Arial" w:hAnsi="Arial" w:cs="Arial"/>
                <w:sz w:val="20"/>
              </w:rPr>
            </w:pPr>
            <w:r w:rsidRPr="0013274B">
              <w:rPr>
                <w:rFonts w:ascii="Arial" w:hAnsi="Arial" w:cs="Arial"/>
                <w:sz w:val="20"/>
              </w:rPr>
              <w:t>On what basis did they incorporate these issues (that is,</w:t>
            </w:r>
            <w:r>
              <w:rPr>
                <w:rFonts w:ascii="Arial" w:hAnsi="Arial" w:cs="Arial"/>
                <w:sz w:val="20"/>
              </w:rPr>
              <w:t xml:space="preserve"> </w:t>
            </w:r>
            <w:r w:rsidRPr="0013274B">
              <w:rPr>
                <w:rFonts w:ascii="Arial" w:hAnsi="Arial" w:cs="Arial"/>
                <w:sz w:val="20"/>
              </w:rPr>
              <w:t>based on which assessment findings)?</w:t>
            </w:r>
          </w:p>
          <w:p w:rsidR="000F0AAD" w:rsidRPr="0013274B" w:rsidRDefault="000F0AAD" w:rsidP="000F0AAD">
            <w:pPr>
              <w:pStyle w:val="ListParagraph"/>
              <w:numPr>
                <w:ilvl w:val="0"/>
                <w:numId w:val="32"/>
              </w:numPr>
              <w:spacing w:line="240" w:lineRule="auto"/>
              <w:ind w:left="456"/>
              <w:jc w:val="both"/>
              <w:rPr>
                <w:rFonts w:ascii="Arial" w:hAnsi="Arial" w:cs="Arial"/>
                <w:sz w:val="20"/>
              </w:rPr>
            </w:pPr>
            <w:r w:rsidRPr="0013274B">
              <w:rPr>
                <w:rFonts w:ascii="Arial" w:hAnsi="Arial" w:cs="Arial"/>
                <w:sz w:val="20"/>
              </w:rPr>
              <w:t>If they did not incorporate these issues, why not?</w:t>
            </w:r>
          </w:p>
          <w:p w:rsidR="000F0AAD" w:rsidRDefault="000F0AAD" w:rsidP="000F0AAD">
            <w:pPr>
              <w:pStyle w:val="ListParagraph"/>
              <w:numPr>
                <w:ilvl w:val="0"/>
                <w:numId w:val="32"/>
              </w:numPr>
              <w:spacing w:line="240" w:lineRule="auto"/>
              <w:ind w:left="456"/>
              <w:jc w:val="both"/>
              <w:rPr>
                <w:rFonts w:ascii="Arial" w:hAnsi="Arial" w:cs="Arial"/>
                <w:sz w:val="20"/>
              </w:rPr>
            </w:pPr>
            <w:r w:rsidRPr="0013274B">
              <w:rPr>
                <w:rFonts w:ascii="Arial" w:hAnsi="Arial" w:cs="Arial"/>
                <w:sz w:val="20"/>
              </w:rPr>
              <w:t>If the groups say that they did not focus on the cross</w:t>
            </w:r>
            <w:r>
              <w:rPr>
                <w:rFonts w:ascii="Arial" w:hAnsi="Arial" w:cs="Arial"/>
                <w:sz w:val="20"/>
              </w:rPr>
              <w:t xml:space="preserve"> </w:t>
            </w:r>
            <w:r w:rsidRPr="0013274B">
              <w:rPr>
                <w:rFonts w:ascii="Arial" w:hAnsi="Arial" w:cs="Arial"/>
                <w:sz w:val="20"/>
              </w:rPr>
              <w:t>cutting issues because they were not raised by the</w:t>
            </w:r>
            <w:r>
              <w:rPr>
                <w:rFonts w:ascii="Arial" w:hAnsi="Arial" w:cs="Arial"/>
                <w:sz w:val="20"/>
              </w:rPr>
              <w:t xml:space="preserve"> </w:t>
            </w:r>
            <w:r w:rsidRPr="0013274B">
              <w:rPr>
                <w:rFonts w:ascii="Arial" w:hAnsi="Arial" w:cs="Arial"/>
                <w:sz w:val="20"/>
              </w:rPr>
              <w:t>community during the assessment, ask what further</w:t>
            </w:r>
            <w:r>
              <w:rPr>
                <w:rFonts w:ascii="Arial" w:hAnsi="Arial" w:cs="Arial"/>
                <w:sz w:val="20"/>
              </w:rPr>
              <w:t xml:space="preserve"> </w:t>
            </w:r>
            <w:r w:rsidRPr="0013274B">
              <w:rPr>
                <w:rFonts w:ascii="Arial" w:hAnsi="Arial" w:cs="Arial"/>
                <w:sz w:val="20"/>
              </w:rPr>
              <w:t>information they might want to collect in order to find out</w:t>
            </w:r>
            <w:r>
              <w:rPr>
                <w:rFonts w:ascii="Arial" w:hAnsi="Arial" w:cs="Arial"/>
                <w:sz w:val="20"/>
              </w:rPr>
              <w:t xml:space="preserve"> </w:t>
            </w:r>
            <w:r w:rsidRPr="0013274B">
              <w:rPr>
                <w:rFonts w:ascii="Arial" w:hAnsi="Arial" w:cs="Arial"/>
                <w:sz w:val="20"/>
              </w:rPr>
              <w:t>more about these cross cutting issues?</w:t>
            </w:r>
          </w:p>
          <w:p w:rsidR="000F0AAD" w:rsidRDefault="000F0AAD" w:rsidP="000F0AAD">
            <w:pPr>
              <w:spacing w:line="240" w:lineRule="auto"/>
              <w:jc w:val="both"/>
              <w:rPr>
                <w:rFonts w:ascii="Arial" w:hAnsi="Arial" w:cs="Arial"/>
                <w:sz w:val="20"/>
              </w:rPr>
            </w:pPr>
          </w:p>
          <w:p w:rsidR="000F0AAD" w:rsidRDefault="000F0AAD" w:rsidP="000F0AAD">
            <w:pPr>
              <w:spacing w:line="240" w:lineRule="auto"/>
              <w:jc w:val="both"/>
              <w:rPr>
                <w:rFonts w:ascii="Arial" w:hAnsi="Arial" w:cs="Arial"/>
                <w:sz w:val="20"/>
              </w:rPr>
            </w:pPr>
            <w:r>
              <w:rPr>
                <w:rFonts w:ascii="Arial" w:hAnsi="Arial" w:cs="Arial"/>
                <w:sz w:val="20"/>
              </w:rPr>
              <w:t>c) H</w:t>
            </w:r>
            <w:r w:rsidRPr="0013274B">
              <w:rPr>
                <w:rFonts w:ascii="Arial" w:hAnsi="Arial" w:cs="Arial"/>
                <w:sz w:val="20"/>
              </w:rPr>
              <w:t>ow the plans “progressively respond” to the</w:t>
            </w:r>
            <w:r>
              <w:rPr>
                <w:rFonts w:ascii="Arial" w:hAnsi="Arial" w:cs="Arial"/>
                <w:sz w:val="20"/>
              </w:rPr>
              <w:t xml:space="preserve"> </w:t>
            </w:r>
            <w:r w:rsidRPr="0013274B">
              <w:rPr>
                <w:rFonts w:ascii="Arial" w:hAnsi="Arial" w:cs="Arial"/>
                <w:sz w:val="20"/>
              </w:rPr>
              <w:t xml:space="preserve">educational needs of the </w:t>
            </w:r>
            <w:r>
              <w:rPr>
                <w:rFonts w:ascii="Arial" w:hAnsi="Arial" w:cs="Arial"/>
                <w:sz w:val="20"/>
              </w:rPr>
              <w:t xml:space="preserve">IDPs and </w:t>
            </w:r>
            <w:proofErr w:type="spellStart"/>
            <w:r>
              <w:rPr>
                <w:rFonts w:ascii="Arial" w:hAnsi="Arial" w:cs="Arial"/>
                <w:sz w:val="20"/>
              </w:rPr>
              <w:t>Romaland</w:t>
            </w:r>
            <w:proofErr w:type="spellEnd"/>
            <w:r w:rsidRPr="0013274B">
              <w:rPr>
                <w:rFonts w:ascii="Arial" w:hAnsi="Arial" w:cs="Arial"/>
                <w:sz w:val="20"/>
              </w:rPr>
              <w:t xml:space="preserve"> refugees? What steps</w:t>
            </w:r>
            <w:r>
              <w:rPr>
                <w:rFonts w:ascii="Arial" w:hAnsi="Arial" w:cs="Arial"/>
                <w:sz w:val="20"/>
              </w:rPr>
              <w:t xml:space="preserve"> </w:t>
            </w:r>
            <w:r w:rsidRPr="0013274B">
              <w:rPr>
                <w:rFonts w:ascii="Arial" w:hAnsi="Arial" w:cs="Arial"/>
                <w:sz w:val="20"/>
              </w:rPr>
              <w:t>did they include in their plans to address this?</w:t>
            </w:r>
          </w:p>
          <w:p w:rsidR="000F0AAD" w:rsidRDefault="000F0AAD" w:rsidP="000F0AAD">
            <w:pPr>
              <w:pStyle w:val="ListParagraph"/>
              <w:spacing w:before="60" w:line="240" w:lineRule="auto"/>
              <w:ind w:left="0"/>
              <w:contextualSpacing w:val="0"/>
              <w:jc w:val="both"/>
              <w:rPr>
                <w:rFonts w:ascii="Arial" w:hAnsi="Arial" w:cs="Arial"/>
                <w:sz w:val="20"/>
              </w:rPr>
            </w:pPr>
            <w:r w:rsidRPr="0013274B">
              <w:rPr>
                <w:rFonts w:ascii="Arial" w:hAnsi="Arial" w:cs="Arial"/>
                <w:sz w:val="20"/>
              </w:rPr>
              <w:t>Stress that this requires ongoing assessment, analysis and</w:t>
            </w:r>
            <w:r>
              <w:rPr>
                <w:rFonts w:ascii="Arial" w:hAnsi="Arial" w:cs="Arial"/>
                <w:sz w:val="20"/>
              </w:rPr>
              <w:t xml:space="preserve"> </w:t>
            </w:r>
            <w:r w:rsidRPr="0013274B">
              <w:rPr>
                <w:rFonts w:ascii="Arial" w:hAnsi="Arial" w:cs="Arial"/>
                <w:sz w:val="20"/>
              </w:rPr>
              <w:t>monitoring to determine if/when educational priorities</w:t>
            </w:r>
            <w:r>
              <w:rPr>
                <w:rFonts w:ascii="Arial" w:hAnsi="Arial" w:cs="Arial"/>
                <w:sz w:val="20"/>
              </w:rPr>
              <w:t xml:space="preserve"> </w:t>
            </w:r>
            <w:r w:rsidRPr="0013274B">
              <w:rPr>
                <w:rFonts w:ascii="Arial" w:hAnsi="Arial" w:cs="Arial"/>
                <w:sz w:val="20"/>
              </w:rPr>
              <w:t>change.</w:t>
            </w:r>
          </w:p>
          <w:p w:rsidR="000F0AAD" w:rsidRDefault="000F0AAD" w:rsidP="000F0AAD">
            <w:pPr>
              <w:pStyle w:val="ListParagraph"/>
              <w:spacing w:line="240" w:lineRule="auto"/>
              <w:ind w:left="0"/>
              <w:jc w:val="both"/>
              <w:rPr>
                <w:rFonts w:ascii="Arial" w:hAnsi="Arial" w:cs="Arial"/>
                <w:sz w:val="20"/>
              </w:rPr>
            </w:pPr>
          </w:p>
          <w:p w:rsidR="0013274B" w:rsidRPr="0013274B" w:rsidRDefault="00D108F2" w:rsidP="0013274B">
            <w:pPr>
              <w:spacing w:line="240" w:lineRule="auto"/>
              <w:jc w:val="both"/>
              <w:rPr>
                <w:rFonts w:ascii="Arial" w:hAnsi="Arial" w:cs="Arial"/>
                <w:sz w:val="20"/>
              </w:rPr>
            </w:pPr>
            <w:r>
              <w:rPr>
                <w:rFonts w:ascii="Arial" w:hAnsi="Arial" w:cs="Arial"/>
                <w:sz w:val="20"/>
              </w:rPr>
              <w:t>d</w:t>
            </w:r>
            <w:r w:rsidR="0013274B">
              <w:rPr>
                <w:rFonts w:ascii="Arial" w:hAnsi="Arial" w:cs="Arial"/>
                <w:sz w:val="20"/>
              </w:rPr>
              <w:t xml:space="preserve">) </w:t>
            </w:r>
            <w:r w:rsidR="0013274B" w:rsidRPr="0013274B">
              <w:rPr>
                <w:rFonts w:ascii="Arial" w:hAnsi="Arial" w:cs="Arial"/>
                <w:sz w:val="20"/>
              </w:rPr>
              <w:t>Were there any recommended activities/programmes that</w:t>
            </w:r>
            <w:r w:rsidR="0013274B">
              <w:rPr>
                <w:rFonts w:ascii="Arial" w:hAnsi="Arial" w:cs="Arial"/>
                <w:sz w:val="20"/>
              </w:rPr>
              <w:t xml:space="preserve"> </w:t>
            </w:r>
            <w:r w:rsidR="0013274B" w:rsidRPr="0013274B">
              <w:rPr>
                <w:rFonts w:ascii="Arial" w:hAnsi="Arial" w:cs="Arial"/>
                <w:sz w:val="20"/>
              </w:rPr>
              <w:t xml:space="preserve">did not match the priorities of the </w:t>
            </w:r>
            <w:r w:rsidR="0013274B">
              <w:rPr>
                <w:rFonts w:ascii="Arial" w:hAnsi="Arial" w:cs="Arial"/>
                <w:sz w:val="20"/>
              </w:rPr>
              <w:t>IDPs and</w:t>
            </w:r>
            <w:r w:rsidR="0013274B" w:rsidRPr="0013274B">
              <w:rPr>
                <w:rFonts w:ascii="Arial" w:hAnsi="Arial" w:cs="Arial"/>
                <w:sz w:val="20"/>
              </w:rPr>
              <w:t xml:space="preserve"> </w:t>
            </w:r>
            <w:r w:rsidR="0013274B">
              <w:rPr>
                <w:rFonts w:ascii="Arial" w:hAnsi="Arial" w:cs="Arial"/>
                <w:sz w:val="20"/>
              </w:rPr>
              <w:t>R</w:t>
            </w:r>
            <w:r w:rsidR="0013274B" w:rsidRPr="0013274B">
              <w:rPr>
                <w:rFonts w:ascii="Arial" w:hAnsi="Arial" w:cs="Arial"/>
                <w:sz w:val="20"/>
              </w:rPr>
              <w:t>efugees? If so:</w:t>
            </w:r>
          </w:p>
          <w:p w:rsidR="0013274B" w:rsidRPr="0013274B" w:rsidRDefault="0013274B" w:rsidP="0013274B">
            <w:pPr>
              <w:pStyle w:val="ListParagraph"/>
              <w:numPr>
                <w:ilvl w:val="0"/>
                <w:numId w:val="32"/>
              </w:numPr>
              <w:spacing w:line="240" w:lineRule="auto"/>
              <w:ind w:left="456"/>
              <w:jc w:val="both"/>
              <w:rPr>
                <w:rFonts w:ascii="Arial" w:hAnsi="Arial" w:cs="Arial"/>
                <w:sz w:val="20"/>
              </w:rPr>
            </w:pPr>
            <w:r w:rsidRPr="0013274B">
              <w:rPr>
                <w:rFonts w:ascii="Arial" w:hAnsi="Arial" w:cs="Arial"/>
                <w:sz w:val="20"/>
              </w:rPr>
              <w:t>Ask the groups how they planned to implement those activities/programmes?</w:t>
            </w:r>
          </w:p>
          <w:p w:rsidR="0013274B" w:rsidRPr="0013274B" w:rsidRDefault="0013274B" w:rsidP="0013274B">
            <w:pPr>
              <w:pStyle w:val="ListParagraph"/>
              <w:numPr>
                <w:ilvl w:val="0"/>
                <w:numId w:val="32"/>
              </w:numPr>
              <w:spacing w:line="240" w:lineRule="auto"/>
              <w:ind w:left="456"/>
              <w:jc w:val="both"/>
              <w:rPr>
                <w:rFonts w:ascii="Arial" w:hAnsi="Arial" w:cs="Arial"/>
                <w:sz w:val="20"/>
              </w:rPr>
            </w:pPr>
            <w:r w:rsidRPr="0013274B">
              <w:rPr>
                <w:rFonts w:ascii="Arial" w:hAnsi="Arial" w:cs="Arial"/>
                <w:sz w:val="20"/>
              </w:rPr>
              <w:t>Do they see any obstacles to implementing them, if the community does not support them?</w:t>
            </w:r>
          </w:p>
          <w:p w:rsidR="0013274B" w:rsidRPr="0013274B" w:rsidRDefault="0013274B" w:rsidP="0013274B">
            <w:pPr>
              <w:pStyle w:val="ListParagraph"/>
              <w:numPr>
                <w:ilvl w:val="0"/>
                <w:numId w:val="32"/>
              </w:numPr>
              <w:spacing w:line="240" w:lineRule="auto"/>
              <w:ind w:left="456"/>
              <w:jc w:val="both"/>
              <w:rPr>
                <w:rFonts w:ascii="Arial" w:hAnsi="Arial" w:cs="Arial"/>
                <w:sz w:val="20"/>
              </w:rPr>
            </w:pPr>
            <w:r w:rsidRPr="0013274B">
              <w:rPr>
                <w:rFonts w:ascii="Arial" w:hAnsi="Arial" w:cs="Arial"/>
                <w:sz w:val="20"/>
              </w:rPr>
              <w:t>What steps would they take to enlist the support of the community?</w:t>
            </w:r>
          </w:p>
          <w:p w:rsidR="0013274B" w:rsidRDefault="0013274B" w:rsidP="0013274B">
            <w:pPr>
              <w:spacing w:line="240" w:lineRule="auto"/>
              <w:jc w:val="both"/>
              <w:rPr>
                <w:rFonts w:ascii="Arial" w:hAnsi="Arial" w:cs="Arial"/>
                <w:sz w:val="20"/>
              </w:rPr>
            </w:pPr>
          </w:p>
          <w:p w:rsidR="0013274B" w:rsidRPr="0013274B" w:rsidRDefault="0013274B" w:rsidP="0013274B">
            <w:pPr>
              <w:spacing w:line="240" w:lineRule="auto"/>
              <w:jc w:val="both"/>
              <w:rPr>
                <w:rFonts w:ascii="Arial" w:hAnsi="Arial" w:cs="Arial"/>
                <w:sz w:val="20"/>
              </w:rPr>
            </w:pPr>
            <w:r w:rsidRPr="0013274B">
              <w:rPr>
                <w:rFonts w:ascii="Arial" w:hAnsi="Arial" w:cs="Arial"/>
                <w:sz w:val="20"/>
              </w:rPr>
              <w:t>Ask the groups to be as specific as possible.</w:t>
            </w:r>
          </w:p>
          <w:p w:rsidR="0013274B" w:rsidRPr="0013274B" w:rsidRDefault="0013274B" w:rsidP="0013274B">
            <w:pPr>
              <w:spacing w:line="240" w:lineRule="auto"/>
              <w:jc w:val="both"/>
              <w:rPr>
                <w:rFonts w:ascii="Arial" w:hAnsi="Arial" w:cs="Arial"/>
                <w:sz w:val="20"/>
              </w:rPr>
            </w:pPr>
          </w:p>
          <w:p w:rsidR="0013274B" w:rsidRPr="0013274B" w:rsidRDefault="000F0AAD" w:rsidP="0013274B">
            <w:pPr>
              <w:spacing w:line="240" w:lineRule="auto"/>
              <w:jc w:val="both"/>
              <w:rPr>
                <w:rFonts w:ascii="Arial" w:hAnsi="Arial" w:cs="Arial"/>
                <w:sz w:val="20"/>
              </w:rPr>
            </w:pPr>
            <w:r>
              <w:rPr>
                <w:rFonts w:ascii="Arial" w:hAnsi="Arial" w:cs="Arial"/>
                <w:sz w:val="20"/>
              </w:rPr>
              <w:t>e</w:t>
            </w:r>
            <w:r w:rsidR="0013274B">
              <w:rPr>
                <w:rFonts w:ascii="Arial" w:hAnsi="Arial" w:cs="Arial"/>
                <w:sz w:val="20"/>
              </w:rPr>
              <w:t xml:space="preserve">) </w:t>
            </w:r>
            <w:r>
              <w:rPr>
                <w:rFonts w:ascii="Arial" w:hAnsi="Arial" w:cs="Arial"/>
                <w:sz w:val="20"/>
              </w:rPr>
              <w:t>Finally, is</w:t>
            </w:r>
            <w:r w:rsidR="0013274B" w:rsidRPr="0013274B">
              <w:rPr>
                <w:rFonts w:ascii="Arial" w:hAnsi="Arial" w:cs="Arial"/>
                <w:sz w:val="20"/>
              </w:rPr>
              <w:t xml:space="preserve"> anything left out of the plans?</w:t>
            </w:r>
          </w:p>
          <w:p w:rsidR="0013274B" w:rsidRDefault="0013274B" w:rsidP="0013274B">
            <w:pPr>
              <w:spacing w:line="240" w:lineRule="auto"/>
              <w:jc w:val="both"/>
              <w:rPr>
                <w:rFonts w:ascii="Arial" w:hAnsi="Arial" w:cs="Arial"/>
                <w:sz w:val="20"/>
              </w:rPr>
            </w:pPr>
          </w:p>
          <w:p w:rsidR="00443D8D" w:rsidRPr="00443D8D" w:rsidRDefault="00443D8D" w:rsidP="0013274B">
            <w:pPr>
              <w:spacing w:line="240" w:lineRule="auto"/>
              <w:jc w:val="both"/>
              <w:rPr>
                <w:rFonts w:ascii="Arial" w:hAnsi="Arial" w:cs="Arial"/>
                <w:sz w:val="20"/>
              </w:rPr>
            </w:pPr>
          </w:p>
        </w:tc>
      </w:tr>
    </w:tbl>
    <w:p w:rsidR="003967B2" w:rsidRDefault="003967B2" w:rsidP="003967B2"/>
    <w:p w:rsidR="00E05D0D" w:rsidRDefault="00E05D0D" w:rsidP="00E05D0D">
      <w:pPr>
        <w:spacing w:after="200"/>
      </w:pPr>
      <w:r>
        <w:br w:type="page"/>
      </w:r>
    </w:p>
    <w:p w:rsidR="00E05D0D" w:rsidRDefault="00CF5F39" w:rsidP="00E05D0D">
      <w:pPr>
        <w:pBdr>
          <w:top w:val="single" w:sz="4" w:space="1" w:color="auto"/>
          <w:bottom w:val="single" w:sz="4" w:space="1" w:color="auto"/>
        </w:pBdr>
        <w:rPr>
          <w:rFonts w:ascii="Arial" w:hAnsi="Arial" w:cs="Arial"/>
          <w:b/>
          <w:sz w:val="22"/>
          <w:szCs w:val="22"/>
        </w:rPr>
      </w:pPr>
      <w:r>
        <w:rPr>
          <w:rFonts w:ascii="Arial" w:hAnsi="Arial" w:cs="Arial"/>
          <w:b/>
          <w:sz w:val="28"/>
          <w:szCs w:val="28"/>
        </w:rPr>
        <w:lastRenderedPageBreak/>
        <w:t>2.2</w:t>
      </w:r>
      <w:r w:rsidR="00E05D0D" w:rsidRPr="00EB6E7C">
        <w:rPr>
          <w:rFonts w:ascii="Arial" w:hAnsi="Arial" w:cs="Arial"/>
          <w:b/>
          <w:sz w:val="28"/>
          <w:szCs w:val="28"/>
        </w:rPr>
        <w:t xml:space="preserve"> </w:t>
      </w:r>
      <w:r w:rsidR="00E05D0D">
        <w:rPr>
          <w:rFonts w:ascii="Arial" w:hAnsi="Arial" w:cs="Arial"/>
          <w:b/>
          <w:sz w:val="28"/>
          <w:szCs w:val="28"/>
        </w:rPr>
        <w:tab/>
      </w:r>
      <w:r w:rsidR="00901368">
        <w:rPr>
          <w:rFonts w:ascii="Arial" w:hAnsi="Arial" w:cs="Arial"/>
          <w:b/>
          <w:bCs/>
          <w:color w:val="000000"/>
          <w:sz w:val="28"/>
          <w:szCs w:val="28"/>
        </w:rPr>
        <w:t>Front Line Response Planning</w:t>
      </w:r>
    </w:p>
    <w:p w:rsidR="00E05D0D" w:rsidRPr="00A44615" w:rsidRDefault="00CF5F39" w:rsidP="00E05D0D">
      <w:pPr>
        <w:spacing w:before="120" w:after="120"/>
        <w:rPr>
          <w:rFonts w:ascii="Arial" w:hAnsi="Arial" w:cs="Arial"/>
          <w:b/>
          <w:sz w:val="22"/>
          <w:szCs w:val="22"/>
        </w:rPr>
      </w:pPr>
      <w:r>
        <w:rPr>
          <w:rFonts w:ascii="Arial" w:hAnsi="Arial" w:cs="Arial"/>
          <w:b/>
          <w:sz w:val="22"/>
          <w:szCs w:val="22"/>
        </w:rPr>
        <w:t>6</w:t>
      </w:r>
      <w:r w:rsidR="00901368">
        <w:rPr>
          <w:rFonts w:ascii="Arial" w:hAnsi="Arial" w:cs="Arial"/>
          <w:b/>
          <w:sz w:val="22"/>
          <w:szCs w:val="22"/>
        </w:rPr>
        <w:t>5</w:t>
      </w:r>
      <w:r w:rsidR="00E05D0D" w:rsidRPr="00EB6E7C">
        <w:rPr>
          <w:rFonts w:ascii="Arial" w:hAnsi="Arial" w:cs="Arial"/>
          <w:b/>
          <w:sz w:val="22"/>
          <w:szCs w:val="22"/>
        </w:rPr>
        <w:t xml:space="preserve"> minutes</w:t>
      </w:r>
    </w:p>
    <w:tbl>
      <w:tblPr>
        <w:tblW w:w="9616" w:type="dxa"/>
        <w:jc w:val="center"/>
        <w:tblInd w:w="503" w:type="dxa"/>
        <w:tblBorders>
          <w:bottom w:val="single" w:sz="4" w:space="0" w:color="auto"/>
        </w:tblBorders>
        <w:tblLook w:val="0000"/>
      </w:tblPr>
      <w:tblGrid>
        <w:gridCol w:w="2856"/>
        <w:gridCol w:w="7020"/>
      </w:tblGrid>
      <w:tr w:rsidR="00E05D0D" w:rsidRPr="00EB6E7C" w:rsidTr="000266D8">
        <w:trPr>
          <w:trHeight w:val="255"/>
          <w:jc w:val="center"/>
        </w:trPr>
        <w:tc>
          <w:tcPr>
            <w:tcW w:w="2596" w:type="dxa"/>
            <w:shd w:val="clear" w:color="auto" w:fill="auto"/>
            <w:noWrap/>
          </w:tcPr>
          <w:p w:rsidR="00E05D0D" w:rsidRPr="006D3A29" w:rsidRDefault="00E05D0D" w:rsidP="00E05D0D">
            <w:pPr>
              <w:rPr>
                <w:sz w:val="16"/>
                <w:szCs w:val="16"/>
              </w:rPr>
            </w:pPr>
          </w:p>
          <w:p w:rsidR="00E05D0D" w:rsidRPr="006D3A29" w:rsidRDefault="00E05D0D" w:rsidP="00E05D0D">
            <w:pPr>
              <w:rPr>
                <w:sz w:val="16"/>
                <w:szCs w:val="16"/>
              </w:rPr>
            </w:pPr>
          </w:p>
          <w:p w:rsidR="00333E9A" w:rsidRPr="006D3A29" w:rsidRDefault="00333E9A" w:rsidP="00E05D0D">
            <w:pPr>
              <w:rPr>
                <w:sz w:val="16"/>
                <w:szCs w:val="16"/>
              </w:rPr>
            </w:pPr>
          </w:p>
          <w:p w:rsidR="00E05D0D" w:rsidRPr="006D3A29" w:rsidRDefault="00E05D0D" w:rsidP="00E05D0D">
            <w:pPr>
              <w:rPr>
                <w:rFonts w:ascii="Arial" w:eastAsia="Times New Roman" w:hAnsi="Arial" w:cs="Arial"/>
                <w:sz w:val="16"/>
                <w:szCs w:val="16"/>
              </w:rPr>
            </w:pPr>
          </w:p>
          <w:p w:rsidR="00E05D0D" w:rsidRPr="006D3A29" w:rsidRDefault="00E05D0D" w:rsidP="00E05D0D">
            <w:pPr>
              <w:rPr>
                <w:sz w:val="16"/>
                <w:szCs w:val="16"/>
              </w:rPr>
            </w:pPr>
          </w:p>
          <w:p w:rsidR="00E05D0D" w:rsidRPr="006D3A29" w:rsidRDefault="00E05D0D" w:rsidP="00E05D0D">
            <w:pPr>
              <w:rPr>
                <w:rFonts w:ascii="Arial" w:eastAsia="Times New Roman" w:hAnsi="Arial" w:cs="Arial"/>
                <w:sz w:val="16"/>
                <w:szCs w:val="16"/>
              </w:rPr>
            </w:pPr>
          </w:p>
          <w:p w:rsidR="006D3A29" w:rsidRDefault="006D3A29" w:rsidP="00E05D0D">
            <w:pPr>
              <w:rPr>
                <w:rFonts w:ascii="Arial" w:eastAsia="Times New Roman" w:hAnsi="Arial" w:cs="Arial"/>
                <w:sz w:val="16"/>
                <w:szCs w:val="16"/>
              </w:rPr>
            </w:pPr>
          </w:p>
          <w:p w:rsidR="006D3A29" w:rsidRDefault="006D3A29" w:rsidP="00E05D0D">
            <w:pPr>
              <w:rPr>
                <w:rFonts w:ascii="Arial" w:eastAsia="Times New Roman" w:hAnsi="Arial" w:cs="Arial"/>
                <w:sz w:val="16"/>
                <w:szCs w:val="16"/>
              </w:rPr>
            </w:pPr>
          </w:p>
          <w:p w:rsidR="006D3A29" w:rsidRDefault="006D3A29" w:rsidP="00E05D0D">
            <w:pPr>
              <w:rPr>
                <w:rFonts w:ascii="Arial" w:eastAsia="Times New Roman" w:hAnsi="Arial" w:cs="Arial"/>
                <w:sz w:val="16"/>
                <w:szCs w:val="16"/>
              </w:rPr>
            </w:pPr>
          </w:p>
          <w:p w:rsidR="006D3A29" w:rsidRDefault="006D3A29" w:rsidP="00E05D0D">
            <w:pPr>
              <w:rPr>
                <w:rFonts w:ascii="Arial" w:eastAsia="Times New Roman" w:hAnsi="Arial" w:cs="Arial"/>
                <w:sz w:val="16"/>
                <w:szCs w:val="16"/>
              </w:rPr>
            </w:pPr>
          </w:p>
          <w:p w:rsidR="006D3A29" w:rsidRPr="006D3A29" w:rsidRDefault="006D3A29" w:rsidP="00E05D0D">
            <w:pPr>
              <w:rPr>
                <w:rFonts w:ascii="Arial" w:eastAsia="Times New Roman" w:hAnsi="Arial" w:cs="Arial"/>
                <w:sz w:val="16"/>
                <w:szCs w:val="16"/>
              </w:rPr>
            </w:pPr>
          </w:p>
          <w:p w:rsidR="006D3A29" w:rsidRPr="006D3A29" w:rsidRDefault="006D3A29" w:rsidP="00E05D0D">
            <w:pPr>
              <w:rPr>
                <w:rFonts w:ascii="Arial" w:eastAsia="Times New Roman" w:hAnsi="Arial" w:cs="Arial"/>
                <w:sz w:val="16"/>
                <w:szCs w:val="16"/>
              </w:rPr>
            </w:pPr>
          </w:p>
          <w:p w:rsidR="006D3A29" w:rsidRPr="006D3A29" w:rsidRDefault="006D3A29" w:rsidP="00E05D0D">
            <w:pPr>
              <w:rPr>
                <w:rFonts w:ascii="Arial" w:eastAsia="Times New Roman" w:hAnsi="Arial" w:cs="Arial"/>
                <w:sz w:val="16"/>
                <w:szCs w:val="16"/>
              </w:rPr>
            </w:pPr>
          </w:p>
          <w:p w:rsidR="006D3A29" w:rsidRPr="006D3A29" w:rsidRDefault="006D3A29" w:rsidP="00E05D0D">
            <w:pPr>
              <w:rPr>
                <w:rFonts w:ascii="Arial" w:eastAsia="Times New Roman" w:hAnsi="Arial" w:cs="Arial"/>
                <w:sz w:val="16"/>
                <w:szCs w:val="16"/>
              </w:rPr>
            </w:pPr>
          </w:p>
          <w:p w:rsidR="006D3A29" w:rsidRPr="006D3A29" w:rsidRDefault="006D3A29" w:rsidP="00E05D0D">
            <w:pPr>
              <w:rPr>
                <w:rFonts w:ascii="Arial" w:eastAsia="Times New Roman" w:hAnsi="Arial" w:cs="Arial"/>
                <w:sz w:val="16"/>
                <w:szCs w:val="16"/>
              </w:rPr>
            </w:pPr>
            <w:r w:rsidRPr="006D3A29">
              <w:rPr>
                <w:rFonts w:ascii="Arial" w:eastAsia="Times New Roman" w:hAnsi="Arial" w:cs="Arial"/>
                <w:noProof/>
                <w:sz w:val="16"/>
                <w:szCs w:val="16"/>
                <w:lang w:eastAsia="en-GB"/>
              </w:rPr>
              <w:drawing>
                <wp:inline distT="0" distB="0" distL="0" distR="0">
                  <wp:extent cx="1638300" cy="1228725"/>
                  <wp:effectExtent l="19050" t="19050" r="19050" b="28575"/>
                  <wp:docPr id="1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cstate="print"/>
                          <a:srcRect/>
                          <a:stretch>
                            <a:fillRect/>
                          </a:stretch>
                        </pic:blipFill>
                        <pic:spPr bwMode="auto">
                          <a:xfrm>
                            <a:off x="0" y="0"/>
                            <a:ext cx="1638300" cy="1228725"/>
                          </a:xfrm>
                          <a:prstGeom prst="rect">
                            <a:avLst/>
                          </a:prstGeom>
                          <a:noFill/>
                          <a:ln>
                            <a:solidFill>
                              <a:schemeClr val="accent1"/>
                            </a:solidFill>
                          </a:ln>
                        </pic:spPr>
                      </pic:pic>
                    </a:graphicData>
                  </a:graphic>
                </wp:inline>
              </w:drawing>
            </w:r>
          </w:p>
          <w:p w:rsidR="006D3A29" w:rsidRDefault="006D3A29" w:rsidP="00E05D0D">
            <w:pPr>
              <w:rPr>
                <w:rFonts w:ascii="Arial" w:eastAsia="Times New Roman" w:hAnsi="Arial" w:cs="Arial"/>
                <w:sz w:val="16"/>
                <w:szCs w:val="16"/>
              </w:rPr>
            </w:pPr>
          </w:p>
          <w:p w:rsidR="006D3A29" w:rsidRDefault="006D3A29" w:rsidP="00E05D0D">
            <w:pPr>
              <w:rPr>
                <w:rFonts w:ascii="Arial" w:eastAsia="Times New Roman" w:hAnsi="Arial" w:cs="Arial"/>
                <w:sz w:val="16"/>
                <w:szCs w:val="16"/>
              </w:rPr>
            </w:pPr>
          </w:p>
          <w:p w:rsidR="006D3A29" w:rsidRDefault="006D3A29" w:rsidP="00E05D0D">
            <w:pPr>
              <w:rPr>
                <w:rFonts w:ascii="Arial" w:eastAsia="Times New Roman" w:hAnsi="Arial" w:cs="Arial"/>
                <w:sz w:val="16"/>
                <w:szCs w:val="16"/>
              </w:rPr>
            </w:pPr>
          </w:p>
          <w:p w:rsidR="006D3A29" w:rsidRDefault="006D3A29" w:rsidP="00E05D0D">
            <w:pPr>
              <w:rPr>
                <w:rFonts w:ascii="Arial" w:eastAsia="Times New Roman" w:hAnsi="Arial" w:cs="Arial"/>
                <w:sz w:val="16"/>
                <w:szCs w:val="16"/>
              </w:rPr>
            </w:pPr>
          </w:p>
          <w:p w:rsidR="006D3A29" w:rsidRDefault="006D3A29" w:rsidP="00E05D0D">
            <w:pPr>
              <w:rPr>
                <w:rFonts w:ascii="Arial" w:eastAsia="Times New Roman" w:hAnsi="Arial" w:cs="Arial"/>
                <w:sz w:val="16"/>
                <w:szCs w:val="16"/>
              </w:rPr>
            </w:pPr>
          </w:p>
          <w:p w:rsidR="006D3A29" w:rsidRDefault="006D3A29" w:rsidP="00E05D0D">
            <w:pPr>
              <w:rPr>
                <w:rFonts w:ascii="Arial" w:eastAsia="Times New Roman" w:hAnsi="Arial" w:cs="Arial"/>
                <w:sz w:val="16"/>
                <w:szCs w:val="16"/>
              </w:rPr>
            </w:pPr>
          </w:p>
          <w:p w:rsidR="006D3A29" w:rsidRDefault="006D3A29" w:rsidP="00E05D0D">
            <w:pPr>
              <w:rPr>
                <w:rFonts w:ascii="Arial" w:eastAsia="Times New Roman" w:hAnsi="Arial" w:cs="Arial"/>
                <w:sz w:val="16"/>
                <w:szCs w:val="16"/>
              </w:rPr>
            </w:pPr>
          </w:p>
          <w:p w:rsidR="006D3A29" w:rsidRDefault="006D3A29" w:rsidP="00E05D0D">
            <w:pPr>
              <w:rPr>
                <w:rFonts w:ascii="Arial" w:eastAsia="Times New Roman" w:hAnsi="Arial" w:cs="Arial"/>
                <w:sz w:val="16"/>
                <w:szCs w:val="16"/>
              </w:rPr>
            </w:pPr>
            <w:r>
              <w:rPr>
                <w:rFonts w:ascii="Arial" w:eastAsia="Times New Roman" w:hAnsi="Arial" w:cs="Arial"/>
                <w:noProof/>
                <w:sz w:val="16"/>
                <w:szCs w:val="16"/>
                <w:lang w:eastAsia="en-GB"/>
              </w:rPr>
              <w:drawing>
                <wp:inline distT="0" distB="0" distL="0" distR="0">
                  <wp:extent cx="1638300" cy="1228725"/>
                  <wp:effectExtent l="19050" t="19050" r="19050" b="28575"/>
                  <wp:docPr id="14"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cstate="print"/>
                          <a:srcRect/>
                          <a:stretch>
                            <a:fillRect/>
                          </a:stretch>
                        </pic:blipFill>
                        <pic:spPr bwMode="auto">
                          <a:xfrm>
                            <a:off x="0" y="0"/>
                            <a:ext cx="1638300" cy="1228725"/>
                          </a:xfrm>
                          <a:prstGeom prst="rect">
                            <a:avLst/>
                          </a:prstGeom>
                          <a:noFill/>
                          <a:ln>
                            <a:solidFill>
                              <a:schemeClr val="accent1"/>
                            </a:solidFill>
                          </a:ln>
                        </pic:spPr>
                      </pic:pic>
                    </a:graphicData>
                  </a:graphic>
                </wp:inline>
              </w:drawing>
            </w:r>
          </w:p>
          <w:p w:rsidR="006D3A29" w:rsidRDefault="006D3A29" w:rsidP="00E05D0D">
            <w:pPr>
              <w:rPr>
                <w:rFonts w:ascii="Arial" w:eastAsia="Times New Roman" w:hAnsi="Arial" w:cs="Arial"/>
                <w:sz w:val="16"/>
                <w:szCs w:val="16"/>
              </w:rPr>
            </w:pPr>
          </w:p>
          <w:p w:rsidR="006D3A29" w:rsidRDefault="006D3A29" w:rsidP="00E05D0D">
            <w:pPr>
              <w:rPr>
                <w:rFonts w:ascii="Arial" w:eastAsia="Times New Roman" w:hAnsi="Arial" w:cs="Arial"/>
                <w:sz w:val="16"/>
                <w:szCs w:val="16"/>
              </w:rPr>
            </w:pPr>
          </w:p>
          <w:p w:rsidR="006D3A29" w:rsidRDefault="006D3A29" w:rsidP="00E05D0D">
            <w:pPr>
              <w:rPr>
                <w:rFonts w:ascii="Arial" w:eastAsia="Times New Roman" w:hAnsi="Arial" w:cs="Arial"/>
                <w:sz w:val="16"/>
                <w:szCs w:val="16"/>
              </w:rPr>
            </w:pPr>
          </w:p>
          <w:p w:rsidR="006D3A29" w:rsidRDefault="006D3A29" w:rsidP="00E05D0D">
            <w:pPr>
              <w:rPr>
                <w:rFonts w:ascii="Arial" w:eastAsia="Times New Roman" w:hAnsi="Arial" w:cs="Arial"/>
                <w:sz w:val="16"/>
                <w:szCs w:val="16"/>
              </w:rPr>
            </w:pPr>
          </w:p>
          <w:p w:rsidR="006D3A29" w:rsidRDefault="006D3A29" w:rsidP="00E05D0D">
            <w:pPr>
              <w:rPr>
                <w:rFonts w:ascii="Arial" w:eastAsia="Times New Roman" w:hAnsi="Arial" w:cs="Arial"/>
                <w:sz w:val="16"/>
                <w:szCs w:val="16"/>
              </w:rPr>
            </w:pPr>
          </w:p>
          <w:p w:rsidR="006D3A29" w:rsidRDefault="006D3A29" w:rsidP="00E05D0D">
            <w:pPr>
              <w:rPr>
                <w:rFonts w:ascii="Arial" w:eastAsia="Times New Roman" w:hAnsi="Arial" w:cs="Arial"/>
                <w:sz w:val="16"/>
                <w:szCs w:val="16"/>
              </w:rPr>
            </w:pPr>
          </w:p>
          <w:p w:rsidR="006D3A29" w:rsidRDefault="0089731E" w:rsidP="00E05D0D">
            <w:pPr>
              <w:rPr>
                <w:rFonts w:ascii="Arial" w:eastAsia="Times New Roman" w:hAnsi="Arial" w:cs="Arial"/>
                <w:sz w:val="16"/>
                <w:szCs w:val="16"/>
              </w:rPr>
            </w:pPr>
            <w:r>
              <w:rPr>
                <w:rFonts w:ascii="Arial" w:eastAsia="Times New Roman" w:hAnsi="Arial" w:cs="Arial"/>
                <w:noProof/>
                <w:sz w:val="16"/>
                <w:szCs w:val="16"/>
                <w:lang w:eastAsia="en-GB"/>
              </w:rPr>
              <w:drawing>
                <wp:inline distT="0" distB="0" distL="0" distR="0">
                  <wp:extent cx="1638300" cy="1228725"/>
                  <wp:effectExtent l="19050" t="19050" r="19050" b="28575"/>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srcRect/>
                          <a:stretch>
                            <a:fillRect/>
                          </a:stretch>
                        </pic:blipFill>
                        <pic:spPr bwMode="auto">
                          <a:xfrm>
                            <a:off x="0" y="0"/>
                            <a:ext cx="1638300" cy="1228725"/>
                          </a:xfrm>
                          <a:prstGeom prst="rect">
                            <a:avLst/>
                          </a:prstGeom>
                          <a:noFill/>
                          <a:ln>
                            <a:solidFill>
                              <a:schemeClr val="accent1"/>
                            </a:solidFill>
                          </a:ln>
                        </pic:spPr>
                      </pic:pic>
                    </a:graphicData>
                  </a:graphic>
                </wp:inline>
              </w:drawing>
            </w:r>
          </w:p>
          <w:p w:rsidR="006D3A29" w:rsidRDefault="006D3A29" w:rsidP="00E05D0D">
            <w:pPr>
              <w:rPr>
                <w:rFonts w:ascii="Arial" w:eastAsia="Times New Roman" w:hAnsi="Arial" w:cs="Arial"/>
                <w:sz w:val="16"/>
                <w:szCs w:val="16"/>
              </w:rPr>
            </w:pPr>
          </w:p>
          <w:p w:rsidR="006D3A29" w:rsidRDefault="006D3A29" w:rsidP="00E05D0D">
            <w:pPr>
              <w:rPr>
                <w:rFonts w:ascii="Arial" w:eastAsia="Times New Roman" w:hAnsi="Arial" w:cs="Arial"/>
                <w:sz w:val="16"/>
                <w:szCs w:val="16"/>
              </w:rPr>
            </w:pPr>
          </w:p>
          <w:p w:rsidR="006D3A29" w:rsidRDefault="006D3A29" w:rsidP="00E05D0D">
            <w:pPr>
              <w:rPr>
                <w:rFonts w:ascii="Arial" w:eastAsia="Times New Roman" w:hAnsi="Arial" w:cs="Arial"/>
                <w:sz w:val="16"/>
                <w:szCs w:val="16"/>
              </w:rPr>
            </w:pPr>
          </w:p>
          <w:p w:rsidR="006D3A29" w:rsidRDefault="006D3A29" w:rsidP="00E05D0D">
            <w:pPr>
              <w:rPr>
                <w:rFonts w:ascii="Arial" w:eastAsia="Times New Roman" w:hAnsi="Arial" w:cs="Arial"/>
                <w:sz w:val="16"/>
                <w:szCs w:val="16"/>
              </w:rPr>
            </w:pPr>
          </w:p>
          <w:p w:rsidR="006D3A29" w:rsidRDefault="006D3A29" w:rsidP="00E05D0D">
            <w:pPr>
              <w:rPr>
                <w:rFonts w:ascii="Arial" w:eastAsia="Times New Roman" w:hAnsi="Arial" w:cs="Arial"/>
                <w:sz w:val="16"/>
                <w:szCs w:val="16"/>
              </w:rPr>
            </w:pPr>
          </w:p>
          <w:p w:rsidR="0090507F" w:rsidRDefault="0090507F" w:rsidP="00E05D0D">
            <w:pPr>
              <w:rPr>
                <w:rFonts w:ascii="Arial" w:eastAsia="Times New Roman" w:hAnsi="Arial" w:cs="Arial"/>
                <w:sz w:val="16"/>
                <w:szCs w:val="16"/>
              </w:rPr>
            </w:pPr>
          </w:p>
          <w:p w:rsidR="006D3A29" w:rsidRDefault="006D3A29" w:rsidP="00E05D0D">
            <w:pPr>
              <w:rPr>
                <w:rFonts w:ascii="Arial" w:eastAsia="Times New Roman" w:hAnsi="Arial" w:cs="Arial"/>
                <w:sz w:val="16"/>
                <w:szCs w:val="16"/>
              </w:rPr>
            </w:pPr>
          </w:p>
          <w:p w:rsidR="006D3A29" w:rsidRDefault="006D3A29" w:rsidP="00E05D0D">
            <w:pPr>
              <w:rPr>
                <w:rFonts w:ascii="Arial" w:eastAsia="Times New Roman" w:hAnsi="Arial" w:cs="Arial"/>
                <w:sz w:val="16"/>
                <w:szCs w:val="16"/>
              </w:rPr>
            </w:pPr>
          </w:p>
          <w:p w:rsidR="006D3A29" w:rsidRDefault="006D3A29" w:rsidP="00E05D0D">
            <w:pPr>
              <w:rPr>
                <w:rFonts w:ascii="Arial" w:eastAsia="Times New Roman" w:hAnsi="Arial" w:cs="Arial"/>
                <w:sz w:val="16"/>
                <w:szCs w:val="16"/>
              </w:rPr>
            </w:pPr>
          </w:p>
          <w:p w:rsidR="006D3A29" w:rsidRDefault="006D3A29" w:rsidP="00E05D0D">
            <w:pPr>
              <w:rPr>
                <w:rFonts w:ascii="Arial" w:eastAsia="Times New Roman" w:hAnsi="Arial" w:cs="Arial"/>
                <w:sz w:val="16"/>
                <w:szCs w:val="16"/>
              </w:rPr>
            </w:pPr>
          </w:p>
          <w:p w:rsidR="006D3A29" w:rsidRDefault="006D3A29" w:rsidP="00E05D0D">
            <w:pPr>
              <w:rPr>
                <w:rFonts w:ascii="Arial" w:eastAsia="Times New Roman" w:hAnsi="Arial" w:cs="Arial"/>
                <w:sz w:val="16"/>
                <w:szCs w:val="16"/>
              </w:rPr>
            </w:pPr>
          </w:p>
          <w:p w:rsidR="006D3A29" w:rsidRDefault="006D3A29" w:rsidP="00E05D0D">
            <w:pPr>
              <w:rPr>
                <w:rFonts w:ascii="Arial" w:eastAsia="Times New Roman" w:hAnsi="Arial" w:cs="Arial"/>
                <w:sz w:val="16"/>
                <w:szCs w:val="16"/>
              </w:rPr>
            </w:pPr>
          </w:p>
          <w:p w:rsidR="006D3A29" w:rsidRDefault="006D3A29" w:rsidP="00E05D0D">
            <w:pPr>
              <w:rPr>
                <w:rFonts w:ascii="Arial" w:eastAsia="Times New Roman" w:hAnsi="Arial" w:cs="Arial"/>
                <w:sz w:val="16"/>
                <w:szCs w:val="16"/>
              </w:rPr>
            </w:pPr>
          </w:p>
          <w:p w:rsidR="006D3A29" w:rsidRDefault="006D3A29" w:rsidP="00E05D0D">
            <w:pPr>
              <w:rPr>
                <w:rFonts w:ascii="Arial" w:eastAsia="Times New Roman" w:hAnsi="Arial" w:cs="Arial"/>
                <w:sz w:val="16"/>
                <w:szCs w:val="16"/>
              </w:rPr>
            </w:pPr>
          </w:p>
          <w:p w:rsidR="006D3A29" w:rsidRDefault="006D3A29" w:rsidP="00E05D0D">
            <w:pPr>
              <w:rPr>
                <w:rFonts w:ascii="Arial" w:eastAsia="Times New Roman" w:hAnsi="Arial" w:cs="Arial"/>
                <w:sz w:val="16"/>
                <w:szCs w:val="16"/>
              </w:rPr>
            </w:pPr>
          </w:p>
          <w:p w:rsidR="006D3A29" w:rsidRDefault="006D3A29" w:rsidP="00E05D0D">
            <w:pPr>
              <w:rPr>
                <w:rFonts w:ascii="Arial" w:eastAsia="Times New Roman" w:hAnsi="Arial" w:cs="Arial"/>
                <w:sz w:val="16"/>
                <w:szCs w:val="16"/>
              </w:rPr>
            </w:pPr>
          </w:p>
          <w:p w:rsidR="006D3A29" w:rsidRDefault="006D3A29" w:rsidP="00E05D0D">
            <w:pPr>
              <w:rPr>
                <w:rFonts w:ascii="Arial" w:eastAsia="Times New Roman" w:hAnsi="Arial" w:cs="Arial"/>
                <w:sz w:val="16"/>
                <w:szCs w:val="16"/>
              </w:rPr>
            </w:pPr>
          </w:p>
          <w:p w:rsidR="006D3A29" w:rsidRDefault="006D3A29" w:rsidP="00E05D0D">
            <w:pPr>
              <w:rPr>
                <w:rFonts w:ascii="Arial" w:eastAsia="Times New Roman" w:hAnsi="Arial" w:cs="Arial"/>
                <w:sz w:val="16"/>
                <w:szCs w:val="16"/>
              </w:rPr>
            </w:pPr>
          </w:p>
          <w:p w:rsidR="006D3A29" w:rsidRDefault="00102DAE" w:rsidP="00E05D0D">
            <w:pPr>
              <w:rPr>
                <w:rFonts w:ascii="Arial" w:eastAsia="Times New Roman" w:hAnsi="Arial" w:cs="Arial"/>
                <w:sz w:val="16"/>
                <w:szCs w:val="16"/>
              </w:rPr>
            </w:pPr>
            <w:r>
              <w:rPr>
                <w:rFonts w:ascii="Arial" w:eastAsia="Times New Roman" w:hAnsi="Arial" w:cs="Arial"/>
                <w:noProof/>
                <w:sz w:val="16"/>
                <w:szCs w:val="16"/>
                <w:lang w:eastAsia="en-GB"/>
              </w:rPr>
              <w:drawing>
                <wp:inline distT="0" distB="0" distL="0" distR="0">
                  <wp:extent cx="1619250" cy="1214438"/>
                  <wp:effectExtent l="19050" t="19050" r="19050" b="23812"/>
                  <wp:docPr id="2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srcRect/>
                          <a:stretch>
                            <a:fillRect/>
                          </a:stretch>
                        </pic:blipFill>
                        <pic:spPr bwMode="auto">
                          <a:xfrm>
                            <a:off x="0" y="0"/>
                            <a:ext cx="1619250" cy="1214438"/>
                          </a:xfrm>
                          <a:prstGeom prst="rect">
                            <a:avLst/>
                          </a:prstGeom>
                          <a:noFill/>
                          <a:ln>
                            <a:solidFill>
                              <a:schemeClr val="accent1"/>
                            </a:solidFill>
                          </a:ln>
                        </pic:spPr>
                      </pic:pic>
                    </a:graphicData>
                  </a:graphic>
                </wp:inline>
              </w:drawing>
            </w:r>
          </w:p>
          <w:p w:rsidR="006D3A29" w:rsidRDefault="006D3A29" w:rsidP="00E05D0D">
            <w:pPr>
              <w:rPr>
                <w:rFonts w:ascii="Arial" w:eastAsia="Times New Roman" w:hAnsi="Arial" w:cs="Arial"/>
                <w:sz w:val="16"/>
                <w:szCs w:val="16"/>
              </w:rPr>
            </w:pPr>
          </w:p>
          <w:p w:rsidR="006D3A29" w:rsidRDefault="006D3A29" w:rsidP="00E05D0D">
            <w:pPr>
              <w:rPr>
                <w:rFonts w:ascii="Arial" w:eastAsia="Times New Roman" w:hAnsi="Arial" w:cs="Arial"/>
                <w:sz w:val="16"/>
                <w:szCs w:val="16"/>
              </w:rPr>
            </w:pPr>
          </w:p>
          <w:p w:rsidR="00C76F83" w:rsidRDefault="00C76F83" w:rsidP="00E05D0D">
            <w:pPr>
              <w:rPr>
                <w:rFonts w:ascii="Arial" w:eastAsia="Times New Roman" w:hAnsi="Arial" w:cs="Arial"/>
                <w:sz w:val="16"/>
                <w:szCs w:val="16"/>
              </w:rPr>
            </w:pPr>
          </w:p>
          <w:p w:rsidR="00C76F83" w:rsidRDefault="00C76F83" w:rsidP="00E05D0D">
            <w:pPr>
              <w:rPr>
                <w:rFonts w:ascii="Arial" w:eastAsia="Times New Roman" w:hAnsi="Arial" w:cs="Arial"/>
                <w:sz w:val="16"/>
                <w:szCs w:val="16"/>
              </w:rPr>
            </w:pPr>
          </w:p>
          <w:p w:rsidR="00C76F83" w:rsidRDefault="00C76F83" w:rsidP="00E05D0D">
            <w:pPr>
              <w:rPr>
                <w:rFonts w:ascii="Arial" w:eastAsia="Times New Roman" w:hAnsi="Arial" w:cs="Arial"/>
                <w:sz w:val="16"/>
                <w:szCs w:val="16"/>
              </w:rPr>
            </w:pPr>
          </w:p>
          <w:p w:rsidR="00C76F83" w:rsidRDefault="00C76F83" w:rsidP="00E05D0D">
            <w:pPr>
              <w:rPr>
                <w:rFonts w:ascii="Arial" w:eastAsia="Times New Roman" w:hAnsi="Arial" w:cs="Arial"/>
                <w:sz w:val="16"/>
                <w:szCs w:val="16"/>
              </w:rPr>
            </w:pPr>
          </w:p>
          <w:p w:rsidR="00C76F83" w:rsidRDefault="00C76F83" w:rsidP="00E05D0D">
            <w:pPr>
              <w:rPr>
                <w:rFonts w:ascii="Arial" w:eastAsia="Times New Roman" w:hAnsi="Arial" w:cs="Arial"/>
                <w:sz w:val="16"/>
                <w:szCs w:val="16"/>
              </w:rPr>
            </w:pPr>
          </w:p>
          <w:p w:rsidR="00C76F83" w:rsidRDefault="00C76F83" w:rsidP="00E05D0D">
            <w:pPr>
              <w:rPr>
                <w:rFonts w:ascii="Arial" w:eastAsia="Times New Roman" w:hAnsi="Arial" w:cs="Arial"/>
                <w:sz w:val="16"/>
                <w:szCs w:val="16"/>
              </w:rPr>
            </w:pPr>
          </w:p>
          <w:p w:rsidR="00C76F83" w:rsidRDefault="00C76F83" w:rsidP="00E05D0D">
            <w:pPr>
              <w:rPr>
                <w:rFonts w:ascii="Arial" w:eastAsia="Times New Roman" w:hAnsi="Arial" w:cs="Arial"/>
                <w:sz w:val="16"/>
                <w:szCs w:val="16"/>
              </w:rPr>
            </w:pPr>
          </w:p>
          <w:p w:rsidR="00C76F83" w:rsidRDefault="00C76F83" w:rsidP="00E05D0D">
            <w:pPr>
              <w:rPr>
                <w:rFonts w:ascii="Arial" w:eastAsia="Times New Roman" w:hAnsi="Arial" w:cs="Arial"/>
                <w:sz w:val="16"/>
                <w:szCs w:val="16"/>
              </w:rPr>
            </w:pPr>
          </w:p>
          <w:p w:rsidR="00C76F83" w:rsidRDefault="00C76F83" w:rsidP="00E05D0D">
            <w:pPr>
              <w:rPr>
                <w:rFonts w:ascii="Arial" w:eastAsia="Times New Roman" w:hAnsi="Arial" w:cs="Arial"/>
                <w:sz w:val="16"/>
                <w:szCs w:val="16"/>
              </w:rPr>
            </w:pPr>
          </w:p>
          <w:p w:rsidR="00C76F83" w:rsidRDefault="00C76F83" w:rsidP="00E05D0D">
            <w:pPr>
              <w:rPr>
                <w:rFonts w:ascii="Arial" w:eastAsia="Times New Roman" w:hAnsi="Arial" w:cs="Arial"/>
                <w:sz w:val="16"/>
                <w:szCs w:val="16"/>
              </w:rPr>
            </w:pPr>
          </w:p>
          <w:p w:rsidR="00C76F83" w:rsidRDefault="00C76F83" w:rsidP="00E05D0D">
            <w:pPr>
              <w:rPr>
                <w:rFonts w:ascii="Arial" w:eastAsia="Times New Roman" w:hAnsi="Arial" w:cs="Arial"/>
                <w:sz w:val="16"/>
                <w:szCs w:val="16"/>
              </w:rPr>
            </w:pPr>
          </w:p>
          <w:p w:rsidR="00C76F83" w:rsidRDefault="00C76F83" w:rsidP="00E05D0D">
            <w:pPr>
              <w:rPr>
                <w:rFonts w:ascii="Arial" w:eastAsia="Times New Roman" w:hAnsi="Arial" w:cs="Arial"/>
                <w:sz w:val="16"/>
                <w:szCs w:val="16"/>
              </w:rPr>
            </w:pPr>
          </w:p>
          <w:p w:rsidR="00C76F83" w:rsidRDefault="00C76F83" w:rsidP="00E05D0D">
            <w:pPr>
              <w:rPr>
                <w:rFonts w:ascii="Arial" w:eastAsia="Times New Roman" w:hAnsi="Arial" w:cs="Arial"/>
                <w:sz w:val="16"/>
                <w:szCs w:val="16"/>
              </w:rPr>
            </w:pPr>
          </w:p>
          <w:p w:rsidR="00C76F83" w:rsidRDefault="00C76F83" w:rsidP="00E05D0D">
            <w:pPr>
              <w:rPr>
                <w:rFonts w:ascii="Arial" w:eastAsia="Times New Roman" w:hAnsi="Arial" w:cs="Arial"/>
                <w:sz w:val="16"/>
                <w:szCs w:val="16"/>
              </w:rPr>
            </w:pPr>
          </w:p>
          <w:p w:rsidR="00C76F83" w:rsidRDefault="00C76F83" w:rsidP="00E05D0D">
            <w:pPr>
              <w:rPr>
                <w:rFonts w:ascii="Arial" w:eastAsia="Times New Roman" w:hAnsi="Arial" w:cs="Arial"/>
                <w:sz w:val="16"/>
                <w:szCs w:val="16"/>
              </w:rPr>
            </w:pPr>
          </w:p>
          <w:p w:rsidR="00C76F83" w:rsidRPr="006D3A29" w:rsidRDefault="009E7479" w:rsidP="00E05D0D">
            <w:pPr>
              <w:rPr>
                <w:rFonts w:ascii="Arial" w:eastAsia="Times New Roman" w:hAnsi="Arial" w:cs="Arial"/>
                <w:sz w:val="16"/>
                <w:szCs w:val="16"/>
              </w:rPr>
            </w:pPr>
            <w:r>
              <w:rPr>
                <w:rFonts w:ascii="Arial" w:eastAsia="Times New Roman" w:hAnsi="Arial" w:cs="Arial"/>
                <w:noProof/>
                <w:sz w:val="16"/>
                <w:szCs w:val="16"/>
                <w:lang w:eastAsia="en-GB"/>
              </w:rPr>
              <w:drawing>
                <wp:inline distT="0" distB="0" distL="0" distR="0">
                  <wp:extent cx="1619250" cy="1214438"/>
                  <wp:effectExtent l="19050" t="19050" r="19050" b="23812"/>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cstate="print"/>
                          <a:srcRect/>
                          <a:stretch>
                            <a:fillRect/>
                          </a:stretch>
                        </pic:blipFill>
                        <pic:spPr bwMode="auto">
                          <a:xfrm>
                            <a:off x="0" y="0"/>
                            <a:ext cx="1619250" cy="1214438"/>
                          </a:xfrm>
                          <a:prstGeom prst="rect">
                            <a:avLst/>
                          </a:prstGeom>
                          <a:noFill/>
                          <a:ln>
                            <a:solidFill>
                              <a:schemeClr val="accent1"/>
                            </a:solidFill>
                          </a:ln>
                        </pic:spPr>
                      </pic:pic>
                    </a:graphicData>
                  </a:graphic>
                </wp:inline>
              </w:drawing>
            </w:r>
          </w:p>
        </w:tc>
        <w:tc>
          <w:tcPr>
            <w:tcW w:w="7020" w:type="dxa"/>
            <w:shd w:val="clear" w:color="auto" w:fill="auto"/>
            <w:noWrap/>
          </w:tcPr>
          <w:p w:rsidR="00E9076E" w:rsidRDefault="00901368" w:rsidP="00901368">
            <w:pPr>
              <w:jc w:val="both"/>
              <w:rPr>
                <w:rFonts w:ascii="Arial" w:hAnsi="Arial" w:cs="Arial"/>
                <w:i/>
                <w:iCs/>
                <w:sz w:val="20"/>
              </w:rPr>
            </w:pPr>
            <w:r w:rsidRPr="00901368">
              <w:rPr>
                <w:rFonts w:ascii="Arial" w:hAnsi="Arial" w:cs="Arial"/>
                <w:b/>
                <w:i/>
                <w:iCs/>
                <w:sz w:val="20"/>
              </w:rPr>
              <w:lastRenderedPageBreak/>
              <w:t>Note to facilitators</w:t>
            </w:r>
            <w:r>
              <w:rPr>
                <w:rFonts w:ascii="Arial" w:hAnsi="Arial" w:cs="Arial"/>
                <w:i/>
                <w:iCs/>
                <w:sz w:val="20"/>
              </w:rPr>
              <w:t xml:space="preserve">: This session focuses on the creation of an immediate response plan for the flood affected </w:t>
            </w:r>
            <w:r w:rsidR="00E6375A">
              <w:rPr>
                <w:rFonts w:ascii="Arial" w:hAnsi="Arial" w:cs="Arial"/>
                <w:i/>
                <w:iCs/>
                <w:sz w:val="20"/>
              </w:rPr>
              <w:t>areas</w:t>
            </w:r>
            <w:r>
              <w:rPr>
                <w:rFonts w:ascii="Arial" w:hAnsi="Arial" w:cs="Arial"/>
                <w:i/>
                <w:iCs/>
                <w:sz w:val="20"/>
              </w:rPr>
              <w:t xml:space="preserve"> of </w:t>
            </w:r>
            <w:proofErr w:type="spellStart"/>
            <w:r>
              <w:rPr>
                <w:rFonts w:ascii="Arial" w:hAnsi="Arial" w:cs="Arial"/>
                <w:i/>
                <w:iCs/>
                <w:sz w:val="20"/>
              </w:rPr>
              <w:t>Momaland</w:t>
            </w:r>
            <w:proofErr w:type="spellEnd"/>
            <w:r>
              <w:rPr>
                <w:rFonts w:ascii="Arial" w:hAnsi="Arial" w:cs="Arial"/>
                <w:i/>
                <w:iCs/>
                <w:sz w:val="20"/>
              </w:rPr>
              <w:t>.  If necessary a different scenario and data should be presented that is relevant to the participants.</w:t>
            </w:r>
          </w:p>
          <w:p w:rsidR="00CF5F39" w:rsidRPr="00901368" w:rsidRDefault="00CF5F39" w:rsidP="00901368">
            <w:pPr>
              <w:jc w:val="both"/>
              <w:rPr>
                <w:rFonts w:ascii="Arial" w:hAnsi="Arial" w:cs="Arial"/>
                <w:i/>
                <w:iCs/>
                <w:sz w:val="20"/>
              </w:rPr>
            </w:pPr>
          </w:p>
          <w:p w:rsidR="00FC3F80" w:rsidRDefault="00FC3F80" w:rsidP="009B72FB">
            <w:pPr>
              <w:numPr>
                <w:ilvl w:val="0"/>
                <w:numId w:val="27"/>
              </w:numPr>
              <w:spacing w:line="240" w:lineRule="auto"/>
              <w:jc w:val="both"/>
              <w:rPr>
                <w:rFonts w:ascii="Arial" w:hAnsi="Arial" w:cs="Arial"/>
                <w:sz w:val="20"/>
              </w:rPr>
            </w:pPr>
            <w:r>
              <w:rPr>
                <w:rFonts w:ascii="Arial" w:hAnsi="Arial" w:cs="Arial"/>
                <w:sz w:val="20"/>
              </w:rPr>
              <w:t>Remind participants</w:t>
            </w:r>
            <w:r w:rsidRPr="008D301B">
              <w:rPr>
                <w:rFonts w:ascii="Arial" w:hAnsi="Arial" w:cs="Arial"/>
                <w:sz w:val="20"/>
              </w:rPr>
              <w:t xml:space="preserve"> </w:t>
            </w:r>
            <w:r>
              <w:rPr>
                <w:rFonts w:ascii="Arial" w:hAnsi="Arial" w:cs="Arial"/>
                <w:sz w:val="20"/>
              </w:rPr>
              <w:t xml:space="preserve">that </w:t>
            </w:r>
            <w:r w:rsidRPr="008D301B">
              <w:rPr>
                <w:rFonts w:ascii="Arial" w:hAnsi="Arial" w:cs="Arial"/>
                <w:sz w:val="20"/>
              </w:rPr>
              <w:t>the Rapid Education Assessment has been completed. The assessment team worked in the Provincial Education Offic</w:t>
            </w:r>
            <w:r>
              <w:rPr>
                <w:rFonts w:ascii="Arial" w:hAnsi="Arial" w:cs="Arial"/>
                <w:sz w:val="20"/>
              </w:rPr>
              <w:t xml:space="preserve">e in </w:t>
            </w:r>
            <w:proofErr w:type="spellStart"/>
            <w:r>
              <w:rPr>
                <w:rFonts w:ascii="Arial" w:hAnsi="Arial" w:cs="Arial"/>
                <w:sz w:val="20"/>
              </w:rPr>
              <w:t>Jabuma</w:t>
            </w:r>
            <w:proofErr w:type="spellEnd"/>
            <w:r>
              <w:rPr>
                <w:rFonts w:ascii="Arial" w:hAnsi="Arial" w:cs="Arial"/>
                <w:sz w:val="20"/>
              </w:rPr>
              <w:t xml:space="preserve"> and </w:t>
            </w:r>
            <w:r w:rsidRPr="008D301B">
              <w:rPr>
                <w:rFonts w:ascii="Arial" w:hAnsi="Arial" w:cs="Arial"/>
                <w:sz w:val="20"/>
              </w:rPr>
              <w:t xml:space="preserve">used the computers there to compile data in the form that is presented. This report represents what is known after 3 weeks of the onset of the emergency. Some of the information is still unknown or changing, and some represents estimates. </w:t>
            </w:r>
          </w:p>
          <w:p w:rsidR="00E9076E" w:rsidRPr="008D301B" w:rsidRDefault="00E9076E" w:rsidP="00E9076E">
            <w:pPr>
              <w:jc w:val="both"/>
              <w:rPr>
                <w:rFonts w:ascii="Arial" w:hAnsi="Arial" w:cs="Arial"/>
                <w:sz w:val="20"/>
              </w:rPr>
            </w:pPr>
          </w:p>
          <w:p w:rsidR="00E9076E" w:rsidRPr="008D301B" w:rsidRDefault="00E9076E" w:rsidP="00E9076E">
            <w:pPr>
              <w:rPr>
                <w:rFonts w:cs="Arial"/>
                <w:b/>
                <w:bCs/>
                <w:sz w:val="20"/>
              </w:rPr>
            </w:pPr>
            <w:r w:rsidRPr="008D301B">
              <w:rPr>
                <w:rFonts w:ascii="Arial" w:hAnsi="Arial" w:cs="Arial"/>
                <w:b/>
                <w:bCs/>
                <w:color w:val="000000"/>
                <w:sz w:val="20"/>
              </w:rPr>
              <w:t>Exercise</w:t>
            </w:r>
            <w:r w:rsidRPr="008D301B">
              <w:rPr>
                <w:rFonts w:ascii="Arial" w:hAnsi="Arial" w:cs="Arial"/>
                <w:b/>
                <w:bCs/>
                <w:sz w:val="20"/>
              </w:rPr>
              <w:t xml:space="preserve"> </w:t>
            </w:r>
            <w:r>
              <w:rPr>
                <w:rFonts w:ascii="Arial" w:hAnsi="Arial" w:cs="Arial"/>
                <w:b/>
                <w:bCs/>
                <w:sz w:val="20"/>
              </w:rPr>
              <w:t>in Data Analysis and Response Planning</w:t>
            </w:r>
          </w:p>
          <w:p w:rsidR="00FC3F80" w:rsidRDefault="00E9076E" w:rsidP="009B72FB">
            <w:pPr>
              <w:numPr>
                <w:ilvl w:val="0"/>
                <w:numId w:val="27"/>
              </w:numPr>
              <w:spacing w:line="240" w:lineRule="auto"/>
              <w:jc w:val="both"/>
              <w:rPr>
                <w:rFonts w:ascii="Arial" w:hAnsi="Arial" w:cs="Arial"/>
                <w:sz w:val="20"/>
              </w:rPr>
            </w:pPr>
            <w:r w:rsidRPr="00FC3F80">
              <w:rPr>
                <w:rFonts w:ascii="Arial" w:hAnsi="Arial" w:cs="Arial"/>
                <w:sz w:val="20"/>
              </w:rPr>
              <w:t xml:space="preserve">The district groups will now analyse the data and begin to develop their emergency response plans with the data they have.  </w:t>
            </w:r>
          </w:p>
          <w:p w:rsidR="00FC3F80" w:rsidRDefault="00FC3F80" w:rsidP="00FC3F80">
            <w:pPr>
              <w:spacing w:line="240" w:lineRule="auto"/>
              <w:ind w:left="360"/>
              <w:jc w:val="both"/>
              <w:rPr>
                <w:rFonts w:ascii="Arial" w:hAnsi="Arial" w:cs="Arial"/>
                <w:sz w:val="20"/>
              </w:rPr>
            </w:pPr>
          </w:p>
          <w:p w:rsidR="00FC3F80" w:rsidRDefault="00E9076E" w:rsidP="009B72FB">
            <w:pPr>
              <w:numPr>
                <w:ilvl w:val="0"/>
                <w:numId w:val="27"/>
              </w:numPr>
              <w:spacing w:line="240" w:lineRule="auto"/>
              <w:jc w:val="both"/>
              <w:rPr>
                <w:rFonts w:ascii="Arial" w:hAnsi="Arial" w:cs="Arial"/>
                <w:sz w:val="20"/>
              </w:rPr>
            </w:pPr>
            <w:r w:rsidRPr="00FC3F80">
              <w:rPr>
                <w:rFonts w:ascii="Arial" w:hAnsi="Arial" w:cs="Arial"/>
                <w:sz w:val="20"/>
              </w:rPr>
              <w:t>Tell group</w:t>
            </w:r>
            <w:r w:rsidR="00B2342D" w:rsidRPr="00FC3F80">
              <w:rPr>
                <w:rFonts w:ascii="Arial" w:hAnsi="Arial" w:cs="Arial"/>
                <w:sz w:val="20"/>
              </w:rPr>
              <w:t xml:space="preserve">s that they should use </w:t>
            </w:r>
            <w:r w:rsidR="00B2342D" w:rsidRPr="00FC3F80">
              <w:rPr>
                <w:rFonts w:ascii="Arial" w:hAnsi="Arial" w:cs="Arial"/>
                <w:b/>
                <w:i/>
                <w:sz w:val="20"/>
              </w:rPr>
              <w:t>Handout 7</w:t>
            </w:r>
            <w:r w:rsidRPr="00FC3F80">
              <w:rPr>
                <w:rFonts w:ascii="Arial" w:hAnsi="Arial" w:cs="Arial"/>
                <w:b/>
                <w:i/>
                <w:sz w:val="20"/>
              </w:rPr>
              <w:t>.</w:t>
            </w:r>
            <w:r w:rsidR="005B3B13">
              <w:rPr>
                <w:rFonts w:ascii="Arial" w:hAnsi="Arial" w:cs="Arial"/>
                <w:b/>
                <w:i/>
                <w:sz w:val="20"/>
              </w:rPr>
              <w:t>3</w:t>
            </w:r>
            <w:r w:rsidRPr="00FC3F80">
              <w:rPr>
                <w:rFonts w:ascii="Arial" w:hAnsi="Arial" w:cs="Arial"/>
                <w:b/>
                <w:i/>
                <w:sz w:val="20"/>
              </w:rPr>
              <w:t>: Data Analysis for Planning Education Response</w:t>
            </w:r>
            <w:r w:rsidRPr="00FC3F80">
              <w:rPr>
                <w:rFonts w:ascii="Arial" w:hAnsi="Arial" w:cs="Arial"/>
                <w:sz w:val="20"/>
              </w:rPr>
              <w:t xml:space="preserve"> to help them analyse the data and formulate their initial responses. They may not have enough information to complete the plan. However they can anticipate some future needs and attempt to outline activities and estimate resources needed.</w:t>
            </w:r>
          </w:p>
          <w:p w:rsidR="00FC3F80" w:rsidRDefault="00FC3F80" w:rsidP="00FC3F80">
            <w:pPr>
              <w:pStyle w:val="ListParagraph"/>
              <w:rPr>
                <w:rFonts w:ascii="Arial" w:hAnsi="Arial" w:cs="Arial"/>
                <w:sz w:val="20"/>
              </w:rPr>
            </w:pPr>
          </w:p>
          <w:p w:rsidR="00FC3F80" w:rsidRDefault="00B2342D" w:rsidP="009B72FB">
            <w:pPr>
              <w:numPr>
                <w:ilvl w:val="0"/>
                <w:numId w:val="27"/>
              </w:numPr>
              <w:spacing w:line="240" w:lineRule="auto"/>
              <w:jc w:val="both"/>
              <w:rPr>
                <w:rFonts w:ascii="Arial" w:hAnsi="Arial" w:cs="Arial"/>
                <w:sz w:val="20"/>
              </w:rPr>
            </w:pPr>
            <w:r w:rsidRPr="00FC3F80">
              <w:rPr>
                <w:rFonts w:ascii="Arial" w:hAnsi="Arial" w:cs="Arial"/>
                <w:sz w:val="20"/>
              </w:rPr>
              <w:t xml:space="preserve">Ask groups to review </w:t>
            </w:r>
            <w:r w:rsidRPr="00FC3F80">
              <w:rPr>
                <w:rFonts w:ascii="Arial" w:hAnsi="Arial" w:cs="Arial"/>
                <w:b/>
                <w:i/>
                <w:sz w:val="20"/>
              </w:rPr>
              <w:t>Handout 7</w:t>
            </w:r>
            <w:r w:rsidR="00E9076E" w:rsidRPr="00FC3F80">
              <w:rPr>
                <w:rFonts w:ascii="Arial" w:hAnsi="Arial" w:cs="Arial"/>
                <w:b/>
                <w:i/>
                <w:sz w:val="20"/>
              </w:rPr>
              <w:t>.</w:t>
            </w:r>
            <w:r w:rsidR="005B3B13">
              <w:rPr>
                <w:rFonts w:ascii="Arial" w:hAnsi="Arial" w:cs="Arial"/>
                <w:b/>
                <w:i/>
                <w:sz w:val="20"/>
              </w:rPr>
              <w:t>4</w:t>
            </w:r>
            <w:r w:rsidR="00E9076E" w:rsidRPr="00FC3F80">
              <w:rPr>
                <w:rFonts w:ascii="Arial" w:hAnsi="Arial" w:cs="Arial"/>
                <w:b/>
                <w:i/>
                <w:sz w:val="20"/>
              </w:rPr>
              <w:t>: Sample Emergency Response Planning Tool</w:t>
            </w:r>
            <w:r w:rsidR="00E9076E" w:rsidRPr="00FC3F80">
              <w:rPr>
                <w:rFonts w:ascii="Arial" w:hAnsi="Arial" w:cs="Arial"/>
                <w:sz w:val="20"/>
              </w:rPr>
              <w:t xml:space="preserve">.  The will see the components of education in emergencies along the left column.  </w:t>
            </w:r>
          </w:p>
          <w:p w:rsidR="00FC3F80" w:rsidRDefault="00FC3F80" w:rsidP="00FC3F80">
            <w:pPr>
              <w:pStyle w:val="ListParagraph"/>
              <w:rPr>
                <w:rFonts w:ascii="Arial" w:hAnsi="Arial" w:cs="Arial"/>
                <w:sz w:val="20"/>
                <w:u w:val="single"/>
              </w:rPr>
            </w:pPr>
          </w:p>
          <w:p w:rsidR="00E9076E" w:rsidRPr="00FC3F80" w:rsidRDefault="00E9076E" w:rsidP="006D3A29">
            <w:pPr>
              <w:spacing w:line="240" w:lineRule="auto"/>
              <w:jc w:val="both"/>
              <w:rPr>
                <w:rFonts w:ascii="Arial" w:hAnsi="Arial" w:cs="Arial"/>
                <w:sz w:val="20"/>
              </w:rPr>
            </w:pPr>
            <w:r w:rsidRPr="006D3A29">
              <w:rPr>
                <w:rFonts w:ascii="Arial" w:hAnsi="Arial" w:cs="Arial"/>
                <w:b/>
                <w:sz w:val="20"/>
                <w:u w:val="single"/>
              </w:rPr>
              <w:t>Tasks</w:t>
            </w:r>
          </w:p>
          <w:p w:rsidR="00E9076E" w:rsidRDefault="00FC3F80" w:rsidP="00FC3F80">
            <w:pPr>
              <w:spacing w:line="240" w:lineRule="auto"/>
              <w:ind w:left="360"/>
              <w:jc w:val="both"/>
              <w:rPr>
                <w:rFonts w:ascii="Arial" w:hAnsi="Arial" w:cs="Arial"/>
                <w:sz w:val="20"/>
              </w:rPr>
            </w:pPr>
            <w:r>
              <w:rPr>
                <w:rFonts w:ascii="Arial" w:hAnsi="Arial" w:cs="Arial"/>
                <w:sz w:val="20"/>
              </w:rPr>
              <w:t xml:space="preserve">1. </w:t>
            </w:r>
            <w:r w:rsidR="00E9076E" w:rsidRPr="008D301B">
              <w:rPr>
                <w:rFonts w:ascii="Arial" w:hAnsi="Arial" w:cs="Arial"/>
                <w:sz w:val="20"/>
              </w:rPr>
              <w:t xml:space="preserve">Identify the </w:t>
            </w:r>
            <w:r w:rsidR="00E9076E" w:rsidRPr="00792211">
              <w:rPr>
                <w:rFonts w:ascii="Arial" w:hAnsi="Arial" w:cs="Arial"/>
                <w:b/>
                <w:bCs/>
                <w:sz w:val="20"/>
              </w:rPr>
              <w:t>activities</w:t>
            </w:r>
            <w:r w:rsidR="00E9076E">
              <w:rPr>
                <w:rFonts w:ascii="Arial" w:hAnsi="Arial" w:cs="Arial"/>
                <w:sz w:val="20"/>
              </w:rPr>
              <w:t xml:space="preserve"> they</w:t>
            </w:r>
            <w:r w:rsidR="00E9076E" w:rsidRPr="008D301B">
              <w:rPr>
                <w:rFonts w:ascii="Arial" w:hAnsi="Arial" w:cs="Arial"/>
                <w:sz w:val="20"/>
              </w:rPr>
              <w:t xml:space="preserve"> will implement in each of the components to the extent </w:t>
            </w:r>
            <w:r w:rsidR="00E9076E">
              <w:rPr>
                <w:rFonts w:ascii="Arial" w:hAnsi="Arial" w:cs="Arial"/>
                <w:sz w:val="20"/>
              </w:rPr>
              <w:t xml:space="preserve">possible </w:t>
            </w:r>
            <w:r w:rsidR="00E9076E" w:rsidRPr="008D301B">
              <w:rPr>
                <w:rFonts w:ascii="Arial" w:hAnsi="Arial" w:cs="Arial"/>
                <w:sz w:val="20"/>
              </w:rPr>
              <w:t>with current information</w:t>
            </w:r>
            <w:r w:rsidR="00E9076E">
              <w:rPr>
                <w:rFonts w:ascii="Arial" w:hAnsi="Arial" w:cs="Arial"/>
                <w:sz w:val="20"/>
              </w:rPr>
              <w:t>.  Focus on the following components only:</w:t>
            </w:r>
          </w:p>
          <w:p w:rsidR="00E9076E" w:rsidRPr="0076073C" w:rsidRDefault="00E9076E" w:rsidP="009B72FB">
            <w:pPr>
              <w:numPr>
                <w:ilvl w:val="0"/>
                <w:numId w:val="15"/>
              </w:numPr>
              <w:spacing w:line="240" w:lineRule="auto"/>
              <w:jc w:val="both"/>
              <w:rPr>
                <w:rFonts w:ascii="Arial" w:hAnsi="Arial" w:cs="Arial"/>
                <w:bCs/>
                <w:sz w:val="20"/>
              </w:rPr>
            </w:pPr>
            <w:r w:rsidRPr="0076073C">
              <w:rPr>
                <w:rFonts w:ascii="Arial" w:hAnsi="Arial" w:cs="Arial"/>
                <w:bCs/>
                <w:sz w:val="20"/>
              </w:rPr>
              <w:t>Education supplies</w:t>
            </w:r>
          </w:p>
          <w:p w:rsidR="00E9076E" w:rsidRPr="0076073C" w:rsidRDefault="00E9076E" w:rsidP="009B72FB">
            <w:pPr>
              <w:numPr>
                <w:ilvl w:val="0"/>
                <w:numId w:val="15"/>
              </w:numPr>
              <w:spacing w:line="240" w:lineRule="auto"/>
              <w:jc w:val="both"/>
              <w:rPr>
                <w:rFonts w:ascii="Arial" w:hAnsi="Arial" w:cs="Arial"/>
                <w:bCs/>
                <w:sz w:val="20"/>
              </w:rPr>
            </w:pPr>
            <w:r w:rsidRPr="0076073C">
              <w:rPr>
                <w:rFonts w:ascii="Arial" w:hAnsi="Arial" w:cs="Arial"/>
                <w:bCs/>
                <w:sz w:val="20"/>
              </w:rPr>
              <w:t>Temporary learning spaces</w:t>
            </w:r>
          </w:p>
          <w:p w:rsidR="00E9076E" w:rsidRPr="0076073C" w:rsidRDefault="00E9076E" w:rsidP="009B72FB">
            <w:pPr>
              <w:numPr>
                <w:ilvl w:val="0"/>
                <w:numId w:val="15"/>
              </w:numPr>
              <w:spacing w:line="240" w:lineRule="auto"/>
              <w:jc w:val="both"/>
              <w:rPr>
                <w:rFonts w:ascii="Arial" w:hAnsi="Arial" w:cs="Arial"/>
                <w:bCs/>
                <w:sz w:val="20"/>
              </w:rPr>
            </w:pPr>
            <w:r w:rsidRPr="0076073C">
              <w:rPr>
                <w:rFonts w:ascii="Arial" w:hAnsi="Arial" w:cs="Arial"/>
                <w:bCs/>
                <w:sz w:val="20"/>
              </w:rPr>
              <w:t>Mobilisation/training of teachers</w:t>
            </w:r>
          </w:p>
          <w:p w:rsidR="00E9076E" w:rsidRPr="0076073C" w:rsidRDefault="00E9076E" w:rsidP="009B72FB">
            <w:pPr>
              <w:numPr>
                <w:ilvl w:val="0"/>
                <w:numId w:val="15"/>
              </w:numPr>
              <w:spacing w:line="240" w:lineRule="auto"/>
              <w:jc w:val="both"/>
              <w:rPr>
                <w:rFonts w:ascii="Arial" w:hAnsi="Arial" w:cs="Arial"/>
                <w:bCs/>
                <w:sz w:val="20"/>
              </w:rPr>
            </w:pPr>
            <w:r w:rsidRPr="0076073C">
              <w:rPr>
                <w:rFonts w:ascii="Arial" w:hAnsi="Arial" w:cs="Arial"/>
                <w:bCs/>
                <w:sz w:val="20"/>
              </w:rPr>
              <w:t>Repair and construction of schools</w:t>
            </w:r>
          </w:p>
          <w:p w:rsidR="00FC3F80" w:rsidRDefault="00E9076E" w:rsidP="009B72FB">
            <w:pPr>
              <w:pStyle w:val="ListParagraph"/>
              <w:numPr>
                <w:ilvl w:val="0"/>
                <w:numId w:val="28"/>
              </w:numPr>
              <w:spacing w:line="240" w:lineRule="auto"/>
              <w:jc w:val="both"/>
              <w:rPr>
                <w:rFonts w:ascii="Arial" w:hAnsi="Arial" w:cs="Arial"/>
                <w:sz w:val="20"/>
              </w:rPr>
            </w:pPr>
            <w:r w:rsidRPr="00FC3F80">
              <w:rPr>
                <w:rFonts w:ascii="Arial" w:hAnsi="Arial" w:cs="Arial"/>
                <w:sz w:val="20"/>
              </w:rPr>
              <w:t xml:space="preserve">For these activities, identify which </w:t>
            </w:r>
            <w:r w:rsidRPr="00FC3F80">
              <w:rPr>
                <w:rFonts w:ascii="Arial" w:hAnsi="Arial" w:cs="Arial"/>
                <w:b/>
                <w:bCs/>
                <w:sz w:val="20"/>
              </w:rPr>
              <w:t>partner(s)</w:t>
            </w:r>
            <w:r w:rsidRPr="00FC3F80">
              <w:rPr>
                <w:rFonts w:ascii="Arial" w:hAnsi="Arial" w:cs="Arial"/>
                <w:sz w:val="20"/>
              </w:rPr>
              <w:t xml:space="preserve"> will be responsible for the activity, </w:t>
            </w:r>
            <w:r w:rsidRPr="00FC3F80">
              <w:rPr>
                <w:rFonts w:ascii="Arial" w:hAnsi="Arial" w:cs="Arial"/>
                <w:b/>
                <w:bCs/>
                <w:sz w:val="20"/>
              </w:rPr>
              <w:t>resources</w:t>
            </w:r>
            <w:r w:rsidRPr="00FC3F80">
              <w:rPr>
                <w:rFonts w:ascii="Arial" w:hAnsi="Arial" w:cs="Arial"/>
                <w:sz w:val="20"/>
              </w:rPr>
              <w:t xml:space="preserve"> required, their </w:t>
            </w:r>
            <w:r w:rsidRPr="00FC3F80">
              <w:rPr>
                <w:rFonts w:ascii="Arial" w:hAnsi="Arial" w:cs="Arial"/>
                <w:b/>
                <w:bCs/>
                <w:sz w:val="20"/>
              </w:rPr>
              <w:t>target</w:t>
            </w:r>
            <w:r w:rsidRPr="00FC3F80">
              <w:rPr>
                <w:rFonts w:ascii="Arial" w:hAnsi="Arial" w:cs="Arial"/>
                <w:sz w:val="20"/>
              </w:rPr>
              <w:t xml:space="preserve"> groups and</w:t>
            </w:r>
            <w:r w:rsidRPr="00FC3F80">
              <w:rPr>
                <w:rFonts w:ascii="Arial" w:hAnsi="Arial" w:cs="Arial"/>
                <w:b/>
                <w:bCs/>
                <w:sz w:val="20"/>
              </w:rPr>
              <w:t xml:space="preserve"> locations</w:t>
            </w:r>
            <w:r w:rsidRPr="00FC3F80">
              <w:rPr>
                <w:rFonts w:ascii="Arial" w:hAnsi="Arial" w:cs="Arial"/>
                <w:sz w:val="20"/>
              </w:rPr>
              <w:t xml:space="preserve"> (e.g., IDP primary age children in D1Z1). </w:t>
            </w:r>
            <w:r w:rsidRPr="00FC3F80">
              <w:rPr>
                <w:rFonts w:ascii="Arial" w:hAnsi="Arial" w:cs="Arial"/>
                <w:b/>
                <w:sz w:val="20"/>
                <w:u w:val="single"/>
              </w:rPr>
              <w:t>They should not identify indicators at this point</w:t>
            </w:r>
            <w:r w:rsidRPr="00FC3F80">
              <w:rPr>
                <w:rFonts w:ascii="Arial" w:hAnsi="Arial" w:cs="Arial"/>
                <w:b/>
                <w:sz w:val="20"/>
              </w:rPr>
              <w:t xml:space="preserve"> </w:t>
            </w:r>
            <w:r w:rsidRPr="00FC3F80">
              <w:rPr>
                <w:rFonts w:ascii="Arial" w:hAnsi="Arial" w:cs="Arial"/>
                <w:sz w:val="20"/>
              </w:rPr>
              <w:t xml:space="preserve">(this will be done </w:t>
            </w:r>
            <w:r w:rsidR="003967B2" w:rsidRPr="00FC3F80">
              <w:rPr>
                <w:rFonts w:ascii="Arial" w:hAnsi="Arial" w:cs="Arial"/>
                <w:sz w:val="20"/>
              </w:rPr>
              <w:t>in the next exercise</w:t>
            </w:r>
            <w:r w:rsidRPr="00FC3F80">
              <w:rPr>
                <w:rFonts w:ascii="Arial" w:hAnsi="Arial" w:cs="Arial"/>
                <w:sz w:val="20"/>
              </w:rPr>
              <w:t>).</w:t>
            </w:r>
          </w:p>
          <w:p w:rsidR="00E9076E" w:rsidRDefault="00E9076E" w:rsidP="009B72FB">
            <w:pPr>
              <w:pStyle w:val="ListParagraph"/>
              <w:numPr>
                <w:ilvl w:val="0"/>
                <w:numId w:val="28"/>
              </w:numPr>
              <w:spacing w:line="240" w:lineRule="auto"/>
              <w:jc w:val="both"/>
              <w:rPr>
                <w:rFonts w:ascii="Arial" w:hAnsi="Arial" w:cs="Arial"/>
                <w:sz w:val="20"/>
              </w:rPr>
            </w:pPr>
            <w:r w:rsidRPr="00FC3F80">
              <w:rPr>
                <w:rFonts w:ascii="Arial" w:hAnsi="Arial" w:cs="Arial"/>
                <w:sz w:val="20"/>
              </w:rPr>
              <w:t xml:space="preserve">Identify the target completion </w:t>
            </w:r>
            <w:r w:rsidRPr="00FC3F80">
              <w:rPr>
                <w:rFonts w:ascii="Arial" w:hAnsi="Arial" w:cs="Arial"/>
                <w:b/>
                <w:bCs/>
                <w:sz w:val="20"/>
              </w:rPr>
              <w:t>date</w:t>
            </w:r>
            <w:r w:rsidRPr="00FC3F80">
              <w:rPr>
                <w:rFonts w:ascii="Arial" w:hAnsi="Arial" w:cs="Arial"/>
                <w:sz w:val="20"/>
              </w:rPr>
              <w:t xml:space="preserve"> for the activity. </w:t>
            </w:r>
          </w:p>
          <w:p w:rsidR="00FC3F80" w:rsidRPr="00FC3F80" w:rsidRDefault="00FC3F80" w:rsidP="00FC3F80">
            <w:pPr>
              <w:spacing w:line="240" w:lineRule="auto"/>
              <w:ind w:left="360"/>
              <w:jc w:val="both"/>
              <w:rPr>
                <w:rFonts w:ascii="Arial" w:hAnsi="Arial" w:cs="Arial"/>
                <w:sz w:val="20"/>
              </w:rPr>
            </w:pPr>
          </w:p>
          <w:p w:rsidR="00FC3F80" w:rsidRDefault="00E9076E" w:rsidP="009B72FB">
            <w:pPr>
              <w:numPr>
                <w:ilvl w:val="0"/>
                <w:numId w:val="27"/>
              </w:numPr>
              <w:spacing w:line="240" w:lineRule="auto"/>
              <w:jc w:val="both"/>
              <w:rPr>
                <w:rFonts w:ascii="Arial" w:hAnsi="Arial" w:cs="Arial"/>
                <w:sz w:val="20"/>
              </w:rPr>
            </w:pPr>
            <w:r w:rsidRPr="00FC3F80">
              <w:rPr>
                <w:rFonts w:ascii="Arial" w:hAnsi="Arial" w:cs="Arial"/>
                <w:sz w:val="20"/>
              </w:rPr>
              <w:t xml:space="preserve">They can develop their plans on computers if they have them or use chart paper and post on the wall.  </w:t>
            </w:r>
          </w:p>
          <w:p w:rsidR="00FC3F80" w:rsidRDefault="00FC3F80" w:rsidP="00FC3F80">
            <w:pPr>
              <w:spacing w:line="240" w:lineRule="auto"/>
              <w:ind w:left="360"/>
              <w:jc w:val="both"/>
              <w:rPr>
                <w:rFonts w:ascii="Arial" w:hAnsi="Arial" w:cs="Arial"/>
                <w:sz w:val="20"/>
              </w:rPr>
            </w:pPr>
          </w:p>
          <w:p w:rsidR="00E9076E" w:rsidRPr="00FC3F80" w:rsidRDefault="00E9076E" w:rsidP="009B72FB">
            <w:pPr>
              <w:numPr>
                <w:ilvl w:val="0"/>
                <w:numId w:val="27"/>
              </w:numPr>
              <w:spacing w:line="240" w:lineRule="auto"/>
              <w:jc w:val="both"/>
              <w:rPr>
                <w:rFonts w:ascii="Arial" w:hAnsi="Arial" w:cs="Arial"/>
                <w:sz w:val="20"/>
              </w:rPr>
            </w:pPr>
            <w:r w:rsidRPr="00FC3F80">
              <w:rPr>
                <w:rFonts w:ascii="Arial" w:hAnsi="Arial" w:cs="Arial"/>
                <w:sz w:val="20"/>
              </w:rPr>
              <w:t>Remind participants to apply the appropriate INEE M</w:t>
            </w:r>
            <w:r w:rsidR="00104B70">
              <w:rPr>
                <w:rFonts w:ascii="Arial" w:hAnsi="Arial" w:cs="Arial"/>
                <w:sz w:val="20"/>
              </w:rPr>
              <w:t>inimum Standards</w:t>
            </w:r>
            <w:r w:rsidRPr="00FC3F80">
              <w:rPr>
                <w:rFonts w:ascii="Arial" w:hAnsi="Arial" w:cs="Arial"/>
                <w:sz w:val="20"/>
              </w:rPr>
              <w:t>:</w:t>
            </w:r>
          </w:p>
          <w:p w:rsidR="00E9076E" w:rsidRDefault="00E9076E" w:rsidP="00E9076E">
            <w:pPr>
              <w:jc w:val="both"/>
              <w:rPr>
                <w:rFonts w:ascii="Arial" w:hAnsi="Arial" w:cs="Arial"/>
                <w:sz w:val="20"/>
              </w:rPr>
            </w:pPr>
          </w:p>
          <w:p w:rsidR="006D3A29" w:rsidRPr="0069148F" w:rsidRDefault="006D3A29" w:rsidP="006D3A29">
            <w:pPr>
              <w:autoSpaceDE w:val="0"/>
              <w:autoSpaceDN w:val="0"/>
              <w:adjustRightInd w:val="0"/>
              <w:spacing w:after="40" w:line="240" w:lineRule="auto"/>
              <w:rPr>
                <w:rFonts w:ascii="Arial" w:hAnsi="Arial" w:cs="Arial"/>
                <w:b/>
                <w:color w:val="1F497D" w:themeColor="text2"/>
                <w:sz w:val="20"/>
                <w:szCs w:val="20"/>
              </w:rPr>
            </w:pPr>
            <w:r w:rsidRPr="0069148F">
              <w:rPr>
                <w:rFonts w:ascii="Arial" w:eastAsia="Times New Roman" w:hAnsi="Arial" w:cs="Arial"/>
                <w:b/>
                <w:bCs/>
                <w:color w:val="1F497D" w:themeColor="text2"/>
                <w:sz w:val="20"/>
              </w:rPr>
              <w:sym w:font="Webdings" w:char="F09D"/>
            </w:r>
            <w:r w:rsidRPr="0069148F">
              <w:rPr>
                <w:rFonts w:ascii="Arial" w:eastAsia="Times New Roman" w:hAnsi="Arial" w:cs="Arial"/>
                <w:b/>
                <w:color w:val="1F497D" w:themeColor="text2"/>
                <w:sz w:val="20"/>
              </w:rPr>
              <w:t xml:space="preserve"> INEE </w:t>
            </w:r>
            <w:r>
              <w:rPr>
                <w:rFonts w:ascii="Arial" w:eastAsia="Times New Roman" w:hAnsi="Arial" w:cs="Arial"/>
                <w:b/>
                <w:color w:val="1F497D" w:themeColor="text2"/>
                <w:sz w:val="20"/>
              </w:rPr>
              <w:t>Foundational Standard</w:t>
            </w:r>
            <w:r w:rsidRPr="0069148F">
              <w:rPr>
                <w:rFonts w:ascii="Arial" w:eastAsia="Times New Roman" w:hAnsi="Arial" w:cs="Arial"/>
                <w:color w:val="1F497D" w:themeColor="text2"/>
                <w:sz w:val="20"/>
              </w:rPr>
              <w:t xml:space="preserve"> </w:t>
            </w:r>
            <w:r w:rsidRPr="0069148F">
              <w:rPr>
                <w:rFonts w:ascii="Arial" w:hAnsi="Arial" w:cs="Arial"/>
                <w:b/>
                <w:color w:val="1F497D" w:themeColor="text2"/>
                <w:sz w:val="20"/>
                <w:szCs w:val="20"/>
              </w:rPr>
              <w:t>Community Participation Standard 1: Participation</w:t>
            </w:r>
          </w:p>
          <w:p w:rsidR="006D3A29" w:rsidRPr="0069148F" w:rsidRDefault="006D3A29" w:rsidP="006D3A29">
            <w:pPr>
              <w:autoSpaceDE w:val="0"/>
              <w:autoSpaceDN w:val="0"/>
              <w:adjustRightInd w:val="0"/>
              <w:spacing w:line="240" w:lineRule="auto"/>
              <w:rPr>
                <w:rFonts w:ascii="MyriadPro-Regular" w:hAnsi="MyriadPro-Regular" w:cs="MyriadPro-Regular"/>
                <w:i/>
                <w:color w:val="1F497D" w:themeColor="text2"/>
                <w:sz w:val="20"/>
                <w:szCs w:val="20"/>
              </w:rPr>
            </w:pPr>
            <w:r w:rsidRPr="0069148F">
              <w:rPr>
                <w:rFonts w:ascii="MyriadPro-Regular" w:hAnsi="MyriadPro-Regular" w:cs="MyriadPro-Regular"/>
                <w:i/>
                <w:color w:val="1F497D" w:themeColor="text2"/>
                <w:sz w:val="20"/>
                <w:szCs w:val="20"/>
              </w:rPr>
              <w:t>Community members participate actively, transparently and without discrimination in analysis, planning, design, implementation, monitoring and evaluation of education responses.</w:t>
            </w:r>
          </w:p>
          <w:p w:rsidR="006D3A29" w:rsidRPr="0069148F" w:rsidRDefault="006D3A29" w:rsidP="006D3A29">
            <w:pPr>
              <w:autoSpaceDE w:val="0"/>
              <w:autoSpaceDN w:val="0"/>
              <w:adjustRightInd w:val="0"/>
              <w:spacing w:before="160" w:after="40" w:line="240" w:lineRule="auto"/>
              <w:rPr>
                <w:rFonts w:ascii="Arial" w:hAnsi="Arial" w:cs="Arial"/>
                <w:b/>
                <w:color w:val="1F497D" w:themeColor="text2"/>
                <w:sz w:val="20"/>
                <w:szCs w:val="20"/>
              </w:rPr>
            </w:pPr>
            <w:r w:rsidRPr="0069148F">
              <w:rPr>
                <w:rFonts w:ascii="Arial" w:eastAsia="Times New Roman" w:hAnsi="Arial" w:cs="Arial"/>
                <w:b/>
                <w:bCs/>
                <w:color w:val="1F497D" w:themeColor="text2"/>
                <w:sz w:val="20"/>
              </w:rPr>
              <w:lastRenderedPageBreak/>
              <w:sym w:font="Webdings" w:char="F09D"/>
            </w:r>
            <w:r w:rsidRPr="0069148F">
              <w:rPr>
                <w:rFonts w:ascii="Arial" w:eastAsia="Times New Roman" w:hAnsi="Arial" w:cs="Arial"/>
                <w:b/>
                <w:color w:val="1F497D" w:themeColor="text2"/>
                <w:sz w:val="20"/>
              </w:rPr>
              <w:t xml:space="preserve"> INEE </w:t>
            </w:r>
            <w:r>
              <w:rPr>
                <w:rFonts w:ascii="Arial" w:eastAsia="Times New Roman" w:hAnsi="Arial" w:cs="Arial"/>
                <w:b/>
                <w:color w:val="1F497D" w:themeColor="text2"/>
                <w:sz w:val="20"/>
              </w:rPr>
              <w:t>Foundational Standard</w:t>
            </w:r>
            <w:r w:rsidRPr="0069148F">
              <w:rPr>
                <w:rFonts w:ascii="Arial" w:eastAsia="Times New Roman" w:hAnsi="Arial" w:cs="Arial"/>
                <w:color w:val="1F497D" w:themeColor="text2"/>
                <w:sz w:val="20"/>
              </w:rPr>
              <w:t xml:space="preserve"> </w:t>
            </w:r>
            <w:r w:rsidRPr="0069148F">
              <w:rPr>
                <w:rFonts w:ascii="Arial" w:hAnsi="Arial" w:cs="Arial"/>
                <w:b/>
                <w:color w:val="1F497D" w:themeColor="text2"/>
                <w:sz w:val="20"/>
                <w:szCs w:val="20"/>
              </w:rPr>
              <w:t>Community Participation Standard 2: Resources</w:t>
            </w:r>
          </w:p>
          <w:p w:rsidR="006D3A29" w:rsidRPr="0069148F" w:rsidRDefault="006D3A29" w:rsidP="006D3A29">
            <w:pPr>
              <w:autoSpaceDE w:val="0"/>
              <w:autoSpaceDN w:val="0"/>
              <w:adjustRightInd w:val="0"/>
              <w:spacing w:line="240" w:lineRule="auto"/>
              <w:rPr>
                <w:rFonts w:ascii="MyriadPro-Regular" w:hAnsi="MyriadPro-Regular" w:cs="MyriadPro-Regular"/>
                <w:i/>
                <w:color w:val="1F497D" w:themeColor="text2"/>
                <w:sz w:val="20"/>
                <w:szCs w:val="20"/>
              </w:rPr>
            </w:pPr>
            <w:r w:rsidRPr="0069148F">
              <w:rPr>
                <w:rFonts w:ascii="MyriadPro-Regular" w:hAnsi="MyriadPro-Regular" w:cs="MyriadPro-Regular"/>
                <w:i/>
                <w:color w:val="1F497D" w:themeColor="text2"/>
                <w:sz w:val="20"/>
                <w:szCs w:val="20"/>
              </w:rPr>
              <w:t>Community resources are identified, mobilised and used to implement age-appropriate learning opportunities.</w:t>
            </w:r>
          </w:p>
          <w:p w:rsidR="006D3A29" w:rsidRPr="0069148F" w:rsidRDefault="006D3A29" w:rsidP="006D3A29">
            <w:pPr>
              <w:autoSpaceDE w:val="0"/>
              <w:autoSpaceDN w:val="0"/>
              <w:adjustRightInd w:val="0"/>
              <w:spacing w:before="160" w:after="40" w:line="240" w:lineRule="auto"/>
              <w:rPr>
                <w:rFonts w:ascii="Arial" w:hAnsi="Arial" w:cs="Arial"/>
                <w:b/>
                <w:color w:val="1F497D" w:themeColor="text2"/>
                <w:sz w:val="20"/>
                <w:szCs w:val="20"/>
              </w:rPr>
            </w:pPr>
            <w:r w:rsidRPr="0069148F">
              <w:rPr>
                <w:rFonts w:ascii="Arial" w:eastAsia="Times New Roman" w:hAnsi="Arial" w:cs="Arial"/>
                <w:b/>
                <w:bCs/>
                <w:color w:val="1F497D" w:themeColor="text2"/>
                <w:sz w:val="20"/>
              </w:rPr>
              <w:sym w:font="Webdings" w:char="F09D"/>
            </w:r>
            <w:r w:rsidRPr="0069148F">
              <w:rPr>
                <w:rFonts w:ascii="Arial" w:eastAsia="Times New Roman" w:hAnsi="Arial" w:cs="Arial"/>
                <w:b/>
                <w:color w:val="1F497D" w:themeColor="text2"/>
                <w:sz w:val="20"/>
              </w:rPr>
              <w:t xml:space="preserve"> INEE </w:t>
            </w:r>
            <w:r>
              <w:rPr>
                <w:rFonts w:ascii="Arial" w:eastAsia="Times New Roman" w:hAnsi="Arial" w:cs="Arial"/>
                <w:b/>
                <w:color w:val="1F497D" w:themeColor="text2"/>
                <w:sz w:val="20"/>
              </w:rPr>
              <w:t>Foundational Standard</w:t>
            </w:r>
            <w:r w:rsidRPr="0069148F">
              <w:rPr>
                <w:rFonts w:ascii="Arial" w:eastAsia="Times New Roman" w:hAnsi="Arial" w:cs="Arial"/>
                <w:color w:val="1F497D" w:themeColor="text2"/>
                <w:sz w:val="20"/>
              </w:rPr>
              <w:t xml:space="preserve"> </w:t>
            </w:r>
            <w:r w:rsidRPr="0069148F">
              <w:rPr>
                <w:rFonts w:ascii="Arial" w:hAnsi="Arial" w:cs="Arial"/>
                <w:b/>
                <w:color w:val="1F497D" w:themeColor="text2"/>
                <w:sz w:val="20"/>
                <w:szCs w:val="20"/>
              </w:rPr>
              <w:t>Analysis Standard 2: Response Strategies</w:t>
            </w:r>
          </w:p>
          <w:p w:rsidR="006D3A29" w:rsidRPr="0069148F" w:rsidRDefault="006D3A29" w:rsidP="006D3A29">
            <w:pPr>
              <w:autoSpaceDE w:val="0"/>
              <w:autoSpaceDN w:val="0"/>
              <w:adjustRightInd w:val="0"/>
              <w:spacing w:line="240" w:lineRule="auto"/>
              <w:rPr>
                <w:rFonts w:ascii="MyriadPro-Regular" w:hAnsi="MyriadPro-Regular" w:cs="MyriadPro-Regular"/>
                <w:i/>
                <w:color w:val="1F497D" w:themeColor="text2"/>
                <w:sz w:val="20"/>
                <w:szCs w:val="20"/>
              </w:rPr>
            </w:pPr>
            <w:r w:rsidRPr="0069148F">
              <w:rPr>
                <w:rFonts w:ascii="MyriadPro-Regular" w:hAnsi="MyriadPro-Regular" w:cs="MyriadPro-Regular"/>
                <w:i/>
                <w:color w:val="1F497D" w:themeColor="text2"/>
                <w:sz w:val="20"/>
                <w:szCs w:val="20"/>
              </w:rPr>
              <w:t>Inclusive education response strategies include a clear description of the context, barriers to the right to education and strategies to overcome those barriers.</w:t>
            </w:r>
          </w:p>
          <w:p w:rsidR="006D3A29" w:rsidRDefault="006D3A29" w:rsidP="006D3A29">
            <w:pPr>
              <w:autoSpaceDE w:val="0"/>
              <w:autoSpaceDN w:val="0"/>
              <w:adjustRightInd w:val="0"/>
              <w:spacing w:before="160" w:after="40" w:line="240" w:lineRule="auto"/>
              <w:rPr>
                <w:rFonts w:ascii="Arial" w:hAnsi="Arial" w:cs="Arial"/>
                <w:iCs/>
                <w:color w:val="002060"/>
                <w:sz w:val="20"/>
              </w:rPr>
            </w:pPr>
            <w:r w:rsidRPr="00A5069F">
              <w:rPr>
                <w:rFonts w:ascii="Arial" w:eastAsia="Times New Roman" w:hAnsi="Arial" w:cs="Arial"/>
                <w:b/>
                <w:bCs/>
                <w:color w:val="1F497D" w:themeColor="text2"/>
                <w:sz w:val="20"/>
              </w:rPr>
              <w:sym w:font="Webdings" w:char="F09D"/>
            </w:r>
            <w:r w:rsidRPr="00A5069F">
              <w:rPr>
                <w:rFonts w:ascii="Arial" w:eastAsia="Times New Roman" w:hAnsi="Arial" w:cs="Arial"/>
                <w:b/>
                <w:bCs/>
                <w:color w:val="1F497D" w:themeColor="text2"/>
                <w:sz w:val="20"/>
              </w:rPr>
              <w:t xml:space="preserve"> INEE M</w:t>
            </w:r>
            <w:r w:rsidR="00104B70">
              <w:rPr>
                <w:rFonts w:ascii="Arial" w:eastAsia="Times New Roman" w:hAnsi="Arial" w:cs="Arial"/>
                <w:b/>
                <w:bCs/>
                <w:color w:val="1F497D" w:themeColor="text2"/>
                <w:sz w:val="20"/>
              </w:rPr>
              <w:t>inimum Standards</w:t>
            </w:r>
            <w:r w:rsidRPr="00A5069F">
              <w:rPr>
                <w:rFonts w:ascii="Arial" w:eastAsia="Times New Roman" w:hAnsi="Arial" w:cs="Arial"/>
                <w:b/>
                <w:bCs/>
                <w:color w:val="1F497D" w:themeColor="text2"/>
                <w:sz w:val="20"/>
              </w:rPr>
              <w:t xml:space="preserve"> Category Education Policy and Coordination:</w:t>
            </w:r>
            <w:r>
              <w:rPr>
                <w:rFonts w:ascii="Arial" w:eastAsia="Times New Roman" w:hAnsi="Arial" w:cs="Arial"/>
                <w:b/>
                <w:bCs/>
                <w:color w:val="1F497D" w:themeColor="text2"/>
                <w:sz w:val="20"/>
              </w:rPr>
              <w:t xml:space="preserve"> </w:t>
            </w:r>
            <w:r w:rsidRPr="00A5069F">
              <w:rPr>
                <w:rFonts w:ascii="Arial" w:eastAsia="Times New Roman" w:hAnsi="Arial" w:cs="Arial"/>
                <w:b/>
                <w:bCs/>
                <w:color w:val="1F497D" w:themeColor="text2"/>
                <w:sz w:val="20"/>
              </w:rPr>
              <w:t>Standard 3 - Coordination:</w:t>
            </w:r>
            <w:r w:rsidRPr="00716B39">
              <w:rPr>
                <w:rFonts w:ascii="Arial" w:hAnsi="Arial" w:cs="Arial"/>
                <w:iCs/>
                <w:color w:val="002060"/>
                <w:sz w:val="20"/>
              </w:rPr>
              <w:t xml:space="preserve"> </w:t>
            </w:r>
          </w:p>
          <w:p w:rsidR="006D3A29" w:rsidRDefault="006D3A29" w:rsidP="006D3A29">
            <w:pPr>
              <w:autoSpaceDE w:val="0"/>
              <w:autoSpaceDN w:val="0"/>
              <w:adjustRightInd w:val="0"/>
              <w:spacing w:line="240" w:lineRule="auto"/>
              <w:rPr>
                <w:rFonts w:ascii="MyriadPro-Regular" w:hAnsi="MyriadPro-Regular" w:cs="MyriadPro-Regular"/>
                <w:i/>
                <w:color w:val="1F497D" w:themeColor="text2"/>
                <w:sz w:val="20"/>
                <w:szCs w:val="20"/>
              </w:rPr>
            </w:pPr>
            <w:r w:rsidRPr="00A5069F">
              <w:rPr>
                <w:rFonts w:ascii="MyriadPro-Regular" w:hAnsi="MyriadPro-Regular" w:cs="MyriadPro-Regular"/>
                <w:i/>
                <w:color w:val="1F497D" w:themeColor="text2"/>
                <w:sz w:val="20"/>
                <w:szCs w:val="20"/>
              </w:rPr>
              <w:t>There is a transparent coordination mechanism for emergency education activities, including effective information sharing between stakeholders.</w:t>
            </w:r>
          </w:p>
          <w:p w:rsidR="006D3A29" w:rsidRPr="00A5069F" w:rsidRDefault="006D3A29" w:rsidP="006D3A29">
            <w:pPr>
              <w:autoSpaceDE w:val="0"/>
              <w:autoSpaceDN w:val="0"/>
              <w:adjustRightInd w:val="0"/>
              <w:spacing w:line="240" w:lineRule="auto"/>
              <w:rPr>
                <w:rFonts w:ascii="MyriadPro-Regular" w:hAnsi="MyriadPro-Regular" w:cs="MyriadPro-Regular"/>
                <w:i/>
                <w:color w:val="1F497D" w:themeColor="text2"/>
                <w:sz w:val="20"/>
                <w:szCs w:val="20"/>
              </w:rPr>
            </w:pPr>
          </w:p>
          <w:p w:rsidR="006D3A29" w:rsidRPr="00D327B5" w:rsidRDefault="006D3A29" w:rsidP="006D3A29">
            <w:pPr>
              <w:rPr>
                <w:rFonts w:ascii="Arial" w:hAnsi="Arial" w:cs="Arial"/>
                <w:sz w:val="20"/>
              </w:rPr>
            </w:pPr>
            <w:r w:rsidRPr="0069148F">
              <w:rPr>
                <w:rFonts w:ascii="Arial" w:eastAsia="Times New Roman" w:hAnsi="Arial" w:cs="Arial"/>
                <w:b/>
                <w:color w:val="1F497D" w:themeColor="text2"/>
                <w:sz w:val="20"/>
              </w:rPr>
              <w:t>INEE MS</w:t>
            </w:r>
            <w:r>
              <w:rPr>
                <w:rFonts w:ascii="Arial" w:eastAsia="Times New Roman" w:hAnsi="Arial" w:cs="Arial"/>
                <w:b/>
                <w:color w:val="1F497D" w:themeColor="text2"/>
                <w:sz w:val="20"/>
              </w:rPr>
              <w:t xml:space="preserve"> Cross Cutting Issues</w:t>
            </w:r>
          </w:p>
          <w:p w:rsidR="006D3A29" w:rsidRPr="00A5069F" w:rsidRDefault="006D3A29" w:rsidP="006D3A29">
            <w:pPr>
              <w:pStyle w:val="ListParagraph"/>
              <w:numPr>
                <w:ilvl w:val="0"/>
                <w:numId w:val="24"/>
              </w:numPr>
              <w:spacing w:line="240" w:lineRule="auto"/>
              <w:jc w:val="both"/>
              <w:rPr>
                <w:rFonts w:ascii="Arial" w:hAnsi="Arial" w:cs="Arial"/>
                <w:color w:val="1F497D" w:themeColor="text2"/>
                <w:sz w:val="20"/>
              </w:rPr>
            </w:pPr>
            <w:r w:rsidRPr="00A5069F">
              <w:rPr>
                <w:rFonts w:ascii="Arial" w:hAnsi="Arial" w:cs="Arial"/>
                <w:color w:val="1F497D" w:themeColor="text2"/>
                <w:sz w:val="20"/>
              </w:rPr>
              <w:t>Protection and Psychosocial</w:t>
            </w:r>
          </w:p>
          <w:p w:rsidR="006D3A29" w:rsidRPr="00A5069F" w:rsidRDefault="006D3A29" w:rsidP="006D3A29">
            <w:pPr>
              <w:pStyle w:val="ListParagraph"/>
              <w:numPr>
                <w:ilvl w:val="0"/>
                <w:numId w:val="24"/>
              </w:numPr>
              <w:spacing w:line="240" w:lineRule="auto"/>
              <w:jc w:val="both"/>
              <w:rPr>
                <w:rFonts w:ascii="Arial" w:hAnsi="Arial" w:cs="Arial"/>
                <w:color w:val="1F497D" w:themeColor="text2"/>
                <w:sz w:val="20"/>
              </w:rPr>
            </w:pPr>
            <w:r w:rsidRPr="00A5069F">
              <w:rPr>
                <w:rFonts w:ascii="Arial" w:hAnsi="Arial" w:cs="Arial"/>
                <w:color w:val="1F497D" w:themeColor="text2"/>
                <w:sz w:val="20"/>
              </w:rPr>
              <w:t>Adolescents and Youth</w:t>
            </w:r>
          </w:p>
          <w:p w:rsidR="006D3A29" w:rsidRPr="00A5069F" w:rsidRDefault="006D3A29" w:rsidP="006D3A29">
            <w:pPr>
              <w:pStyle w:val="ListParagraph"/>
              <w:numPr>
                <w:ilvl w:val="0"/>
                <w:numId w:val="24"/>
              </w:numPr>
              <w:spacing w:line="240" w:lineRule="auto"/>
              <w:jc w:val="both"/>
              <w:rPr>
                <w:rFonts w:ascii="Arial" w:hAnsi="Arial" w:cs="Arial"/>
                <w:color w:val="1F497D" w:themeColor="text2"/>
                <w:sz w:val="20"/>
              </w:rPr>
            </w:pPr>
            <w:r w:rsidRPr="00A5069F">
              <w:rPr>
                <w:rFonts w:ascii="Arial" w:hAnsi="Arial" w:cs="Arial"/>
                <w:color w:val="1F497D" w:themeColor="text2"/>
                <w:sz w:val="20"/>
              </w:rPr>
              <w:t>Early Childhood Development</w:t>
            </w:r>
          </w:p>
          <w:p w:rsidR="006D3A29" w:rsidRPr="00A5069F" w:rsidRDefault="00102DAE" w:rsidP="006D3A29">
            <w:pPr>
              <w:pStyle w:val="ListParagraph"/>
              <w:numPr>
                <w:ilvl w:val="0"/>
                <w:numId w:val="24"/>
              </w:numPr>
              <w:spacing w:line="240" w:lineRule="auto"/>
              <w:jc w:val="both"/>
              <w:rPr>
                <w:rFonts w:ascii="Arial" w:hAnsi="Arial" w:cs="Arial"/>
                <w:color w:val="1F497D" w:themeColor="text2"/>
                <w:sz w:val="20"/>
              </w:rPr>
            </w:pPr>
            <w:r>
              <w:rPr>
                <w:rFonts w:ascii="Arial" w:hAnsi="Arial" w:cs="Arial"/>
                <w:color w:val="1F497D" w:themeColor="text2"/>
                <w:sz w:val="20"/>
              </w:rPr>
              <w:t>Human Ri</w:t>
            </w:r>
            <w:r w:rsidR="006D3A29" w:rsidRPr="00A5069F">
              <w:rPr>
                <w:rFonts w:ascii="Arial" w:hAnsi="Arial" w:cs="Arial"/>
                <w:color w:val="1F497D" w:themeColor="text2"/>
                <w:sz w:val="20"/>
              </w:rPr>
              <w:t>ghts</w:t>
            </w:r>
          </w:p>
          <w:p w:rsidR="006D3A29" w:rsidRPr="00A5069F" w:rsidRDefault="006D3A29" w:rsidP="006D3A29">
            <w:pPr>
              <w:pStyle w:val="ListParagraph"/>
              <w:numPr>
                <w:ilvl w:val="0"/>
                <w:numId w:val="24"/>
              </w:numPr>
              <w:spacing w:line="240" w:lineRule="auto"/>
              <w:jc w:val="both"/>
              <w:rPr>
                <w:rFonts w:ascii="Arial" w:hAnsi="Arial" w:cs="Arial"/>
                <w:color w:val="1F497D" w:themeColor="text2"/>
                <w:sz w:val="20"/>
              </w:rPr>
            </w:pPr>
            <w:r w:rsidRPr="00A5069F">
              <w:rPr>
                <w:rFonts w:ascii="Arial" w:hAnsi="Arial" w:cs="Arial"/>
                <w:color w:val="1F497D" w:themeColor="text2"/>
                <w:sz w:val="20"/>
              </w:rPr>
              <w:t>Gender</w:t>
            </w:r>
          </w:p>
          <w:p w:rsidR="006D3A29" w:rsidRPr="00A5069F" w:rsidRDefault="006D3A29" w:rsidP="006D3A29">
            <w:pPr>
              <w:pStyle w:val="ListParagraph"/>
              <w:numPr>
                <w:ilvl w:val="0"/>
                <w:numId w:val="24"/>
              </w:numPr>
              <w:spacing w:line="240" w:lineRule="auto"/>
              <w:jc w:val="both"/>
              <w:rPr>
                <w:rFonts w:ascii="Arial" w:hAnsi="Arial" w:cs="Arial"/>
                <w:color w:val="1F497D" w:themeColor="text2"/>
                <w:sz w:val="20"/>
              </w:rPr>
            </w:pPr>
            <w:r w:rsidRPr="00A5069F">
              <w:rPr>
                <w:rFonts w:ascii="Arial" w:hAnsi="Arial" w:cs="Arial"/>
                <w:color w:val="1F497D" w:themeColor="text2"/>
                <w:sz w:val="20"/>
              </w:rPr>
              <w:t>HIV and AIDS</w:t>
            </w:r>
          </w:p>
          <w:p w:rsidR="006D3A29" w:rsidRPr="00A5069F" w:rsidRDefault="006D3A29" w:rsidP="006D3A29">
            <w:pPr>
              <w:pStyle w:val="ListParagraph"/>
              <w:numPr>
                <w:ilvl w:val="0"/>
                <w:numId w:val="24"/>
              </w:numPr>
              <w:spacing w:line="240" w:lineRule="auto"/>
              <w:jc w:val="both"/>
              <w:rPr>
                <w:rFonts w:ascii="Arial" w:hAnsi="Arial" w:cs="Arial"/>
                <w:color w:val="1F497D" w:themeColor="text2"/>
                <w:sz w:val="20"/>
              </w:rPr>
            </w:pPr>
            <w:r w:rsidRPr="00A5069F">
              <w:rPr>
                <w:rFonts w:ascii="Arial" w:hAnsi="Arial" w:cs="Arial"/>
                <w:color w:val="1F497D" w:themeColor="text2"/>
                <w:sz w:val="20"/>
              </w:rPr>
              <w:t>Inclusive Education</w:t>
            </w:r>
          </w:p>
          <w:p w:rsidR="006D3A29" w:rsidRPr="00A5069F" w:rsidRDefault="006D3A29" w:rsidP="006D3A29">
            <w:pPr>
              <w:pStyle w:val="ListParagraph"/>
              <w:numPr>
                <w:ilvl w:val="0"/>
                <w:numId w:val="24"/>
              </w:numPr>
              <w:spacing w:line="240" w:lineRule="auto"/>
              <w:jc w:val="both"/>
              <w:rPr>
                <w:rFonts w:ascii="Arial" w:hAnsi="Arial" w:cs="Arial"/>
                <w:color w:val="1F497D" w:themeColor="text2"/>
                <w:sz w:val="20"/>
              </w:rPr>
            </w:pPr>
            <w:r w:rsidRPr="00A5069F">
              <w:rPr>
                <w:rFonts w:ascii="Arial" w:hAnsi="Arial" w:cs="Arial"/>
                <w:color w:val="1F497D" w:themeColor="text2"/>
                <w:sz w:val="20"/>
              </w:rPr>
              <w:t>Disaster Risk Reduction</w:t>
            </w:r>
          </w:p>
          <w:p w:rsidR="006D3A29" w:rsidRPr="00A5069F" w:rsidRDefault="006D3A29" w:rsidP="006D3A29">
            <w:pPr>
              <w:pStyle w:val="ListParagraph"/>
              <w:numPr>
                <w:ilvl w:val="0"/>
                <w:numId w:val="24"/>
              </w:numPr>
              <w:spacing w:line="240" w:lineRule="auto"/>
              <w:jc w:val="both"/>
              <w:rPr>
                <w:rFonts w:ascii="Arial" w:hAnsi="Arial" w:cs="Arial"/>
                <w:color w:val="1F497D" w:themeColor="text2"/>
                <w:sz w:val="20"/>
              </w:rPr>
            </w:pPr>
            <w:r w:rsidRPr="00A5069F">
              <w:rPr>
                <w:rFonts w:ascii="Arial" w:hAnsi="Arial" w:cs="Arial"/>
                <w:color w:val="1F497D" w:themeColor="text2"/>
                <w:sz w:val="20"/>
              </w:rPr>
              <w:t>Conflict Mitigation</w:t>
            </w:r>
          </w:p>
          <w:p w:rsidR="006D3A29" w:rsidRPr="00A5069F" w:rsidRDefault="00102DAE" w:rsidP="006D3A29">
            <w:pPr>
              <w:pStyle w:val="ListParagraph"/>
              <w:numPr>
                <w:ilvl w:val="0"/>
                <w:numId w:val="24"/>
              </w:numPr>
              <w:spacing w:line="240" w:lineRule="auto"/>
              <w:jc w:val="both"/>
              <w:rPr>
                <w:rFonts w:ascii="Arial" w:hAnsi="Arial" w:cs="Arial"/>
                <w:color w:val="1F497D" w:themeColor="text2"/>
                <w:sz w:val="20"/>
              </w:rPr>
            </w:pPr>
            <w:r>
              <w:rPr>
                <w:rFonts w:ascii="Arial" w:hAnsi="Arial" w:cs="Arial"/>
                <w:color w:val="1F497D" w:themeColor="text2"/>
                <w:sz w:val="20"/>
              </w:rPr>
              <w:t>Inter-sectoral L</w:t>
            </w:r>
            <w:r w:rsidR="006D3A29" w:rsidRPr="00A5069F">
              <w:rPr>
                <w:rFonts w:ascii="Arial" w:hAnsi="Arial" w:cs="Arial"/>
                <w:color w:val="1F497D" w:themeColor="text2"/>
                <w:sz w:val="20"/>
              </w:rPr>
              <w:t>inkages</w:t>
            </w:r>
          </w:p>
          <w:p w:rsidR="001A3991" w:rsidRDefault="001A3991" w:rsidP="0069148F">
            <w:pPr>
              <w:autoSpaceDE w:val="0"/>
              <w:autoSpaceDN w:val="0"/>
              <w:adjustRightInd w:val="0"/>
              <w:spacing w:line="240" w:lineRule="auto"/>
              <w:rPr>
                <w:rFonts w:ascii="MyriadPro-Regular" w:hAnsi="MyriadPro-Regular" w:cs="MyriadPro-Regular"/>
                <w:i/>
                <w:color w:val="1F497D" w:themeColor="text2"/>
                <w:sz w:val="20"/>
                <w:szCs w:val="20"/>
              </w:rPr>
            </w:pPr>
          </w:p>
          <w:p w:rsidR="00FC3F80" w:rsidRPr="001A3991" w:rsidRDefault="001A3991" w:rsidP="001A3991">
            <w:pPr>
              <w:spacing w:line="240" w:lineRule="auto"/>
              <w:jc w:val="both"/>
              <w:rPr>
                <w:rFonts w:ascii="Arial" w:hAnsi="Arial" w:cs="Arial"/>
                <w:b/>
                <w:sz w:val="20"/>
              </w:rPr>
            </w:pPr>
            <w:r w:rsidRPr="001A3991">
              <w:rPr>
                <w:rFonts w:ascii="Arial" w:hAnsi="Arial" w:cs="Arial"/>
                <w:b/>
                <w:sz w:val="20"/>
              </w:rPr>
              <w:t>Planning (40 minutes)</w:t>
            </w:r>
          </w:p>
          <w:p w:rsidR="001A3991" w:rsidRDefault="001A3991" w:rsidP="001A3991">
            <w:pPr>
              <w:spacing w:line="240" w:lineRule="auto"/>
              <w:jc w:val="both"/>
              <w:rPr>
                <w:rFonts w:ascii="Arial" w:hAnsi="Arial" w:cs="Arial"/>
                <w:sz w:val="20"/>
              </w:rPr>
            </w:pPr>
            <w:r w:rsidRPr="00443D8D">
              <w:rPr>
                <w:rFonts w:ascii="Arial" w:hAnsi="Arial" w:cs="Arial"/>
                <w:sz w:val="20"/>
              </w:rPr>
              <w:t>Give the groups 40 minutes to develop their plans</w:t>
            </w:r>
            <w:r>
              <w:rPr>
                <w:rFonts w:ascii="Arial" w:hAnsi="Arial" w:cs="Arial"/>
                <w:sz w:val="20"/>
              </w:rPr>
              <w:t xml:space="preserve">.  </w:t>
            </w:r>
            <w:r w:rsidRPr="00443D8D">
              <w:rPr>
                <w:rFonts w:ascii="Arial" w:hAnsi="Arial" w:cs="Arial"/>
                <w:sz w:val="20"/>
              </w:rPr>
              <w:t>Circulate among the groups as they work in order to answer</w:t>
            </w:r>
            <w:r>
              <w:rPr>
                <w:rFonts w:ascii="Arial" w:hAnsi="Arial" w:cs="Arial"/>
                <w:sz w:val="20"/>
              </w:rPr>
              <w:t xml:space="preserve"> </w:t>
            </w:r>
            <w:r w:rsidRPr="00443D8D">
              <w:rPr>
                <w:rFonts w:ascii="Arial" w:hAnsi="Arial" w:cs="Arial"/>
                <w:sz w:val="20"/>
              </w:rPr>
              <w:t xml:space="preserve">any questions and </w:t>
            </w:r>
            <w:r>
              <w:rPr>
                <w:rFonts w:ascii="Arial" w:hAnsi="Arial" w:cs="Arial"/>
                <w:sz w:val="20"/>
              </w:rPr>
              <w:t>make sure that the groups are creating a plan in line with the guidance notes</w:t>
            </w:r>
            <w:r w:rsidR="00F80CD9">
              <w:rPr>
                <w:rFonts w:ascii="Arial" w:hAnsi="Arial" w:cs="Arial"/>
                <w:sz w:val="20"/>
              </w:rPr>
              <w:t xml:space="preserve"> provided</w:t>
            </w:r>
            <w:r>
              <w:rPr>
                <w:rFonts w:ascii="Arial" w:hAnsi="Arial" w:cs="Arial"/>
                <w:sz w:val="20"/>
              </w:rPr>
              <w:t>.  Remind the groups when they have 15 minutes left.</w:t>
            </w:r>
          </w:p>
          <w:p w:rsidR="001A3991" w:rsidRDefault="001A3991" w:rsidP="001A3991">
            <w:pPr>
              <w:spacing w:line="240" w:lineRule="auto"/>
              <w:jc w:val="both"/>
              <w:rPr>
                <w:rFonts w:ascii="Arial" w:hAnsi="Arial" w:cs="Arial"/>
                <w:sz w:val="20"/>
              </w:rPr>
            </w:pPr>
          </w:p>
          <w:p w:rsidR="002A139E" w:rsidRPr="002A139E" w:rsidRDefault="002A139E" w:rsidP="001A3991">
            <w:pPr>
              <w:spacing w:line="240" w:lineRule="auto"/>
              <w:jc w:val="both"/>
              <w:rPr>
                <w:rFonts w:ascii="Arial" w:hAnsi="Arial" w:cs="Arial"/>
                <w:i/>
                <w:sz w:val="20"/>
              </w:rPr>
            </w:pPr>
            <w:r w:rsidRPr="002A139E">
              <w:rPr>
                <w:rFonts w:ascii="Arial" w:hAnsi="Arial" w:cs="Arial"/>
                <w:b/>
                <w:i/>
                <w:sz w:val="20"/>
              </w:rPr>
              <w:t>Note to facilitator</w:t>
            </w:r>
            <w:r w:rsidRPr="002A139E">
              <w:rPr>
                <w:rFonts w:ascii="Arial" w:hAnsi="Arial" w:cs="Arial"/>
                <w:i/>
                <w:sz w:val="20"/>
              </w:rPr>
              <w:t xml:space="preserve"> – If this exercise was run for the whole group (as opposed to in tandem with the national level response planning) then utilise the following activity</w:t>
            </w:r>
          </w:p>
          <w:p w:rsidR="002A139E" w:rsidRDefault="002A139E" w:rsidP="001A3991">
            <w:pPr>
              <w:spacing w:line="240" w:lineRule="auto"/>
              <w:jc w:val="both"/>
              <w:rPr>
                <w:rFonts w:ascii="Arial" w:hAnsi="Arial" w:cs="Arial"/>
                <w:sz w:val="20"/>
              </w:rPr>
            </w:pPr>
          </w:p>
          <w:p w:rsidR="001A3991" w:rsidRDefault="002A139E" w:rsidP="001A3991">
            <w:pPr>
              <w:spacing w:line="240" w:lineRule="auto"/>
              <w:jc w:val="both"/>
              <w:rPr>
                <w:rFonts w:ascii="Arial" w:hAnsi="Arial" w:cs="Arial"/>
                <w:sz w:val="20"/>
              </w:rPr>
            </w:pPr>
            <w:r w:rsidRPr="002A139E">
              <w:rPr>
                <w:rFonts w:ascii="Arial" w:hAnsi="Arial" w:cs="Arial"/>
                <w:b/>
                <w:sz w:val="20"/>
              </w:rPr>
              <w:t>Optional</w:t>
            </w:r>
            <w:r w:rsidR="00CF5F39">
              <w:rPr>
                <w:rFonts w:ascii="Arial" w:hAnsi="Arial" w:cs="Arial"/>
                <w:b/>
                <w:sz w:val="20"/>
              </w:rPr>
              <w:t xml:space="preserve"> – 20 minutes</w:t>
            </w:r>
            <w:r>
              <w:rPr>
                <w:rFonts w:ascii="Arial" w:hAnsi="Arial" w:cs="Arial"/>
                <w:sz w:val="20"/>
              </w:rPr>
              <w:t>: If this exercise is being completed by all participants then the groups should discuss their outcomes in plenary:</w:t>
            </w:r>
          </w:p>
          <w:p w:rsidR="002A139E" w:rsidRDefault="002A139E" w:rsidP="001A3991">
            <w:pPr>
              <w:spacing w:line="240" w:lineRule="auto"/>
              <w:jc w:val="both"/>
              <w:rPr>
                <w:rFonts w:ascii="Arial" w:hAnsi="Arial" w:cs="Arial"/>
                <w:sz w:val="20"/>
              </w:rPr>
            </w:pPr>
          </w:p>
          <w:p w:rsidR="00E9076E" w:rsidRPr="00FC3F80" w:rsidRDefault="00E9076E" w:rsidP="009B72FB">
            <w:pPr>
              <w:numPr>
                <w:ilvl w:val="0"/>
                <w:numId w:val="27"/>
              </w:numPr>
              <w:spacing w:line="240" w:lineRule="auto"/>
              <w:jc w:val="both"/>
              <w:rPr>
                <w:rFonts w:ascii="Arial" w:hAnsi="Arial" w:cs="Arial"/>
                <w:sz w:val="20"/>
              </w:rPr>
            </w:pPr>
            <w:r w:rsidRPr="00FC3F80">
              <w:rPr>
                <w:rFonts w:ascii="Arial" w:hAnsi="Arial" w:cs="Arial"/>
                <w:sz w:val="20"/>
              </w:rPr>
              <w:t>Ask the following questions during the discussion:</w:t>
            </w:r>
          </w:p>
          <w:p w:rsidR="00E9076E" w:rsidRPr="008D301B" w:rsidRDefault="00E9076E" w:rsidP="00F80CD9">
            <w:pPr>
              <w:numPr>
                <w:ilvl w:val="0"/>
                <w:numId w:val="29"/>
              </w:numPr>
              <w:spacing w:line="240" w:lineRule="auto"/>
              <w:ind w:left="628" w:hanging="283"/>
              <w:jc w:val="both"/>
              <w:rPr>
                <w:rFonts w:ascii="Arial" w:hAnsi="Arial" w:cs="Arial"/>
                <w:i/>
                <w:sz w:val="20"/>
              </w:rPr>
            </w:pPr>
            <w:r w:rsidRPr="008D301B">
              <w:rPr>
                <w:rFonts w:ascii="Arial" w:hAnsi="Arial" w:cs="Arial"/>
                <w:i/>
                <w:sz w:val="20"/>
              </w:rPr>
              <w:t>What activities are they able to implement immediately?</w:t>
            </w:r>
          </w:p>
          <w:p w:rsidR="00E9076E" w:rsidRPr="008D301B" w:rsidRDefault="00E9076E" w:rsidP="00F80CD9">
            <w:pPr>
              <w:numPr>
                <w:ilvl w:val="0"/>
                <w:numId w:val="29"/>
              </w:numPr>
              <w:spacing w:line="240" w:lineRule="auto"/>
              <w:ind w:left="628" w:hanging="283"/>
              <w:jc w:val="both"/>
              <w:rPr>
                <w:rFonts w:ascii="Arial" w:hAnsi="Arial" w:cs="Arial"/>
                <w:i/>
                <w:sz w:val="20"/>
              </w:rPr>
            </w:pPr>
            <w:r w:rsidRPr="008D301B">
              <w:rPr>
                <w:rFonts w:ascii="Arial" w:hAnsi="Arial" w:cs="Arial"/>
                <w:i/>
                <w:sz w:val="20"/>
              </w:rPr>
              <w:t>How will the agencies divide responsibilities?</w:t>
            </w:r>
          </w:p>
          <w:p w:rsidR="00E9076E" w:rsidRPr="008D301B" w:rsidRDefault="00E9076E" w:rsidP="00F80CD9">
            <w:pPr>
              <w:numPr>
                <w:ilvl w:val="0"/>
                <w:numId w:val="29"/>
              </w:numPr>
              <w:spacing w:line="240" w:lineRule="auto"/>
              <w:ind w:left="628" w:hanging="283"/>
              <w:jc w:val="both"/>
              <w:rPr>
                <w:rFonts w:ascii="Arial" w:hAnsi="Arial" w:cs="Arial"/>
                <w:i/>
                <w:sz w:val="20"/>
              </w:rPr>
            </w:pPr>
            <w:r w:rsidRPr="008D301B">
              <w:rPr>
                <w:rFonts w:ascii="Arial" w:hAnsi="Arial" w:cs="Arial"/>
                <w:i/>
                <w:sz w:val="20"/>
              </w:rPr>
              <w:t>What additional resources will they need to implement some of their activities?</w:t>
            </w:r>
          </w:p>
          <w:p w:rsidR="00E9076E" w:rsidRPr="008D301B" w:rsidRDefault="00E9076E" w:rsidP="00F80CD9">
            <w:pPr>
              <w:numPr>
                <w:ilvl w:val="0"/>
                <w:numId w:val="29"/>
              </w:numPr>
              <w:spacing w:line="240" w:lineRule="auto"/>
              <w:ind w:left="628" w:hanging="283"/>
              <w:jc w:val="both"/>
              <w:rPr>
                <w:rFonts w:ascii="Arial" w:hAnsi="Arial" w:cs="Arial"/>
                <w:i/>
                <w:sz w:val="20"/>
              </w:rPr>
            </w:pPr>
            <w:r w:rsidRPr="008D301B">
              <w:rPr>
                <w:rFonts w:ascii="Arial" w:hAnsi="Arial" w:cs="Arial"/>
                <w:i/>
                <w:sz w:val="20"/>
              </w:rPr>
              <w:t xml:space="preserve">Is there sufficient </w:t>
            </w:r>
            <w:proofErr w:type="gramStart"/>
            <w:r w:rsidRPr="008D301B">
              <w:rPr>
                <w:rFonts w:ascii="Arial" w:hAnsi="Arial" w:cs="Arial"/>
                <w:i/>
                <w:sz w:val="20"/>
              </w:rPr>
              <w:t>staff</w:t>
            </w:r>
            <w:proofErr w:type="gramEnd"/>
            <w:r w:rsidRPr="008D301B">
              <w:rPr>
                <w:rFonts w:ascii="Arial" w:hAnsi="Arial" w:cs="Arial"/>
                <w:i/>
                <w:sz w:val="20"/>
              </w:rPr>
              <w:t xml:space="preserve"> to implement the activities? If not what will they do? Can UNICEF </w:t>
            </w:r>
            <w:r w:rsidR="00F80CD9">
              <w:rPr>
                <w:rFonts w:ascii="Arial" w:hAnsi="Arial" w:cs="Arial"/>
                <w:i/>
                <w:sz w:val="20"/>
              </w:rPr>
              <w:t>or</w:t>
            </w:r>
            <w:r w:rsidRPr="008D301B">
              <w:rPr>
                <w:rFonts w:ascii="Arial" w:hAnsi="Arial" w:cs="Arial"/>
                <w:i/>
                <w:sz w:val="20"/>
              </w:rPr>
              <w:t xml:space="preserve"> Save </w:t>
            </w:r>
            <w:r w:rsidR="00F80CD9">
              <w:rPr>
                <w:rFonts w:ascii="Arial" w:hAnsi="Arial" w:cs="Arial"/>
                <w:i/>
                <w:sz w:val="20"/>
              </w:rPr>
              <w:t xml:space="preserve">the Children </w:t>
            </w:r>
            <w:r w:rsidRPr="008D301B">
              <w:rPr>
                <w:rFonts w:ascii="Arial" w:hAnsi="Arial" w:cs="Arial"/>
                <w:i/>
                <w:sz w:val="20"/>
              </w:rPr>
              <w:t>deploy staff from their country offices or from outside the country?</w:t>
            </w:r>
            <w:r w:rsidR="00F80CD9">
              <w:rPr>
                <w:rFonts w:ascii="Arial" w:hAnsi="Arial" w:cs="Arial"/>
                <w:i/>
                <w:sz w:val="20"/>
              </w:rPr>
              <w:t xml:space="preserve"> Or another NGO?</w:t>
            </w:r>
          </w:p>
          <w:p w:rsidR="00E9076E" w:rsidRPr="006D3A29" w:rsidRDefault="00E9076E" w:rsidP="00F80CD9">
            <w:pPr>
              <w:numPr>
                <w:ilvl w:val="0"/>
                <w:numId w:val="29"/>
              </w:numPr>
              <w:spacing w:line="240" w:lineRule="auto"/>
              <w:ind w:left="486"/>
              <w:jc w:val="both"/>
              <w:rPr>
                <w:rFonts w:ascii="Arial" w:hAnsi="Arial" w:cs="Arial"/>
                <w:i/>
                <w:sz w:val="20"/>
              </w:rPr>
            </w:pPr>
            <w:r w:rsidRPr="006D3A29">
              <w:rPr>
                <w:rFonts w:ascii="Arial" w:hAnsi="Arial" w:cs="Arial"/>
                <w:i/>
                <w:sz w:val="20"/>
              </w:rPr>
              <w:t>How will they involve the communities in the planned response plan?</w:t>
            </w:r>
          </w:p>
          <w:p w:rsidR="00E05D0D" w:rsidRPr="00EB6E7C" w:rsidRDefault="00E9076E" w:rsidP="006D3A29">
            <w:pPr>
              <w:jc w:val="both"/>
              <w:rPr>
                <w:rFonts w:ascii="Arial" w:hAnsi="Arial" w:cs="Arial"/>
                <w:sz w:val="20"/>
              </w:rPr>
            </w:pPr>
            <w:r w:rsidRPr="008D301B">
              <w:rPr>
                <w:rFonts w:ascii="Arial" w:hAnsi="Arial" w:cs="Arial"/>
                <w:sz w:val="20"/>
              </w:rPr>
              <w:t xml:space="preserve">Close by telling participants that they should keep their plans posted since they </w:t>
            </w:r>
            <w:r w:rsidR="002A139E">
              <w:rPr>
                <w:rFonts w:ascii="Arial" w:hAnsi="Arial" w:cs="Arial"/>
                <w:sz w:val="20"/>
              </w:rPr>
              <w:t>may return</w:t>
            </w:r>
            <w:r w:rsidRPr="008D301B">
              <w:rPr>
                <w:rFonts w:ascii="Arial" w:hAnsi="Arial" w:cs="Arial"/>
                <w:sz w:val="20"/>
              </w:rPr>
              <w:t xml:space="preserve"> to them during the subsequent exercises</w:t>
            </w:r>
            <w:r w:rsidR="002A139E">
              <w:rPr>
                <w:rFonts w:ascii="Arial" w:hAnsi="Arial" w:cs="Arial"/>
                <w:sz w:val="20"/>
              </w:rPr>
              <w:t>.</w:t>
            </w:r>
          </w:p>
        </w:tc>
      </w:tr>
    </w:tbl>
    <w:p w:rsidR="00E05D0D" w:rsidRPr="006D3A29" w:rsidRDefault="00E05D0D" w:rsidP="00E05D0D">
      <w:pPr>
        <w:rPr>
          <w:sz w:val="6"/>
          <w:szCs w:val="6"/>
        </w:rPr>
      </w:pPr>
    </w:p>
    <w:p w:rsidR="003967B2" w:rsidRDefault="00901368">
      <w:pPr>
        <w:spacing w:after="200"/>
        <w:sectPr w:rsidR="003967B2" w:rsidSect="003967B2">
          <w:pgSz w:w="12240" w:h="15840"/>
          <w:pgMar w:top="1440" w:right="1797" w:bottom="1440" w:left="1797" w:header="720" w:footer="720" w:gutter="0"/>
          <w:cols w:space="720"/>
          <w:docGrid w:linePitch="360"/>
        </w:sectPr>
      </w:pPr>
      <w:r>
        <w:br w:type="page"/>
      </w:r>
    </w:p>
    <w:p w:rsidR="00901368" w:rsidRDefault="00901368">
      <w:pPr>
        <w:spacing w:after="200"/>
      </w:pPr>
    </w:p>
    <w:p w:rsidR="002C58D3" w:rsidRPr="00F35485" w:rsidRDefault="00535A97" w:rsidP="002C58D3">
      <w:pPr>
        <w:pBdr>
          <w:top w:val="single" w:sz="4" w:space="1" w:color="auto"/>
          <w:left w:val="single" w:sz="4" w:space="4" w:color="auto"/>
          <w:bottom w:val="single" w:sz="4" w:space="1" w:color="auto"/>
          <w:right w:val="single" w:sz="4" w:space="4" w:color="auto"/>
        </w:pBdr>
        <w:ind w:left="360"/>
        <w:jc w:val="center"/>
        <w:rPr>
          <w:rFonts w:ascii="Arial" w:hAnsi="Arial" w:cs="Arial"/>
          <w:b/>
          <w:sz w:val="22"/>
          <w:szCs w:val="22"/>
        </w:rPr>
      </w:pPr>
      <w:r>
        <w:rPr>
          <w:rFonts w:ascii="Arial" w:hAnsi="Arial" w:cs="Arial"/>
          <w:b/>
          <w:sz w:val="22"/>
          <w:szCs w:val="22"/>
        </w:rPr>
        <w:t>Handout</w:t>
      </w:r>
      <w:r w:rsidR="002C58D3" w:rsidRPr="008D301B">
        <w:rPr>
          <w:rFonts w:ascii="Arial" w:hAnsi="Arial" w:cs="Arial"/>
          <w:b/>
          <w:sz w:val="22"/>
          <w:szCs w:val="22"/>
        </w:rPr>
        <w:t xml:space="preserve"> </w:t>
      </w:r>
      <w:r w:rsidR="00B466A6">
        <w:rPr>
          <w:rFonts w:ascii="Arial" w:hAnsi="Arial" w:cs="Arial"/>
          <w:b/>
          <w:sz w:val="22"/>
          <w:szCs w:val="22"/>
        </w:rPr>
        <w:t>7</w:t>
      </w:r>
      <w:r w:rsidR="002C58D3" w:rsidRPr="00F35485">
        <w:rPr>
          <w:rFonts w:ascii="Arial" w:hAnsi="Arial" w:cs="Arial"/>
          <w:b/>
          <w:sz w:val="22"/>
          <w:szCs w:val="22"/>
        </w:rPr>
        <w:t xml:space="preserve">.1: </w:t>
      </w:r>
      <w:r w:rsidR="002C58D3">
        <w:rPr>
          <w:rFonts w:ascii="Arial" w:hAnsi="Arial" w:cs="Arial"/>
          <w:b/>
          <w:sz w:val="22"/>
          <w:szCs w:val="22"/>
        </w:rPr>
        <w:t>Data from Rapid Education Assessment</w:t>
      </w:r>
      <w:r w:rsidR="002C58D3" w:rsidRPr="00F35485">
        <w:rPr>
          <w:rFonts w:ascii="Arial" w:hAnsi="Arial" w:cs="Arial"/>
          <w:b/>
          <w:sz w:val="22"/>
          <w:szCs w:val="22"/>
        </w:rPr>
        <w:t xml:space="preserve">: Three Weeks after the Initial Flooding </w:t>
      </w:r>
    </w:p>
    <w:p w:rsidR="002C58D3" w:rsidRPr="008D301B" w:rsidRDefault="002C58D3" w:rsidP="002C58D3">
      <w:pPr>
        <w:rPr>
          <w:rFonts w:ascii="Arial" w:hAnsi="Arial" w:cs="Arial"/>
          <w:b/>
          <w:sz w:val="22"/>
          <w:szCs w:val="22"/>
        </w:rPr>
      </w:pPr>
    </w:p>
    <w:tbl>
      <w:tblPr>
        <w:tblW w:w="14580" w:type="dxa"/>
        <w:tblInd w:w="-432" w:type="dxa"/>
        <w:tblLayout w:type="fixed"/>
        <w:tblLook w:val="0000"/>
      </w:tblPr>
      <w:tblGrid>
        <w:gridCol w:w="1080"/>
        <w:gridCol w:w="1080"/>
        <w:gridCol w:w="1357"/>
        <w:gridCol w:w="623"/>
        <w:gridCol w:w="653"/>
        <w:gridCol w:w="1147"/>
        <w:gridCol w:w="1080"/>
        <w:gridCol w:w="1080"/>
        <w:gridCol w:w="720"/>
        <w:gridCol w:w="720"/>
        <w:gridCol w:w="720"/>
        <w:gridCol w:w="720"/>
        <w:gridCol w:w="720"/>
        <w:gridCol w:w="720"/>
        <w:gridCol w:w="720"/>
        <w:gridCol w:w="720"/>
        <w:gridCol w:w="720"/>
      </w:tblGrid>
      <w:tr w:rsidR="002C58D3" w:rsidRPr="008D301B" w:rsidTr="00441BBE">
        <w:trPr>
          <w:trHeight w:val="255"/>
        </w:trPr>
        <w:tc>
          <w:tcPr>
            <w:tcW w:w="1080" w:type="dxa"/>
            <w:tcBorders>
              <w:top w:val="single" w:sz="4" w:space="0" w:color="auto"/>
              <w:left w:val="single" w:sz="4" w:space="0" w:color="auto"/>
              <w:bottom w:val="single" w:sz="4" w:space="0" w:color="auto"/>
              <w:right w:val="single" w:sz="4" w:space="0" w:color="auto"/>
            </w:tcBorders>
            <w:shd w:val="clear" w:color="auto" w:fill="E6E6E6"/>
            <w:noWrap/>
            <w:tcMar>
              <w:left w:w="57" w:type="dxa"/>
              <w:right w:w="57" w:type="dxa"/>
            </w:tcMar>
            <w:vAlign w:val="bottom"/>
          </w:tcPr>
          <w:p w:rsidR="002C58D3" w:rsidRPr="008D301B" w:rsidRDefault="002C58D3" w:rsidP="002C58D3">
            <w:pPr>
              <w:rPr>
                <w:rFonts w:ascii="Arial" w:hAnsi="Arial" w:cs="Arial"/>
                <w:b/>
                <w:sz w:val="20"/>
              </w:rPr>
            </w:pPr>
          </w:p>
        </w:tc>
        <w:tc>
          <w:tcPr>
            <w:tcW w:w="1080" w:type="dxa"/>
            <w:tcBorders>
              <w:top w:val="single" w:sz="4" w:space="0" w:color="auto"/>
              <w:left w:val="single" w:sz="4" w:space="0" w:color="auto"/>
              <w:bottom w:val="single" w:sz="4" w:space="0" w:color="auto"/>
              <w:right w:val="single" w:sz="4" w:space="0" w:color="auto"/>
            </w:tcBorders>
            <w:shd w:val="clear" w:color="auto" w:fill="E6E6E6"/>
            <w:tcMar>
              <w:left w:w="57" w:type="dxa"/>
              <w:right w:w="57" w:type="dxa"/>
            </w:tcMar>
          </w:tcPr>
          <w:p w:rsidR="002C58D3" w:rsidRPr="000038BE" w:rsidRDefault="002C58D3" w:rsidP="002C58D3">
            <w:pPr>
              <w:ind w:right="72"/>
              <w:rPr>
                <w:rFonts w:ascii="Arial" w:hAnsi="Arial" w:cs="Arial"/>
                <w:b/>
                <w:sz w:val="18"/>
                <w:szCs w:val="18"/>
              </w:rPr>
            </w:pPr>
            <w:r w:rsidRPr="000038BE">
              <w:rPr>
                <w:rFonts w:ascii="Arial" w:hAnsi="Arial" w:cs="Arial"/>
                <w:b/>
                <w:sz w:val="18"/>
                <w:szCs w:val="18"/>
              </w:rPr>
              <w:t># primary schools occupied by IDPs</w:t>
            </w:r>
          </w:p>
        </w:tc>
        <w:tc>
          <w:tcPr>
            <w:tcW w:w="1357" w:type="dxa"/>
            <w:tcBorders>
              <w:top w:val="single" w:sz="4" w:space="0" w:color="auto"/>
              <w:left w:val="single" w:sz="4" w:space="0" w:color="auto"/>
              <w:bottom w:val="single" w:sz="4" w:space="0" w:color="auto"/>
              <w:right w:val="single" w:sz="4" w:space="0" w:color="auto"/>
            </w:tcBorders>
            <w:shd w:val="clear" w:color="auto" w:fill="E6E6E6"/>
            <w:tcMar>
              <w:left w:w="57" w:type="dxa"/>
              <w:right w:w="57" w:type="dxa"/>
            </w:tcMar>
          </w:tcPr>
          <w:p w:rsidR="002C58D3" w:rsidRPr="000038BE" w:rsidRDefault="002C58D3" w:rsidP="002C58D3">
            <w:pPr>
              <w:rPr>
                <w:rFonts w:ascii="Arial" w:hAnsi="Arial" w:cs="Arial"/>
                <w:b/>
                <w:sz w:val="18"/>
                <w:szCs w:val="18"/>
              </w:rPr>
            </w:pPr>
            <w:r w:rsidRPr="000038BE">
              <w:rPr>
                <w:rFonts w:ascii="Arial" w:hAnsi="Arial" w:cs="Arial"/>
                <w:b/>
                <w:sz w:val="18"/>
                <w:szCs w:val="18"/>
              </w:rPr>
              <w:t xml:space="preserve"># host </w:t>
            </w:r>
          </w:p>
          <w:p w:rsidR="002C58D3" w:rsidRPr="000038BE" w:rsidRDefault="002C58D3" w:rsidP="002C58D3">
            <w:pPr>
              <w:rPr>
                <w:rFonts w:ascii="Arial" w:hAnsi="Arial" w:cs="Arial"/>
                <w:b/>
                <w:sz w:val="18"/>
                <w:szCs w:val="18"/>
              </w:rPr>
            </w:pPr>
            <w:r w:rsidRPr="000038BE">
              <w:rPr>
                <w:rFonts w:ascii="Arial" w:hAnsi="Arial" w:cs="Arial"/>
                <w:b/>
                <w:sz w:val="18"/>
                <w:szCs w:val="18"/>
              </w:rPr>
              <w:t>community</w:t>
            </w:r>
          </w:p>
          <w:p w:rsidR="002C58D3" w:rsidRPr="000038BE" w:rsidRDefault="002C58D3" w:rsidP="002C58D3">
            <w:pPr>
              <w:rPr>
                <w:rFonts w:ascii="Arial" w:hAnsi="Arial" w:cs="Arial"/>
                <w:b/>
                <w:sz w:val="18"/>
                <w:szCs w:val="18"/>
              </w:rPr>
            </w:pPr>
            <w:r w:rsidRPr="000038BE">
              <w:rPr>
                <w:rFonts w:ascii="Arial" w:hAnsi="Arial" w:cs="Arial"/>
                <w:b/>
                <w:sz w:val="18"/>
                <w:szCs w:val="18"/>
              </w:rPr>
              <w:t>primary</w:t>
            </w:r>
          </w:p>
          <w:p w:rsidR="002C58D3" w:rsidRPr="000038BE" w:rsidRDefault="002C58D3" w:rsidP="002C58D3">
            <w:pPr>
              <w:rPr>
                <w:rFonts w:ascii="Arial" w:hAnsi="Arial" w:cs="Arial"/>
                <w:b/>
                <w:sz w:val="18"/>
                <w:szCs w:val="18"/>
              </w:rPr>
            </w:pPr>
            <w:r w:rsidRPr="000038BE">
              <w:rPr>
                <w:rFonts w:ascii="Arial" w:hAnsi="Arial" w:cs="Arial"/>
                <w:b/>
                <w:sz w:val="18"/>
                <w:szCs w:val="18"/>
              </w:rPr>
              <w:t>students</w:t>
            </w:r>
          </w:p>
          <w:p w:rsidR="002C58D3" w:rsidRPr="000038BE" w:rsidRDefault="002C58D3" w:rsidP="002C58D3">
            <w:pPr>
              <w:rPr>
                <w:rFonts w:ascii="Arial" w:hAnsi="Arial" w:cs="Arial"/>
                <w:b/>
                <w:sz w:val="18"/>
                <w:szCs w:val="18"/>
              </w:rPr>
            </w:pPr>
            <w:r w:rsidRPr="000038BE">
              <w:rPr>
                <w:rFonts w:ascii="Arial" w:hAnsi="Arial" w:cs="Arial"/>
                <w:b/>
                <w:sz w:val="18"/>
                <w:szCs w:val="18"/>
              </w:rPr>
              <w:t>not at school</w:t>
            </w:r>
          </w:p>
          <w:p w:rsidR="002C58D3" w:rsidRPr="000038BE" w:rsidRDefault="002C58D3" w:rsidP="002C58D3">
            <w:pPr>
              <w:rPr>
                <w:rFonts w:ascii="Arial" w:hAnsi="Arial" w:cs="Arial"/>
                <w:b/>
                <w:sz w:val="18"/>
                <w:szCs w:val="18"/>
              </w:rPr>
            </w:pPr>
            <w:r w:rsidRPr="000038BE">
              <w:rPr>
                <w:rFonts w:ascii="Arial" w:hAnsi="Arial" w:cs="Arial"/>
                <w:b/>
                <w:sz w:val="18"/>
                <w:szCs w:val="18"/>
              </w:rPr>
              <w:t>due to IDP</w:t>
            </w:r>
          </w:p>
          <w:p w:rsidR="002C58D3" w:rsidRPr="000038BE" w:rsidRDefault="002C58D3" w:rsidP="002C58D3">
            <w:pPr>
              <w:rPr>
                <w:rFonts w:ascii="Arial" w:hAnsi="Arial" w:cs="Arial"/>
                <w:b/>
                <w:sz w:val="18"/>
                <w:szCs w:val="18"/>
              </w:rPr>
            </w:pPr>
            <w:r w:rsidRPr="000038BE">
              <w:rPr>
                <w:rFonts w:ascii="Arial" w:hAnsi="Arial" w:cs="Arial"/>
                <w:b/>
                <w:sz w:val="18"/>
                <w:szCs w:val="18"/>
              </w:rPr>
              <w:t>occupation</w:t>
            </w:r>
          </w:p>
        </w:tc>
        <w:tc>
          <w:tcPr>
            <w:tcW w:w="1276" w:type="dxa"/>
            <w:gridSpan w:val="2"/>
            <w:tcBorders>
              <w:top w:val="single" w:sz="4" w:space="0" w:color="auto"/>
              <w:left w:val="single" w:sz="4" w:space="0" w:color="auto"/>
              <w:bottom w:val="single" w:sz="4" w:space="0" w:color="auto"/>
              <w:right w:val="single" w:sz="4" w:space="0" w:color="auto"/>
            </w:tcBorders>
            <w:shd w:val="clear" w:color="auto" w:fill="E6E6E6"/>
            <w:tcMar>
              <w:left w:w="57" w:type="dxa"/>
              <w:right w:w="57" w:type="dxa"/>
            </w:tcMar>
          </w:tcPr>
          <w:p w:rsidR="002C58D3" w:rsidRPr="000038BE" w:rsidRDefault="002C58D3" w:rsidP="002C58D3">
            <w:pPr>
              <w:rPr>
                <w:rFonts w:ascii="Arial" w:hAnsi="Arial" w:cs="Arial"/>
                <w:b/>
                <w:sz w:val="18"/>
                <w:szCs w:val="18"/>
              </w:rPr>
            </w:pPr>
            <w:r w:rsidRPr="000038BE">
              <w:rPr>
                <w:rFonts w:ascii="Arial" w:hAnsi="Arial" w:cs="Arial"/>
                <w:b/>
                <w:sz w:val="18"/>
                <w:szCs w:val="18"/>
              </w:rPr>
              <w:t># of schools</w:t>
            </w:r>
          </w:p>
          <w:p w:rsidR="002C58D3" w:rsidRPr="000038BE" w:rsidRDefault="002C58D3" w:rsidP="002C58D3">
            <w:pPr>
              <w:rPr>
                <w:rFonts w:ascii="Arial" w:hAnsi="Arial" w:cs="Arial"/>
                <w:b/>
                <w:sz w:val="18"/>
                <w:szCs w:val="18"/>
              </w:rPr>
            </w:pPr>
            <w:r w:rsidRPr="000038BE">
              <w:rPr>
                <w:rFonts w:ascii="Arial" w:hAnsi="Arial" w:cs="Arial"/>
                <w:b/>
                <w:sz w:val="18"/>
                <w:szCs w:val="18"/>
              </w:rPr>
              <w:t>damaged or destroyed</w:t>
            </w:r>
          </w:p>
        </w:tc>
        <w:tc>
          <w:tcPr>
            <w:tcW w:w="1147" w:type="dxa"/>
            <w:tcBorders>
              <w:top w:val="single" w:sz="4" w:space="0" w:color="auto"/>
              <w:left w:val="single" w:sz="4" w:space="0" w:color="auto"/>
              <w:bottom w:val="single" w:sz="4" w:space="0" w:color="auto"/>
              <w:right w:val="single" w:sz="4" w:space="0" w:color="auto"/>
            </w:tcBorders>
            <w:shd w:val="clear" w:color="auto" w:fill="E6E6E6"/>
            <w:tcMar>
              <w:left w:w="57" w:type="dxa"/>
              <w:right w:w="57" w:type="dxa"/>
            </w:tcMar>
          </w:tcPr>
          <w:p w:rsidR="002C58D3" w:rsidRPr="000038BE" w:rsidRDefault="002C58D3" w:rsidP="002C58D3">
            <w:pPr>
              <w:rPr>
                <w:rFonts w:ascii="Arial" w:hAnsi="Arial" w:cs="Arial"/>
                <w:b/>
                <w:sz w:val="18"/>
                <w:szCs w:val="18"/>
              </w:rPr>
            </w:pPr>
            <w:r w:rsidRPr="000038BE">
              <w:rPr>
                <w:rFonts w:ascii="Arial" w:hAnsi="Arial" w:cs="Arial"/>
                <w:b/>
                <w:sz w:val="18"/>
                <w:szCs w:val="18"/>
              </w:rPr>
              <w:t># IDP</w:t>
            </w:r>
          </w:p>
          <w:p w:rsidR="002C58D3" w:rsidRPr="000038BE" w:rsidRDefault="002C58D3" w:rsidP="002C58D3">
            <w:pPr>
              <w:rPr>
                <w:rFonts w:ascii="Arial" w:hAnsi="Arial" w:cs="Arial"/>
                <w:b/>
                <w:sz w:val="18"/>
                <w:szCs w:val="18"/>
              </w:rPr>
            </w:pPr>
            <w:r w:rsidRPr="000038BE">
              <w:rPr>
                <w:rFonts w:ascii="Arial" w:hAnsi="Arial" w:cs="Arial"/>
                <w:b/>
                <w:sz w:val="18"/>
                <w:szCs w:val="18"/>
              </w:rPr>
              <w:t xml:space="preserve">children </w:t>
            </w:r>
          </w:p>
          <w:p w:rsidR="002C58D3" w:rsidRPr="000038BE" w:rsidRDefault="002C58D3" w:rsidP="002C58D3">
            <w:pPr>
              <w:rPr>
                <w:rFonts w:ascii="Arial" w:hAnsi="Arial" w:cs="Arial"/>
                <w:b/>
                <w:sz w:val="18"/>
                <w:szCs w:val="18"/>
              </w:rPr>
            </w:pPr>
            <w:r w:rsidRPr="000038BE">
              <w:rPr>
                <w:rFonts w:ascii="Arial" w:hAnsi="Arial" w:cs="Arial"/>
                <w:b/>
                <w:sz w:val="18"/>
                <w:szCs w:val="18"/>
              </w:rPr>
              <w:t xml:space="preserve">age </w:t>
            </w:r>
          </w:p>
          <w:p w:rsidR="002C58D3" w:rsidRPr="000038BE" w:rsidRDefault="002C58D3" w:rsidP="002C58D3">
            <w:pPr>
              <w:rPr>
                <w:rFonts w:ascii="Arial" w:hAnsi="Arial" w:cs="Arial"/>
                <w:b/>
                <w:sz w:val="18"/>
                <w:szCs w:val="18"/>
              </w:rPr>
            </w:pPr>
            <w:r w:rsidRPr="000038BE">
              <w:rPr>
                <w:rFonts w:ascii="Arial" w:hAnsi="Arial" w:cs="Arial"/>
                <w:b/>
                <w:sz w:val="18"/>
                <w:szCs w:val="18"/>
              </w:rPr>
              <w:t>3-5</w:t>
            </w:r>
          </w:p>
          <w:p w:rsidR="002C58D3" w:rsidRPr="000038BE" w:rsidRDefault="002C58D3" w:rsidP="002C58D3">
            <w:pPr>
              <w:rPr>
                <w:rFonts w:ascii="Arial" w:hAnsi="Arial" w:cs="Arial"/>
                <w:b/>
                <w:sz w:val="18"/>
                <w:szCs w:val="18"/>
              </w:rPr>
            </w:pPr>
          </w:p>
        </w:tc>
        <w:tc>
          <w:tcPr>
            <w:tcW w:w="1080" w:type="dxa"/>
            <w:tcBorders>
              <w:top w:val="single" w:sz="4" w:space="0" w:color="auto"/>
              <w:left w:val="single" w:sz="4" w:space="0" w:color="auto"/>
              <w:bottom w:val="single" w:sz="4" w:space="0" w:color="auto"/>
              <w:right w:val="single" w:sz="4" w:space="0" w:color="auto"/>
            </w:tcBorders>
            <w:shd w:val="clear" w:color="auto" w:fill="E6E6E6"/>
            <w:tcMar>
              <w:left w:w="57" w:type="dxa"/>
              <w:right w:w="57" w:type="dxa"/>
            </w:tcMar>
          </w:tcPr>
          <w:p w:rsidR="002C58D3" w:rsidRPr="000038BE" w:rsidRDefault="002C58D3" w:rsidP="002C58D3">
            <w:pPr>
              <w:rPr>
                <w:rFonts w:ascii="Arial" w:hAnsi="Arial" w:cs="Arial"/>
                <w:b/>
                <w:sz w:val="18"/>
                <w:szCs w:val="18"/>
              </w:rPr>
            </w:pPr>
            <w:r w:rsidRPr="000038BE">
              <w:rPr>
                <w:rFonts w:ascii="Arial" w:hAnsi="Arial" w:cs="Arial"/>
                <w:b/>
                <w:sz w:val="18"/>
                <w:szCs w:val="18"/>
              </w:rPr>
              <w:t># of IDP</w:t>
            </w:r>
          </w:p>
          <w:p w:rsidR="002C58D3" w:rsidRPr="000038BE" w:rsidRDefault="002C58D3" w:rsidP="002C58D3">
            <w:pPr>
              <w:rPr>
                <w:rFonts w:ascii="Arial" w:hAnsi="Arial" w:cs="Arial"/>
                <w:b/>
                <w:sz w:val="18"/>
                <w:szCs w:val="18"/>
              </w:rPr>
            </w:pPr>
            <w:r w:rsidRPr="000038BE">
              <w:rPr>
                <w:rFonts w:ascii="Arial" w:hAnsi="Arial" w:cs="Arial"/>
                <w:b/>
                <w:sz w:val="18"/>
                <w:szCs w:val="18"/>
              </w:rPr>
              <w:t>children</w:t>
            </w:r>
          </w:p>
          <w:p w:rsidR="002C58D3" w:rsidRPr="000038BE" w:rsidRDefault="002C58D3" w:rsidP="002C58D3">
            <w:pPr>
              <w:rPr>
                <w:rFonts w:ascii="Arial" w:hAnsi="Arial" w:cs="Arial"/>
                <w:b/>
                <w:sz w:val="18"/>
                <w:szCs w:val="18"/>
              </w:rPr>
            </w:pPr>
            <w:r w:rsidRPr="000038BE">
              <w:rPr>
                <w:rFonts w:ascii="Arial" w:hAnsi="Arial" w:cs="Arial"/>
                <w:b/>
                <w:sz w:val="18"/>
                <w:szCs w:val="18"/>
              </w:rPr>
              <w:t>age</w:t>
            </w:r>
          </w:p>
          <w:p w:rsidR="002C58D3" w:rsidRPr="000038BE" w:rsidRDefault="002C58D3" w:rsidP="002C58D3">
            <w:pPr>
              <w:rPr>
                <w:rFonts w:ascii="Arial" w:hAnsi="Arial" w:cs="Arial"/>
                <w:b/>
                <w:sz w:val="18"/>
                <w:szCs w:val="18"/>
              </w:rPr>
            </w:pPr>
            <w:r w:rsidRPr="000038BE">
              <w:rPr>
                <w:rFonts w:ascii="Arial" w:hAnsi="Arial" w:cs="Arial"/>
                <w:b/>
                <w:sz w:val="18"/>
                <w:szCs w:val="18"/>
              </w:rPr>
              <w:t xml:space="preserve"> 6-12</w:t>
            </w:r>
          </w:p>
          <w:p w:rsidR="002C58D3" w:rsidRPr="000038BE" w:rsidRDefault="002C58D3" w:rsidP="002C58D3">
            <w:pPr>
              <w:rPr>
                <w:rFonts w:ascii="Arial" w:hAnsi="Arial" w:cs="Arial"/>
                <w:b/>
                <w:sz w:val="18"/>
                <w:szCs w:val="18"/>
              </w:rPr>
            </w:pPr>
          </w:p>
        </w:tc>
        <w:tc>
          <w:tcPr>
            <w:tcW w:w="1080" w:type="dxa"/>
            <w:tcBorders>
              <w:top w:val="single" w:sz="4" w:space="0" w:color="auto"/>
              <w:left w:val="single" w:sz="4" w:space="0" w:color="auto"/>
              <w:bottom w:val="single" w:sz="4" w:space="0" w:color="auto"/>
              <w:right w:val="single" w:sz="4" w:space="0" w:color="auto"/>
            </w:tcBorders>
            <w:shd w:val="clear" w:color="auto" w:fill="E6E6E6"/>
            <w:tcMar>
              <w:left w:w="57" w:type="dxa"/>
              <w:right w:w="57" w:type="dxa"/>
            </w:tcMar>
          </w:tcPr>
          <w:p w:rsidR="002C58D3" w:rsidRPr="000038BE" w:rsidRDefault="002C58D3" w:rsidP="002C58D3">
            <w:pPr>
              <w:rPr>
                <w:rFonts w:ascii="Arial" w:hAnsi="Arial" w:cs="Arial"/>
                <w:b/>
                <w:sz w:val="18"/>
                <w:szCs w:val="18"/>
              </w:rPr>
            </w:pPr>
            <w:r w:rsidRPr="000038BE">
              <w:rPr>
                <w:rFonts w:ascii="Arial" w:hAnsi="Arial" w:cs="Arial"/>
                <w:b/>
                <w:sz w:val="18"/>
                <w:szCs w:val="18"/>
              </w:rPr>
              <w:t># of  IDP children</w:t>
            </w:r>
          </w:p>
          <w:p w:rsidR="002C58D3" w:rsidRPr="000038BE" w:rsidRDefault="002C58D3" w:rsidP="002C58D3">
            <w:pPr>
              <w:rPr>
                <w:rFonts w:ascii="Arial" w:hAnsi="Arial" w:cs="Arial"/>
                <w:b/>
                <w:sz w:val="18"/>
                <w:szCs w:val="18"/>
              </w:rPr>
            </w:pPr>
            <w:r w:rsidRPr="000038BE">
              <w:rPr>
                <w:rFonts w:ascii="Arial" w:hAnsi="Arial" w:cs="Arial"/>
                <w:b/>
                <w:sz w:val="18"/>
                <w:szCs w:val="18"/>
              </w:rPr>
              <w:t xml:space="preserve">age </w:t>
            </w:r>
          </w:p>
          <w:p w:rsidR="002C58D3" w:rsidRPr="000038BE" w:rsidRDefault="002C58D3" w:rsidP="002C58D3">
            <w:pPr>
              <w:rPr>
                <w:rFonts w:ascii="Arial" w:hAnsi="Arial" w:cs="Arial"/>
                <w:b/>
                <w:sz w:val="18"/>
                <w:szCs w:val="18"/>
              </w:rPr>
            </w:pPr>
            <w:r w:rsidRPr="000038BE">
              <w:rPr>
                <w:rFonts w:ascii="Arial" w:hAnsi="Arial" w:cs="Arial"/>
                <w:b/>
                <w:sz w:val="18"/>
                <w:szCs w:val="18"/>
              </w:rPr>
              <w:t>13-17</w:t>
            </w:r>
          </w:p>
          <w:p w:rsidR="002C58D3" w:rsidRPr="000038BE" w:rsidRDefault="002C58D3" w:rsidP="002C58D3">
            <w:pPr>
              <w:ind w:right="-945"/>
              <w:rPr>
                <w:rFonts w:ascii="Arial" w:hAnsi="Arial" w:cs="Arial"/>
                <w:b/>
                <w:sz w:val="18"/>
                <w:szCs w:val="18"/>
              </w:rPr>
            </w:pPr>
          </w:p>
        </w:tc>
        <w:tc>
          <w:tcPr>
            <w:tcW w:w="2160" w:type="dxa"/>
            <w:gridSpan w:val="3"/>
            <w:tcBorders>
              <w:top w:val="single" w:sz="4" w:space="0" w:color="auto"/>
              <w:left w:val="single" w:sz="4" w:space="0" w:color="auto"/>
              <w:bottom w:val="single" w:sz="4" w:space="0" w:color="auto"/>
              <w:right w:val="single" w:sz="4" w:space="0" w:color="auto"/>
            </w:tcBorders>
            <w:shd w:val="clear" w:color="auto" w:fill="E6E6E6"/>
            <w:tcMar>
              <w:left w:w="57" w:type="dxa"/>
              <w:right w:w="57" w:type="dxa"/>
            </w:tcMar>
          </w:tcPr>
          <w:p w:rsidR="002C58D3" w:rsidRPr="000038BE" w:rsidRDefault="002C58D3" w:rsidP="00441BBE">
            <w:pPr>
              <w:rPr>
                <w:rFonts w:ascii="Arial" w:hAnsi="Arial" w:cs="Arial"/>
                <w:b/>
                <w:sz w:val="18"/>
                <w:szCs w:val="18"/>
              </w:rPr>
            </w:pPr>
            <w:r w:rsidRPr="000038BE">
              <w:rPr>
                <w:rFonts w:ascii="Arial" w:hAnsi="Arial" w:cs="Arial"/>
                <w:b/>
                <w:sz w:val="18"/>
                <w:szCs w:val="18"/>
              </w:rPr>
              <w:t># Host community teachers available</w:t>
            </w:r>
          </w:p>
          <w:p w:rsidR="002C58D3" w:rsidRPr="000038BE" w:rsidRDefault="002C58D3" w:rsidP="00441BBE">
            <w:pPr>
              <w:rPr>
                <w:rFonts w:ascii="Arial" w:hAnsi="Arial" w:cs="Arial"/>
                <w:b/>
                <w:sz w:val="18"/>
                <w:szCs w:val="18"/>
              </w:rPr>
            </w:pPr>
          </w:p>
        </w:tc>
        <w:tc>
          <w:tcPr>
            <w:tcW w:w="2160" w:type="dxa"/>
            <w:gridSpan w:val="3"/>
            <w:tcBorders>
              <w:top w:val="single" w:sz="4" w:space="0" w:color="auto"/>
              <w:left w:val="single" w:sz="4" w:space="0" w:color="auto"/>
              <w:bottom w:val="single" w:sz="4" w:space="0" w:color="auto"/>
              <w:right w:val="single" w:sz="4" w:space="0" w:color="auto"/>
            </w:tcBorders>
            <w:shd w:val="clear" w:color="auto" w:fill="E6E6E6"/>
            <w:tcMar>
              <w:left w:w="57" w:type="dxa"/>
              <w:right w:w="57" w:type="dxa"/>
            </w:tcMar>
          </w:tcPr>
          <w:p w:rsidR="002C58D3" w:rsidRPr="000038BE" w:rsidRDefault="002C58D3" w:rsidP="002C58D3">
            <w:pPr>
              <w:rPr>
                <w:rFonts w:ascii="Arial" w:hAnsi="Arial" w:cs="Arial"/>
                <w:b/>
                <w:sz w:val="18"/>
                <w:szCs w:val="18"/>
              </w:rPr>
            </w:pPr>
            <w:r w:rsidRPr="000038BE">
              <w:rPr>
                <w:rFonts w:ascii="Arial" w:hAnsi="Arial" w:cs="Arial"/>
                <w:b/>
                <w:sz w:val="18"/>
                <w:szCs w:val="18"/>
              </w:rPr>
              <w:t># IDP teachers available</w:t>
            </w:r>
          </w:p>
        </w:tc>
        <w:tc>
          <w:tcPr>
            <w:tcW w:w="2160" w:type="dxa"/>
            <w:gridSpan w:val="3"/>
            <w:tcBorders>
              <w:top w:val="single" w:sz="4" w:space="0" w:color="auto"/>
              <w:left w:val="single" w:sz="4" w:space="0" w:color="auto"/>
              <w:bottom w:val="single" w:sz="4" w:space="0" w:color="auto"/>
              <w:right w:val="single" w:sz="4" w:space="0" w:color="auto"/>
            </w:tcBorders>
            <w:shd w:val="clear" w:color="auto" w:fill="E6E6E6"/>
            <w:tcMar>
              <w:left w:w="57" w:type="dxa"/>
              <w:right w:w="57" w:type="dxa"/>
            </w:tcMar>
          </w:tcPr>
          <w:p w:rsidR="002C58D3" w:rsidRPr="000038BE" w:rsidRDefault="002C58D3" w:rsidP="002C58D3">
            <w:pPr>
              <w:rPr>
                <w:rFonts w:ascii="Arial" w:hAnsi="Arial" w:cs="Arial"/>
                <w:b/>
                <w:sz w:val="18"/>
                <w:szCs w:val="18"/>
              </w:rPr>
            </w:pPr>
            <w:r w:rsidRPr="000038BE">
              <w:rPr>
                <w:rFonts w:ascii="Arial" w:hAnsi="Arial" w:cs="Arial"/>
                <w:b/>
                <w:sz w:val="18"/>
                <w:szCs w:val="18"/>
              </w:rPr>
              <w:t xml:space="preserve"># </w:t>
            </w:r>
            <w:proofErr w:type="spellStart"/>
            <w:r w:rsidRPr="000038BE">
              <w:rPr>
                <w:rFonts w:ascii="Arial" w:hAnsi="Arial" w:cs="Arial"/>
                <w:b/>
                <w:sz w:val="18"/>
                <w:szCs w:val="18"/>
              </w:rPr>
              <w:t>Romaland</w:t>
            </w:r>
            <w:proofErr w:type="spellEnd"/>
          </w:p>
          <w:p w:rsidR="002C58D3" w:rsidRPr="000038BE" w:rsidRDefault="002C58D3" w:rsidP="002C58D3">
            <w:pPr>
              <w:rPr>
                <w:rFonts w:ascii="Arial" w:hAnsi="Arial" w:cs="Arial"/>
                <w:b/>
                <w:sz w:val="18"/>
                <w:szCs w:val="18"/>
              </w:rPr>
            </w:pPr>
            <w:r w:rsidRPr="000038BE">
              <w:rPr>
                <w:rFonts w:ascii="Arial" w:hAnsi="Arial" w:cs="Arial"/>
                <w:b/>
                <w:sz w:val="18"/>
                <w:szCs w:val="18"/>
              </w:rPr>
              <w:t xml:space="preserve"> teachers available</w:t>
            </w:r>
          </w:p>
        </w:tc>
      </w:tr>
      <w:tr w:rsidR="002C58D3" w:rsidRPr="008D301B" w:rsidTr="00441BBE">
        <w:trPr>
          <w:trHeight w:val="255"/>
        </w:trPr>
        <w:tc>
          <w:tcPr>
            <w:tcW w:w="1080" w:type="dxa"/>
            <w:tcBorders>
              <w:top w:val="single" w:sz="4" w:space="0" w:color="auto"/>
              <w:left w:val="single" w:sz="4" w:space="0" w:color="auto"/>
              <w:bottom w:val="single" w:sz="4" w:space="0" w:color="auto"/>
              <w:right w:val="single" w:sz="4" w:space="0" w:color="auto"/>
            </w:tcBorders>
            <w:shd w:val="clear" w:color="auto" w:fill="E6E6E6"/>
            <w:noWrap/>
            <w:vAlign w:val="bottom"/>
          </w:tcPr>
          <w:p w:rsidR="002C58D3" w:rsidRPr="008D301B" w:rsidRDefault="002C58D3" w:rsidP="002C58D3">
            <w:pPr>
              <w:rPr>
                <w:rFonts w:ascii="Arial" w:hAnsi="Arial" w:cs="Arial"/>
                <w:b/>
                <w:sz w:val="20"/>
              </w:rPr>
            </w:pPr>
            <w:r>
              <w:rPr>
                <w:rFonts w:ascii="Arial" w:hAnsi="Arial" w:cs="Arial"/>
                <w:b/>
                <w:sz w:val="20"/>
              </w:rPr>
              <w:t>D1</w:t>
            </w:r>
          </w:p>
        </w:tc>
        <w:tc>
          <w:tcPr>
            <w:tcW w:w="1080" w:type="dxa"/>
            <w:tcBorders>
              <w:top w:val="single" w:sz="4" w:space="0" w:color="auto"/>
              <w:left w:val="single" w:sz="4" w:space="0" w:color="auto"/>
              <w:bottom w:val="single" w:sz="4" w:space="0" w:color="auto"/>
              <w:right w:val="single" w:sz="4" w:space="0" w:color="auto"/>
            </w:tcBorders>
            <w:shd w:val="clear" w:color="auto" w:fill="E6E6E6"/>
          </w:tcPr>
          <w:p w:rsidR="002C58D3" w:rsidRPr="008D301B" w:rsidRDefault="002C58D3" w:rsidP="002C58D3">
            <w:pPr>
              <w:rPr>
                <w:rFonts w:ascii="Arial" w:hAnsi="Arial" w:cs="Arial"/>
                <w:b/>
                <w:sz w:val="20"/>
              </w:rPr>
            </w:pPr>
            <w:r w:rsidRPr="008D301B">
              <w:rPr>
                <w:rFonts w:ascii="Arial" w:hAnsi="Arial" w:cs="Arial"/>
                <w:b/>
                <w:sz w:val="20"/>
              </w:rPr>
              <w:t xml:space="preserve">   </w:t>
            </w:r>
          </w:p>
        </w:tc>
        <w:tc>
          <w:tcPr>
            <w:tcW w:w="1357" w:type="dxa"/>
            <w:tcBorders>
              <w:top w:val="single" w:sz="4" w:space="0" w:color="auto"/>
              <w:left w:val="single" w:sz="4" w:space="0" w:color="auto"/>
              <w:bottom w:val="single" w:sz="4" w:space="0" w:color="auto"/>
              <w:right w:val="single" w:sz="4" w:space="0" w:color="auto"/>
            </w:tcBorders>
            <w:shd w:val="clear" w:color="auto" w:fill="E6E6E6"/>
          </w:tcPr>
          <w:p w:rsidR="002C58D3" w:rsidRPr="008D301B" w:rsidRDefault="002C58D3" w:rsidP="002C58D3">
            <w:pPr>
              <w:rPr>
                <w:rFonts w:ascii="Arial" w:hAnsi="Arial" w:cs="Arial"/>
                <w:b/>
                <w:sz w:val="20"/>
              </w:rPr>
            </w:pPr>
          </w:p>
        </w:tc>
        <w:tc>
          <w:tcPr>
            <w:tcW w:w="623" w:type="dxa"/>
            <w:tcBorders>
              <w:top w:val="single" w:sz="4" w:space="0" w:color="auto"/>
              <w:left w:val="single" w:sz="4" w:space="0" w:color="auto"/>
              <w:bottom w:val="single" w:sz="4" w:space="0" w:color="auto"/>
              <w:right w:val="single" w:sz="4" w:space="0" w:color="auto"/>
            </w:tcBorders>
            <w:shd w:val="clear" w:color="auto" w:fill="E6E6E6"/>
            <w:tcMar>
              <w:left w:w="57" w:type="dxa"/>
              <w:right w:w="57" w:type="dxa"/>
            </w:tcMar>
          </w:tcPr>
          <w:p w:rsidR="002C58D3" w:rsidRPr="008D301B" w:rsidRDefault="002C58D3" w:rsidP="002C58D3">
            <w:pPr>
              <w:rPr>
                <w:rFonts w:ascii="Arial" w:hAnsi="Arial" w:cs="Arial"/>
                <w:b/>
                <w:sz w:val="20"/>
              </w:rPr>
            </w:pPr>
            <w:r>
              <w:rPr>
                <w:rFonts w:ascii="Arial" w:hAnsi="Arial" w:cs="Arial"/>
                <w:b/>
                <w:sz w:val="20"/>
              </w:rPr>
              <w:t>Prim</w:t>
            </w:r>
          </w:p>
        </w:tc>
        <w:tc>
          <w:tcPr>
            <w:tcW w:w="653" w:type="dxa"/>
            <w:tcBorders>
              <w:top w:val="single" w:sz="4" w:space="0" w:color="auto"/>
              <w:left w:val="single" w:sz="4" w:space="0" w:color="auto"/>
              <w:bottom w:val="single" w:sz="4" w:space="0" w:color="auto"/>
              <w:right w:val="single" w:sz="4" w:space="0" w:color="auto"/>
            </w:tcBorders>
            <w:shd w:val="clear" w:color="auto" w:fill="E6E6E6"/>
            <w:tcMar>
              <w:left w:w="57" w:type="dxa"/>
              <w:right w:w="57" w:type="dxa"/>
            </w:tcMar>
          </w:tcPr>
          <w:p w:rsidR="002C58D3" w:rsidRPr="008D301B" w:rsidRDefault="002C58D3" w:rsidP="002C58D3">
            <w:pPr>
              <w:ind w:left="-461" w:firstLine="461"/>
              <w:rPr>
                <w:rFonts w:ascii="Arial" w:hAnsi="Arial" w:cs="Arial"/>
                <w:b/>
                <w:sz w:val="20"/>
              </w:rPr>
            </w:pPr>
            <w:r w:rsidRPr="008D301B">
              <w:rPr>
                <w:rFonts w:ascii="Arial" w:hAnsi="Arial" w:cs="Arial"/>
                <w:b/>
                <w:sz w:val="20"/>
              </w:rPr>
              <w:t>Sec</w:t>
            </w:r>
            <w:r>
              <w:rPr>
                <w:rFonts w:ascii="Arial" w:hAnsi="Arial" w:cs="Arial"/>
                <w:b/>
                <w:sz w:val="20"/>
              </w:rPr>
              <w:t>.</w:t>
            </w:r>
          </w:p>
        </w:tc>
        <w:tc>
          <w:tcPr>
            <w:tcW w:w="1147" w:type="dxa"/>
            <w:tcBorders>
              <w:top w:val="single" w:sz="4" w:space="0" w:color="auto"/>
              <w:left w:val="single" w:sz="4" w:space="0" w:color="auto"/>
              <w:bottom w:val="single" w:sz="4" w:space="0" w:color="auto"/>
              <w:right w:val="single" w:sz="4" w:space="0" w:color="auto"/>
            </w:tcBorders>
            <w:shd w:val="clear" w:color="auto" w:fill="E6E6E6"/>
          </w:tcPr>
          <w:p w:rsidR="002C58D3" w:rsidRPr="008D301B" w:rsidRDefault="002C58D3" w:rsidP="002C58D3">
            <w:pPr>
              <w:rPr>
                <w:rFonts w:ascii="Arial" w:hAnsi="Arial" w:cs="Arial"/>
                <w:b/>
              </w:rPr>
            </w:pPr>
          </w:p>
        </w:tc>
        <w:tc>
          <w:tcPr>
            <w:tcW w:w="1080" w:type="dxa"/>
            <w:tcBorders>
              <w:top w:val="single" w:sz="4" w:space="0" w:color="auto"/>
              <w:left w:val="single" w:sz="4" w:space="0" w:color="auto"/>
              <w:bottom w:val="single" w:sz="4" w:space="0" w:color="auto"/>
              <w:right w:val="single" w:sz="4" w:space="0" w:color="auto"/>
            </w:tcBorders>
            <w:shd w:val="clear" w:color="auto" w:fill="E6E6E6"/>
          </w:tcPr>
          <w:p w:rsidR="002C58D3" w:rsidRPr="008D301B" w:rsidRDefault="002C58D3" w:rsidP="002C58D3">
            <w:pPr>
              <w:rPr>
                <w:rFonts w:ascii="Arial" w:hAnsi="Arial" w:cs="Arial"/>
                <w:b/>
              </w:rPr>
            </w:pPr>
          </w:p>
        </w:tc>
        <w:tc>
          <w:tcPr>
            <w:tcW w:w="1080" w:type="dxa"/>
            <w:tcBorders>
              <w:top w:val="single" w:sz="4" w:space="0" w:color="auto"/>
              <w:left w:val="single" w:sz="4" w:space="0" w:color="auto"/>
              <w:bottom w:val="single" w:sz="4" w:space="0" w:color="auto"/>
              <w:right w:val="single" w:sz="4" w:space="0" w:color="auto"/>
            </w:tcBorders>
            <w:shd w:val="clear" w:color="auto" w:fill="E6E6E6"/>
            <w:vAlign w:val="bottom"/>
          </w:tcPr>
          <w:p w:rsidR="002C58D3" w:rsidRPr="008D301B" w:rsidRDefault="002C58D3" w:rsidP="002C58D3">
            <w:pPr>
              <w:rPr>
                <w:rFonts w:ascii="Arial" w:hAnsi="Arial" w:cs="Arial"/>
                <w:b/>
                <w:sz w:val="20"/>
              </w:rPr>
            </w:pPr>
          </w:p>
        </w:tc>
        <w:tc>
          <w:tcPr>
            <w:tcW w:w="720" w:type="dxa"/>
            <w:tcBorders>
              <w:top w:val="single" w:sz="4" w:space="0" w:color="auto"/>
              <w:left w:val="single" w:sz="4" w:space="0" w:color="auto"/>
              <w:bottom w:val="single" w:sz="4" w:space="0" w:color="auto"/>
              <w:right w:val="single" w:sz="4" w:space="0" w:color="auto"/>
            </w:tcBorders>
            <w:shd w:val="clear" w:color="auto" w:fill="E6E6E6"/>
          </w:tcPr>
          <w:p w:rsidR="002C58D3" w:rsidRPr="008D301B" w:rsidRDefault="002C58D3" w:rsidP="002C58D3">
            <w:pPr>
              <w:rPr>
                <w:rFonts w:ascii="Arial" w:hAnsi="Arial" w:cs="Arial"/>
                <w:b/>
                <w:sz w:val="20"/>
              </w:rPr>
            </w:pPr>
            <w:r w:rsidRPr="008D301B">
              <w:rPr>
                <w:rFonts w:ascii="Arial" w:hAnsi="Arial" w:cs="Arial"/>
                <w:b/>
                <w:sz w:val="20"/>
              </w:rPr>
              <w:t>ECD</w:t>
            </w:r>
          </w:p>
        </w:tc>
        <w:tc>
          <w:tcPr>
            <w:tcW w:w="720" w:type="dxa"/>
            <w:tcBorders>
              <w:top w:val="single" w:sz="4" w:space="0" w:color="auto"/>
              <w:left w:val="single" w:sz="4" w:space="0" w:color="auto"/>
              <w:bottom w:val="single" w:sz="4" w:space="0" w:color="auto"/>
              <w:right w:val="single" w:sz="4" w:space="0" w:color="auto"/>
            </w:tcBorders>
            <w:shd w:val="clear" w:color="auto" w:fill="E6E6E6"/>
          </w:tcPr>
          <w:p w:rsidR="002C58D3" w:rsidRPr="008D301B" w:rsidRDefault="002C58D3" w:rsidP="002C58D3">
            <w:pPr>
              <w:rPr>
                <w:rFonts w:ascii="Arial" w:hAnsi="Arial" w:cs="Arial"/>
                <w:b/>
                <w:sz w:val="20"/>
              </w:rPr>
            </w:pPr>
            <w:r w:rsidRPr="008D301B">
              <w:rPr>
                <w:rFonts w:ascii="Arial" w:hAnsi="Arial" w:cs="Arial"/>
                <w:b/>
                <w:sz w:val="20"/>
              </w:rPr>
              <w:t>Prim</w:t>
            </w:r>
            <w:r>
              <w:rPr>
                <w:rFonts w:ascii="Arial" w:hAnsi="Arial" w:cs="Arial"/>
                <w:b/>
                <w:sz w:val="20"/>
              </w:rPr>
              <w:t>.</w:t>
            </w:r>
          </w:p>
        </w:tc>
        <w:tc>
          <w:tcPr>
            <w:tcW w:w="720" w:type="dxa"/>
            <w:tcBorders>
              <w:top w:val="single" w:sz="4" w:space="0" w:color="auto"/>
              <w:left w:val="single" w:sz="4" w:space="0" w:color="auto"/>
              <w:bottom w:val="single" w:sz="4" w:space="0" w:color="auto"/>
              <w:right w:val="single" w:sz="4" w:space="0" w:color="auto"/>
            </w:tcBorders>
            <w:shd w:val="clear" w:color="auto" w:fill="E6E6E6"/>
          </w:tcPr>
          <w:p w:rsidR="002C58D3" w:rsidRPr="008D301B" w:rsidRDefault="002C58D3" w:rsidP="002C58D3">
            <w:pPr>
              <w:rPr>
                <w:rFonts w:ascii="Arial" w:hAnsi="Arial" w:cs="Arial"/>
                <w:b/>
                <w:sz w:val="20"/>
              </w:rPr>
            </w:pPr>
            <w:r w:rsidRPr="008D301B">
              <w:rPr>
                <w:rFonts w:ascii="Arial" w:hAnsi="Arial" w:cs="Arial"/>
                <w:b/>
                <w:sz w:val="20"/>
              </w:rPr>
              <w:t>Sec</w:t>
            </w:r>
            <w:r>
              <w:rPr>
                <w:rFonts w:ascii="Arial" w:hAnsi="Arial" w:cs="Arial"/>
                <w:b/>
                <w:sz w:val="20"/>
              </w:rPr>
              <w:t>.</w:t>
            </w:r>
          </w:p>
        </w:tc>
        <w:tc>
          <w:tcPr>
            <w:tcW w:w="720" w:type="dxa"/>
            <w:tcBorders>
              <w:top w:val="single" w:sz="4" w:space="0" w:color="auto"/>
              <w:left w:val="single" w:sz="4" w:space="0" w:color="auto"/>
              <w:bottom w:val="single" w:sz="4" w:space="0" w:color="auto"/>
              <w:right w:val="single" w:sz="4" w:space="0" w:color="auto"/>
            </w:tcBorders>
            <w:shd w:val="clear" w:color="auto" w:fill="E6E6E6"/>
          </w:tcPr>
          <w:p w:rsidR="002C58D3" w:rsidRPr="008D301B" w:rsidRDefault="002C58D3" w:rsidP="002C58D3">
            <w:pPr>
              <w:rPr>
                <w:rFonts w:ascii="Arial" w:hAnsi="Arial" w:cs="Arial"/>
                <w:b/>
                <w:sz w:val="20"/>
              </w:rPr>
            </w:pPr>
            <w:r w:rsidRPr="008D301B">
              <w:rPr>
                <w:rFonts w:ascii="Arial" w:hAnsi="Arial" w:cs="Arial"/>
                <w:b/>
                <w:sz w:val="20"/>
              </w:rPr>
              <w:t>ECD</w:t>
            </w:r>
          </w:p>
        </w:tc>
        <w:tc>
          <w:tcPr>
            <w:tcW w:w="720" w:type="dxa"/>
            <w:tcBorders>
              <w:top w:val="single" w:sz="4" w:space="0" w:color="auto"/>
              <w:left w:val="single" w:sz="4" w:space="0" w:color="auto"/>
              <w:bottom w:val="single" w:sz="4" w:space="0" w:color="auto"/>
              <w:right w:val="single" w:sz="4" w:space="0" w:color="auto"/>
            </w:tcBorders>
            <w:shd w:val="clear" w:color="auto" w:fill="E6E6E6"/>
          </w:tcPr>
          <w:p w:rsidR="002C58D3" w:rsidRPr="008D301B" w:rsidRDefault="002C58D3" w:rsidP="002C58D3">
            <w:pPr>
              <w:rPr>
                <w:rFonts w:ascii="Arial" w:hAnsi="Arial" w:cs="Arial"/>
                <w:b/>
                <w:sz w:val="20"/>
              </w:rPr>
            </w:pPr>
            <w:r>
              <w:rPr>
                <w:rFonts w:ascii="Arial" w:hAnsi="Arial" w:cs="Arial"/>
                <w:b/>
                <w:sz w:val="20"/>
              </w:rPr>
              <w:t>Prim.</w:t>
            </w:r>
          </w:p>
        </w:tc>
        <w:tc>
          <w:tcPr>
            <w:tcW w:w="720" w:type="dxa"/>
            <w:tcBorders>
              <w:top w:val="single" w:sz="4" w:space="0" w:color="auto"/>
              <w:left w:val="single" w:sz="4" w:space="0" w:color="auto"/>
              <w:bottom w:val="single" w:sz="4" w:space="0" w:color="auto"/>
              <w:right w:val="single" w:sz="4" w:space="0" w:color="auto"/>
            </w:tcBorders>
            <w:shd w:val="clear" w:color="auto" w:fill="E6E6E6"/>
          </w:tcPr>
          <w:p w:rsidR="002C58D3" w:rsidRPr="008D301B" w:rsidRDefault="002C58D3" w:rsidP="002C58D3">
            <w:pPr>
              <w:rPr>
                <w:rFonts w:ascii="Arial" w:hAnsi="Arial" w:cs="Arial"/>
                <w:b/>
                <w:sz w:val="20"/>
              </w:rPr>
            </w:pPr>
            <w:r w:rsidRPr="008D301B">
              <w:rPr>
                <w:rFonts w:ascii="Arial" w:hAnsi="Arial" w:cs="Arial"/>
                <w:b/>
                <w:sz w:val="20"/>
              </w:rPr>
              <w:t>Sec</w:t>
            </w:r>
            <w:r>
              <w:rPr>
                <w:rFonts w:ascii="Arial" w:hAnsi="Arial" w:cs="Arial"/>
                <w:b/>
                <w:sz w:val="20"/>
              </w:rPr>
              <w:t>.</w:t>
            </w:r>
          </w:p>
        </w:tc>
        <w:tc>
          <w:tcPr>
            <w:tcW w:w="720" w:type="dxa"/>
            <w:tcBorders>
              <w:top w:val="single" w:sz="4" w:space="0" w:color="auto"/>
              <w:left w:val="single" w:sz="4" w:space="0" w:color="auto"/>
              <w:bottom w:val="single" w:sz="4" w:space="0" w:color="auto"/>
              <w:right w:val="single" w:sz="4" w:space="0" w:color="auto"/>
            </w:tcBorders>
            <w:shd w:val="clear" w:color="auto" w:fill="E6E6E6"/>
          </w:tcPr>
          <w:p w:rsidR="002C58D3" w:rsidRPr="008D301B" w:rsidRDefault="002C58D3" w:rsidP="002C58D3">
            <w:pPr>
              <w:rPr>
                <w:rFonts w:ascii="Arial" w:hAnsi="Arial" w:cs="Arial"/>
                <w:b/>
                <w:sz w:val="20"/>
              </w:rPr>
            </w:pPr>
            <w:r>
              <w:rPr>
                <w:rFonts w:ascii="Arial" w:hAnsi="Arial" w:cs="Arial"/>
                <w:b/>
                <w:sz w:val="20"/>
              </w:rPr>
              <w:t>ECD</w:t>
            </w:r>
          </w:p>
        </w:tc>
        <w:tc>
          <w:tcPr>
            <w:tcW w:w="720" w:type="dxa"/>
            <w:tcBorders>
              <w:top w:val="single" w:sz="4" w:space="0" w:color="auto"/>
              <w:left w:val="single" w:sz="4" w:space="0" w:color="auto"/>
              <w:bottom w:val="single" w:sz="4" w:space="0" w:color="auto"/>
              <w:right w:val="single" w:sz="4" w:space="0" w:color="auto"/>
            </w:tcBorders>
            <w:shd w:val="clear" w:color="auto" w:fill="E6E6E6"/>
          </w:tcPr>
          <w:p w:rsidR="002C58D3" w:rsidRPr="008D301B" w:rsidRDefault="002C58D3" w:rsidP="002C58D3">
            <w:pPr>
              <w:rPr>
                <w:rFonts w:ascii="Arial" w:hAnsi="Arial" w:cs="Arial"/>
                <w:b/>
                <w:sz w:val="20"/>
              </w:rPr>
            </w:pPr>
            <w:r w:rsidRPr="008D301B">
              <w:rPr>
                <w:rFonts w:ascii="Arial" w:hAnsi="Arial" w:cs="Arial"/>
                <w:b/>
                <w:sz w:val="20"/>
              </w:rPr>
              <w:t>Prim</w:t>
            </w:r>
            <w:r>
              <w:rPr>
                <w:rFonts w:ascii="Arial" w:hAnsi="Arial" w:cs="Arial"/>
                <w:b/>
                <w:sz w:val="20"/>
              </w:rPr>
              <w:t>.</w:t>
            </w:r>
          </w:p>
        </w:tc>
        <w:tc>
          <w:tcPr>
            <w:tcW w:w="720" w:type="dxa"/>
            <w:tcBorders>
              <w:top w:val="single" w:sz="4" w:space="0" w:color="auto"/>
              <w:left w:val="single" w:sz="4" w:space="0" w:color="auto"/>
              <w:bottom w:val="single" w:sz="4" w:space="0" w:color="auto"/>
              <w:right w:val="single" w:sz="4" w:space="0" w:color="auto"/>
            </w:tcBorders>
            <w:shd w:val="clear" w:color="auto" w:fill="E6E6E6"/>
          </w:tcPr>
          <w:p w:rsidR="002C58D3" w:rsidRPr="008D301B" w:rsidRDefault="002C58D3" w:rsidP="002C58D3">
            <w:pPr>
              <w:rPr>
                <w:rFonts w:ascii="Arial" w:hAnsi="Arial" w:cs="Arial"/>
                <w:b/>
                <w:sz w:val="20"/>
              </w:rPr>
            </w:pPr>
            <w:r w:rsidRPr="008D301B">
              <w:rPr>
                <w:rFonts w:ascii="Arial" w:hAnsi="Arial" w:cs="Arial"/>
                <w:b/>
                <w:sz w:val="20"/>
              </w:rPr>
              <w:t>Sec</w:t>
            </w:r>
            <w:r>
              <w:rPr>
                <w:rFonts w:ascii="Arial" w:hAnsi="Arial" w:cs="Arial"/>
                <w:b/>
                <w:sz w:val="20"/>
              </w:rPr>
              <w:t>.</w:t>
            </w:r>
          </w:p>
        </w:tc>
      </w:tr>
      <w:tr w:rsidR="002C58D3" w:rsidRPr="008D301B" w:rsidTr="00441BBE">
        <w:trPr>
          <w:trHeight w:val="255"/>
        </w:trPr>
        <w:tc>
          <w:tcPr>
            <w:tcW w:w="1080" w:type="dxa"/>
            <w:tcBorders>
              <w:top w:val="nil"/>
              <w:left w:val="single" w:sz="4" w:space="0" w:color="auto"/>
              <w:bottom w:val="single" w:sz="4" w:space="0" w:color="auto"/>
              <w:right w:val="single" w:sz="4" w:space="0" w:color="auto"/>
            </w:tcBorders>
            <w:shd w:val="clear" w:color="auto" w:fill="auto"/>
            <w:noWrap/>
            <w:vAlign w:val="bottom"/>
          </w:tcPr>
          <w:p w:rsidR="002C58D3" w:rsidRPr="008D301B" w:rsidRDefault="002C58D3" w:rsidP="002C58D3">
            <w:pPr>
              <w:rPr>
                <w:rFonts w:ascii="Arial" w:hAnsi="Arial" w:cs="Arial"/>
                <w:sz w:val="20"/>
              </w:rPr>
            </w:pPr>
            <w:r w:rsidRPr="008D301B">
              <w:rPr>
                <w:rFonts w:ascii="Arial" w:hAnsi="Arial" w:cs="Arial"/>
                <w:sz w:val="20"/>
              </w:rPr>
              <w:t>Zone 1</w:t>
            </w:r>
          </w:p>
        </w:tc>
        <w:tc>
          <w:tcPr>
            <w:tcW w:w="108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8</w:t>
            </w:r>
          </w:p>
        </w:tc>
        <w:tc>
          <w:tcPr>
            <w:tcW w:w="1357"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4000</w:t>
            </w:r>
          </w:p>
        </w:tc>
        <w:tc>
          <w:tcPr>
            <w:tcW w:w="623"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 xml:space="preserve"> 7</w:t>
            </w:r>
          </w:p>
        </w:tc>
        <w:tc>
          <w:tcPr>
            <w:tcW w:w="653"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1</w:t>
            </w:r>
          </w:p>
        </w:tc>
        <w:tc>
          <w:tcPr>
            <w:tcW w:w="1147"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3500</w:t>
            </w:r>
          </w:p>
        </w:tc>
        <w:tc>
          <w:tcPr>
            <w:tcW w:w="108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6000</w:t>
            </w:r>
          </w:p>
        </w:tc>
        <w:tc>
          <w:tcPr>
            <w:tcW w:w="108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3000</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3</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38</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7</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2</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25</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4</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p>
        </w:tc>
      </w:tr>
      <w:tr w:rsidR="002C58D3" w:rsidRPr="008D301B" w:rsidTr="00441BBE">
        <w:trPr>
          <w:trHeight w:val="255"/>
        </w:trPr>
        <w:tc>
          <w:tcPr>
            <w:tcW w:w="1080" w:type="dxa"/>
            <w:tcBorders>
              <w:top w:val="nil"/>
              <w:left w:val="single" w:sz="4" w:space="0" w:color="auto"/>
              <w:bottom w:val="single" w:sz="4" w:space="0" w:color="auto"/>
              <w:right w:val="single" w:sz="4" w:space="0" w:color="auto"/>
            </w:tcBorders>
            <w:shd w:val="clear" w:color="auto" w:fill="auto"/>
            <w:noWrap/>
            <w:vAlign w:val="bottom"/>
          </w:tcPr>
          <w:p w:rsidR="002C58D3" w:rsidRPr="008D301B" w:rsidRDefault="002C58D3" w:rsidP="002C58D3">
            <w:pPr>
              <w:rPr>
                <w:rFonts w:ascii="Arial" w:hAnsi="Arial" w:cs="Arial"/>
                <w:sz w:val="20"/>
              </w:rPr>
            </w:pPr>
            <w:r w:rsidRPr="008D301B">
              <w:rPr>
                <w:rFonts w:ascii="Arial" w:hAnsi="Arial" w:cs="Arial"/>
                <w:sz w:val="20"/>
              </w:rPr>
              <w:t>Zone 2</w:t>
            </w:r>
          </w:p>
        </w:tc>
        <w:tc>
          <w:tcPr>
            <w:tcW w:w="108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8</w:t>
            </w:r>
          </w:p>
        </w:tc>
        <w:tc>
          <w:tcPr>
            <w:tcW w:w="1357"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 xml:space="preserve">4000 </w:t>
            </w:r>
          </w:p>
        </w:tc>
        <w:tc>
          <w:tcPr>
            <w:tcW w:w="623"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 xml:space="preserve"> 8</w:t>
            </w:r>
          </w:p>
        </w:tc>
        <w:tc>
          <w:tcPr>
            <w:tcW w:w="653"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0</w:t>
            </w:r>
          </w:p>
        </w:tc>
        <w:tc>
          <w:tcPr>
            <w:tcW w:w="1147"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2000</w:t>
            </w:r>
          </w:p>
        </w:tc>
        <w:tc>
          <w:tcPr>
            <w:tcW w:w="108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6000</w:t>
            </w:r>
          </w:p>
        </w:tc>
        <w:tc>
          <w:tcPr>
            <w:tcW w:w="108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2200</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3</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36</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5</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1</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20</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2</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p>
        </w:tc>
      </w:tr>
      <w:tr w:rsidR="002C58D3" w:rsidRPr="008D301B" w:rsidTr="00441BBE">
        <w:trPr>
          <w:trHeight w:val="255"/>
        </w:trPr>
        <w:tc>
          <w:tcPr>
            <w:tcW w:w="1080" w:type="dxa"/>
            <w:tcBorders>
              <w:top w:val="nil"/>
              <w:left w:val="single" w:sz="4" w:space="0" w:color="auto"/>
              <w:bottom w:val="single" w:sz="4" w:space="0" w:color="auto"/>
              <w:right w:val="single" w:sz="4" w:space="0" w:color="auto"/>
            </w:tcBorders>
            <w:shd w:val="clear" w:color="auto" w:fill="auto"/>
            <w:noWrap/>
            <w:vAlign w:val="bottom"/>
          </w:tcPr>
          <w:p w:rsidR="002C58D3" w:rsidRPr="008D301B" w:rsidRDefault="002C58D3" w:rsidP="002C58D3">
            <w:pPr>
              <w:rPr>
                <w:rFonts w:ascii="Arial" w:hAnsi="Arial" w:cs="Arial"/>
                <w:sz w:val="20"/>
              </w:rPr>
            </w:pPr>
            <w:r w:rsidRPr="008D301B">
              <w:rPr>
                <w:rFonts w:ascii="Arial" w:hAnsi="Arial" w:cs="Arial"/>
                <w:sz w:val="20"/>
              </w:rPr>
              <w:t>Zone 3</w:t>
            </w:r>
          </w:p>
        </w:tc>
        <w:tc>
          <w:tcPr>
            <w:tcW w:w="108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6</w:t>
            </w:r>
          </w:p>
        </w:tc>
        <w:tc>
          <w:tcPr>
            <w:tcW w:w="1357"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 xml:space="preserve">3000 </w:t>
            </w:r>
          </w:p>
        </w:tc>
        <w:tc>
          <w:tcPr>
            <w:tcW w:w="623"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 xml:space="preserve"> 5 </w:t>
            </w:r>
          </w:p>
        </w:tc>
        <w:tc>
          <w:tcPr>
            <w:tcW w:w="653"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0</w:t>
            </w:r>
          </w:p>
        </w:tc>
        <w:tc>
          <w:tcPr>
            <w:tcW w:w="1147"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2000</w:t>
            </w:r>
          </w:p>
        </w:tc>
        <w:tc>
          <w:tcPr>
            <w:tcW w:w="108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3600</w:t>
            </w:r>
          </w:p>
        </w:tc>
        <w:tc>
          <w:tcPr>
            <w:tcW w:w="108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1300</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2</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34</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4</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1</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16</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1</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p>
        </w:tc>
      </w:tr>
      <w:tr w:rsidR="002C58D3" w:rsidRPr="008D301B" w:rsidTr="00441BBE">
        <w:trPr>
          <w:trHeight w:val="255"/>
        </w:trPr>
        <w:tc>
          <w:tcPr>
            <w:tcW w:w="1080" w:type="dxa"/>
            <w:tcBorders>
              <w:top w:val="nil"/>
              <w:left w:val="single" w:sz="4" w:space="0" w:color="auto"/>
              <w:bottom w:val="single" w:sz="4" w:space="0" w:color="auto"/>
              <w:right w:val="single" w:sz="4" w:space="0" w:color="auto"/>
            </w:tcBorders>
            <w:shd w:val="clear" w:color="auto" w:fill="auto"/>
            <w:noWrap/>
            <w:vAlign w:val="bottom"/>
          </w:tcPr>
          <w:p w:rsidR="002C58D3" w:rsidRPr="008D301B" w:rsidRDefault="002C58D3" w:rsidP="002C58D3">
            <w:pPr>
              <w:rPr>
                <w:rFonts w:ascii="Arial" w:hAnsi="Arial" w:cs="Arial"/>
                <w:sz w:val="20"/>
              </w:rPr>
            </w:pPr>
            <w:r w:rsidRPr="008D301B">
              <w:rPr>
                <w:rFonts w:ascii="Arial" w:hAnsi="Arial" w:cs="Arial"/>
                <w:sz w:val="20"/>
              </w:rPr>
              <w:t>Zone 4</w:t>
            </w:r>
          </w:p>
        </w:tc>
        <w:tc>
          <w:tcPr>
            <w:tcW w:w="108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4</w:t>
            </w:r>
          </w:p>
        </w:tc>
        <w:tc>
          <w:tcPr>
            <w:tcW w:w="1357"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2000</w:t>
            </w:r>
          </w:p>
        </w:tc>
        <w:tc>
          <w:tcPr>
            <w:tcW w:w="623"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 xml:space="preserve"> 3</w:t>
            </w:r>
          </w:p>
        </w:tc>
        <w:tc>
          <w:tcPr>
            <w:tcW w:w="653"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0</w:t>
            </w:r>
          </w:p>
        </w:tc>
        <w:tc>
          <w:tcPr>
            <w:tcW w:w="1147"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1000</w:t>
            </w:r>
          </w:p>
        </w:tc>
        <w:tc>
          <w:tcPr>
            <w:tcW w:w="108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1700</w:t>
            </w:r>
          </w:p>
        </w:tc>
        <w:tc>
          <w:tcPr>
            <w:tcW w:w="108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1500</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1</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14</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2</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1</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4</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1</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p>
        </w:tc>
      </w:tr>
      <w:tr w:rsidR="002C58D3" w:rsidRPr="008D301B" w:rsidTr="00441BBE">
        <w:trPr>
          <w:trHeight w:val="255"/>
        </w:trPr>
        <w:tc>
          <w:tcPr>
            <w:tcW w:w="1080" w:type="dxa"/>
            <w:tcBorders>
              <w:top w:val="nil"/>
              <w:left w:val="single" w:sz="4" w:space="0" w:color="auto"/>
              <w:bottom w:val="single" w:sz="4" w:space="0" w:color="auto"/>
              <w:right w:val="single" w:sz="4" w:space="0" w:color="auto"/>
            </w:tcBorders>
            <w:shd w:val="clear" w:color="auto" w:fill="auto"/>
            <w:noWrap/>
            <w:vAlign w:val="bottom"/>
          </w:tcPr>
          <w:p w:rsidR="002C58D3" w:rsidRPr="008D301B" w:rsidRDefault="002C58D3" w:rsidP="002C58D3">
            <w:pPr>
              <w:rPr>
                <w:rFonts w:ascii="Arial" w:hAnsi="Arial" w:cs="Arial"/>
                <w:sz w:val="20"/>
              </w:rPr>
            </w:pPr>
            <w:r w:rsidRPr="008D301B">
              <w:rPr>
                <w:rFonts w:ascii="Arial" w:hAnsi="Arial" w:cs="Arial"/>
                <w:sz w:val="20"/>
              </w:rPr>
              <w:t>Zone 5</w:t>
            </w:r>
          </w:p>
        </w:tc>
        <w:tc>
          <w:tcPr>
            <w:tcW w:w="108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2</w:t>
            </w:r>
          </w:p>
        </w:tc>
        <w:tc>
          <w:tcPr>
            <w:tcW w:w="1357"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800</w:t>
            </w:r>
          </w:p>
        </w:tc>
        <w:tc>
          <w:tcPr>
            <w:tcW w:w="623"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 xml:space="preserve"> 1</w:t>
            </w:r>
          </w:p>
        </w:tc>
        <w:tc>
          <w:tcPr>
            <w:tcW w:w="653"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0</w:t>
            </w:r>
          </w:p>
        </w:tc>
        <w:tc>
          <w:tcPr>
            <w:tcW w:w="1147"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1000</w:t>
            </w:r>
          </w:p>
        </w:tc>
        <w:tc>
          <w:tcPr>
            <w:tcW w:w="108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1700</w:t>
            </w:r>
          </w:p>
        </w:tc>
        <w:tc>
          <w:tcPr>
            <w:tcW w:w="108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1500</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1</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12</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2</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0</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4</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2</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p>
        </w:tc>
      </w:tr>
      <w:tr w:rsidR="002C58D3" w:rsidRPr="008D301B" w:rsidTr="00441BBE">
        <w:trPr>
          <w:trHeight w:val="255"/>
        </w:trPr>
        <w:tc>
          <w:tcPr>
            <w:tcW w:w="1080" w:type="dxa"/>
            <w:tcBorders>
              <w:top w:val="nil"/>
              <w:left w:val="single" w:sz="4" w:space="0" w:color="auto"/>
              <w:bottom w:val="single" w:sz="4" w:space="0" w:color="auto"/>
              <w:right w:val="single" w:sz="4" w:space="0" w:color="auto"/>
            </w:tcBorders>
            <w:shd w:val="clear" w:color="auto" w:fill="auto"/>
            <w:noWrap/>
            <w:vAlign w:val="bottom"/>
          </w:tcPr>
          <w:p w:rsidR="002C58D3" w:rsidRPr="008D301B" w:rsidRDefault="002C58D3" w:rsidP="002C58D3">
            <w:pPr>
              <w:rPr>
                <w:rFonts w:ascii="Arial" w:hAnsi="Arial" w:cs="Arial"/>
                <w:b/>
                <w:sz w:val="20"/>
              </w:rPr>
            </w:pPr>
            <w:r w:rsidRPr="008D301B">
              <w:rPr>
                <w:rFonts w:ascii="Arial" w:hAnsi="Arial" w:cs="Arial"/>
                <w:b/>
                <w:sz w:val="20"/>
              </w:rPr>
              <w:t>Totals</w:t>
            </w:r>
          </w:p>
        </w:tc>
        <w:tc>
          <w:tcPr>
            <w:tcW w:w="108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b/>
                <w:sz w:val="20"/>
              </w:rPr>
            </w:pPr>
            <w:r w:rsidRPr="008D301B">
              <w:rPr>
                <w:rFonts w:ascii="Arial" w:hAnsi="Arial" w:cs="Arial"/>
                <w:b/>
                <w:sz w:val="20"/>
              </w:rPr>
              <w:t>28</w:t>
            </w:r>
          </w:p>
        </w:tc>
        <w:tc>
          <w:tcPr>
            <w:tcW w:w="1357"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b/>
                <w:sz w:val="20"/>
              </w:rPr>
            </w:pPr>
            <w:r w:rsidRPr="008D301B">
              <w:rPr>
                <w:rFonts w:ascii="Arial" w:hAnsi="Arial" w:cs="Arial"/>
                <w:b/>
                <w:sz w:val="20"/>
              </w:rPr>
              <w:t>13,800</w:t>
            </w:r>
          </w:p>
        </w:tc>
        <w:tc>
          <w:tcPr>
            <w:tcW w:w="623"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b/>
                <w:sz w:val="20"/>
              </w:rPr>
            </w:pPr>
            <w:r w:rsidRPr="008D301B">
              <w:rPr>
                <w:rFonts w:ascii="Arial" w:hAnsi="Arial" w:cs="Arial"/>
                <w:b/>
                <w:sz w:val="20"/>
              </w:rPr>
              <w:t>24</w:t>
            </w:r>
          </w:p>
        </w:tc>
        <w:tc>
          <w:tcPr>
            <w:tcW w:w="653"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b/>
                <w:sz w:val="20"/>
              </w:rPr>
            </w:pPr>
            <w:r w:rsidRPr="008D301B">
              <w:rPr>
                <w:rFonts w:ascii="Arial" w:hAnsi="Arial" w:cs="Arial"/>
                <w:b/>
                <w:sz w:val="20"/>
              </w:rPr>
              <w:t>1</w:t>
            </w:r>
          </w:p>
        </w:tc>
        <w:tc>
          <w:tcPr>
            <w:tcW w:w="1147"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b/>
                <w:sz w:val="20"/>
              </w:rPr>
              <w:t>9</w:t>
            </w:r>
            <w:r w:rsidR="00441BBE">
              <w:rPr>
                <w:rFonts w:ascii="Arial" w:hAnsi="Arial" w:cs="Arial"/>
                <w:b/>
                <w:sz w:val="20"/>
              </w:rPr>
              <w:t>,</w:t>
            </w:r>
            <w:r w:rsidRPr="008D301B">
              <w:rPr>
                <w:rFonts w:ascii="Arial" w:hAnsi="Arial" w:cs="Arial"/>
                <w:b/>
                <w:sz w:val="20"/>
              </w:rPr>
              <w:t>500</w:t>
            </w:r>
          </w:p>
        </w:tc>
        <w:tc>
          <w:tcPr>
            <w:tcW w:w="108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b/>
                <w:sz w:val="20"/>
              </w:rPr>
              <w:t>19,000</w:t>
            </w:r>
          </w:p>
        </w:tc>
        <w:tc>
          <w:tcPr>
            <w:tcW w:w="108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b/>
                <w:sz w:val="20"/>
              </w:rPr>
              <w:t>9</w:t>
            </w:r>
            <w:r w:rsidR="00441BBE">
              <w:rPr>
                <w:rFonts w:ascii="Arial" w:hAnsi="Arial" w:cs="Arial"/>
                <w:b/>
                <w:sz w:val="20"/>
              </w:rPr>
              <w:t>,</w:t>
            </w:r>
            <w:r w:rsidRPr="008D301B">
              <w:rPr>
                <w:rFonts w:ascii="Arial" w:hAnsi="Arial" w:cs="Arial"/>
                <w:b/>
                <w:sz w:val="20"/>
              </w:rPr>
              <w:t>500</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b/>
                <w:sz w:val="20"/>
              </w:rPr>
            </w:pPr>
            <w:r w:rsidRPr="008D301B">
              <w:rPr>
                <w:rFonts w:ascii="Arial" w:hAnsi="Arial" w:cs="Arial"/>
                <w:b/>
                <w:sz w:val="20"/>
              </w:rPr>
              <w:t>10</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b/>
                <w:sz w:val="20"/>
              </w:rPr>
            </w:pPr>
            <w:r w:rsidRPr="008D301B">
              <w:rPr>
                <w:rFonts w:ascii="Arial" w:hAnsi="Arial" w:cs="Arial"/>
                <w:b/>
                <w:sz w:val="20"/>
              </w:rPr>
              <w:t>134</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b/>
                <w:sz w:val="20"/>
              </w:rPr>
            </w:pPr>
            <w:r w:rsidRPr="008D301B">
              <w:rPr>
                <w:rFonts w:ascii="Arial" w:hAnsi="Arial" w:cs="Arial"/>
                <w:b/>
                <w:sz w:val="20"/>
              </w:rPr>
              <w:t>20</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b/>
                <w:sz w:val="20"/>
              </w:rPr>
            </w:pPr>
            <w:r w:rsidRPr="008D301B">
              <w:rPr>
                <w:rFonts w:ascii="Arial" w:hAnsi="Arial" w:cs="Arial"/>
                <w:b/>
                <w:sz w:val="20"/>
              </w:rPr>
              <w:t>5</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b/>
                <w:sz w:val="20"/>
              </w:rPr>
            </w:pPr>
            <w:r w:rsidRPr="008D301B">
              <w:rPr>
                <w:rFonts w:ascii="Arial" w:hAnsi="Arial" w:cs="Arial"/>
                <w:b/>
                <w:sz w:val="20"/>
              </w:rPr>
              <w:t>69</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b/>
                <w:sz w:val="20"/>
              </w:rPr>
            </w:pPr>
            <w:r w:rsidRPr="008D301B">
              <w:rPr>
                <w:rFonts w:ascii="Arial" w:hAnsi="Arial" w:cs="Arial"/>
                <w:b/>
                <w:sz w:val="20"/>
              </w:rPr>
              <w:t>10</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p>
        </w:tc>
      </w:tr>
      <w:tr w:rsidR="002C58D3" w:rsidRPr="008D301B" w:rsidTr="00441BBE">
        <w:trPr>
          <w:trHeight w:val="255"/>
        </w:trPr>
        <w:tc>
          <w:tcPr>
            <w:tcW w:w="1080" w:type="dxa"/>
            <w:tcBorders>
              <w:top w:val="single" w:sz="4" w:space="0" w:color="auto"/>
              <w:left w:val="single" w:sz="4" w:space="0" w:color="auto"/>
              <w:bottom w:val="single" w:sz="4" w:space="0" w:color="auto"/>
              <w:right w:val="single" w:sz="4" w:space="0" w:color="auto"/>
            </w:tcBorders>
            <w:shd w:val="clear" w:color="auto" w:fill="E0E0E0"/>
            <w:noWrap/>
            <w:vAlign w:val="bottom"/>
          </w:tcPr>
          <w:p w:rsidR="002C58D3" w:rsidRPr="008D301B" w:rsidRDefault="002C58D3" w:rsidP="002C58D3">
            <w:pPr>
              <w:rPr>
                <w:rFonts w:ascii="Arial" w:hAnsi="Arial" w:cs="Arial"/>
                <w:b/>
                <w:sz w:val="20"/>
              </w:rPr>
            </w:pPr>
            <w:r>
              <w:rPr>
                <w:rFonts w:ascii="Arial" w:hAnsi="Arial" w:cs="Arial"/>
                <w:b/>
                <w:sz w:val="20"/>
              </w:rPr>
              <w:t>D2</w:t>
            </w:r>
          </w:p>
        </w:tc>
        <w:tc>
          <w:tcPr>
            <w:tcW w:w="1080" w:type="dxa"/>
            <w:tcBorders>
              <w:top w:val="single" w:sz="4" w:space="0" w:color="auto"/>
              <w:left w:val="single" w:sz="4" w:space="0" w:color="auto"/>
              <w:bottom w:val="single" w:sz="4" w:space="0" w:color="auto"/>
              <w:right w:val="single" w:sz="4" w:space="0" w:color="auto"/>
            </w:tcBorders>
            <w:shd w:val="clear" w:color="auto" w:fill="E0E0E0"/>
          </w:tcPr>
          <w:p w:rsidR="002C58D3" w:rsidRPr="008D301B" w:rsidRDefault="002C58D3" w:rsidP="00441BBE">
            <w:pPr>
              <w:jc w:val="right"/>
              <w:rPr>
                <w:rFonts w:ascii="Arial" w:hAnsi="Arial" w:cs="Arial"/>
                <w:b/>
              </w:rPr>
            </w:pPr>
          </w:p>
        </w:tc>
        <w:tc>
          <w:tcPr>
            <w:tcW w:w="1357" w:type="dxa"/>
            <w:tcBorders>
              <w:top w:val="single" w:sz="4" w:space="0" w:color="auto"/>
              <w:left w:val="single" w:sz="4" w:space="0" w:color="auto"/>
              <w:bottom w:val="single" w:sz="4" w:space="0" w:color="auto"/>
              <w:right w:val="single" w:sz="4" w:space="0" w:color="auto"/>
            </w:tcBorders>
            <w:shd w:val="clear" w:color="auto" w:fill="E0E0E0"/>
          </w:tcPr>
          <w:p w:rsidR="002C58D3" w:rsidRPr="008D301B" w:rsidRDefault="002C58D3" w:rsidP="00441BBE">
            <w:pPr>
              <w:jc w:val="right"/>
              <w:rPr>
                <w:rFonts w:ascii="Arial" w:hAnsi="Arial" w:cs="Arial"/>
                <w:b/>
              </w:rPr>
            </w:pPr>
          </w:p>
        </w:tc>
        <w:tc>
          <w:tcPr>
            <w:tcW w:w="623" w:type="dxa"/>
            <w:tcBorders>
              <w:top w:val="single" w:sz="4" w:space="0" w:color="auto"/>
              <w:left w:val="single" w:sz="4" w:space="0" w:color="auto"/>
              <w:bottom w:val="single" w:sz="4" w:space="0" w:color="auto"/>
              <w:right w:val="single" w:sz="4" w:space="0" w:color="auto"/>
            </w:tcBorders>
            <w:shd w:val="clear" w:color="auto" w:fill="E0E0E0"/>
          </w:tcPr>
          <w:p w:rsidR="002C58D3" w:rsidRPr="008D301B" w:rsidRDefault="002C58D3" w:rsidP="00441BBE">
            <w:pPr>
              <w:jc w:val="right"/>
              <w:rPr>
                <w:rFonts w:ascii="Arial" w:hAnsi="Arial" w:cs="Arial"/>
                <w:b/>
                <w:sz w:val="20"/>
              </w:rPr>
            </w:pPr>
          </w:p>
        </w:tc>
        <w:tc>
          <w:tcPr>
            <w:tcW w:w="653" w:type="dxa"/>
            <w:tcBorders>
              <w:top w:val="single" w:sz="4" w:space="0" w:color="auto"/>
              <w:left w:val="single" w:sz="4" w:space="0" w:color="auto"/>
              <w:bottom w:val="single" w:sz="4" w:space="0" w:color="auto"/>
              <w:right w:val="single" w:sz="4" w:space="0" w:color="auto"/>
            </w:tcBorders>
            <w:shd w:val="clear" w:color="auto" w:fill="E0E0E0"/>
          </w:tcPr>
          <w:p w:rsidR="002C58D3" w:rsidRPr="008D301B" w:rsidRDefault="002C58D3" w:rsidP="00441BBE">
            <w:pPr>
              <w:jc w:val="right"/>
              <w:rPr>
                <w:rFonts w:ascii="Arial" w:hAnsi="Arial" w:cs="Arial"/>
                <w:b/>
                <w:sz w:val="20"/>
              </w:rPr>
            </w:pPr>
          </w:p>
        </w:tc>
        <w:tc>
          <w:tcPr>
            <w:tcW w:w="1147" w:type="dxa"/>
            <w:tcBorders>
              <w:top w:val="single" w:sz="4" w:space="0" w:color="auto"/>
              <w:left w:val="single" w:sz="4" w:space="0" w:color="auto"/>
              <w:bottom w:val="single" w:sz="4" w:space="0" w:color="auto"/>
              <w:right w:val="single" w:sz="4" w:space="0" w:color="auto"/>
            </w:tcBorders>
            <w:shd w:val="clear" w:color="auto" w:fill="E0E0E0"/>
          </w:tcPr>
          <w:p w:rsidR="002C58D3" w:rsidRPr="008D301B" w:rsidRDefault="002C58D3" w:rsidP="00441BBE">
            <w:pPr>
              <w:jc w:val="right"/>
              <w:rPr>
                <w:rFonts w:ascii="Arial" w:hAnsi="Arial" w:cs="Arial"/>
                <w:sz w:val="20"/>
              </w:rPr>
            </w:pPr>
          </w:p>
        </w:tc>
        <w:tc>
          <w:tcPr>
            <w:tcW w:w="1080" w:type="dxa"/>
            <w:tcBorders>
              <w:top w:val="single" w:sz="4" w:space="0" w:color="auto"/>
              <w:left w:val="single" w:sz="4" w:space="0" w:color="auto"/>
              <w:bottom w:val="single" w:sz="4" w:space="0" w:color="auto"/>
              <w:right w:val="single" w:sz="4" w:space="0" w:color="auto"/>
            </w:tcBorders>
            <w:shd w:val="clear" w:color="auto" w:fill="E0E0E0"/>
          </w:tcPr>
          <w:p w:rsidR="002C58D3" w:rsidRPr="008D301B" w:rsidRDefault="002C58D3" w:rsidP="00441BBE">
            <w:pPr>
              <w:jc w:val="right"/>
              <w:rPr>
                <w:rFonts w:ascii="Arial" w:hAnsi="Arial" w:cs="Arial"/>
                <w:b/>
              </w:rPr>
            </w:pPr>
          </w:p>
        </w:tc>
        <w:tc>
          <w:tcPr>
            <w:tcW w:w="1080" w:type="dxa"/>
            <w:tcBorders>
              <w:top w:val="single" w:sz="4" w:space="0" w:color="auto"/>
              <w:left w:val="single" w:sz="4" w:space="0" w:color="auto"/>
              <w:bottom w:val="single" w:sz="4" w:space="0" w:color="auto"/>
              <w:right w:val="single" w:sz="4" w:space="0" w:color="auto"/>
            </w:tcBorders>
            <w:shd w:val="clear" w:color="auto" w:fill="E0E0E0"/>
            <w:vAlign w:val="bottom"/>
          </w:tcPr>
          <w:p w:rsidR="002C58D3" w:rsidRPr="008D301B" w:rsidRDefault="002C58D3" w:rsidP="00441BBE">
            <w:pPr>
              <w:jc w:val="right"/>
              <w:rPr>
                <w:rFonts w:ascii="Arial" w:hAnsi="Arial" w:cs="Arial"/>
                <w:b/>
                <w:sz w:val="20"/>
              </w:rPr>
            </w:pPr>
          </w:p>
        </w:tc>
        <w:tc>
          <w:tcPr>
            <w:tcW w:w="720" w:type="dxa"/>
            <w:tcBorders>
              <w:top w:val="single" w:sz="4" w:space="0" w:color="auto"/>
              <w:left w:val="single" w:sz="4" w:space="0" w:color="auto"/>
              <w:bottom w:val="single" w:sz="4" w:space="0" w:color="auto"/>
              <w:right w:val="single" w:sz="4" w:space="0" w:color="auto"/>
            </w:tcBorders>
            <w:shd w:val="clear" w:color="auto" w:fill="E0E0E0"/>
          </w:tcPr>
          <w:p w:rsidR="002C58D3" w:rsidRPr="008D301B" w:rsidRDefault="002C58D3" w:rsidP="00441BBE">
            <w:pPr>
              <w:jc w:val="right"/>
              <w:rPr>
                <w:rFonts w:ascii="Arial" w:hAnsi="Arial" w:cs="Arial"/>
                <w:b/>
                <w:sz w:val="20"/>
              </w:rPr>
            </w:pPr>
          </w:p>
        </w:tc>
        <w:tc>
          <w:tcPr>
            <w:tcW w:w="720" w:type="dxa"/>
            <w:tcBorders>
              <w:top w:val="single" w:sz="4" w:space="0" w:color="auto"/>
              <w:left w:val="single" w:sz="4" w:space="0" w:color="auto"/>
              <w:bottom w:val="single" w:sz="4" w:space="0" w:color="auto"/>
              <w:right w:val="single" w:sz="4" w:space="0" w:color="auto"/>
            </w:tcBorders>
            <w:shd w:val="clear" w:color="auto" w:fill="E0E0E0"/>
          </w:tcPr>
          <w:p w:rsidR="002C58D3" w:rsidRPr="008D301B" w:rsidRDefault="002C58D3" w:rsidP="00441BBE">
            <w:pPr>
              <w:jc w:val="right"/>
              <w:rPr>
                <w:rFonts w:ascii="Arial" w:hAnsi="Arial" w:cs="Arial"/>
                <w:b/>
                <w:sz w:val="20"/>
              </w:rPr>
            </w:pPr>
          </w:p>
        </w:tc>
        <w:tc>
          <w:tcPr>
            <w:tcW w:w="720" w:type="dxa"/>
            <w:tcBorders>
              <w:top w:val="single" w:sz="4" w:space="0" w:color="auto"/>
              <w:left w:val="single" w:sz="4" w:space="0" w:color="auto"/>
              <w:bottom w:val="single" w:sz="4" w:space="0" w:color="auto"/>
              <w:right w:val="single" w:sz="4" w:space="0" w:color="auto"/>
            </w:tcBorders>
            <w:shd w:val="clear" w:color="auto" w:fill="E0E0E0"/>
          </w:tcPr>
          <w:p w:rsidR="002C58D3" w:rsidRPr="008D301B" w:rsidRDefault="002C58D3" w:rsidP="00441BBE">
            <w:pPr>
              <w:jc w:val="right"/>
              <w:rPr>
                <w:rFonts w:ascii="Arial" w:hAnsi="Arial" w:cs="Arial"/>
                <w:b/>
                <w:sz w:val="20"/>
              </w:rPr>
            </w:pPr>
          </w:p>
        </w:tc>
        <w:tc>
          <w:tcPr>
            <w:tcW w:w="720" w:type="dxa"/>
            <w:tcBorders>
              <w:top w:val="single" w:sz="4" w:space="0" w:color="auto"/>
              <w:left w:val="single" w:sz="4" w:space="0" w:color="auto"/>
              <w:bottom w:val="single" w:sz="4" w:space="0" w:color="auto"/>
              <w:right w:val="single" w:sz="4" w:space="0" w:color="auto"/>
            </w:tcBorders>
            <w:shd w:val="clear" w:color="auto" w:fill="E0E0E0"/>
          </w:tcPr>
          <w:p w:rsidR="002C58D3" w:rsidRPr="008D301B" w:rsidRDefault="002C58D3" w:rsidP="00441BBE">
            <w:pPr>
              <w:jc w:val="right"/>
              <w:rPr>
                <w:rFonts w:ascii="Arial" w:hAnsi="Arial" w:cs="Arial"/>
                <w:b/>
                <w:sz w:val="20"/>
              </w:rPr>
            </w:pPr>
          </w:p>
        </w:tc>
        <w:tc>
          <w:tcPr>
            <w:tcW w:w="720" w:type="dxa"/>
            <w:tcBorders>
              <w:top w:val="single" w:sz="4" w:space="0" w:color="auto"/>
              <w:left w:val="single" w:sz="4" w:space="0" w:color="auto"/>
              <w:bottom w:val="single" w:sz="4" w:space="0" w:color="auto"/>
              <w:right w:val="single" w:sz="4" w:space="0" w:color="auto"/>
            </w:tcBorders>
            <w:shd w:val="clear" w:color="auto" w:fill="E0E0E0"/>
          </w:tcPr>
          <w:p w:rsidR="002C58D3" w:rsidRPr="008D301B" w:rsidRDefault="002C58D3" w:rsidP="00441BBE">
            <w:pPr>
              <w:jc w:val="right"/>
              <w:rPr>
                <w:rFonts w:ascii="Arial" w:hAnsi="Arial" w:cs="Arial"/>
                <w:b/>
                <w:sz w:val="20"/>
              </w:rPr>
            </w:pPr>
          </w:p>
        </w:tc>
        <w:tc>
          <w:tcPr>
            <w:tcW w:w="720" w:type="dxa"/>
            <w:tcBorders>
              <w:top w:val="single" w:sz="4" w:space="0" w:color="auto"/>
              <w:left w:val="single" w:sz="4" w:space="0" w:color="auto"/>
              <w:bottom w:val="single" w:sz="4" w:space="0" w:color="auto"/>
              <w:right w:val="single" w:sz="4" w:space="0" w:color="auto"/>
            </w:tcBorders>
            <w:shd w:val="clear" w:color="auto" w:fill="E0E0E0"/>
          </w:tcPr>
          <w:p w:rsidR="002C58D3" w:rsidRPr="008D301B" w:rsidRDefault="002C58D3" w:rsidP="00441BBE">
            <w:pPr>
              <w:jc w:val="right"/>
              <w:rPr>
                <w:rFonts w:ascii="Arial" w:hAnsi="Arial" w:cs="Arial"/>
                <w:b/>
                <w:sz w:val="20"/>
              </w:rPr>
            </w:pPr>
          </w:p>
        </w:tc>
        <w:tc>
          <w:tcPr>
            <w:tcW w:w="720" w:type="dxa"/>
            <w:tcBorders>
              <w:top w:val="single" w:sz="4" w:space="0" w:color="auto"/>
              <w:left w:val="single" w:sz="4" w:space="0" w:color="auto"/>
              <w:bottom w:val="single" w:sz="4" w:space="0" w:color="auto"/>
              <w:right w:val="single" w:sz="4" w:space="0" w:color="auto"/>
            </w:tcBorders>
            <w:shd w:val="clear" w:color="auto" w:fill="E0E0E0"/>
          </w:tcPr>
          <w:p w:rsidR="002C58D3" w:rsidRPr="008D301B" w:rsidRDefault="002C58D3" w:rsidP="00441BBE">
            <w:pPr>
              <w:jc w:val="right"/>
              <w:rPr>
                <w:rFonts w:ascii="Arial" w:hAnsi="Arial" w:cs="Arial"/>
                <w:b/>
                <w:sz w:val="20"/>
              </w:rPr>
            </w:pPr>
          </w:p>
        </w:tc>
        <w:tc>
          <w:tcPr>
            <w:tcW w:w="720" w:type="dxa"/>
            <w:tcBorders>
              <w:top w:val="single" w:sz="4" w:space="0" w:color="auto"/>
              <w:left w:val="single" w:sz="4" w:space="0" w:color="auto"/>
              <w:bottom w:val="single" w:sz="4" w:space="0" w:color="auto"/>
              <w:right w:val="single" w:sz="4" w:space="0" w:color="auto"/>
            </w:tcBorders>
            <w:shd w:val="clear" w:color="auto" w:fill="E0E0E0"/>
          </w:tcPr>
          <w:p w:rsidR="002C58D3" w:rsidRPr="008D301B" w:rsidRDefault="002C58D3" w:rsidP="00441BBE">
            <w:pPr>
              <w:jc w:val="right"/>
              <w:rPr>
                <w:rFonts w:ascii="Arial" w:hAnsi="Arial" w:cs="Arial"/>
                <w:b/>
                <w:sz w:val="20"/>
              </w:rPr>
            </w:pPr>
          </w:p>
        </w:tc>
        <w:tc>
          <w:tcPr>
            <w:tcW w:w="720" w:type="dxa"/>
            <w:tcBorders>
              <w:top w:val="single" w:sz="4" w:space="0" w:color="auto"/>
              <w:left w:val="single" w:sz="4" w:space="0" w:color="auto"/>
              <w:bottom w:val="single" w:sz="4" w:space="0" w:color="auto"/>
              <w:right w:val="single" w:sz="4" w:space="0" w:color="auto"/>
            </w:tcBorders>
            <w:shd w:val="clear" w:color="auto" w:fill="E0E0E0"/>
          </w:tcPr>
          <w:p w:rsidR="002C58D3" w:rsidRPr="008D301B" w:rsidRDefault="002C58D3" w:rsidP="00441BBE">
            <w:pPr>
              <w:jc w:val="right"/>
              <w:rPr>
                <w:rFonts w:ascii="Arial" w:hAnsi="Arial" w:cs="Arial"/>
                <w:b/>
                <w:sz w:val="20"/>
              </w:rPr>
            </w:pPr>
          </w:p>
        </w:tc>
      </w:tr>
      <w:tr w:rsidR="002C58D3" w:rsidRPr="008D301B" w:rsidTr="00441BBE">
        <w:trPr>
          <w:trHeight w:val="255"/>
        </w:trPr>
        <w:tc>
          <w:tcPr>
            <w:tcW w:w="1080" w:type="dxa"/>
            <w:tcBorders>
              <w:top w:val="nil"/>
              <w:left w:val="single" w:sz="4" w:space="0" w:color="auto"/>
              <w:bottom w:val="single" w:sz="4" w:space="0" w:color="auto"/>
              <w:right w:val="single" w:sz="4" w:space="0" w:color="auto"/>
            </w:tcBorders>
            <w:shd w:val="clear" w:color="auto" w:fill="auto"/>
            <w:noWrap/>
            <w:vAlign w:val="bottom"/>
          </w:tcPr>
          <w:p w:rsidR="002C58D3" w:rsidRPr="008D301B" w:rsidRDefault="002C58D3" w:rsidP="002C58D3">
            <w:pPr>
              <w:rPr>
                <w:rFonts w:ascii="Arial" w:hAnsi="Arial" w:cs="Arial"/>
                <w:sz w:val="20"/>
              </w:rPr>
            </w:pPr>
            <w:r w:rsidRPr="008D301B">
              <w:rPr>
                <w:rFonts w:ascii="Arial" w:hAnsi="Arial" w:cs="Arial"/>
                <w:sz w:val="20"/>
              </w:rPr>
              <w:t>Zone 1</w:t>
            </w:r>
          </w:p>
        </w:tc>
        <w:tc>
          <w:tcPr>
            <w:tcW w:w="108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10</w:t>
            </w:r>
          </w:p>
        </w:tc>
        <w:tc>
          <w:tcPr>
            <w:tcW w:w="1357"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4000</w:t>
            </w:r>
          </w:p>
        </w:tc>
        <w:tc>
          <w:tcPr>
            <w:tcW w:w="623"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4</w:t>
            </w:r>
          </w:p>
        </w:tc>
        <w:tc>
          <w:tcPr>
            <w:tcW w:w="653"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0</w:t>
            </w:r>
          </w:p>
        </w:tc>
        <w:tc>
          <w:tcPr>
            <w:tcW w:w="1147"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2500</w:t>
            </w:r>
          </w:p>
        </w:tc>
        <w:tc>
          <w:tcPr>
            <w:tcW w:w="108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7000</w:t>
            </w:r>
          </w:p>
        </w:tc>
        <w:tc>
          <w:tcPr>
            <w:tcW w:w="108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3000</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2</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40</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8</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0</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20</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4</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p>
        </w:tc>
      </w:tr>
      <w:tr w:rsidR="002C58D3" w:rsidRPr="008D301B" w:rsidTr="00441BBE">
        <w:trPr>
          <w:trHeight w:val="255"/>
        </w:trPr>
        <w:tc>
          <w:tcPr>
            <w:tcW w:w="1080" w:type="dxa"/>
            <w:tcBorders>
              <w:top w:val="nil"/>
              <w:left w:val="single" w:sz="4" w:space="0" w:color="auto"/>
              <w:bottom w:val="single" w:sz="4" w:space="0" w:color="auto"/>
              <w:right w:val="single" w:sz="4" w:space="0" w:color="auto"/>
            </w:tcBorders>
            <w:shd w:val="clear" w:color="auto" w:fill="auto"/>
            <w:noWrap/>
            <w:vAlign w:val="bottom"/>
          </w:tcPr>
          <w:p w:rsidR="002C58D3" w:rsidRPr="008D301B" w:rsidRDefault="002C58D3" w:rsidP="002C58D3">
            <w:pPr>
              <w:rPr>
                <w:rFonts w:ascii="Arial" w:hAnsi="Arial" w:cs="Arial"/>
                <w:sz w:val="20"/>
              </w:rPr>
            </w:pPr>
            <w:r w:rsidRPr="008D301B">
              <w:rPr>
                <w:rFonts w:ascii="Arial" w:hAnsi="Arial" w:cs="Arial"/>
                <w:sz w:val="20"/>
              </w:rPr>
              <w:t>Zone 2</w:t>
            </w:r>
          </w:p>
        </w:tc>
        <w:tc>
          <w:tcPr>
            <w:tcW w:w="108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5</w:t>
            </w:r>
          </w:p>
        </w:tc>
        <w:tc>
          <w:tcPr>
            <w:tcW w:w="1357"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2000</w:t>
            </w:r>
          </w:p>
        </w:tc>
        <w:tc>
          <w:tcPr>
            <w:tcW w:w="623"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2</w:t>
            </w:r>
          </w:p>
        </w:tc>
        <w:tc>
          <w:tcPr>
            <w:tcW w:w="653"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1</w:t>
            </w:r>
          </w:p>
        </w:tc>
        <w:tc>
          <w:tcPr>
            <w:tcW w:w="1147"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1500</w:t>
            </w:r>
          </w:p>
        </w:tc>
        <w:tc>
          <w:tcPr>
            <w:tcW w:w="108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2800</w:t>
            </w:r>
          </w:p>
        </w:tc>
        <w:tc>
          <w:tcPr>
            <w:tcW w:w="108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1800</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1</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24</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4</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1</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18</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2</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p>
        </w:tc>
      </w:tr>
      <w:tr w:rsidR="002C58D3" w:rsidRPr="008D301B" w:rsidTr="00441BBE">
        <w:trPr>
          <w:trHeight w:val="255"/>
        </w:trPr>
        <w:tc>
          <w:tcPr>
            <w:tcW w:w="1080" w:type="dxa"/>
            <w:tcBorders>
              <w:top w:val="nil"/>
              <w:left w:val="single" w:sz="4" w:space="0" w:color="auto"/>
              <w:bottom w:val="single" w:sz="4" w:space="0" w:color="auto"/>
              <w:right w:val="single" w:sz="4" w:space="0" w:color="auto"/>
            </w:tcBorders>
            <w:shd w:val="clear" w:color="auto" w:fill="auto"/>
            <w:noWrap/>
            <w:vAlign w:val="bottom"/>
          </w:tcPr>
          <w:p w:rsidR="002C58D3" w:rsidRPr="008D301B" w:rsidRDefault="002C58D3" w:rsidP="002C58D3">
            <w:pPr>
              <w:rPr>
                <w:rFonts w:ascii="Arial" w:hAnsi="Arial" w:cs="Arial"/>
                <w:sz w:val="20"/>
              </w:rPr>
            </w:pPr>
            <w:r w:rsidRPr="008D301B">
              <w:rPr>
                <w:rFonts w:ascii="Arial" w:hAnsi="Arial" w:cs="Arial"/>
                <w:sz w:val="20"/>
              </w:rPr>
              <w:t>Zone 3</w:t>
            </w:r>
          </w:p>
        </w:tc>
        <w:tc>
          <w:tcPr>
            <w:tcW w:w="108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2</w:t>
            </w:r>
          </w:p>
        </w:tc>
        <w:tc>
          <w:tcPr>
            <w:tcW w:w="1357"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1000</w:t>
            </w:r>
          </w:p>
        </w:tc>
        <w:tc>
          <w:tcPr>
            <w:tcW w:w="623"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2</w:t>
            </w:r>
          </w:p>
        </w:tc>
        <w:tc>
          <w:tcPr>
            <w:tcW w:w="653"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0</w:t>
            </w:r>
          </w:p>
        </w:tc>
        <w:tc>
          <w:tcPr>
            <w:tcW w:w="1147"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1000</w:t>
            </w:r>
          </w:p>
        </w:tc>
        <w:tc>
          <w:tcPr>
            <w:tcW w:w="108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1200</w:t>
            </w:r>
          </w:p>
        </w:tc>
        <w:tc>
          <w:tcPr>
            <w:tcW w:w="108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600</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2</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20</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4</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0</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14</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1</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p>
        </w:tc>
      </w:tr>
      <w:tr w:rsidR="002C58D3" w:rsidRPr="008D301B" w:rsidTr="00441BBE">
        <w:trPr>
          <w:trHeight w:val="255"/>
        </w:trPr>
        <w:tc>
          <w:tcPr>
            <w:tcW w:w="1080" w:type="dxa"/>
            <w:tcBorders>
              <w:top w:val="nil"/>
              <w:left w:val="single" w:sz="4" w:space="0" w:color="auto"/>
              <w:bottom w:val="single" w:sz="4" w:space="0" w:color="auto"/>
              <w:right w:val="single" w:sz="4" w:space="0" w:color="auto"/>
            </w:tcBorders>
            <w:shd w:val="clear" w:color="auto" w:fill="auto"/>
            <w:noWrap/>
            <w:vAlign w:val="bottom"/>
          </w:tcPr>
          <w:p w:rsidR="002C58D3" w:rsidRPr="008D301B" w:rsidRDefault="002C58D3" w:rsidP="002C58D3">
            <w:pPr>
              <w:rPr>
                <w:rFonts w:ascii="Arial" w:hAnsi="Arial" w:cs="Arial"/>
                <w:sz w:val="20"/>
              </w:rPr>
            </w:pPr>
            <w:r w:rsidRPr="008D301B">
              <w:rPr>
                <w:rFonts w:ascii="Arial" w:hAnsi="Arial" w:cs="Arial"/>
                <w:sz w:val="20"/>
              </w:rPr>
              <w:t>Zone 4</w:t>
            </w:r>
          </w:p>
        </w:tc>
        <w:tc>
          <w:tcPr>
            <w:tcW w:w="108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3</w:t>
            </w:r>
          </w:p>
        </w:tc>
        <w:tc>
          <w:tcPr>
            <w:tcW w:w="1357"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1800</w:t>
            </w:r>
          </w:p>
        </w:tc>
        <w:tc>
          <w:tcPr>
            <w:tcW w:w="623"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2</w:t>
            </w:r>
          </w:p>
        </w:tc>
        <w:tc>
          <w:tcPr>
            <w:tcW w:w="653"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0</w:t>
            </w:r>
          </w:p>
        </w:tc>
        <w:tc>
          <w:tcPr>
            <w:tcW w:w="1147"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1000</w:t>
            </w:r>
          </w:p>
        </w:tc>
        <w:tc>
          <w:tcPr>
            <w:tcW w:w="108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1000</w:t>
            </w:r>
          </w:p>
        </w:tc>
        <w:tc>
          <w:tcPr>
            <w:tcW w:w="108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600</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0</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20</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4</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1</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p>
        </w:tc>
      </w:tr>
      <w:tr w:rsidR="002C58D3" w:rsidRPr="008D301B" w:rsidTr="00441BBE">
        <w:trPr>
          <w:trHeight w:val="255"/>
        </w:trPr>
        <w:tc>
          <w:tcPr>
            <w:tcW w:w="1080" w:type="dxa"/>
            <w:tcBorders>
              <w:top w:val="nil"/>
              <w:left w:val="single" w:sz="4" w:space="0" w:color="auto"/>
              <w:bottom w:val="single" w:sz="4" w:space="0" w:color="auto"/>
              <w:right w:val="single" w:sz="4" w:space="0" w:color="auto"/>
            </w:tcBorders>
            <w:shd w:val="clear" w:color="auto" w:fill="auto"/>
            <w:noWrap/>
            <w:vAlign w:val="bottom"/>
          </w:tcPr>
          <w:p w:rsidR="002C58D3" w:rsidRPr="008D301B" w:rsidRDefault="002C58D3" w:rsidP="002C58D3">
            <w:pPr>
              <w:rPr>
                <w:rFonts w:ascii="Arial" w:hAnsi="Arial" w:cs="Arial"/>
                <w:b/>
                <w:sz w:val="20"/>
              </w:rPr>
            </w:pPr>
            <w:r w:rsidRPr="008D301B">
              <w:rPr>
                <w:rFonts w:ascii="Arial" w:hAnsi="Arial" w:cs="Arial"/>
                <w:b/>
                <w:sz w:val="20"/>
              </w:rPr>
              <w:t>Totals</w:t>
            </w:r>
          </w:p>
        </w:tc>
        <w:tc>
          <w:tcPr>
            <w:tcW w:w="108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b/>
                <w:sz w:val="20"/>
              </w:rPr>
            </w:pPr>
            <w:r w:rsidRPr="008D301B">
              <w:rPr>
                <w:rFonts w:ascii="Arial" w:hAnsi="Arial" w:cs="Arial"/>
                <w:b/>
                <w:sz w:val="20"/>
              </w:rPr>
              <w:t>20</w:t>
            </w:r>
          </w:p>
        </w:tc>
        <w:tc>
          <w:tcPr>
            <w:tcW w:w="1357"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b/>
                <w:sz w:val="20"/>
              </w:rPr>
            </w:pPr>
            <w:r w:rsidRPr="008D301B">
              <w:rPr>
                <w:rFonts w:ascii="Arial" w:hAnsi="Arial" w:cs="Arial"/>
                <w:b/>
                <w:sz w:val="20"/>
              </w:rPr>
              <w:t>8</w:t>
            </w:r>
            <w:r w:rsidR="00441BBE">
              <w:rPr>
                <w:rFonts w:ascii="Arial" w:hAnsi="Arial" w:cs="Arial"/>
                <w:b/>
                <w:sz w:val="20"/>
              </w:rPr>
              <w:t>,</w:t>
            </w:r>
            <w:r w:rsidRPr="008D301B">
              <w:rPr>
                <w:rFonts w:ascii="Arial" w:hAnsi="Arial" w:cs="Arial"/>
                <w:b/>
                <w:sz w:val="20"/>
              </w:rPr>
              <w:t>800</w:t>
            </w:r>
          </w:p>
        </w:tc>
        <w:tc>
          <w:tcPr>
            <w:tcW w:w="623"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b/>
                <w:sz w:val="20"/>
              </w:rPr>
            </w:pPr>
            <w:r w:rsidRPr="008D301B">
              <w:rPr>
                <w:rFonts w:ascii="Arial" w:hAnsi="Arial" w:cs="Arial"/>
                <w:b/>
                <w:sz w:val="20"/>
              </w:rPr>
              <w:t>10</w:t>
            </w:r>
          </w:p>
        </w:tc>
        <w:tc>
          <w:tcPr>
            <w:tcW w:w="653"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b/>
                <w:sz w:val="20"/>
              </w:rPr>
            </w:pPr>
            <w:r w:rsidRPr="008D301B">
              <w:rPr>
                <w:rFonts w:ascii="Arial" w:hAnsi="Arial" w:cs="Arial"/>
                <w:b/>
                <w:sz w:val="20"/>
              </w:rPr>
              <w:t>1</w:t>
            </w:r>
          </w:p>
        </w:tc>
        <w:tc>
          <w:tcPr>
            <w:tcW w:w="1147"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b/>
                <w:sz w:val="20"/>
              </w:rPr>
            </w:pPr>
            <w:r w:rsidRPr="008D301B">
              <w:rPr>
                <w:rFonts w:ascii="Arial" w:hAnsi="Arial" w:cs="Arial"/>
                <w:b/>
                <w:sz w:val="20"/>
              </w:rPr>
              <w:t>6</w:t>
            </w:r>
            <w:r w:rsidR="00441BBE">
              <w:rPr>
                <w:rFonts w:ascii="Arial" w:hAnsi="Arial" w:cs="Arial"/>
                <w:b/>
                <w:sz w:val="20"/>
              </w:rPr>
              <w:t>,</w:t>
            </w:r>
            <w:r w:rsidRPr="008D301B">
              <w:rPr>
                <w:rFonts w:ascii="Arial" w:hAnsi="Arial" w:cs="Arial"/>
                <w:b/>
                <w:sz w:val="20"/>
              </w:rPr>
              <w:t>000</w:t>
            </w:r>
          </w:p>
        </w:tc>
        <w:tc>
          <w:tcPr>
            <w:tcW w:w="108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b/>
                <w:sz w:val="20"/>
              </w:rPr>
            </w:pPr>
            <w:r w:rsidRPr="008D301B">
              <w:rPr>
                <w:rFonts w:ascii="Arial" w:hAnsi="Arial" w:cs="Arial"/>
                <w:b/>
                <w:sz w:val="20"/>
              </w:rPr>
              <w:t>12,000</w:t>
            </w:r>
          </w:p>
        </w:tc>
        <w:tc>
          <w:tcPr>
            <w:tcW w:w="108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b/>
                <w:sz w:val="20"/>
              </w:rPr>
            </w:pPr>
            <w:r w:rsidRPr="008D301B">
              <w:rPr>
                <w:rFonts w:ascii="Arial" w:hAnsi="Arial" w:cs="Arial"/>
                <w:b/>
                <w:sz w:val="20"/>
              </w:rPr>
              <w:t>6</w:t>
            </w:r>
            <w:r w:rsidR="00441BBE">
              <w:rPr>
                <w:rFonts w:ascii="Arial" w:hAnsi="Arial" w:cs="Arial"/>
                <w:b/>
                <w:sz w:val="20"/>
              </w:rPr>
              <w:t>,</w:t>
            </w:r>
            <w:r w:rsidRPr="008D301B">
              <w:rPr>
                <w:rFonts w:ascii="Arial" w:hAnsi="Arial" w:cs="Arial"/>
                <w:b/>
                <w:sz w:val="20"/>
              </w:rPr>
              <w:t>000</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b/>
                <w:sz w:val="20"/>
              </w:rPr>
            </w:pPr>
            <w:r w:rsidRPr="008D301B">
              <w:rPr>
                <w:rFonts w:ascii="Arial" w:hAnsi="Arial" w:cs="Arial"/>
                <w:b/>
                <w:sz w:val="20"/>
              </w:rPr>
              <w:t>5</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b/>
                <w:sz w:val="20"/>
              </w:rPr>
            </w:pPr>
            <w:r w:rsidRPr="008D301B">
              <w:rPr>
                <w:rFonts w:ascii="Arial" w:hAnsi="Arial" w:cs="Arial"/>
                <w:b/>
                <w:sz w:val="20"/>
              </w:rPr>
              <w:t>104</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b/>
                <w:sz w:val="20"/>
              </w:rPr>
            </w:pPr>
            <w:r w:rsidRPr="008D301B">
              <w:rPr>
                <w:rFonts w:ascii="Arial" w:hAnsi="Arial" w:cs="Arial"/>
                <w:b/>
                <w:sz w:val="20"/>
              </w:rPr>
              <w:t>20</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b/>
                <w:sz w:val="20"/>
              </w:rPr>
            </w:pPr>
            <w:r w:rsidRPr="008D301B">
              <w:rPr>
                <w:rFonts w:ascii="Arial" w:hAnsi="Arial" w:cs="Arial"/>
                <w:b/>
                <w:sz w:val="20"/>
              </w:rPr>
              <w:t>1</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b/>
                <w:sz w:val="20"/>
              </w:rPr>
            </w:pPr>
            <w:r w:rsidRPr="008D301B">
              <w:rPr>
                <w:rFonts w:ascii="Arial" w:hAnsi="Arial" w:cs="Arial"/>
                <w:b/>
                <w:sz w:val="20"/>
              </w:rPr>
              <w:t>52</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b/>
                <w:sz w:val="20"/>
              </w:rPr>
            </w:pPr>
            <w:r w:rsidRPr="008D301B">
              <w:rPr>
                <w:rFonts w:ascii="Arial" w:hAnsi="Arial" w:cs="Arial"/>
                <w:b/>
                <w:sz w:val="20"/>
              </w:rPr>
              <w:t>8</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p>
        </w:tc>
      </w:tr>
      <w:tr w:rsidR="002C58D3" w:rsidRPr="008D301B" w:rsidTr="00441BBE">
        <w:trPr>
          <w:trHeight w:val="255"/>
        </w:trPr>
        <w:tc>
          <w:tcPr>
            <w:tcW w:w="1080" w:type="dxa"/>
            <w:tcBorders>
              <w:top w:val="single" w:sz="4" w:space="0" w:color="auto"/>
              <w:left w:val="single" w:sz="4" w:space="0" w:color="auto"/>
              <w:bottom w:val="single" w:sz="4" w:space="0" w:color="auto"/>
              <w:right w:val="single" w:sz="4" w:space="0" w:color="auto"/>
            </w:tcBorders>
            <w:shd w:val="clear" w:color="auto" w:fill="E6E6E6"/>
            <w:noWrap/>
            <w:vAlign w:val="bottom"/>
          </w:tcPr>
          <w:p w:rsidR="002C58D3" w:rsidRPr="008D301B" w:rsidRDefault="002C58D3" w:rsidP="002C58D3">
            <w:pPr>
              <w:rPr>
                <w:rFonts w:ascii="Arial" w:hAnsi="Arial" w:cs="Arial"/>
                <w:b/>
                <w:sz w:val="20"/>
              </w:rPr>
            </w:pPr>
            <w:r>
              <w:rPr>
                <w:rFonts w:ascii="Arial" w:hAnsi="Arial" w:cs="Arial"/>
                <w:b/>
                <w:sz w:val="20"/>
              </w:rPr>
              <w:t>D3</w:t>
            </w:r>
          </w:p>
        </w:tc>
        <w:tc>
          <w:tcPr>
            <w:tcW w:w="1080" w:type="dxa"/>
            <w:tcBorders>
              <w:top w:val="single" w:sz="4" w:space="0" w:color="auto"/>
              <w:left w:val="single" w:sz="4" w:space="0" w:color="auto"/>
              <w:bottom w:val="single" w:sz="4" w:space="0" w:color="auto"/>
              <w:right w:val="single" w:sz="4" w:space="0" w:color="auto"/>
            </w:tcBorders>
            <w:shd w:val="clear" w:color="auto" w:fill="E6E6E6"/>
          </w:tcPr>
          <w:p w:rsidR="002C58D3" w:rsidRPr="008D301B" w:rsidRDefault="002C58D3" w:rsidP="00441BBE">
            <w:pPr>
              <w:jc w:val="right"/>
              <w:rPr>
                <w:rFonts w:ascii="Arial" w:hAnsi="Arial" w:cs="Arial"/>
                <w:b/>
              </w:rPr>
            </w:pPr>
          </w:p>
        </w:tc>
        <w:tc>
          <w:tcPr>
            <w:tcW w:w="1357" w:type="dxa"/>
            <w:tcBorders>
              <w:top w:val="single" w:sz="4" w:space="0" w:color="auto"/>
              <w:left w:val="single" w:sz="4" w:space="0" w:color="auto"/>
              <w:bottom w:val="single" w:sz="4" w:space="0" w:color="auto"/>
              <w:right w:val="single" w:sz="4" w:space="0" w:color="auto"/>
            </w:tcBorders>
            <w:shd w:val="clear" w:color="auto" w:fill="E6E6E6"/>
          </w:tcPr>
          <w:p w:rsidR="002C58D3" w:rsidRPr="008D301B" w:rsidRDefault="002C58D3" w:rsidP="00441BBE">
            <w:pPr>
              <w:jc w:val="right"/>
              <w:rPr>
                <w:rFonts w:ascii="Arial" w:hAnsi="Arial" w:cs="Arial"/>
                <w:b/>
                <w:sz w:val="20"/>
              </w:rPr>
            </w:pPr>
          </w:p>
        </w:tc>
        <w:tc>
          <w:tcPr>
            <w:tcW w:w="623" w:type="dxa"/>
            <w:tcBorders>
              <w:top w:val="single" w:sz="4" w:space="0" w:color="auto"/>
              <w:left w:val="single" w:sz="4" w:space="0" w:color="auto"/>
              <w:bottom w:val="single" w:sz="4" w:space="0" w:color="auto"/>
              <w:right w:val="single" w:sz="4" w:space="0" w:color="auto"/>
            </w:tcBorders>
            <w:shd w:val="clear" w:color="auto" w:fill="E6E6E6"/>
          </w:tcPr>
          <w:p w:rsidR="002C58D3" w:rsidRPr="008D301B" w:rsidRDefault="002C58D3" w:rsidP="00441BBE">
            <w:pPr>
              <w:jc w:val="right"/>
              <w:rPr>
                <w:rFonts w:ascii="Arial" w:hAnsi="Arial" w:cs="Arial"/>
                <w:b/>
                <w:sz w:val="20"/>
              </w:rPr>
            </w:pPr>
          </w:p>
        </w:tc>
        <w:tc>
          <w:tcPr>
            <w:tcW w:w="653" w:type="dxa"/>
            <w:tcBorders>
              <w:top w:val="single" w:sz="4" w:space="0" w:color="auto"/>
              <w:left w:val="single" w:sz="4" w:space="0" w:color="auto"/>
              <w:bottom w:val="single" w:sz="4" w:space="0" w:color="auto"/>
              <w:right w:val="single" w:sz="4" w:space="0" w:color="auto"/>
            </w:tcBorders>
            <w:shd w:val="clear" w:color="auto" w:fill="E6E6E6"/>
          </w:tcPr>
          <w:p w:rsidR="002C58D3" w:rsidRPr="008D301B" w:rsidRDefault="002C58D3" w:rsidP="00441BBE">
            <w:pPr>
              <w:jc w:val="right"/>
              <w:rPr>
                <w:rFonts w:ascii="Arial" w:hAnsi="Arial" w:cs="Arial"/>
                <w:b/>
                <w:sz w:val="20"/>
              </w:rPr>
            </w:pPr>
          </w:p>
        </w:tc>
        <w:tc>
          <w:tcPr>
            <w:tcW w:w="1147" w:type="dxa"/>
            <w:tcBorders>
              <w:top w:val="single" w:sz="4" w:space="0" w:color="auto"/>
              <w:left w:val="single" w:sz="4" w:space="0" w:color="auto"/>
              <w:bottom w:val="single" w:sz="4" w:space="0" w:color="auto"/>
              <w:right w:val="single" w:sz="4" w:space="0" w:color="auto"/>
            </w:tcBorders>
            <w:shd w:val="clear" w:color="auto" w:fill="E6E6E6"/>
          </w:tcPr>
          <w:p w:rsidR="002C58D3" w:rsidRPr="008D301B" w:rsidRDefault="002C58D3" w:rsidP="00441BBE">
            <w:pPr>
              <w:jc w:val="right"/>
              <w:rPr>
                <w:rFonts w:ascii="Arial" w:hAnsi="Arial" w:cs="Arial"/>
                <w:b/>
              </w:rPr>
            </w:pPr>
          </w:p>
        </w:tc>
        <w:tc>
          <w:tcPr>
            <w:tcW w:w="1080" w:type="dxa"/>
            <w:tcBorders>
              <w:top w:val="single" w:sz="4" w:space="0" w:color="auto"/>
              <w:left w:val="single" w:sz="4" w:space="0" w:color="auto"/>
              <w:bottom w:val="single" w:sz="4" w:space="0" w:color="auto"/>
              <w:right w:val="single" w:sz="4" w:space="0" w:color="auto"/>
            </w:tcBorders>
            <w:shd w:val="clear" w:color="auto" w:fill="E6E6E6"/>
          </w:tcPr>
          <w:p w:rsidR="002C58D3" w:rsidRPr="008D301B" w:rsidRDefault="002C58D3" w:rsidP="00441BBE">
            <w:pPr>
              <w:jc w:val="right"/>
              <w:rPr>
                <w:rFonts w:ascii="Arial" w:hAnsi="Arial" w:cs="Arial"/>
                <w:b/>
              </w:rPr>
            </w:pPr>
          </w:p>
        </w:tc>
        <w:tc>
          <w:tcPr>
            <w:tcW w:w="1080" w:type="dxa"/>
            <w:tcBorders>
              <w:top w:val="single" w:sz="4" w:space="0" w:color="auto"/>
              <w:left w:val="single" w:sz="4" w:space="0" w:color="auto"/>
              <w:bottom w:val="single" w:sz="4" w:space="0" w:color="auto"/>
              <w:right w:val="single" w:sz="4" w:space="0" w:color="auto"/>
            </w:tcBorders>
            <w:shd w:val="clear" w:color="auto" w:fill="E6E6E6"/>
            <w:vAlign w:val="bottom"/>
          </w:tcPr>
          <w:p w:rsidR="002C58D3" w:rsidRPr="008D301B" w:rsidRDefault="002C58D3" w:rsidP="00441BBE">
            <w:pPr>
              <w:jc w:val="right"/>
              <w:rPr>
                <w:rFonts w:ascii="Arial" w:hAnsi="Arial" w:cs="Arial"/>
                <w:b/>
                <w:sz w:val="20"/>
              </w:rPr>
            </w:pPr>
          </w:p>
        </w:tc>
        <w:tc>
          <w:tcPr>
            <w:tcW w:w="720" w:type="dxa"/>
            <w:tcBorders>
              <w:top w:val="single" w:sz="4" w:space="0" w:color="auto"/>
              <w:left w:val="single" w:sz="4" w:space="0" w:color="auto"/>
              <w:bottom w:val="single" w:sz="4" w:space="0" w:color="auto"/>
              <w:right w:val="single" w:sz="4" w:space="0" w:color="auto"/>
            </w:tcBorders>
            <w:shd w:val="clear" w:color="auto" w:fill="E6E6E6"/>
          </w:tcPr>
          <w:p w:rsidR="002C58D3" w:rsidRPr="008D301B" w:rsidRDefault="002C58D3" w:rsidP="00441BBE">
            <w:pPr>
              <w:jc w:val="right"/>
              <w:rPr>
                <w:rFonts w:ascii="Arial" w:hAnsi="Arial" w:cs="Arial"/>
                <w:b/>
                <w:sz w:val="20"/>
              </w:rPr>
            </w:pPr>
          </w:p>
        </w:tc>
        <w:tc>
          <w:tcPr>
            <w:tcW w:w="720" w:type="dxa"/>
            <w:tcBorders>
              <w:top w:val="single" w:sz="4" w:space="0" w:color="auto"/>
              <w:left w:val="single" w:sz="4" w:space="0" w:color="auto"/>
              <w:bottom w:val="single" w:sz="4" w:space="0" w:color="auto"/>
              <w:right w:val="single" w:sz="4" w:space="0" w:color="auto"/>
            </w:tcBorders>
            <w:shd w:val="clear" w:color="auto" w:fill="E6E6E6"/>
          </w:tcPr>
          <w:p w:rsidR="002C58D3" w:rsidRPr="008D301B" w:rsidRDefault="002C58D3" w:rsidP="00441BBE">
            <w:pPr>
              <w:jc w:val="right"/>
              <w:rPr>
                <w:rFonts w:ascii="Arial" w:hAnsi="Arial" w:cs="Arial"/>
                <w:b/>
                <w:sz w:val="20"/>
              </w:rPr>
            </w:pPr>
          </w:p>
        </w:tc>
        <w:tc>
          <w:tcPr>
            <w:tcW w:w="720" w:type="dxa"/>
            <w:tcBorders>
              <w:top w:val="single" w:sz="4" w:space="0" w:color="auto"/>
              <w:left w:val="single" w:sz="4" w:space="0" w:color="auto"/>
              <w:bottom w:val="single" w:sz="4" w:space="0" w:color="auto"/>
              <w:right w:val="single" w:sz="4" w:space="0" w:color="auto"/>
            </w:tcBorders>
            <w:shd w:val="clear" w:color="auto" w:fill="E6E6E6"/>
          </w:tcPr>
          <w:p w:rsidR="002C58D3" w:rsidRPr="008D301B" w:rsidRDefault="002C58D3" w:rsidP="00441BBE">
            <w:pPr>
              <w:jc w:val="right"/>
              <w:rPr>
                <w:rFonts w:ascii="Arial" w:hAnsi="Arial" w:cs="Arial"/>
                <w:sz w:val="20"/>
              </w:rPr>
            </w:pPr>
          </w:p>
        </w:tc>
        <w:tc>
          <w:tcPr>
            <w:tcW w:w="720" w:type="dxa"/>
            <w:tcBorders>
              <w:top w:val="single" w:sz="4" w:space="0" w:color="auto"/>
              <w:left w:val="single" w:sz="4" w:space="0" w:color="auto"/>
              <w:bottom w:val="single" w:sz="4" w:space="0" w:color="auto"/>
              <w:right w:val="single" w:sz="4" w:space="0" w:color="auto"/>
            </w:tcBorders>
            <w:shd w:val="clear" w:color="auto" w:fill="E6E6E6"/>
          </w:tcPr>
          <w:p w:rsidR="002C58D3" w:rsidRPr="008D301B" w:rsidRDefault="002C58D3" w:rsidP="00441BBE">
            <w:pPr>
              <w:jc w:val="right"/>
              <w:rPr>
                <w:rFonts w:ascii="Arial" w:hAnsi="Arial" w:cs="Arial"/>
                <w:b/>
                <w:sz w:val="20"/>
              </w:rPr>
            </w:pPr>
          </w:p>
        </w:tc>
        <w:tc>
          <w:tcPr>
            <w:tcW w:w="720" w:type="dxa"/>
            <w:tcBorders>
              <w:top w:val="single" w:sz="4" w:space="0" w:color="auto"/>
              <w:left w:val="single" w:sz="4" w:space="0" w:color="auto"/>
              <w:bottom w:val="single" w:sz="4" w:space="0" w:color="auto"/>
              <w:right w:val="single" w:sz="4" w:space="0" w:color="auto"/>
            </w:tcBorders>
            <w:shd w:val="clear" w:color="auto" w:fill="E6E6E6"/>
          </w:tcPr>
          <w:p w:rsidR="002C58D3" w:rsidRPr="008D301B" w:rsidRDefault="002C58D3" w:rsidP="00441BBE">
            <w:pPr>
              <w:jc w:val="right"/>
              <w:rPr>
                <w:rFonts w:ascii="Arial" w:hAnsi="Arial" w:cs="Arial"/>
                <w:b/>
                <w:sz w:val="20"/>
              </w:rPr>
            </w:pPr>
          </w:p>
        </w:tc>
        <w:tc>
          <w:tcPr>
            <w:tcW w:w="720" w:type="dxa"/>
            <w:tcBorders>
              <w:top w:val="single" w:sz="4" w:space="0" w:color="auto"/>
              <w:left w:val="single" w:sz="4" w:space="0" w:color="auto"/>
              <w:bottom w:val="single" w:sz="4" w:space="0" w:color="auto"/>
              <w:right w:val="single" w:sz="4" w:space="0" w:color="auto"/>
            </w:tcBorders>
            <w:shd w:val="clear" w:color="auto" w:fill="E6E6E6"/>
          </w:tcPr>
          <w:p w:rsidR="002C58D3" w:rsidRPr="008D301B" w:rsidRDefault="002C58D3" w:rsidP="00441BBE">
            <w:pPr>
              <w:jc w:val="right"/>
              <w:rPr>
                <w:rFonts w:ascii="Arial" w:hAnsi="Arial" w:cs="Arial"/>
                <w:b/>
                <w:sz w:val="20"/>
              </w:rPr>
            </w:pPr>
          </w:p>
        </w:tc>
        <w:tc>
          <w:tcPr>
            <w:tcW w:w="720" w:type="dxa"/>
            <w:tcBorders>
              <w:top w:val="single" w:sz="4" w:space="0" w:color="auto"/>
              <w:left w:val="single" w:sz="4" w:space="0" w:color="auto"/>
              <w:bottom w:val="single" w:sz="4" w:space="0" w:color="auto"/>
              <w:right w:val="single" w:sz="4" w:space="0" w:color="auto"/>
            </w:tcBorders>
            <w:shd w:val="clear" w:color="auto" w:fill="E6E6E6"/>
          </w:tcPr>
          <w:p w:rsidR="002C58D3" w:rsidRPr="008D301B" w:rsidRDefault="002C58D3" w:rsidP="00441BBE">
            <w:pPr>
              <w:jc w:val="right"/>
              <w:rPr>
                <w:rFonts w:ascii="Arial" w:hAnsi="Arial" w:cs="Arial"/>
                <w:b/>
                <w:sz w:val="20"/>
              </w:rPr>
            </w:pPr>
          </w:p>
        </w:tc>
        <w:tc>
          <w:tcPr>
            <w:tcW w:w="720" w:type="dxa"/>
            <w:tcBorders>
              <w:top w:val="single" w:sz="4" w:space="0" w:color="auto"/>
              <w:left w:val="single" w:sz="4" w:space="0" w:color="auto"/>
              <w:bottom w:val="single" w:sz="4" w:space="0" w:color="auto"/>
              <w:right w:val="single" w:sz="4" w:space="0" w:color="auto"/>
            </w:tcBorders>
            <w:shd w:val="clear" w:color="auto" w:fill="E6E6E6"/>
          </w:tcPr>
          <w:p w:rsidR="002C58D3" w:rsidRPr="008D301B" w:rsidRDefault="002C58D3" w:rsidP="00441BBE">
            <w:pPr>
              <w:jc w:val="right"/>
              <w:rPr>
                <w:rFonts w:ascii="Arial" w:hAnsi="Arial" w:cs="Arial"/>
                <w:b/>
                <w:sz w:val="20"/>
              </w:rPr>
            </w:pPr>
          </w:p>
        </w:tc>
        <w:tc>
          <w:tcPr>
            <w:tcW w:w="720" w:type="dxa"/>
            <w:tcBorders>
              <w:top w:val="single" w:sz="4" w:space="0" w:color="auto"/>
              <w:left w:val="single" w:sz="4" w:space="0" w:color="auto"/>
              <w:bottom w:val="single" w:sz="4" w:space="0" w:color="auto"/>
              <w:right w:val="single" w:sz="4" w:space="0" w:color="auto"/>
            </w:tcBorders>
            <w:shd w:val="clear" w:color="auto" w:fill="E6E6E6"/>
          </w:tcPr>
          <w:p w:rsidR="002C58D3" w:rsidRPr="008D301B" w:rsidRDefault="002C58D3" w:rsidP="00441BBE">
            <w:pPr>
              <w:jc w:val="right"/>
              <w:rPr>
                <w:rFonts w:ascii="Arial" w:hAnsi="Arial" w:cs="Arial"/>
                <w:b/>
                <w:sz w:val="20"/>
              </w:rPr>
            </w:pPr>
          </w:p>
        </w:tc>
      </w:tr>
      <w:tr w:rsidR="002C58D3" w:rsidRPr="008D301B" w:rsidTr="00441BBE">
        <w:trPr>
          <w:trHeight w:val="255"/>
        </w:trPr>
        <w:tc>
          <w:tcPr>
            <w:tcW w:w="1080" w:type="dxa"/>
            <w:tcBorders>
              <w:top w:val="nil"/>
              <w:left w:val="single" w:sz="4" w:space="0" w:color="auto"/>
              <w:bottom w:val="single" w:sz="4" w:space="0" w:color="auto"/>
              <w:right w:val="single" w:sz="4" w:space="0" w:color="auto"/>
            </w:tcBorders>
            <w:shd w:val="clear" w:color="auto" w:fill="auto"/>
            <w:noWrap/>
            <w:vAlign w:val="bottom"/>
          </w:tcPr>
          <w:p w:rsidR="002C58D3" w:rsidRPr="008D301B" w:rsidRDefault="002C58D3" w:rsidP="002C58D3">
            <w:pPr>
              <w:rPr>
                <w:rFonts w:ascii="Arial" w:hAnsi="Arial" w:cs="Arial"/>
                <w:sz w:val="20"/>
              </w:rPr>
            </w:pPr>
            <w:r w:rsidRPr="008D301B">
              <w:rPr>
                <w:rFonts w:ascii="Arial" w:hAnsi="Arial" w:cs="Arial"/>
                <w:sz w:val="20"/>
              </w:rPr>
              <w:t>Zone 1</w:t>
            </w:r>
          </w:p>
        </w:tc>
        <w:tc>
          <w:tcPr>
            <w:tcW w:w="108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3</w:t>
            </w:r>
          </w:p>
        </w:tc>
        <w:tc>
          <w:tcPr>
            <w:tcW w:w="1357"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1200</w:t>
            </w:r>
          </w:p>
        </w:tc>
        <w:tc>
          <w:tcPr>
            <w:tcW w:w="623"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0</w:t>
            </w:r>
          </w:p>
        </w:tc>
        <w:tc>
          <w:tcPr>
            <w:tcW w:w="653"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0</w:t>
            </w:r>
          </w:p>
        </w:tc>
        <w:tc>
          <w:tcPr>
            <w:tcW w:w="1147"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800</w:t>
            </w:r>
          </w:p>
        </w:tc>
        <w:tc>
          <w:tcPr>
            <w:tcW w:w="108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2400</w:t>
            </w:r>
          </w:p>
        </w:tc>
        <w:tc>
          <w:tcPr>
            <w:tcW w:w="108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1200</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1</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12</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4</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8</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1</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1</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3</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n/a</w:t>
            </w:r>
          </w:p>
        </w:tc>
      </w:tr>
      <w:tr w:rsidR="002C58D3" w:rsidRPr="008D301B" w:rsidTr="00441BBE">
        <w:trPr>
          <w:trHeight w:val="255"/>
        </w:trPr>
        <w:tc>
          <w:tcPr>
            <w:tcW w:w="1080" w:type="dxa"/>
            <w:tcBorders>
              <w:top w:val="nil"/>
              <w:left w:val="single" w:sz="4" w:space="0" w:color="auto"/>
              <w:bottom w:val="single" w:sz="4" w:space="0" w:color="auto"/>
              <w:right w:val="single" w:sz="4" w:space="0" w:color="auto"/>
            </w:tcBorders>
            <w:shd w:val="clear" w:color="auto" w:fill="auto"/>
            <w:noWrap/>
            <w:vAlign w:val="bottom"/>
          </w:tcPr>
          <w:p w:rsidR="002C58D3" w:rsidRPr="008D301B" w:rsidRDefault="002C58D3" w:rsidP="002C58D3">
            <w:pPr>
              <w:rPr>
                <w:rFonts w:ascii="Arial" w:hAnsi="Arial" w:cs="Arial"/>
                <w:sz w:val="20"/>
              </w:rPr>
            </w:pPr>
            <w:r w:rsidRPr="008D301B">
              <w:rPr>
                <w:rFonts w:ascii="Arial" w:hAnsi="Arial" w:cs="Arial"/>
                <w:sz w:val="20"/>
              </w:rPr>
              <w:t>Zone 2</w:t>
            </w:r>
          </w:p>
        </w:tc>
        <w:tc>
          <w:tcPr>
            <w:tcW w:w="108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1</w:t>
            </w:r>
          </w:p>
        </w:tc>
        <w:tc>
          <w:tcPr>
            <w:tcW w:w="1357"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400</w:t>
            </w:r>
          </w:p>
        </w:tc>
        <w:tc>
          <w:tcPr>
            <w:tcW w:w="623"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1</w:t>
            </w:r>
          </w:p>
        </w:tc>
        <w:tc>
          <w:tcPr>
            <w:tcW w:w="653"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0</w:t>
            </w:r>
          </w:p>
        </w:tc>
        <w:tc>
          <w:tcPr>
            <w:tcW w:w="1147"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600</w:t>
            </w:r>
          </w:p>
        </w:tc>
        <w:tc>
          <w:tcPr>
            <w:tcW w:w="108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800</w:t>
            </w:r>
          </w:p>
        </w:tc>
        <w:tc>
          <w:tcPr>
            <w:tcW w:w="108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400</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0</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7</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0</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2</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0</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n/a</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5</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n/a</w:t>
            </w:r>
          </w:p>
        </w:tc>
      </w:tr>
      <w:tr w:rsidR="002C58D3" w:rsidRPr="008D301B" w:rsidTr="00441BBE">
        <w:trPr>
          <w:trHeight w:val="255"/>
        </w:trPr>
        <w:tc>
          <w:tcPr>
            <w:tcW w:w="1080" w:type="dxa"/>
            <w:tcBorders>
              <w:top w:val="nil"/>
              <w:left w:val="single" w:sz="4" w:space="0" w:color="auto"/>
              <w:bottom w:val="single" w:sz="4" w:space="0" w:color="auto"/>
              <w:right w:val="single" w:sz="4" w:space="0" w:color="auto"/>
            </w:tcBorders>
            <w:shd w:val="clear" w:color="auto" w:fill="auto"/>
            <w:noWrap/>
            <w:vAlign w:val="bottom"/>
          </w:tcPr>
          <w:p w:rsidR="002C58D3" w:rsidRPr="008D301B" w:rsidRDefault="002C58D3" w:rsidP="002C58D3">
            <w:pPr>
              <w:rPr>
                <w:rFonts w:ascii="Arial" w:hAnsi="Arial" w:cs="Arial"/>
                <w:sz w:val="20"/>
              </w:rPr>
            </w:pPr>
            <w:r w:rsidRPr="008D301B">
              <w:rPr>
                <w:rFonts w:ascii="Arial" w:hAnsi="Arial" w:cs="Arial"/>
                <w:sz w:val="20"/>
              </w:rPr>
              <w:t>Zone 3</w:t>
            </w:r>
          </w:p>
        </w:tc>
        <w:tc>
          <w:tcPr>
            <w:tcW w:w="108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1</w:t>
            </w:r>
          </w:p>
        </w:tc>
        <w:tc>
          <w:tcPr>
            <w:tcW w:w="1357"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400</w:t>
            </w:r>
          </w:p>
        </w:tc>
        <w:tc>
          <w:tcPr>
            <w:tcW w:w="623"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0</w:t>
            </w:r>
          </w:p>
        </w:tc>
        <w:tc>
          <w:tcPr>
            <w:tcW w:w="653"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0</w:t>
            </w:r>
          </w:p>
        </w:tc>
        <w:tc>
          <w:tcPr>
            <w:tcW w:w="1147"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400</w:t>
            </w:r>
          </w:p>
        </w:tc>
        <w:tc>
          <w:tcPr>
            <w:tcW w:w="108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800</w:t>
            </w:r>
          </w:p>
        </w:tc>
        <w:tc>
          <w:tcPr>
            <w:tcW w:w="108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400</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0</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7</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0</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4</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0</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n/a</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5</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sz w:val="20"/>
              </w:rPr>
            </w:pPr>
            <w:r w:rsidRPr="008D301B">
              <w:rPr>
                <w:rFonts w:ascii="Arial" w:hAnsi="Arial" w:cs="Arial"/>
                <w:sz w:val="20"/>
              </w:rPr>
              <w:t>n/a</w:t>
            </w:r>
          </w:p>
        </w:tc>
      </w:tr>
      <w:tr w:rsidR="002C58D3" w:rsidRPr="008D301B" w:rsidTr="00441BBE">
        <w:trPr>
          <w:trHeight w:val="255"/>
        </w:trPr>
        <w:tc>
          <w:tcPr>
            <w:tcW w:w="1080" w:type="dxa"/>
            <w:tcBorders>
              <w:top w:val="nil"/>
              <w:left w:val="single" w:sz="4" w:space="0" w:color="auto"/>
              <w:bottom w:val="single" w:sz="4" w:space="0" w:color="auto"/>
              <w:right w:val="single" w:sz="4" w:space="0" w:color="auto"/>
            </w:tcBorders>
            <w:shd w:val="clear" w:color="auto" w:fill="auto"/>
            <w:noWrap/>
            <w:vAlign w:val="bottom"/>
          </w:tcPr>
          <w:p w:rsidR="002C58D3" w:rsidRPr="008D301B" w:rsidRDefault="002C58D3" w:rsidP="002C58D3">
            <w:pPr>
              <w:rPr>
                <w:rFonts w:ascii="Arial" w:hAnsi="Arial" w:cs="Arial"/>
                <w:b/>
                <w:sz w:val="20"/>
              </w:rPr>
            </w:pPr>
            <w:r w:rsidRPr="008D301B">
              <w:rPr>
                <w:rFonts w:ascii="Arial" w:hAnsi="Arial" w:cs="Arial"/>
                <w:sz w:val="20"/>
              </w:rPr>
              <w:t> </w:t>
            </w:r>
            <w:r w:rsidRPr="008D301B">
              <w:rPr>
                <w:rFonts w:ascii="Arial" w:hAnsi="Arial" w:cs="Arial"/>
                <w:b/>
                <w:sz w:val="20"/>
              </w:rPr>
              <w:t>Totals</w:t>
            </w:r>
          </w:p>
        </w:tc>
        <w:tc>
          <w:tcPr>
            <w:tcW w:w="108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b/>
                <w:sz w:val="20"/>
              </w:rPr>
            </w:pPr>
            <w:r w:rsidRPr="008D301B">
              <w:rPr>
                <w:rFonts w:ascii="Arial" w:hAnsi="Arial" w:cs="Arial"/>
                <w:b/>
                <w:sz w:val="20"/>
              </w:rPr>
              <w:t>5</w:t>
            </w:r>
          </w:p>
        </w:tc>
        <w:tc>
          <w:tcPr>
            <w:tcW w:w="1357"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b/>
                <w:sz w:val="20"/>
              </w:rPr>
            </w:pPr>
            <w:r w:rsidRPr="008D301B">
              <w:rPr>
                <w:rFonts w:ascii="Arial" w:hAnsi="Arial" w:cs="Arial"/>
                <w:b/>
                <w:sz w:val="20"/>
              </w:rPr>
              <w:t>2000</w:t>
            </w:r>
          </w:p>
        </w:tc>
        <w:tc>
          <w:tcPr>
            <w:tcW w:w="623"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b/>
                <w:sz w:val="20"/>
              </w:rPr>
            </w:pPr>
            <w:r w:rsidRPr="008D301B">
              <w:rPr>
                <w:rFonts w:ascii="Arial" w:hAnsi="Arial" w:cs="Arial"/>
                <w:b/>
                <w:sz w:val="20"/>
              </w:rPr>
              <w:t>1</w:t>
            </w:r>
          </w:p>
        </w:tc>
        <w:tc>
          <w:tcPr>
            <w:tcW w:w="653"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b/>
                <w:sz w:val="20"/>
              </w:rPr>
            </w:pPr>
            <w:r w:rsidRPr="008D301B">
              <w:rPr>
                <w:rFonts w:ascii="Arial" w:hAnsi="Arial" w:cs="Arial"/>
                <w:b/>
                <w:sz w:val="20"/>
              </w:rPr>
              <w:t>0</w:t>
            </w:r>
          </w:p>
        </w:tc>
        <w:tc>
          <w:tcPr>
            <w:tcW w:w="1147"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b/>
                <w:sz w:val="20"/>
              </w:rPr>
            </w:pPr>
            <w:r w:rsidRPr="008D301B">
              <w:rPr>
                <w:rFonts w:ascii="Arial" w:hAnsi="Arial" w:cs="Arial"/>
                <w:b/>
                <w:sz w:val="20"/>
              </w:rPr>
              <w:t>2000</w:t>
            </w:r>
          </w:p>
        </w:tc>
        <w:tc>
          <w:tcPr>
            <w:tcW w:w="108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b/>
                <w:sz w:val="20"/>
              </w:rPr>
            </w:pPr>
            <w:r w:rsidRPr="008D301B">
              <w:rPr>
                <w:rFonts w:ascii="Arial" w:hAnsi="Arial" w:cs="Arial"/>
                <w:b/>
                <w:sz w:val="20"/>
              </w:rPr>
              <w:t>4000</w:t>
            </w:r>
          </w:p>
        </w:tc>
        <w:tc>
          <w:tcPr>
            <w:tcW w:w="108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b/>
                <w:sz w:val="20"/>
              </w:rPr>
            </w:pPr>
            <w:r w:rsidRPr="008D301B">
              <w:rPr>
                <w:rFonts w:ascii="Arial" w:hAnsi="Arial" w:cs="Arial"/>
                <w:b/>
                <w:sz w:val="20"/>
              </w:rPr>
              <w:t>2000</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b/>
                <w:sz w:val="20"/>
              </w:rPr>
            </w:pPr>
            <w:r w:rsidRPr="008D301B">
              <w:rPr>
                <w:rFonts w:ascii="Arial" w:hAnsi="Arial" w:cs="Arial"/>
                <w:b/>
                <w:sz w:val="20"/>
              </w:rPr>
              <w:t>1</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b/>
                <w:sz w:val="20"/>
              </w:rPr>
            </w:pPr>
            <w:r w:rsidRPr="008D301B">
              <w:rPr>
                <w:rFonts w:ascii="Arial" w:hAnsi="Arial" w:cs="Arial"/>
                <w:b/>
                <w:sz w:val="20"/>
              </w:rPr>
              <w:t>26</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b/>
                <w:sz w:val="20"/>
              </w:rPr>
            </w:pPr>
            <w:r w:rsidRPr="008D301B">
              <w:rPr>
                <w:rFonts w:ascii="Arial" w:hAnsi="Arial" w:cs="Arial"/>
                <w:b/>
                <w:sz w:val="20"/>
              </w:rPr>
              <w:t>4</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b/>
                <w:sz w:val="20"/>
              </w:rPr>
            </w:pPr>
            <w:r>
              <w:rPr>
                <w:rFonts w:ascii="Arial" w:hAnsi="Arial" w:cs="Arial"/>
                <w:b/>
                <w:sz w:val="20"/>
              </w:rPr>
              <w:t>0</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b/>
                <w:sz w:val="20"/>
              </w:rPr>
            </w:pPr>
            <w:r w:rsidRPr="008D301B">
              <w:rPr>
                <w:rFonts w:ascii="Arial" w:hAnsi="Arial" w:cs="Arial"/>
                <w:b/>
                <w:sz w:val="20"/>
              </w:rPr>
              <w:t>14</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b/>
                <w:sz w:val="20"/>
              </w:rPr>
            </w:pPr>
            <w:r w:rsidRPr="008D301B">
              <w:rPr>
                <w:rFonts w:ascii="Arial" w:hAnsi="Arial" w:cs="Arial"/>
                <w:b/>
                <w:sz w:val="20"/>
              </w:rPr>
              <w:t>1</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b/>
                <w:sz w:val="20"/>
              </w:rPr>
            </w:pPr>
            <w:r w:rsidRPr="008D301B">
              <w:rPr>
                <w:rFonts w:ascii="Arial" w:hAnsi="Arial" w:cs="Arial"/>
                <w:b/>
                <w:sz w:val="20"/>
              </w:rPr>
              <w:t>n/a</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b/>
                <w:sz w:val="20"/>
              </w:rPr>
            </w:pPr>
            <w:r w:rsidRPr="008D301B">
              <w:rPr>
                <w:rFonts w:ascii="Arial" w:hAnsi="Arial" w:cs="Arial"/>
                <w:b/>
                <w:sz w:val="20"/>
              </w:rPr>
              <w:t>13</w:t>
            </w:r>
          </w:p>
        </w:tc>
        <w:tc>
          <w:tcPr>
            <w:tcW w:w="720" w:type="dxa"/>
            <w:tcBorders>
              <w:top w:val="nil"/>
              <w:left w:val="single" w:sz="4" w:space="0" w:color="auto"/>
              <w:bottom w:val="single" w:sz="4" w:space="0" w:color="auto"/>
              <w:right w:val="single" w:sz="4" w:space="0" w:color="auto"/>
            </w:tcBorders>
          </w:tcPr>
          <w:p w:rsidR="002C58D3" w:rsidRPr="008D301B" w:rsidRDefault="002C58D3" w:rsidP="00441BBE">
            <w:pPr>
              <w:jc w:val="right"/>
              <w:rPr>
                <w:rFonts w:ascii="Arial" w:hAnsi="Arial" w:cs="Arial"/>
                <w:b/>
                <w:sz w:val="20"/>
              </w:rPr>
            </w:pPr>
            <w:r w:rsidRPr="008D301B">
              <w:rPr>
                <w:rFonts w:ascii="Arial" w:hAnsi="Arial" w:cs="Arial"/>
                <w:b/>
                <w:sz w:val="20"/>
              </w:rPr>
              <w:t>n/a</w:t>
            </w:r>
          </w:p>
        </w:tc>
      </w:tr>
      <w:tr w:rsidR="002C58D3" w:rsidRPr="008D301B" w:rsidTr="00441BBE">
        <w:trPr>
          <w:trHeight w:val="255"/>
        </w:trPr>
        <w:tc>
          <w:tcPr>
            <w:tcW w:w="1080" w:type="dxa"/>
            <w:tcBorders>
              <w:top w:val="single" w:sz="4" w:space="0" w:color="auto"/>
              <w:left w:val="single" w:sz="4" w:space="0" w:color="auto"/>
              <w:bottom w:val="single" w:sz="4" w:space="0" w:color="auto"/>
              <w:right w:val="single" w:sz="4" w:space="0" w:color="auto"/>
            </w:tcBorders>
            <w:shd w:val="clear" w:color="auto" w:fill="E0E0E0"/>
            <w:noWrap/>
            <w:vAlign w:val="bottom"/>
          </w:tcPr>
          <w:p w:rsidR="002C58D3" w:rsidRDefault="002C58D3" w:rsidP="002C58D3">
            <w:pPr>
              <w:rPr>
                <w:rFonts w:ascii="Arial" w:hAnsi="Arial" w:cs="Arial"/>
                <w:b/>
                <w:bCs/>
                <w:sz w:val="20"/>
              </w:rPr>
            </w:pPr>
            <w:r w:rsidRPr="008D301B">
              <w:rPr>
                <w:rFonts w:ascii="Arial" w:hAnsi="Arial" w:cs="Arial"/>
                <w:b/>
                <w:bCs/>
                <w:sz w:val="20"/>
              </w:rPr>
              <w:t>TOTALS</w:t>
            </w:r>
          </w:p>
          <w:p w:rsidR="002C58D3" w:rsidRPr="008D301B" w:rsidRDefault="002C58D3" w:rsidP="002C58D3">
            <w:pPr>
              <w:rPr>
                <w:rFonts w:ascii="Arial" w:hAnsi="Arial" w:cs="Arial"/>
                <w:b/>
                <w:bCs/>
                <w:sz w:val="20"/>
              </w:rPr>
            </w:pPr>
          </w:p>
        </w:tc>
        <w:tc>
          <w:tcPr>
            <w:tcW w:w="1080" w:type="dxa"/>
            <w:tcBorders>
              <w:top w:val="single" w:sz="4" w:space="0" w:color="auto"/>
              <w:left w:val="single" w:sz="4" w:space="0" w:color="auto"/>
              <w:bottom w:val="single" w:sz="4" w:space="0" w:color="auto"/>
              <w:right w:val="single" w:sz="4" w:space="0" w:color="auto"/>
            </w:tcBorders>
            <w:shd w:val="clear" w:color="auto" w:fill="E0E0E0"/>
          </w:tcPr>
          <w:p w:rsidR="002C58D3" w:rsidRPr="008D301B" w:rsidRDefault="002C58D3" w:rsidP="00441BBE">
            <w:pPr>
              <w:jc w:val="right"/>
              <w:rPr>
                <w:rFonts w:ascii="Arial" w:hAnsi="Arial" w:cs="Arial"/>
                <w:b/>
                <w:bCs/>
                <w:sz w:val="20"/>
              </w:rPr>
            </w:pPr>
            <w:r w:rsidRPr="008D301B">
              <w:rPr>
                <w:rFonts w:ascii="Arial" w:hAnsi="Arial" w:cs="Arial"/>
                <w:b/>
                <w:bCs/>
                <w:sz w:val="20"/>
              </w:rPr>
              <w:t>53</w:t>
            </w:r>
          </w:p>
        </w:tc>
        <w:tc>
          <w:tcPr>
            <w:tcW w:w="1357" w:type="dxa"/>
            <w:tcBorders>
              <w:top w:val="single" w:sz="4" w:space="0" w:color="auto"/>
              <w:left w:val="single" w:sz="4" w:space="0" w:color="auto"/>
              <w:bottom w:val="single" w:sz="4" w:space="0" w:color="auto"/>
              <w:right w:val="single" w:sz="4" w:space="0" w:color="auto"/>
            </w:tcBorders>
            <w:shd w:val="clear" w:color="auto" w:fill="E0E0E0"/>
          </w:tcPr>
          <w:p w:rsidR="002C58D3" w:rsidRPr="008D301B" w:rsidRDefault="002C58D3" w:rsidP="00441BBE">
            <w:pPr>
              <w:jc w:val="right"/>
              <w:rPr>
                <w:rFonts w:ascii="Arial" w:hAnsi="Arial" w:cs="Arial"/>
                <w:b/>
                <w:bCs/>
                <w:sz w:val="20"/>
              </w:rPr>
            </w:pPr>
            <w:r w:rsidRPr="008D301B">
              <w:rPr>
                <w:rFonts w:ascii="Arial" w:hAnsi="Arial" w:cs="Arial"/>
                <w:b/>
                <w:bCs/>
                <w:sz w:val="20"/>
              </w:rPr>
              <w:t>24,600</w:t>
            </w:r>
          </w:p>
        </w:tc>
        <w:tc>
          <w:tcPr>
            <w:tcW w:w="623" w:type="dxa"/>
            <w:tcBorders>
              <w:top w:val="single" w:sz="4" w:space="0" w:color="auto"/>
              <w:left w:val="single" w:sz="4" w:space="0" w:color="auto"/>
              <w:bottom w:val="single" w:sz="4" w:space="0" w:color="auto"/>
              <w:right w:val="single" w:sz="4" w:space="0" w:color="auto"/>
            </w:tcBorders>
            <w:shd w:val="clear" w:color="auto" w:fill="E0E0E0"/>
          </w:tcPr>
          <w:p w:rsidR="002C58D3" w:rsidRPr="008D301B" w:rsidRDefault="002C58D3" w:rsidP="00441BBE">
            <w:pPr>
              <w:jc w:val="right"/>
              <w:rPr>
                <w:rFonts w:ascii="Arial" w:hAnsi="Arial" w:cs="Arial"/>
                <w:b/>
                <w:bCs/>
                <w:sz w:val="20"/>
              </w:rPr>
            </w:pPr>
            <w:r w:rsidRPr="008D301B">
              <w:rPr>
                <w:rFonts w:ascii="Arial" w:hAnsi="Arial" w:cs="Arial"/>
                <w:b/>
                <w:bCs/>
                <w:sz w:val="20"/>
              </w:rPr>
              <w:t>35</w:t>
            </w:r>
          </w:p>
        </w:tc>
        <w:tc>
          <w:tcPr>
            <w:tcW w:w="653" w:type="dxa"/>
            <w:tcBorders>
              <w:top w:val="single" w:sz="4" w:space="0" w:color="auto"/>
              <w:left w:val="single" w:sz="4" w:space="0" w:color="auto"/>
              <w:bottom w:val="single" w:sz="4" w:space="0" w:color="auto"/>
              <w:right w:val="single" w:sz="4" w:space="0" w:color="auto"/>
            </w:tcBorders>
            <w:shd w:val="clear" w:color="auto" w:fill="E0E0E0"/>
          </w:tcPr>
          <w:p w:rsidR="002C58D3" w:rsidRPr="008D301B" w:rsidRDefault="002C58D3" w:rsidP="00441BBE">
            <w:pPr>
              <w:jc w:val="right"/>
              <w:rPr>
                <w:rFonts w:ascii="Arial" w:hAnsi="Arial" w:cs="Arial"/>
                <w:b/>
                <w:bCs/>
                <w:sz w:val="20"/>
              </w:rPr>
            </w:pPr>
            <w:r w:rsidRPr="008D301B">
              <w:rPr>
                <w:rFonts w:ascii="Arial" w:hAnsi="Arial" w:cs="Arial"/>
                <w:b/>
                <w:bCs/>
                <w:sz w:val="20"/>
              </w:rPr>
              <w:t>2</w:t>
            </w:r>
          </w:p>
        </w:tc>
        <w:tc>
          <w:tcPr>
            <w:tcW w:w="1147" w:type="dxa"/>
            <w:tcBorders>
              <w:top w:val="single" w:sz="4" w:space="0" w:color="auto"/>
              <w:left w:val="single" w:sz="4" w:space="0" w:color="auto"/>
              <w:bottom w:val="single" w:sz="4" w:space="0" w:color="auto"/>
              <w:right w:val="single" w:sz="4" w:space="0" w:color="auto"/>
            </w:tcBorders>
            <w:shd w:val="clear" w:color="auto" w:fill="E0E0E0"/>
          </w:tcPr>
          <w:p w:rsidR="002C58D3" w:rsidRPr="008D301B" w:rsidRDefault="002C58D3" w:rsidP="00441BBE">
            <w:pPr>
              <w:jc w:val="right"/>
              <w:rPr>
                <w:rFonts w:ascii="Arial" w:hAnsi="Arial" w:cs="Arial"/>
                <w:b/>
                <w:bCs/>
                <w:sz w:val="20"/>
              </w:rPr>
            </w:pPr>
            <w:r w:rsidRPr="008D301B">
              <w:rPr>
                <w:rFonts w:ascii="Arial" w:hAnsi="Arial" w:cs="Arial"/>
                <w:b/>
                <w:bCs/>
                <w:sz w:val="20"/>
              </w:rPr>
              <w:t>17,500</w:t>
            </w:r>
          </w:p>
        </w:tc>
        <w:tc>
          <w:tcPr>
            <w:tcW w:w="1080" w:type="dxa"/>
            <w:tcBorders>
              <w:top w:val="single" w:sz="4" w:space="0" w:color="auto"/>
              <w:left w:val="single" w:sz="4" w:space="0" w:color="auto"/>
              <w:bottom w:val="single" w:sz="4" w:space="0" w:color="auto"/>
              <w:right w:val="single" w:sz="4" w:space="0" w:color="auto"/>
            </w:tcBorders>
            <w:shd w:val="clear" w:color="auto" w:fill="E0E0E0"/>
          </w:tcPr>
          <w:p w:rsidR="002C58D3" w:rsidRPr="008D301B" w:rsidRDefault="002C58D3" w:rsidP="00441BBE">
            <w:pPr>
              <w:jc w:val="right"/>
              <w:rPr>
                <w:rFonts w:ascii="Arial" w:hAnsi="Arial" w:cs="Arial"/>
                <w:b/>
                <w:bCs/>
                <w:sz w:val="20"/>
              </w:rPr>
            </w:pPr>
            <w:r w:rsidRPr="008D301B">
              <w:rPr>
                <w:rFonts w:ascii="Arial" w:hAnsi="Arial" w:cs="Arial"/>
                <w:b/>
                <w:bCs/>
                <w:sz w:val="20"/>
              </w:rPr>
              <w:t>35,000</w:t>
            </w:r>
          </w:p>
        </w:tc>
        <w:tc>
          <w:tcPr>
            <w:tcW w:w="1080" w:type="dxa"/>
            <w:tcBorders>
              <w:top w:val="single" w:sz="4" w:space="0" w:color="auto"/>
              <w:left w:val="single" w:sz="4" w:space="0" w:color="auto"/>
              <w:bottom w:val="single" w:sz="4" w:space="0" w:color="auto"/>
              <w:right w:val="single" w:sz="4" w:space="0" w:color="auto"/>
            </w:tcBorders>
            <w:shd w:val="clear" w:color="auto" w:fill="E0E0E0"/>
            <w:vAlign w:val="bottom"/>
          </w:tcPr>
          <w:p w:rsidR="002C58D3" w:rsidRDefault="002C58D3" w:rsidP="00441BBE">
            <w:pPr>
              <w:jc w:val="right"/>
              <w:rPr>
                <w:rFonts w:ascii="Arial" w:hAnsi="Arial" w:cs="Arial"/>
                <w:b/>
                <w:bCs/>
                <w:sz w:val="20"/>
              </w:rPr>
            </w:pPr>
            <w:r w:rsidRPr="008D301B">
              <w:rPr>
                <w:rFonts w:ascii="Arial" w:hAnsi="Arial" w:cs="Arial"/>
                <w:b/>
                <w:bCs/>
                <w:sz w:val="20"/>
              </w:rPr>
              <w:t>17,500</w:t>
            </w:r>
          </w:p>
          <w:p w:rsidR="002C58D3" w:rsidRPr="008D301B" w:rsidRDefault="002C58D3" w:rsidP="00441BBE">
            <w:pPr>
              <w:jc w:val="right"/>
              <w:rPr>
                <w:rFonts w:ascii="Arial" w:hAnsi="Arial" w:cs="Arial"/>
                <w:b/>
                <w:bCs/>
                <w:sz w:val="20"/>
              </w:rPr>
            </w:pPr>
          </w:p>
        </w:tc>
        <w:tc>
          <w:tcPr>
            <w:tcW w:w="720" w:type="dxa"/>
            <w:tcBorders>
              <w:top w:val="single" w:sz="4" w:space="0" w:color="auto"/>
              <w:left w:val="single" w:sz="4" w:space="0" w:color="auto"/>
              <w:bottom w:val="single" w:sz="4" w:space="0" w:color="auto"/>
              <w:right w:val="single" w:sz="4" w:space="0" w:color="auto"/>
            </w:tcBorders>
            <w:shd w:val="clear" w:color="auto" w:fill="E0E0E0"/>
          </w:tcPr>
          <w:p w:rsidR="002C58D3" w:rsidRPr="008D301B" w:rsidRDefault="002C58D3" w:rsidP="00441BBE">
            <w:pPr>
              <w:jc w:val="right"/>
              <w:rPr>
                <w:rFonts w:ascii="Arial" w:hAnsi="Arial" w:cs="Arial"/>
                <w:b/>
                <w:bCs/>
                <w:sz w:val="20"/>
              </w:rPr>
            </w:pPr>
            <w:r>
              <w:rPr>
                <w:rFonts w:ascii="Arial" w:hAnsi="Arial" w:cs="Arial"/>
                <w:b/>
                <w:bCs/>
                <w:sz w:val="20"/>
              </w:rPr>
              <w:t>16</w:t>
            </w:r>
          </w:p>
        </w:tc>
        <w:tc>
          <w:tcPr>
            <w:tcW w:w="720" w:type="dxa"/>
            <w:tcBorders>
              <w:top w:val="single" w:sz="4" w:space="0" w:color="auto"/>
              <w:left w:val="single" w:sz="4" w:space="0" w:color="auto"/>
              <w:bottom w:val="single" w:sz="4" w:space="0" w:color="auto"/>
              <w:right w:val="single" w:sz="4" w:space="0" w:color="auto"/>
            </w:tcBorders>
            <w:shd w:val="clear" w:color="auto" w:fill="E0E0E0"/>
          </w:tcPr>
          <w:p w:rsidR="002C58D3" w:rsidRPr="008D301B" w:rsidRDefault="002C58D3" w:rsidP="00441BBE">
            <w:pPr>
              <w:jc w:val="right"/>
              <w:rPr>
                <w:rFonts w:ascii="Arial" w:hAnsi="Arial" w:cs="Arial"/>
                <w:b/>
                <w:bCs/>
                <w:sz w:val="20"/>
              </w:rPr>
            </w:pPr>
            <w:r>
              <w:rPr>
                <w:rFonts w:ascii="Arial" w:hAnsi="Arial" w:cs="Arial"/>
                <w:b/>
                <w:bCs/>
                <w:sz w:val="20"/>
              </w:rPr>
              <w:t>264</w:t>
            </w:r>
          </w:p>
        </w:tc>
        <w:tc>
          <w:tcPr>
            <w:tcW w:w="720" w:type="dxa"/>
            <w:tcBorders>
              <w:top w:val="single" w:sz="4" w:space="0" w:color="auto"/>
              <w:left w:val="single" w:sz="4" w:space="0" w:color="auto"/>
              <w:bottom w:val="single" w:sz="4" w:space="0" w:color="auto"/>
              <w:right w:val="single" w:sz="4" w:space="0" w:color="auto"/>
            </w:tcBorders>
            <w:shd w:val="clear" w:color="auto" w:fill="E0E0E0"/>
          </w:tcPr>
          <w:p w:rsidR="002C58D3" w:rsidRPr="008D301B" w:rsidRDefault="002C58D3" w:rsidP="00441BBE">
            <w:pPr>
              <w:jc w:val="right"/>
              <w:rPr>
                <w:rFonts w:ascii="Arial" w:hAnsi="Arial" w:cs="Arial"/>
                <w:b/>
                <w:bCs/>
                <w:sz w:val="20"/>
              </w:rPr>
            </w:pPr>
            <w:r>
              <w:rPr>
                <w:rFonts w:ascii="Arial" w:hAnsi="Arial" w:cs="Arial"/>
                <w:b/>
                <w:bCs/>
                <w:sz w:val="20"/>
              </w:rPr>
              <w:t>44</w:t>
            </w:r>
          </w:p>
        </w:tc>
        <w:tc>
          <w:tcPr>
            <w:tcW w:w="720" w:type="dxa"/>
            <w:tcBorders>
              <w:top w:val="single" w:sz="4" w:space="0" w:color="auto"/>
              <w:left w:val="single" w:sz="4" w:space="0" w:color="auto"/>
              <w:bottom w:val="single" w:sz="4" w:space="0" w:color="auto"/>
              <w:right w:val="single" w:sz="4" w:space="0" w:color="auto"/>
            </w:tcBorders>
            <w:shd w:val="clear" w:color="auto" w:fill="E0E0E0"/>
          </w:tcPr>
          <w:p w:rsidR="002C58D3" w:rsidRPr="008D301B" w:rsidRDefault="002C58D3" w:rsidP="00441BBE">
            <w:pPr>
              <w:jc w:val="right"/>
              <w:rPr>
                <w:rFonts w:ascii="Arial" w:hAnsi="Arial" w:cs="Arial"/>
                <w:b/>
                <w:bCs/>
                <w:sz w:val="20"/>
              </w:rPr>
            </w:pPr>
            <w:r>
              <w:rPr>
                <w:rFonts w:ascii="Arial" w:hAnsi="Arial" w:cs="Arial"/>
                <w:b/>
                <w:bCs/>
                <w:sz w:val="20"/>
              </w:rPr>
              <w:t>6</w:t>
            </w:r>
          </w:p>
        </w:tc>
        <w:tc>
          <w:tcPr>
            <w:tcW w:w="720" w:type="dxa"/>
            <w:tcBorders>
              <w:top w:val="single" w:sz="4" w:space="0" w:color="auto"/>
              <w:left w:val="single" w:sz="4" w:space="0" w:color="auto"/>
              <w:bottom w:val="single" w:sz="4" w:space="0" w:color="auto"/>
              <w:right w:val="single" w:sz="4" w:space="0" w:color="auto"/>
            </w:tcBorders>
            <w:shd w:val="clear" w:color="auto" w:fill="E0E0E0"/>
          </w:tcPr>
          <w:p w:rsidR="002C58D3" w:rsidRPr="008D301B" w:rsidRDefault="002C58D3" w:rsidP="00441BBE">
            <w:pPr>
              <w:jc w:val="right"/>
              <w:rPr>
                <w:rFonts w:ascii="Arial" w:hAnsi="Arial" w:cs="Arial"/>
                <w:b/>
                <w:bCs/>
                <w:sz w:val="20"/>
              </w:rPr>
            </w:pPr>
            <w:r>
              <w:rPr>
                <w:rFonts w:ascii="Arial" w:hAnsi="Arial" w:cs="Arial"/>
                <w:b/>
                <w:bCs/>
                <w:sz w:val="20"/>
              </w:rPr>
              <w:t>135</w:t>
            </w:r>
          </w:p>
        </w:tc>
        <w:tc>
          <w:tcPr>
            <w:tcW w:w="720" w:type="dxa"/>
            <w:tcBorders>
              <w:top w:val="single" w:sz="4" w:space="0" w:color="auto"/>
              <w:left w:val="single" w:sz="4" w:space="0" w:color="auto"/>
              <w:bottom w:val="single" w:sz="4" w:space="0" w:color="auto"/>
              <w:right w:val="single" w:sz="4" w:space="0" w:color="auto"/>
            </w:tcBorders>
            <w:shd w:val="clear" w:color="auto" w:fill="E0E0E0"/>
          </w:tcPr>
          <w:p w:rsidR="002C58D3" w:rsidRPr="008D301B" w:rsidRDefault="002C58D3" w:rsidP="00441BBE">
            <w:pPr>
              <w:jc w:val="right"/>
              <w:rPr>
                <w:rFonts w:ascii="Arial" w:hAnsi="Arial" w:cs="Arial"/>
                <w:b/>
                <w:bCs/>
                <w:sz w:val="20"/>
              </w:rPr>
            </w:pPr>
            <w:r>
              <w:rPr>
                <w:rFonts w:ascii="Arial" w:hAnsi="Arial" w:cs="Arial"/>
                <w:b/>
                <w:bCs/>
                <w:sz w:val="20"/>
              </w:rPr>
              <w:t>19</w:t>
            </w:r>
          </w:p>
        </w:tc>
        <w:tc>
          <w:tcPr>
            <w:tcW w:w="720" w:type="dxa"/>
            <w:tcBorders>
              <w:top w:val="single" w:sz="4" w:space="0" w:color="auto"/>
              <w:left w:val="single" w:sz="4" w:space="0" w:color="auto"/>
              <w:bottom w:val="single" w:sz="4" w:space="0" w:color="auto"/>
              <w:right w:val="single" w:sz="4" w:space="0" w:color="auto"/>
            </w:tcBorders>
            <w:shd w:val="clear" w:color="auto" w:fill="E0E0E0"/>
          </w:tcPr>
          <w:p w:rsidR="002C58D3" w:rsidRPr="008D301B" w:rsidRDefault="002C58D3" w:rsidP="00441BBE">
            <w:pPr>
              <w:jc w:val="right"/>
              <w:rPr>
                <w:rFonts w:ascii="Arial" w:hAnsi="Arial" w:cs="Arial"/>
                <w:b/>
                <w:bCs/>
                <w:sz w:val="20"/>
              </w:rPr>
            </w:pPr>
            <w:r>
              <w:rPr>
                <w:rFonts w:ascii="Arial" w:hAnsi="Arial" w:cs="Arial"/>
                <w:b/>
                <w:bCs/>
                <w:sz w:val="20"/>
              </w:rPr>
              <w:t>1</w:t>
            </w:r>
          </w:p>
        </w:tc>
        <w:tc>
          <w:tcPr>
            <w:tcW w:w="720" w:type="dxa"/>
            <w:tcBorders>
              <w:top w:val="single" w:sz="4" w:space="0" w:color="auto"/>
              <w:left w:val="single" w:sz="4" w:space="0" w:color="auto"/>
              <w:bottom w:val="single" w:sz="4" w:space="0" w:color="auto"/>
              <w:right w:val="single" w:sz="4" w:space="0" w:color="auto"/>
            </w:tcBorders>
            <w:shd w:val="clear" w:color="auto" w:fill="E0E0E0"/>
          </w:tcPr>
          <w:p w:rsidR="002C58D3" w:rsidRPr="008D301B" w:rsidRDefault="002C58D3" w:rsidP="00441BBE">
            <w:pPr>
              <w:jc w:val="right"/>
              <w:rPr>
                <w:rFonts w:ascii="Arial" w:hAnsi="Arial" w:cs="Arial"/>
                <w:b/>
                <w:bCs/>
                <w:sz w:val="20"/>
              </w:rPr>
            </w:pPr>
            <w:r>
              <w:rPr>
                <w:rFonts w:ascii="Arial" w:hAnsi="Arial" w:cs="Arial"/>
                <w:b/>
                <w:bCs/>
                <w:sz w:val="20"/>
              </w:rPr>
              <w:t>13</w:t>
            </w:r>
          </w:p>
        </w:tc>
        <w:tc>
          <w:tcPr>
            <w:tcW w:w="720" w:type="dxa"/>
            <w:tcBorders>
              <w:top w:val="single" w:sz="4" w:space="0" w:color="auto"/>
              <w:left w:val="single" w:sz="4" w:space="0" w:color="auto"/>
              <w:bottom w:val="single" w:sz="4" w:space="0" w:color="auto"/>
              <w:right w:val="single" w:sz="4" w:space="0" w:color="auto"/>
            </w:tcBorders>
            <w:shd w:val="clear" w:color="auto" w:fill="E0E0E0"/>
          </w:tcPr>
          <w:p w:rsidR="002C58D3" w:rsidRPr="008D301B" w:rsidRDefault="002C58D3" w:rsidP="00441BBE">
            <w:pPr>
              <w:jc w:val="right"/>
              <w:rPr>
                <w:rFonts w:ascii="Arial" w:hAnsi="Arial" w:cs="Arial"/>
                <w:b/>
                <w:bCs/>
                <w:sz w:val="20"/>
              </w:rPr>
            </w:pPr>
          </w:p>
        </w:tc>
      </w:tr>
    </w:tbl>
    <w:p w:rsidR="002C58D3" w:rsidRDefault="002C58D3" w:rsidP="002C58D3">
      <w:pPr>
        <w:sectPr w:rsidR="002C58D3" w:rsidSect="003967B2">
          <w:pgSz w:w="15840" w:h="12240" w:orient="landscape"/>
          <w:pgMar w:top="1797" w:right="1440" w:bottom="1797" w:left="1440" w:header="720" w:footer="720" w:gutter="0"/>
          <w:cols w:space="720"/>
          <w:docGrid w:linePitch="360"/>
        </w:sectPr>
      </w:pPr>
    </w:p>
    <w:p w:rsidR="002C58D3" w:rsidRPr="005717DA" w:rsidRDefault="002C58D3" w:rsidP="002C58D3"/>
    <w:p w:rsidR="002C58D3" w:rsidRPr="0065030C" w:rsidRDefault="002C58D3" w:rsidP="0066556A">
      <w:pPr>
        <w:pBdr>
          <w:top w:val="single" w:sz="4" w:space="1" w:color="auto"/>
          <w:left w:val="single" w:sz="4" w:space="4" w:color="auto"/>
          <w:bottom w:val="single" w:sz="4" w:space="1" w:color="auto"/>
          <w:right w:val="single" w:sz="4" w:space="4" w:color="auto"/>
        </w:pBdr>
        <w:ind w:left="360"/>
        <w:jc w:val="center"/>
        <w:rPr>
          <w:rFonts w:ascii="Arial" w:hAnsi="Arial" w:cs="Arial"/>
          <w:b/>
          <w:sz w:val="22"/>
          <w:szCs w:val="22"/>
        </w:rPr>
      </w:pPr>
      <w:r w:rsidRPr="0065030C">
        <w:rPr>
          <w:rFonts w:ascii="Arial" w:hAnsi="Arial" w:cs="Arial"/>
          <w:b/>
          <w:sz w:val="22"/>
          <w:szCs w:val="22"/>
        </w:rPr>
        <w:t>Previously Collected Data</w:t>
      </w:r>
    </w:p>
    <w:p w:rsidR="002C58D3" w:rsidRPr="008D301B" w:rsidRDefault="002C58D3" w:rsidP="002C58D3">
      <w:pPr>
        <w:rPr>
          <w:rFonts w:ascii="Arial" w:hAnsi="Arial" w:cs="Arial"/>
          <w:sz w:val="22"/>
          <w:szCs w:val="22"/>
        </w:rPr>
      </w:pPr>
    </w:p>
    <w:p w:rsidR="002C58D3" w:rsidRPr="0065030C" w:rsidRDefault="002C58D3" w:rsidP="008575E3">
      <w:pPr>
        <w:spacing w:after="120"/>
        <w:jc w:val="center"/>
        <w:rPr>
          <w:rFonts w:ascii="Arial" w:hAnsi="Arial" w:cs="Arial"/>
          <w:b/>
          <w:sz w:val="22"/>
          <w:szCs w:val="22"/>
        </w:rPr>
      </w:pPr>
      <w:r w:rsidRPr="0065030C">
        <w:rPr>
          <w:rFonts w:ascii="Arial" w:hAnsi="Arial" w:cs="Arial"/>
          <w:b/>
          <w:sz w:val="22"/>
          <w:szCs w:val="22"/>
        </w:rPr>
        <w:t>IDP Population Data:  From Multi-Sectoral Assessment – 2 Weeks</w:t>
      </w:r>
    </w:p>
    <w:tbl>
      <w:tblPr>
        <w:tblW w:w="9969" w:type="dxa"/>
        <w:tblInd w:w="-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83"/>
        <w:gridCol w:w="999"/>
        <w:gridCol w:w="1140"/>
        <w:gridCol w:w="1140"/>
        <w:gridCol w:w="1369"/>
        <w:gridCol w:w="826"/>
        <w:gridCol w:w="1039"/>
        <w:gridCol w:w="1082"/>
        <w:gridCol w:w="1091"/>
      </w:tblGrid>
      <w:tr w:rsidR="001E0F9D" w:rsidRPr="00B466A6" w:rsidTr="001E0F9D">
        <w:tc>
          <w:tcPr>
            <w:tcW w:w="1276" w:type="dxa"/>
            <w:shd w:val="clear" w:color="auto" w:fill="E6E6E6"/>
            <w:tcMar>
              <w:left w:w="28" w:type="dxa"/>
              <w:right w:w="28" w:type="dxa"/>
            </w:tcMar>
          </w:tcPr>
          <w:p w:rsidR="002C58D3" w:rsidRPr="00B466A6" w:rsidRDefault="002C58D3" w:rsidP="002C58D3">
            <w:pPr>
              <w:rPr>
                <w:rFonts w:ascii="Arial" w:hAnsi="Arial" w:cs="Arial"/>
                <w:b/>
                <w:sz w:val="20"/>
                <w:szCs w:val="20"/>
              </w:rPr>
            </w:pPr>
            <w:r w:rsidRPr="00B466A6">
              <w:rPr>
                <w:rFonts w:ascii="Arial" w:hAnsi="Arial" w:cs="Arial"/>
                <w:b/>
                <w:sz w:val="20"/>
                <w:szCs w:val="20"/>
              </w:rPr>
              <w:t>District</w:t>
            </w:r>
          </w:p>
        </w:tc>
        <w:tc>
          <w:tcPr>
            <w:tcW w:w="993" w:type="dxa"/>
            <w:shd w:val="clear" w:color="auto" w:fill="E6E6E6"/>
            <w:tcMar>
              <w:left w:w="28" w:type="dxa"/>
              <w:right w:w="28" w:type="dxa"/>
            </w:tcMar>
          </w:tcPr>
          <w:p w:rsidR="002C58D3" w:rsidRPr="00B466A6" w:rsidRDefault="002C58D3" w:rsidP="002C58D3">
            <w:pPr>
              <w:rPr>
                <w:rFonts w:ascii="Arial" w:hAnsi="Arial" w:cs="Arial"/>
                <w:b/>
                <w:sz w:val="20"/>
                <w:szCs w:val="20"/>
              </w:rPr>
            </w:pPr>
            <w:r w:rsidRPr="00B466A6">
              <w:rPr>
                <w:rFonts w:ascii="Arial" w:hAnsi="Arial" w:cs="Arial"/>
                <w:b/>
                <w:sz w:val="20"/>
                <w:szCs w:val="20"/>
              </w:rPr>
              <w:t># IDPs</w:t>
            </w:r>
          </w:p>
        </w:tc>
        <w:tc>
          <w:tcPr>
            <w:tcW w:w="1134" w:type="dxa"/>
            <w:shd w:val="clear" w:color="auto" w:fill="E6E6E6"/>
            <w:tcMar>
              <w:left w:w="28" w:type="dxa"/>
              <w:right w:w="28" w:type="dxa"/>
            </w:tcMar>
          </w:tcPr>
          <w:p w:rsidR="002C58D3" w:rsidRPr="00B466A6" w:rsidRDefault="002C58D3" w:rsidP="002C58D3">
            <w:pPr>
              <w:rPr>
                <w:rFonts w:ascii="Arial" w:hAnsi="Arial" w:cs="Arial"/>
                <w:b/>
                <w:sz w:val="20"/>
                <w:szCs w:val="20"/>
              </w:rPr>
            </w:pPr>
            <w:r w:rsidRPr="00B466A6">
              <w:rPr>
                <w:rFonts w:ascii="Arial" w:hAnsi="Arial" w:cs="Arial"/>
                <w:b/>
                <w:sz w:val="20"/>
                <w:szCs w:val="20"/>
              </w:rPr>
              <w:t># Schools pre-crisis</w:t>
            </w:r>
          </w:p>
        </w:tc>
        <w:tc>
          <w:tcPr>
            <w:tcW w:w="1134" w:type="dxa"/>
            <w:shd w:val="clear" w:color="auto" w:fill="E6E6E6"/>
            <w:tcMar>
              <w:left w:w="28" w:type="dxa"/>
              <w:right w:w="28" w:type="dxa"/>
            </w:tcMar>
          </w:tcPr>
          <w:p w:rsidR="002C58D3" w:rsidRPr="00B466A6" w:rsidRDefault="002C58D3" w:rsidP="002C58D3">
            <w:pPr>
              <w:rPr>
                <w:rFonts w:ascii="Arial" w:hAnsi="Arial" w:cs="Arial"/>
                <w:b/>
                <w:sz w:val="20"/>
                <w:szCs w:val="20"/>
              </w:rPr>
            </w:pPr>
            <w:r w:rsidRPr="00B466A6">
              <w:rPr>
                <w:rFonts w:ascii="Arial" w:hAnsi="Arial" w:cs="Arial"/>
                <w:b/>
                <w:sz w:val="20"/>
                <w:szCs w:val="20"/>
              </w:rPr>
              <w:t># Schools destroyed</w:t>
            </w:r>
            <w:r w:rsidR="001E0F9D">
              <w:rPr>
                <w:rFonts w:ascii="Arial" w:hAnsi="Arial" w:cs="Arial"/>
                <w:b/>
                <w:sz w:val="20"/>
                <w:szCs w:val="20"/>
              </w:rPr>
              <w:t xml:space="preserve">/ </w:t>
            </w:r>
            <w:r w:rsidRPr="00B466A6">
              <w:rPr>
                <w:rFonts w:ascii="Arial" w:hAnsi="Arial" w:cs="Arial"/>
                <w:b/>
                <w:sz w:val="20"/>
                <w:szCs w:val="20"/>
              </w:rPr>
              <w:t>damaged</w:t>
            </w:r>
          </w:p>
        </w:tc>
        <w:tc>
          <w:tcPr>
            <w:tcW w:w="1361" w:type="dxa"/>
            <w:shd w:val="clear" w:color="auto" w:fill="E6E6E6"/>
            <w:tcMar>
              <w:left w:w="28" w:type="dxa"/>
              <w:right w:w="28" w:type="dxa"/>
            </w:tcMar>
          </w:tcPr>
          <w:p w:rsidR="002C58D3" w:rsidRPr="00B466A6" w:rsidRDefault="002C58D3" w:rsidP="002C58D3">
            <w:pPr>
              <w:rPr>
                <w:rFonts w:ascii="Arial" w:hAnsi="Arial" w:cs="Arial"/>
                <w:b/>
                <w:sz w:val="20"/>
                <w:szCs w:val="20"/>
              </w:rPr>
            </w:pPr>
            <w:r w:rsidRPr="00B466A6">
              <w:rPr>
                <w:rFonts w:ascii="Arial" w:hAnsi="Arial" w:cs="Arial"/>
                <w:b/>
                <w:sz w:val="20"/>
                <w:szCs w:val="20"/>
              </w:rPr>
              <w:t># Primary</w:t>
            </w:r>
          </w:p>
          <w:p w:rsidR="002C58D3" w:rsidRPr="00B466A6" w:rsidRDefault="001E0F9D" w:rsidP="002C58D3">
            <w:pPr>
              <w:rPr>
                <w:rFonts w:ascii="Arial" w:hAnsi="Arial" w:cs="Arial"/>
                <w:b/>
                <w:sz w:val="20"/>
                <w:szCs w:val="20"/>
              </w:rPr>
            </w:pPr>
            <w:r>
              <w:rPr>
                <w:rFonts w:ascii="Arial" w:hAnsi="Arial" w:cs="Arial"/>
                <w:b/>
                <w:sz w:val="20"/>
                <w:szCs w:val="20"/>
              </w:rPr>
              <w:t>s</w:t>
            </w:r>
            <w:r w:rsidR="002C58D3" w:rsidRPr="00B466A6">
              <w:rPr>
                <w:rFonts w:ascii="Arial" w:hAnsi="Arial" w:cs="Arial"/>
                <w:b/>
                <w:sz w:val="20"/>
                <w:szCs w:val="20"/>
              </w:rPr>
              <w:t xml:space="preserve">chools </w:t>
            </w:r>
          </w:p>
          <w:p w:rsidR="002C58D3" w:rsidRPr="00B466A6" w:rsidRDefault="002C58D3" w:rsidP="002C58D3">
            <w:pPr>
              <w:rPr>
                <w:rFonts w:ascii="Arial" w:hAnsi="Arial" w:cs="Arial"/>
                <w:b/>
                <w:sz w:val="20"/>
                <w:szCs w:val="20"/>
              </w:rPr>
            </w:pPr>
            <w:r w:rsidRPr="00B466A6">
              <w:rPr>
                <w:rFonts w:ascii="Arial" w:hAnsi="Arial" w:cs="Arial"/>
                <w:b/>
                <w:sz w:val="20"/>
                <w:szCs w:val="20"/>
              </w:rPr>
              <w:t>used by IDPs</w:t>
            </w:r>
          </w:p>
        </w:tc>
        <w:tc>
          <w:tcPr>
            <w:tcW w:w="821" w:type="dxa"/>
            <w:shd w:val="clear" w:color="auto" w:fill="E6E6E6"/>
            <w:tcMar>
              <w:left w:w="28" w:type="dxa"/>
              <w:right w:w="28" w:type="dxa"/>
            </w:tcMar>
          </w:tcPr>
          <w:p w:rsidR="002C58D3" w:rsidRPr="00B466A6" w:rsidRDefault="002C58D3" w:rsidP="002C58D3">
            <w:pPr>
              <w:rPr>
                <w:rFonts w:ascii="Arial" w:hAnsi="Arial" w:cs="Arial"/>
                <w:b/>
                <w:sz w:val="20"/>
                <w:szCs w:val="20"/>
              </w:rPr>
            </w:pPr>
            <w:r w:rsidRPr="00B466A6">
              <w:rPr>
                <w:rFonts w:ascii="Arial" w:hAnsi="Arial" w:cs="Arial"/>
                <w:b/>
                <w:sz w:val="20"/>
                <w:szCs w:val="20"/>
              </w:rPr>
              <w:t xml:space="preserve"># of non-school camps </w:t>
            </w:r>
          </w:p>
        </w:tc>
        <w:tc>
          <w:tcPr>
            <w:tcW w:w="1033" w:type="dxa"/>
            <w:shd w:val="clear" w:color="auto" w:fill="E6E6E6"/>
            <w:tcMar>
              <w:left w:w="28" w:type="dxa"/>
              <w:right w:w="28" w:type="dxa"/>
            </w:tcMar>
          </w:tcPr>
          <w:p w:rsidR="002C58D3" w:rsidRPr="00B466A6" w:rsidRDefault="008575E3" w:rsidP="001E0F9D">
            <w:pPr>
              <w:rPr>
                <w:rFonts w:ascii="Arial" w:hAnsi="Arial" w:cs="Arial"/>
                <w:b/>
                <w:sz w:val="20"/>
                <w:szCs w:val="20"/>
              </w:rPr>
            </w:pPr>
            <w:r>
              <w:rPr>
                <w:rFonts w:ascii="Arial" w:hAnsi="Arial" w:cs="Arial"/>
                <w:b/>
                <w:sz w:val="20"/>
                <w:szCs w:val="20"/>
              </w:rPr>
              <w:t xml:space="preserve"># </w:t>
            </w:r>
            <w:r w:rsidR="001E0F9D">
              <w:rPr>
                <w:rFonts w:ascii="Arial" w:hAnsi="Arial" w:cs="Arial"/>
                <w:b/>
                <w:sz w:val="20"/>
                <w:szCs w:val="20"/>
              </w:rPr>
              <w:t>c</w:t>
            </w:r>
            <w:r w:rsidR="002C58D3" w:rsidRPr="00B466A6">
              <w:rPr>
                <w:rFonts w:ascii="Arial" w:hAnsi="Arial" w:cs="Arial"/>
                <w:b/>
                <w:sz w:val="20"/>
                <w:szCs w:val="20"/>
              </w:rPr>
              <w:t>hildren 3-5</w:t>
            </w:r>
          </w:p>
        </w:tc>
        <w:tc>
          <w:tcPr>
            <w:tcW w:w="1076" w:type="dxa"/>
            <w:shd w:val="clear" w:color="auto" w:fill="E6E6E6"/>
            <w:tcMar>
              <w:left w:w="28" w:type="dxa"/>
              <w:right w:w="28" w:type="dxa"/>
            </w:tcMar>
          </w:tcPr>
          <w:p w:rsidR="002C58D3" w:rsidRPr="00B466A6" w:rsidRDefault="002C58D3" w:rsidP="002C58D3">
            <w:pPr>
              <w:rPr>
                <w:rFonts w:ascii="Arial" w:hAnsi="Arial" w:cs="Arial"/>
                <w:b/>
                <w:sz w:val="20"/>
                <w:szCs w:val="20"/>
              </w:rPr>
            </w:pPr>
            <w:r w:rsidRPr="00B466A6">
              <w:rPr>
                <w:rFonts w:ascii="Arial" w:hAnsi="Arial" w:cs="Arial"/>
                <w:b/>
                <w:sz w:val="20"/>
                <w:szCs w:val="20"/>
              </w:rPr>
              <w:t xml:space="preserve"># </w:t>
            </w:r>
            <w:r w:rsidR="001E0F9D">
              <w:rPr>
                <w:rFonts w:ascii="Arial" w:hAnsi="Arial" w:cs="Arial"/>
                <w:b/>
                <w:sz w:val="20"/>
                <w:szCs w:val="20"/>
              </w:rPr>
              <w:t>c</w:t>
            </w:r>
            <w:r w:rsidRPr="00B466A6">
              <w:rPr>
                <w:rFonts w:ascii="Arial" w:hAnsi="Arial" w:cs="Arial"/>
                <w:b/>
                <w:sz w:val="20"/>
                <w:szCs w:val="20"/>
              </w:rPr>
              <w:t>hildren 6-12</w:t>
            </w:r>
          </w:p>
        </w:tc>
        <w:tc>
          <w:tcPr>
            <w:tcW w:w="1085" w:type="dxa"/>
            <w:shd w:val="clear" w:color="auto" w:fill="E6E6E6"/>
            <w:tcMar>
              <w:left w:w="28" w:type="dxa"/>
              <w:right w:w="28" w:type="dxa"/>
            </w:tcMar>
          </w:tcPr>
          <w:p w:rsidR="002C58D3" w:rsidRPr="00B466A6" w:rsidRDefault="001E0F9D" w:rsidP="002C58D3">
            <w:pPr>
              <w:rPr>
                <w:rFonts w:ascii="Arial" w:hAnsi="Arial" w:cs="Arial"/>
                <w:b/>
                <w:sz w:val="20"/>
                <w:szCs w:val="20"/>
              </w:rPr>
            </w:pPr>
            <w:r>
              <w:rPr>
                <w:rFonts w:ascii="Arial" w:hAnsi="Arial" w:cs="Arial"/>
                <w:b/>
                <w:sz w:val="20"/>
                <w:szCs w:val="20"/>
              </w:rPr>
              <w:t># c</w:t>
            </w:r>
            <w:r w:rsidR="002C58D3" w:rsidRPr="00B466A6">
              <w:rPr>
                <w:rFonts w:ascii="Arial" w:hAnsi="Arial" w:cs="Arial"/>
                <w:b/>
                <w:sz w:val="20"/>
                <w:szCs w:val="20"/>
              </w:rPr>
              <w:t>hildren 13-17</w:t>
            </w:r>
          </w:p>
        </w:tc>
      </w:tr>
      <w:tr w:rsidR="002C58D3" w:rsidRPr="00B466A6" w:rsidTr="001E0F9D">
        <w:tc>
          <w:tcPr>
            <w:tcW w:w="1276" w:type="dxa"/>
          </w:tcPr>
          <w:p w:rsidR="002C58D3" w:rsidRPr="00B466A6" w:rsidRDefault="002C58D3" w:rsidP="002C58D3">
            <w:pPr>
              <w:rPr>
                <w:rFonts w:ascii="Arial" w:hAnsi="Arial" w:cs="Arial"/>
                <w:b/>
                <w:sz w:val="20"/>
                <w:szCs w:val="20"/>
              </w:rPr>
            </w:pPr>
            <w:r w:rsidRPr="00B466A6">
              <w:rPr>
                <w:rFonts w:ascii="Arial" w:hAnsi="Arial" w:cs="Arial"/>
                <w:b/>
                <w:sz w:val="20"/>
                <w:szCs w:val="20"/>
              </w:rPr>
              <w:t>District 1</w:t>
            </w:r>
          </w:p>
        </w:tc>
        <w:tc>
          <w:tcPr>
            <w:tcW w:w="993" w:type="dxa"/>
          </w:tcPr>
          <w:p w:rsidR="002C58D3" w:rsidRPr="00B466A6" w:rsidRDefault="002C58D3" w:rsidP="00B466A6">
            <w:pPr>
              <w:jc w:val="right"/>
              <w:rPr>
                <w:rFonts w:ascii="Arial" w:hAnsi="Arial" w:cs="Arial"/>
                <w:sz w:val="20"/>
                <w:szCs w:val="20"/>
              </w:rPr>
            </w:pPr>
            <w:r w:rsidRPr="00B466A6">
              <w:rPr>
                <w:rFonts w:ascii="Arial" w:hAnsi="Arial" w:cs="Arial"/>
                <w:sz w:val="20"/>
                <w:szCs w:val="20"/>
              </w:rPr>
              <w:t>95,000</w:t>
            </w:r>
          </w:p>
        </w:tc>
        <w:tc>
          <w:tcPr>
            <w:tcW w:w="1134" w:type="dxa"/>
          </w:tcPr>
          <w:p w:rsidR="002C58D3" w:rsidRPr="00B466A6" w:rsidRDefault="002C58D3" w:rsidP="00B466A6">
            <w:pPr>
              <w:jc w:val="right"/>
              <w:rPr>
                <w:rFonts w:ascii="Arial" w:hAnsi="Arial" w:cs="Arial"/>
                <w:sz w:val="20"/>
                <w:szCs w:val="20"/>
              </w:rPr>
            </w:pPr>
            <w:r w:rsidRPr="00B466A6">
              <w:rPr>
                <w:rFonts w:ascii="Arial" w:hAnsi="Arial" w:cs="Arial"/>
                <w:sz w:val="20"/>
                <w:szCs w:val="20"/>
              </w:rPr>
              <w:t>56</w:t>
            </w:r>
          </w:p>
        </w:tc>
        <w:tc>
          <w:tcPr>
            <w:tcW w:w="1134" w:type="dxa"/>
          </w:tcPr>
          <w:p w:rsidR="002C58D3" w:rsidRPr="00B466A6" w:rsidRDefault="002C58D3" w:rsidP="00B466A6">
            <w:pPr>
              <w:jc w:val="right"/>
              <w:rPr>
                <w:rFonts w:ascii="Arial" w:hAnsi="Arial" w:cs="Arial"/>
                <w:sz w:val="20"/>
                <w:szCs w:val="20"/>
              </w:rPr>
            </w:pPr>
            <w:r w:rsidRPr="00B466A6">
              <w:rPr>
                <w:rFonts w:ascii="Arial" w:hAnsi="Arial" w:cs="Arial"/>
                <w:sz w:val="20"/>
                <w:szCs w:val="20"/>
              </w:rPr>
              <w:t>25</w:t>
            </w:r>
          </w:p>
        </w:tc>
        <w:tc>
          <w:tcPr>
            <w:tcW w:w="1361" w:type="dxa"/>
          </w:tcPr>
          <w:p w:rsidR="002C58D3" w:rsidRPr="00B466A6" w:rsidRDefault="002C58D3" w:rsidP="00B466A6">
            <w:pPr>
              <w:jc w:val="right"/>
              <w:rPr>
                <w:rFonts w:ascii="Arial" w:hAnsi="Arial" w:cs="Arial"/>
                <w:sz w:val="20"/>
                <w:szCs w:val="20"/>
              </w:rPr>
            </w:pPr>
            <w:r w:rsidRPr="00B466A6">
              <w:rPr>
                <w:rFonts w:ascii="Arial" w:hAnsi="Arial" w:cs="Arial"/>
                <w:sz w:val="20"/>
                <w:szCs w:val="20"/>
              </w:rPr>
              <w:t>28</w:t>
            </w:r>
          </w:p>
        </w:tc>
        <w:tc>
          <w:tcPr>
            <w:tcW w:w="821" w:type="dxa"/>
          </w:tcPr>
          <w:p w:rsidR="002C58D3" w:rsidRPr="00B466A6" w:rsidRDefault="002C58D3" w:rsidP="00B466A6">
            <w:pPr>
              <w:jc w:val="right"/>
              <w:rPr>
                <w:rFonts w:ascii="Arial" w:hAnsi="Arial" w:cs="Arial"/>
                <w:sz w:val="20"/>
                <w:szCs w:val="20"/>
              </w:rPr>
            </w:pPr>
            <w:r w:rsidRPr="00B466A6">
              <w:rPr>
                <w:rFonts w:ascii="Arial" w:hAnsi="Arial" w:cs="Arial"/>
                <w:sz w:val="20"/>
                <w:szCs w:val="20"/>
              </w:rPr>
              <w:t>20</w:t>
            </w:r>
          </w:p>
        </w:tc>
        <w:tc>
          <w:tcPr>
            <w:tcW w:w="1033" w:type="dxa"/>
          </w:tcPr>
          <w:p w:rsidR="002C58D3" w:rsidRPr="00B466A6" w:rsidRDefault="002C58D3" w:rsidP="00B466A6">
            <w:pPr>
              <w:jc w:val="right"/>
              <w:rPr>
                <w:rFonts w:ascii="Arial" w:hAnsi="Arial" w:cs="Arial"/>
                <w:sz w:val="20"/>
                <w:szCs w:val="20"/>
              </w:rPr>
            </w:pPr>
            <w:r w:rsidRPr="00B466A6">
              <w:rPr>
                <w:rFonts w:ascii="Arial" w:hAnsi="Arial" w:cs="Arial"/>
                <w:sz w:val="20"/>
                <w:szCs w:val="20"/>
              </w:rPr>
              <w:t>9500</w:t>
            </w:r>
          </w:p>
        </w:tc>
        <w:tc>
          <w:tcPr>
            <w:tcW w:w="1076" w:type="dxa"/>
          </w:tcPr>
          <w:p w:rsidR="002C58D3" w:rsidRPr="00B466A6" w:rsidRDefault="002C58D3" w:rsidP="00B466A6">
            <w:pPr>
              <w:jc w:val="right"/>
              <w:rPr>
                <w:rFonts w:ascii="Arial" w:hAnsi="Arial" w:cs="Arial"/>
                <w:sz w:val="20"/>
                <w:szCs w:val="20"/>
              </w:rPr>
            </w:pPr>
            <w:r w:rsidRPr="00B466A6">
              <w:rPr>
                <w:rFonts w:ascii="Arial" w:hAnsi="Arial" w:cs="Arial"/>
                <w:sz w:val="20"/>
                <w:szCs w:val="20"/>
              </w:rPr>
              <w:t>19,000</w:t>
            </w:r>
          </w:p>
        </w:tc>
        <w:tc>
          <w:tcPr>
            <w:tcW w:w="1085" w:type="dxa"/>
          </w:tcPr>
          <w:p w:rsidR="002C58D3" w:rsidRPr="00B466A6" w:rsidRDefault="002C58D3" w:rsidP="00B466A6">
            <w:pPr>
              <w:jc w:val="right"/>
              <w:rPr>
                <w:rFonts w:ascii="Arial" w:hAnsi="Arial" w:cs="Arial"/>
                <w:sz w:val="20"/>
                <w:szCs w:val="20"/>
              </w:rPr>
            </w:pPr>
            <w:r w:rsidRPr="00B466A6">
              <w:rPr>
                <w:rFonts w:ascii="Arial" w:hAnsi="Arial" w:cs="Arial"/>
                <w:sz w:val="20"/>
                <w:szCs w:val="20"/>
              </w:rPr>
              <w:t>9500</w:t>
            </w:r>
          </w:p>
        </w:tc>
      </w:tr>
      <w:tr w:rsidR="002C58D3" w:rsidRPr="00B466A6" w:rsidTr="001E0F9D">
        <w:tc>
          <w:tcPr>
            <w:tcW w:w="1276" w:type="dxa"/>
          </w:tcPr>
          <w:p w:rsidR="002C58D3" w:rsidRPr="00B466A6" w:rsidRDefault="002C58D3" w:rsidP="002C58D3">
            <w:pPr>
              <w:rPr>
                <w:rFonts w:ascii="Arial" w:hAnsi="Arial" w:cs="Arial"/>
                <w:b/>
                <w:sz w:val="20"/>
                <w:szCs w:val="20"/>
              </w:rPr>
            </w:pPr>
            <w:r w:rsidRPr="00B466A6">
              <w:rPr>
                <w:rFonts w:ascii="Arial" w:hAnsi="Arial" w:cs="Arial"/>
                <w:b/>
                <w:sz w:val="20"/>
                <w:szCs w:val="20"/>
              </w:rPr>
              <w:t>District 2</w:t>
            </w:r>
          </w:p>
        </w:tc>
        <w:tc>
          <w:tcPr>
            <w:tcW w:w="993" w:type="dxa"/>
          </w:tcPr>
          <w:p w:rsidR="002C58D3" w:rsidRPr="00B466A6" w:rsidRDefault="002C58D3" w:rsidP="00B466A6">
            <w:pPr>
              <w:jc w:val="right"/>
              <w:rPr>
                <w:rFonts w:ascii="Arial" w:hAnsi="Arial" w:cs="Arial"/>
                <w:sz w:val="20"/>
                <w:szCs w:val="20"/>
              </w:rPr>
            </w:pPr>
            <w:r w:rsidRPr="00B466A6">
              <w:rPr>
                <w:rFonts w:ascii="Arial" w:hAnsi="Arial" w:cs="Arial"/>
                <w:sz w:val="20"/>
                <w:szCs w:val="20"/>
              </w:rPr>
              <w:t>60,000</w:t>
            </w:r>
          </w:p>
        </w:tc>
        <w:tc>
          <w:tcPr>
            <w:tcW w:w="1134" w:type="dxa"/>
          </w:tcPr>
          <w:p w:rsidR="002C58D3" w:rsidRPr="00B466A6" w:rsidRDefault="002C58D3" w:rsidP="00B466A6">
            <w:pPr>
              <w:jc w:val="right"/>
              <w:rPr>
                <w:rFonts w:ascii="Arial" w:hAnsi="Arial" w:cs="Arial"/>
                <w:sz w:val="20"/>
                <w:szCs w:val="20"/>
              </w:rPr>
            </w:pPr>
            <w:r w:rsidRPr="00B466A6">
              <w:rPr>
                <w:rFonts w:ascii="Arial" w:hAnsi="Arial" w:cs="Arial"/>
                <w:sz w:val="20"/>
                <w:szCs w:val="20"/>
              </w:rPr>
              <w:t>42</w:t>
            </w:r>
          </w:p>
        </w:tc>
        <w:tc>
          <w:tcPr>
            <w:tcW w:w="1134" w:type="dxa"/>
          </w:tcPr>
          <w:p w:rsidR="002C58D3" w:rsidRPr="00B466A6" w:rsidRDefault="002C58D3" w:rsidP="00B466A6">
            <w:pPr>
              <w:jc w:val="right"/>
              <w:rPr>
                <w:rFonts w:ascii="Arial" w:hAnsi="Arial" w:cs="Arial"/>
                <w:sz w:val="20"/>
                <w:szCs w:val="20"/>
              </w:rPr>
            </w:pPr>
            <w:r w:rsidRPr="00B466A6">
              <w:rPr>
                <w:rFonts w:ascii="Arial" w:hAnsi="Arial" w:cs="Arial"/>
                <w:sz w:val="20"/>
                <w:szCs w:val="20"/>
              </w:rPr>
              <w:t>10</w:t>
            </w:r>
          </w:p>
        </w:tc>
        <w:tc>
          <w:tcPr>
            <w:tcW w:w="1361" w:type="dxa"/>
          </w:tcPr>
          <w:p w:rsidR="002C58D3" w:rsidRPr="00B466A6" w:rsidRDefault="002C58D3" w:rsidP="00B466A6">
            <w:pPr>
              <w:jc w:val="right"/>
              <w:rPr>
                <w:rFonts w:ascii="Arial" w:hAnsi="Arial" w:cs="Arial"/>
                <w:sz w:val="20"/>
                <w:szCs w:val="20"/>
              </w:rPr>
            </w:pPr>
            <w:r w:rsidRPr="00B466A6">
              <w:rPr>
                <w:rFonts w:ascii="Arial" w:hAnsi="Arial" w:cs="Arial"/>
                <w:sz w:val="20"/>
                <w:szCs w:val="20"/>
              </w:rPr>
              <w:t>20</w:t>
            </w:r>
          </w:p>
        </w:tc>
        <w:tc>
          <w:tcPr>
            <w:tcW w:w="821" w:type="dxa"/>
          </w:tcPr>
          <w:p w:rsidR="002C58D3" w:rsidRPr="00B466A6" w:rsidRDefault="002C58D3" w:rsidP="00B466A6">
            <w:pPr>
              <w:jc w:val="right"/>
              <w:rPr>
                <w:rFonts w:ascii="Arial" w:hAnsi="Arial" w:cs="Arial"/>
                <w:sz w:val="20"/>
                <w:szCs w:val="20"/>
              </w:rPr>
            </w:pPr>
            <w:r w:rsidRPr="00B466A6">
              <w:rPr>
                <w:rFonts w:ascii="Arial" w:hAnsi="Arial" w:cs="Arial"/>
                <w:sz w:val="20"/>
                <w:szCs w:val="20"/>
              </w:rPr>
              <w:t>15</w:t>
            </w:r>
          </w:p>
        </w:tc>
        <w:tc>
          <w:tcPr>
            <w:tcW w:w="1033" w:type="dxa"/>
          </w:tcPr>
          <w:p w:rsidR="002C58D3" w:rsidRPr="00B466A6" w:rsidRDefault="002C58D3" w:rsidP="00B466A6">
            <w:pPr>
              <w:jc w:val="right"/>
              <w:rPr>
                <w:rFonts w:ascii="Arial" w:hAnsi="Arial" w:cs="Arial"/>
                <w:sz w:val="20"/>
                <w:szCs w:val="20"/>
              </w:rPr>
            </w:pPr>
            <w:r w:rsidRPr="00B466A6">
              <w:rPr>
                <w:rFonts w:ascii="Arial" w:hAnsi="Arial" w:cs="Arial"/>
                <w:sz w:val="20"/>
                <w:szCs w:val="20"/>
              </w:rPr>
              <w:t>6000</w:t>
            </w:r>
          </w:p>
        </w:tc>
        <w:tc>
          <w:tcPr>
            <w:tcW w:w="1076" w:type="dxa"/>
          </w:tcPr>
          <w:p w:rsidR="002C58D3" w:rsidRPr="00B466A6" w:rsidRDefault="002C58D3" w:rsidP="00B466A6">
            <w:pPr>
              <w:jc w:val="right"/>
              <w:rPr>
                <w:rFonts w:ascii="Arial" w:hAnsi="Arial" w:cs="Arial"/>
                <w:sz w:val="20"/>
                <w:szCs w:val="20"/>
              </w:rPr>
            </w:pPr>
            <w:r w:rsidRPr="00B466A6">
              <w:rPr>
                <w:rFonts w:ascii="Arial" w:hAnsi="Arial" w:cs="Arial"/>
                <w:sz w:val="20"/>
                <w:szCs w:val="20"/>
              </w:rPr>
              <w:t>12,000</w:t>
            </w:r>
          </w:p>
        </w:tc>
        <w:tc>
          <w:tcPr>
            <w:tcW w:w="1085" w:type="dxa"/>
          </w:tcPr>
          <w:p w:rsidR="002C58D3" w:rsidRPr="00B466A6" w:rsidRDefault="002C58D3" w:rsidP="00B466A6">
            <w:pPr>
              <w:jc w:val="right"/>
              <w:rPr>
                <w:rFonts w:ascii="Arial" w:hAnsi="Arial" w:cs="Arial"/>
                <w:sz w:val="20"/>
                <w:szCs w:val="20"/>
              </w:rPr>
            </w:pPr>
            <w:r w:rsidRPr="00B466A6">
              <w:rPr>
                <w:rFonts w:ascii="Arial" w:hAnsi="Arial" w:cs="Arial"/>
                <w:sz w:val="20"/>
                <w:szCs w:val="20"/>
              </w:rPr>
              <w:t>6000</w:t>
            </w:r>
          </w:p>
        </w:tc>
      </w:tr>
      <w:tr w:rsidR="002C58D3" w:rsidRPr="00B466A6" w:rsidTr="001E0F9D">
        <w:tc>
          <w:tcPr>
            <w:tcW w:w="1276" w:type="dxa"/>
          </w:tcPr>
          <w:p w:rsidR="002C58D3" w:rsidRPr="00B466A6" w:rsidRDefault="002C58D3" w:rsidP="002C58D3">
            <w:pPr>
              <w:rPr>
                <w:rFonts w:ascii="Arial" w:hAnsi="Arial" w:cs="Arial"/>
                <w:b/>
                <w:sz w:val="20"/>
                <w:szCs w:val="20"/>
              </w:rPr>
            </w:pPr>
            <w:r w:rsidRPr="00B466A6">
              <w:rPr>
                <w:rFonts w:ascii="Arial" w:hAnsi="Arial" w:cs="Arial"/>
                <w:b/>
                <w:sz w:val="20"/>
                <w:szCs w:val="20"/>
              </w:rPr>
              <w:t>District 3</w:t>
            </w:r>
          </w:p>
        </w:tc>
        <w:tc>
          <w:tcPr>
            <w:tcW w:w="993" w:type="dxa"/>
          </w:tcPr>
          <w:p w:rsidR="002C58D3" w:rsidRPr="00B466A6" w:rsidRDefault="00B466A6" w:rsidP="00B466A6">
            <w:pPr>
              <w:jc w:val="right"/>
              <w:rPr>
                <w:rFonts w:ascii="Arial" w:hAnsi="Arial" w:cs="Arial"/>
                <w:sz w:val="20"/>
                <w:szCs w:val="20"/>
              </w:rPr>
            </w:pPr>
            <w:r>
              <w:rPr>
                <w:rFonts w:ascii="Arial" w:hAnsi="Arial" w:cs="Arial"/>
                <w:sz w:val="20"/>
                <w:szCs w:val="20"/>
              </w:rPr>
              <w:t>*</w:t>
            </w:r>
            <w:r w:rsidR="002C58D3" w:rsidRPr="00B466A6">
              <w:rPr>
                <w:rFonts w:ascii="Arial" w:hAnsi="Arial" w:cs="Arial"/>
                <w:sz w:val="20"/>
                <w:szCs w:val="20"/>
              </w:rPr>
              <w:t>20,000</w:t>
            </w:r>
          </w:p>
        </w:tc>
        <w:tc>
          <w:tcPr>
            <w:tcW w:w="1134" w:type="dxa"/>
          </w:tcPr>
          <w:p w:rsidR="002C58D3" w:rsidRPr="00B466A6" w:rsidRDefault="002C58D3" w:rsidP="00B466A6">
            <w:pPr>
              <w:jc w:val="right"/>
              <w:rPr>
                <w:rFonts w:ascii="Arial" w:hAnsi="Arial" w:cs="Arial"/>
                <w:sz w:val="20"/>
                <w:szCs w:val="20"/>
              </w:rPr>
            </w:pPr>
            <w:r w:rsidRPr="00B466A6">
              <w:rPr>
                <w:rFonts w:ascii="Arial" w:hAnsi="Arial" w:cs="Arial"/>
                <w:sz w:val="20"/>
                <w:szCs w:val="20"/>
              </w:rPr>
              <w:t>7</w:t>
            </w:r>
          </w:p>
        </w:tc>
        <w:tc>
          <w:tcPr>
            <w:tcW w:w="1134" w:type="dxa"/>
          </w:tcPr>
          <w:p w:rsidR="002C58D3" w:rsidRPr="00B466A6" w:rsidRDefault="002C58D3" w:rsidP="00B466A6">
            <w:pPr>
              <w:jc w:val="right"/>
              <w:rPr>
                <w:rFonts w:ascii="Arial" w:hAnsi="Arial" w:cs="Arial"/>
                <w:sz w:val="20"/>
                <w:szCs w:val="20"/>
              </w:rPr>
            </w:pPr>
            <w:r w:rsidRPr="00B466A6">
              <w:rPr>
                <w:rFonts w:ascii="Arial" w:hAnsi="Arial" w:cs="Arial"/>
                <w:sz w:val="20"/>
                <w:szCs w:val="20"/>
              </w:rPr>
              <w:t>1</w:t>
            </w:r>
          </w:p>
        </w:tc>
        <w:tc>
          <w:tcPr>
            <w:tcW w:w="1361" w:type="dxa"/>
          </w:tcPr>
          <w:p w:rsidR="002C58D3" w:rsidRPr="00B466A6" w:rsidRDefault="002C58D3" w:rsidP="00B466A6">
            <w:pPr>
              <w:jc w:val="right"/>
              <w:rPr>
                <w:rFonts w:ascii="Arial" w:hAnsi="Arial" w:cs="Arial"/>
                <w:sz w:val="20"/>
                <w:szCs w:val="20"/>
              </w:rPr>
            </w:pPr>
            <w:r w:rsidRPr="00B466A6">
              <w:rPr>
                <w:rFonts w:ascii="Arial" w:hAnsi="Arial" w:cs="Arial"/>
                <w:sz w:val="20"/>
                <w:szCs w:val="20"/>
              </w:rPr>
              <w:t>5</w:t>
            </w:r>
          </w:p>
        </w:tc>
        <w:tc>
          <w:tcPr>
            <w:tcW w:w="821" w:type="dxa"/>
          </w:tcPr>
          <w:p w:rsidR="002C58D3" w:rsidRPr="00B466A6" w:rsidRDefault="002C58D3" w:rsidP="00B466A6">
            <w:pPr>
              <w:jc w:val="right"/>
              <w:rPr>
                <w:rFonts w:ascii="Arial" w:hAnsi="Arial" w:cs="Arial"/>
                <w:sz w:val="20"/>
                <w:szCs w:val="20"/>
              </w:rPr>
            </w:pPr>
            <w:r w:rsidRPr="00B466A6">
              <w:rPr>
                <w:rFonts w:ascii="Arial" w:hAnsi="Arial" w:cs="Arial"/>
                <w:sz w:val="20"/>
                <w:szCs w:val="20"/>
              </w:rPr>
              <w:t>5</w:t>
            </w:r>
          </w:p>
        </w:tc>
        <w:tc>
          <w:tcPr>
            <w:tcW w:w="1033" w:type="dxa"/>
          </w:tcPr>
          <w:p w:rsidR="002C58D3" w:rsidRPr="00B466A6" w:rsidRDefault="002C58D3" w:rsidP="00B466A6">
            <w:pPr>
              <w:jc w:val="right"/>
              <w:rPr>
                <w:rFonts w:ascii="Arial" w:hAnsi="Arial" w:cs="Arial"/>
                <w:sz w:val="20"/>
                <w:szCs w:val="20"/>
              </w:rPr>
            </w:pPr>
            <w:r w:rsidRPr="00B466A6">
              <w:rPr>
                <w:rFonts w:ascii="Arial" w:hAnsi="Arial" w:cs="Arial"/>
                <w:sz w:val="20"/>
                <w:szCs w:val="20"/>
              </w:rPr>
              <w:t>2000</w:t>
            </w:r>
          </w:p>
        </w:tc>
        <w:tc>
          <w:tcPr>
            <w:tcW w:w="1076" w:type="dxa"/>
          </w:tcPr>
          <w:p w:rsidR="002C58D3" w:rsidRPr="00B466A6" w:rsidRDefault="002C58D3" w:rsidP="00B466A6">
            <w:pPr>
              <w:jc w:val="right"/>
              <w:rPr>
                <w:rFonts w:ascii="Arial" w:hAnsi="Arial" w:cs="Arial"/>
                <w:sz w:val="20"/>
                <w:szCs w:val="20"/>
              </w:rPr>
            </w:pPr>
            <w:r w:rsidRPr="00B466A6">
              <w:rPr>
                <w:rFonts w:ascii="Arial" w:hAnsi="Arial" w:cs="Arial"/>
                <w:sz w:val="20"/>
                <w:szCs w:val="20"/>
              </w:rPr>
              <w:t>4000</w:t>
            </w:r>
          </w:p>
        </w:tc>
        <w:tc>
          <w:tcPr>
            <w:tcW w:w="1085" w:type="dxa"/>
          </w:tcPr>
          <w:p w:rsidR="002C58D3" w:rsidRPr="00B466A6" w:rsidRDefault="002C58D3" w:rsidP="00B466A6">
            <w:pPr>
              <w:jc w:val="right"/>
              <w:rPr>
                <w:rFonts w:ascii="Arial" w:hAnsi="Arial" w:cs="Arial"/>
                <w:sz w:val="20"/>
                <w:szCs w:val="20"/>
              </w:rPr>
            </w:pPr>
            <w:r w:rsidRPr="00B466A6">
              <w:rPr>
                <w:rFonts w:ascii="Arial" w:hAnsi="Arial" w:cs="Arial"/>
                <w:sz w:val="20"/>
                <w:szCs w:val="20"/>
              </w:rPr>
              <w:t>2000</w:t>
            </w:r>
          </w:p>
        </w:tc>
      </w:tr>
      <w:tr w:rsidR="001E0F9D" w:rsidRPr="00B466A6" w:rsidTr="001E0F9D">
        <w:tc>
          <w:tcPr>
            <w:tcW w:w="1276" w:type="dxa"/>
            <w:shd w:val="clear" w:color="auto" w:fill="E6E6E6"/>
          </w:tcPr>
          <w:p w:rsidR="002C58D3" w:rsidRPr="00B466A6" w:rsidRDefault="002C58D3" w:rsidP="002C58D3">
            <w:pPr>
              <w:rPr>
                <w:rFonts w:ascii="Arial" w:hAnsi="Arial" w:cs="Arial"/>
                <w:b/>
                <w:sz w:val="20"/>
                <w:szCs w:val="20"/>
              </w:rPr>
            </w:pPr>
            <w:r w:rsidRPr="00B466A6">
              <w:rPr>
                <w:rFonts w:ascii="Arial" w:hAnsi="Arial" w:cs="Arial"/>
                <w:b/>
                <w:sz w:val="20"/>
                <w:szCs w:val="20"/>
              </w:rPr>
              <w:t>TOTALS</w:t>
            </w:r>
          </w:p>
        </w:tc>
        <w:tc>
          <w:tcPr>
            <w:tcW w:w="993" w:type="dxa"/>
            <w:shd w:val="clear" w:color="auto" w:fill="E6E6E6"/>
          </w:tcPr>
          <w:p w:rsidR="002C58D3" w:rsidRPr="00B466A6" w:rsidRDefault="002C58D3" w:rsidP="008575E3">
            <w:pPr>
              <w:jc w:val="right"/>
              <w:rPr>
                <w:rFonts w:ascii="Arial" w:hAnsi="Arial" w:cs="Arial"/>
                <w:b/>
                <w:sz w:val="20"/>
                <w:szCs w:val="20"/>
              </w:rPr>
            </w:pPr>
            <w:r w:rsidRPr="00B466A6">
              <w:rPr>
                <w:rFonts w:ascii="Arial" w:hAnsi="Arial" w:cs="Arial"/>
                <w:b/>
                <w:sz w:val="20"/>
                <w:szCs w:val="20"/>
              </w:rPr>
              <w:t>175,000</w:t>
            </w:r>
          </w:p>
        </w:tc>
        <w:tc>
          <w:tcPr>
            <w:tcW w:w="1134" w:type="dxa"/>
            <w:shd w:val="clear" w:color="auto" w:fill="E6E6E6"/>
          </w:tcPr>
          <w:p w:rsidR="002C58D3" w:rsidRPr="00B466A6" w:rsidRDefault="002C58D3" w:rsidP="008575E3">
            <w:pPr>
              <w:jc w:val="right"/>
              <w:rPr>
                <w:rFonts w:ascii="Arial" w:hAnsi="Arial" w:cs="Arial"/>
                <w:b/>
                <w:sz w:val="20"/>
                <w:szCs w:val="20"/>
              </w:rPr>
            </w:pPr>
            <w:r w:rsidRPr="00B466A6">
              <w:rPr>
                <w:rFonts w:ascii="Arial" w:hAnsi="Arial" w:cs="Arial"/>
                <w:b/>
                <w:sz w:val="20"/>
                <w:szCs w:val="20"/>
              </w:rPr>
              <w:t>105</w:t>
            </w:r>
          </w:p>
        </w:tc>
        <w:tc>
          <w:tcPr>
            <w:tcW w:w="1134" w:type="dxa"/>
            <w:shd w:val="clear" w:color="auto" w:fill="E6E6E6"/>
          </w:tcPr>
          <w:p w:rsidR="002C58D3" w:rsidRPr="00B466A6" w:rsidRDefault="002C58D3" w:rsidP="008575E3">
            <w:pPr>
              <w:jc w:val="right"/>
              <w:rPr>
                <w:rFonts w:ascii="Arial" w:hAnsi="Arial" w:cs="Arial"/>
                <w:b/>
                <w:sz w:val="20"/>
                <w:szCs w:val="20"/>
              </w:rPr>
            </w:pPr>
            <w:r w:rsidRPr="00B466A6">
              <w:rPr>
                <w:rFonts w:ascii="Arial" w:hAnsi="Arial" w:cs="Arial"/>
                <w:b/>
                <w:sz w:val="20"/>
                <w:szCs w:val="20"/>
              </w:rPr>
              <w:t>37</w:t>
            </w:r>
          </w:p>
        </w:tc>
        <w:tc>
          <w:tcPr>
            <w:tcW w:w="1361" w:type="dxa"/>
            <w:shd w:val="clear" w:color="auto" w:fill="E6E6E6"/>
          </w:tcPr>
          <w:p w:rsidR="002C58D3" w:rsidRPr="00B466A6" w:rsidRDefault="002C58D3" w:rsidP="008575E3">
            <w:pPr>
              <w:jc w:val="right"/>
              <w:rPr>
                <w:rFonts w:ascii="Arial" w:hAnsi="Arial" w:cs="Arial"/>
                <w:b/>
                <w:sz w:val="20"/>
                <w:szCs w:val="20"/>
              </w:rPr>
            </w:pPr>
            <w:r w:rsidRPr="00B466A6">
              <w:rPr>
                <w:rFonts w:ascii="Arial" w:hAnsi="Arial" w:cs="Arial"/>
                <w:b/>
                <w:sz w:val="20"/>
                <w:szCs w:val="20"/>
              </w:rPr>
              <w:t>53</w:t>
            </w:r>
          </w:p>
        </w:tc>
        <w:tc>
          <w:tcPr>
            <w:tcW w:w="821" w:type="dxa"/>
            <w:shd w:val="clear" w:color="auto" w:fill="E6E6E6"/>
          </w:tcPr>
          <w:p w:rsidR="002C58D3" w:rsidRPr="00B466A6" w:rsidRDefault="002C58D3" w:rsidP="008575E3">
            <w:pPr>
              <w:jc w:val="right"/>
              <w:rPr>
                <w:rFonts w:ascii="Arial" w:hAnsi="Arial" w:cs="Arial"/>
                <w:b/>
                <w:sz w:val="20"/>
                <w:szCs w:val="20"/>
              </w:rPr>
            </w:pPr>
            <w:r w:rsidRPr="00B466A6">
              <w:rPr>
                <w:rFonts w:ascii="Arial" w:hAnsi="Arial" w:cs="Arial"/>
                <w:b/>
                <w:sz w:val="20"/>
                <w:szCs w:val="20"/>
              </w:rPr>
              <w:t>40</w:t>
            </w:r>
          </w:p>
        </w:tc>
        <w:tc>
          <w:tcPr>
            <w:tcW w:w="1033" w:type="dxa"/>
            <w:shd w:val="clear" w:color="auto" w:fill="E6E6E6"/>
          </w:tcPr>
          <w:p w:rsidR="002C58D3" w:rsidRPr="00B466A6" w:rsidRDefault="002C58D3" w:rsidP="008575E3">
            <w:pPr>
              <w:jc w:val="right"/>
              <w:rPr>
                <w:rFonts w:ascii="Arial" w:hAnsi="Arial" w:cs="Arial"/>
                <w:b/>
                <w:sz w:val="20"/>
                <w:szCs w:val="20"/>
              </w:rPr>
            </w:pPr>
            <w:r w:rsidRPr="00B466A6">
              <w:rPr>
                <w:rFonts w:ascii="Arial" w:hAnsi="Arial" w:cs="Arial"/>
                <w:b/>
                <w:sz w:val="20"/>
                <w:szCs w:val="20"/>
              </w:rPr>
              <w:t>17,500</w:t>
            </w:r>
          </w:p>
        </w:tc>
        <w:tc>
          <w:tcPr>
            <w:tcW w:w="1076" w:type="dxa"/>
            <w:shd w:val="clear" w:color="auto" w:fill="E6E6E6"/>
          </w:tcPr>
          <w:p w:rsidR="002C58D3" w:rsidRPr="00B466A6" w:rsidRDefault="002C58D3" w:rsidP="008575E3">
            <w:pPr>
              <w:jc w:val="right"/>
              <w:rPr>
                <w:rFonts w:ascii="Arial" w:hAnsi="Arial" w:cs="Arial"/>
                <w:b/>
                <w:sz w:val="20"/>
                <w:szCs w:val="20"/>
              </w:rPr>
            </w:pPr>
            <w:r w:rsidRPr="00B466A6">
              <w:rPr>
                <w:rFonts w:ascii="Arial" w:hAnsi="Arial" w:cs="Arial"/>
                <w:b/>
                <w:sz w:val="20"/>
                <w:szCs w:val="20"/>
              </w:rPr>
              <w:t>35,000</w:t>
            </w:r>
          </w:p>
        </w:tc>
        <w:tc>
          <w:tcPr>
            <w:tcW w:w="1085" w:type="dxa"/>
            <w:shd w:val="clear" w:color="auto" w:fill="E6E6E6"/>
          </w:tcPr>
          <w:p w:rsidR="002C58D3" w:rsidRPr="00B466A6" w:rsidRDefault="002C58D3" w:rsidP="008575E3">
            <w:pPr>
              <w:jc w:val="right"/>
              <w:rPr>
                <w:rFonts w:ascii="Arial" w:hAnsi="Arial" w:cs="Arial"/>
                <w:b/>
                <w:sz w:val="20"/>
                <w:szCs w:val="20"/>
              </w:rPr>
            </w:pPr>
            <w:r w:rsidRPr="00B466A6">
              <w:rPr>
                <w:rFonts w:ascii="Arial" w:hAnsi="Arial" w:cs="Arial"/>
                <w:b/>
                <w:sz w:val="20"/>
                <w:szCs w:val="20"/>
              </w:rPr>
              <w:t>17,500</w:t>
            </w:r>
          </w:p>
        </w:tc>
      </w:tr>
    </w:tbl>
    <w:p w:rsidR="002C58D3" w:rsidRPr="008D301B" w:rsidRDefault="00B466A6" w:rsidP="00B466A6">
      <w:r>
        <w:t>*</w:t>
      </w:r>
      <w:r w:rsidRPr="00B466A6">
        <w:rPr>
          <w:rFonts w:ascii="Arial" w:hAnsi="Arial" w:cs="Arial"/>
          <w:i/>
          <w:sz w:val="20"/>
          <w:szCs w:val="20"/>
        </w:rPr>
        <w:t xml:space="preserve">10,000 </w:t>
      </w:r>
      <w:proofErr w:type="spellStart"/>
      <w:r w:rsidRPr="00B466A6">
        <w:rPr>
          <w:rFonts w:ascii="Arial" w:hAnsi="Arial" w:cs="Arial"/>
          <w:i/>
          <w:sz w:val="20"/>
          <w:szCs w:val="20"/>
        </w:rPr>
        <w:t>fr</w:t>
      </w:r>
      <w:proofErr w:type="spellEnd"/>
      <w:r w:rsidRPr="00B466A6">
        <w:rPr>
          <w:rFonts w:ascii="Arial" w:hAnsi="Arial" w:cs="Arial"/>
          <w:i/>
          <w:sz w:val="20"/>
          <w:szCs w:val="20"/>
        </w:rPr>
        <w:t>. Moma.10</w:t>
      </w:r>
      <w:proofErr w:type="gramStart"/>
      <w:r w:rsidRPr="00B466A6">
        <w:rPr>
          <w:rFonts w:ascii="Arial" w:hAnsi="Arial" w:cs="Arial"/>
          <w:i/>
          <w:sz w:val="20"/>
          <w:szCs w:val="20"/>
        </w:rPr>
        <w:t>,000</w:t>
      </w:r>
      <w:proofErr w:type="gramEnd"/>
      <w:r w:rsidRPr="00B466A6">
        <w:rPr>
          <w:rFonts w:ascii="Arial" w:hAnsi="Arial" w:cs="Arial"/>
          <w:i/>
          <w:sz w:val="20"/>
          <w:szCs w:val="20"/>
        </w:rPr>
        <w:t xml:space="preserve"> </w:t>
      </w:r>
      <w:proofErr w:type="spellStart"/>
      <w:r w:rsidRPr="00B466A6">
        <w:rPr>
          <w:rFonts w:ascii="Arial" w:hAnsi="Arial" w:cs="Arial"/>
          <w:i/>
          <w:sz w:val="20"/>
          <w:szCs w:val="20"/>
        </w:rPr>
        <w:t>fr</w:t>
      </w:r>
      <w:proofErr w:type="spellEnd"/>
      <w:r w:rsidRPr="00B466A6">
        <w:rPr>
          <w:rFonts w:ascii="Arial" w:hAnsi="Arial" w:cs="Arial"/>
          <w:i/>
          <w:sz w:val="20"/>
          <w:szCs w:val="20"/>
        </w:rPr>
        <w:t>. Roma.</w:t>
      </w:r>
    </w:p>
    <w:p w:rsidR="002C58D3" w:rsidRPr="008D301B" w:rsidRDefault="002C58D3" w:rsidP="002C58D3">
      <w:pPr>
        <w:tabs>
          <w:tab w:val="left" w:pos="2070"/>
        </w:tabs>
      </w:pPr>
    </w:p>
    <w:p w:rsidR="002C58D3" w:rsidRDefault="002C58D3" w:rsidP="008575E3">
      <w:pPr>
        <w:spacing w:after="120"/>
        <w:jc w:val="center"/>
        <w:rPr>
          <w:rFonts w:ascii="Arial" w:hAnsi="Arial" w:cs="Arial"/>
          <w:b/>
          <w:sz w:val="22"/>
          <w:szCs w:val="22"/>
        </w:rPr>
      </w:pPr>
      <w:r w:rsidRPr="0065030C">
        <w:rPr>
          <w:rFonts w:ascii="Arial" w:hAnsi="Arial" w:cs="Arial"/>
          <w:b/>
          <w:sz w:val="22"/>
          <w:szCs w:val="22"/>
        </w:rPr>
        <w:t>Pre-Crisis Data: From Provincial Education Office</w:t>
      </w:r>
    </w:p>
    <w:tbl>
      <w:tblPr>
        <w:tblW w:w="10676" w:type="dxa"/>
        <w:tblInd w:w="-972" w:type="dxa"/>
        <w:tblLayout w:type="fixed"/>
        <w:tblLook w:val="0000"/>
      </w:tblPr>
      <w:tblGrid>
        <w:gridCol w:w="1059"/>
        <w:gridCol w:w="1168"/>
        <w:gridCol w:w="645"/>
        <w:gridCol w:w="677"/>
        <w:gridCol w:w="1067"/>
        <w:gridCol w:w="1067"/>
        <w:gridCol w:w="1059"/>
        <w:gridCol w:w="1223"/>
        <w:gridCol w:w="1454"/>
        <w:gridCol w:w="1257"/>
      </w:tblGrid>
      <w:tr w:rsidR="00A1673A" w:rsidRPr="00A1673A" w:rsidTr="00A1673A">
        <w:trPr>
          <w:trHeight w:val="1448"/>
        </w:trPr>
        <w:tc>
          <w:tcPr>
            <w:tcW w:w="1059" w:type="dxa"/>
            <w:tcBorders>
              <w:top w:val="single" w:sz="4" w:space="0" w:color="auto"/>
              <w:left w:val="single" w:sz="4" w:space="0" w:color="auto"/>
              <w:bottom w:val="single" w:sz="4" w:space="0" w:color="auto"/>
              <w:right w:val="single" w:sz="4" w:space="0" w:color="auto"/>
            </w:tcBorders>
            <w:shd w:val="clear" w:color="auto" w:fill="E6E6E6"/>
            <w:noWrap/>
            <w:tcMar>
              <w:left w:w="57" w:type="dxa"/>
              <w:right w:w="57" w:type="dxa"/>
            </w:tcMar>
            <w:vAlign w:val="bottom"/>
          </w:tcPr>
          <w:p w:rsidR="002C58D3" w:rsidRPr="00A1673A" w:rsidRDefault="002C58D3" w:rsidP="002C58D3">
            <w:pPr>
              <w:rPr>
                <w:rFonts w:ascii="Arial" w:hAnsi="Arial" w:cs="Arial"/>
                <w:b/>
                <w:sz w:val="20"/>
                <w:szCs w:val="20"/>
              </w:rPr>
            </w:pPr>
          </w:p>
        </w:tc>
        <w:tc>
          <w:tcPr>
            <w:tcW w:w="1168" w:type="dxa"/>
            <w:tcBorders>
              <w:top w:val="single" w:sz="4" w:space="0" w:color="auto"/>
              <w:left w:val="single" w:sz="4" w:space="0" w:color="auto"/>
              <w:bottom w:val="single" w:sz="4" w:space="0" w:color="auto"/>
              <w:right w:val="single" w:sz="4" w:space="0" w:color="auto"/>
            </w:tcBorders>
            <w:shd w:val="clear" w:color="auto" w:fill="E6E6E6"/>
            <w:tcMar>
              <w:left w:w="57" w:type="dxa"/>
              <w:right w:w="57" w:type="dxa"/>
            </w:tcMar>
          </w:tcPr>
          <w:p w:rsidR="002C58D3" w:rsidRPr="00A1673A" w:rsidRDefault="002C58D3" w:rsidP="002C58D3">
            <w:pPr>
              <w:rPr>
                <w:rFonts w:ascii="Arial" w:hAnsi="Arial" w:cs="Arial"/>
                <w:b/>
                <w:sz w:val="20"/>
                <w:szCs w:val="20"/>
              </w:rPr>
            </w:pPr>
            <w:r w:rsidRPr="00A1673A">
              <w:rPr>
                <w:rFonts w:ascii="Arial" w:hAnsi="Arial" w:cs="Arial"/>
                <w:b/>
                <w:sz w:val="20"/>
                <w:szCs w:val="20"/>
              </w:rPr>
              <w:t xml:space="preserve">Total population </w:t>
            </w:r>
          </w:p>
        </w:tc>
        <w:tc>
          <w:tcPr>
            <w:tcW w:w="1322" w:type="dxa"/>
            <w:gridSpan w:val="2"/>
            <w:tcBorders>
              <w:top w:val="single" w:sz="4" w:space="0" w:color="auto"/>
              <w:left w:val="single" w:sz="4" w:space="0" w:color="auto"/>
              <w:bottom w:val="single" w:sz="4" w:space="0" w:color="auto"/>
              <w:right w:val="single" w:sz="4" w:space="0" w:color="auto"/>
            </w:tcBorders>
            <w:shd w:val="clear" w:color="auto" w:fill="E6E6E6"/>
            <w:tcMar>
              <w:left w:w="57" w:type="dxa"/>
              <w:right w:w="57" w:type="dxa"/>
            </w:tcMar>
          </w:tcPr>
          <w:p w:rsidR="002C58D3" w:rsidRPr="00A1673A" w:rsidRDefault="002C58D3" w:rsidP="002C58D3">
            <w:pPr>
              <w:rPr>
                <w:rFonts w:ascii="Arial" w:hAnsi="Arial" w:cs="Arial"/>
                <w:b/>
                <w:sz w:val="20"/>
                <w:szCs w:val="20"/>
              </w:rPr>
            </w:pPr>
            <w:r w:rsidRPr="00A1673A">
              <w:rPr>
                <w:rFonts w:ascii="Arial" w:hAnsi="Arial" w:cs="Arial"/>
                <w:b/>
                <w:sz w:val="20"/>
                <w:szCs w:val="20"/>
              </w:rPr>
              <w:t xml:space="preserve"># of schools </w:t>
            </w:r>
          </w:p>
        </w:tc>
        <w:tc>
          <w:tcPr>
            <w:tcW w:w="1067" w:type="dxa"/>
            <w:tcBorders>
              <w:top w:val="single" w:sz="4" w:space="0" w:color="auto"/>
              <w:left w:val="single" w:sz="4" w:space="0" w:color="auto"/>
              <w:bottom w:val="single" w:sz="4" w:space="0" w:color="auto"/>
              <w:right w:val="single" w:sz="4" w:space="0" w:color="auto"/>
            </w:tcBorders>
            <w:shd w:val="clear" w:color="auto" w:fill="E6E6E6"/>
            <w:tcMar>
              <w:left w:w="57" w:type="dxa"/>
              <w:right w:w="57" w:type="dxa"/>
            </w:tcMar>
          </w:tcPr>
          <w:p w:rsidR="002C58D3" w:rsidRPr="00A1673A" w:rsidRDefault="00A1673A" w:rsidP="002C58D3">
            <w:pPr>
              <w:rPr>
                <w:rFonts w:ascii="Arial" w:hAnsi="Arial" w:cs="Arial"/>
                <w:b/>
                <w:sz w:val="20"/>
                <w:szCs w:val="20"/>
              </w:rPr>
            </w:pPr>
            <w:r>
              <w:rPr>
                <w:rFonts w:ascii="Arial" w:hAnsi="Arial" w:cs="Arial"/>
                <w:b/>
                <w:sz w:val="20"/>
                <w:szCs w:val="20"/>
              </w:rPr>
              <w:t># child</w:t>
            </w:r>
            <w:r w:rsidR="002C58D3" w:rsidRPr="00A1673A">
              <w:rPr>
                <w:rFonts w:ascii="Arial" w:hAnsi="Arial" w:cs="Arial"/>
                <w:b/>
                <w:sz w:val="20"/>
                <w:szCs w:val="20"/>
              </w:rPr>
              <w:t xml:space="preserve">ren </w:t>
            </w:r>
          </w:p>
          <w:p w:rsidR="002C58D3" w:rsidRPr="00A1673A" w:rsidRDefault="002C58D3" w:rsidP="002C58D3">
            <w:pPr>
              <w:rPr>
                <w:rFonts w:ascii="Arial" w:hAnsi="Arial" w:cs="Arial"/>
                <w:b/>
                <w:sz w:val="20"/>
                <w:szCs w:val="20"/>
              </w:rPr>
            </w:pPr>
            <w:r w:rsidRPr="00A1673A">
              <w:rPr>
                <w:rFonts w:ascii="Arial" w:hAnsi="Arial" w:cs="Arial"/>
                <w:b/>
                <w:sz w:val="20"/>
                <w:szCs w:val="20"/>
              </w:rPr>
              <w:t>age 3-5</w:t>
            </w:r>
          </w:p>
          <w:p w:rsidR="002C58D3" w:rsidRPr="00A1673A" w:rsidRDefault="002C58D3" w:rsidP="002C58D3">
            <w:pPr>
              <w:rPr>
                <w:rFonts w:ascii="Arial" w:hAnsi="Arial" w:cs="Arial"/>
                <w:b/>
                <w:sz w:val="20"/>
                <w:szCs w:val="20"/>
              </w:rPr>
            </w:pPr>
          </w:p>
          <w:p w:rsidR="002C58D3" w:rsidRPr="00A1673A" w:rsidRDefault="002C58D3" w:rsidP="002C58D3">
            <w:pPr>
              <w:rPr>
                <w:rFonts w:ascii="Arial" w:hAnsi="Arial" w:cs="Arial"/>
                <w:b/>
                <w:sz w:val="20"/>
                <w:szCs w:val="20"/>
              </w:rPr>
            </w:pPr>
          </w:p>
        </w:tc>
        <w:tc>
          <w:tcPr>
            <w:tcW w:w="1067" w:type="dxa"/>
            <w:tcBorders>
              <w:top w:val="single" w:sz="4" w:space="0" w:color="auto"/>
              <w:left w:val="single" w:sz="4" w:space="0" w:color="auto"/>
              <w:bottom w:val="single" w:sz="4" w:space="0" w:color="auto"/>
              <w:right w:val="single" w:sz="4" w:space="0" w:color="auto"/>
            </w:tcBorders>
            <w:shd w:val="clear" w:color="auto" w:fill="E6E6E6"/>
            <w:tcMar>
              <w:left w:w="57" w:type="dxa"/>
              <w:right w:w="57" w:type="dxa"/>
            </w:tcMar>
          </w:tcPr>
          <w:p w:rsidR="002C58D3" w:rsidRPr="00A1673A" w:rsidRDefault="002C58D3" w:rsidP="002C58D3">
            <w:pPr>
              <w:rPr>
                <w:rFonts w:ascii="Arial" w:hAnsi="Arial" w:cs="Arial"/>
                <w:b/>
                <w:sz w:val="20"/>
                <w:szCs w:val="20"/>
              </w:rPr>
            </w:pPr>
            <w:r w:rsidRPr="00A1673A">
              <w:rPr>
                <w:rFonts w:ascii="Arial" w:hAnsi="Arial" w:cs="Arial"/>
                <w:b/>
                <w:sz w:val="20"/>
                <w:szCs w:val="20"/>
              </w:rPr>
              <w:t># children in ECD</w:t>
            </w:r>
          </w:p>
        </w:tc>
        <w:tc>
          <w:tcPr>
            <w:tcW w:w="1059" w:type="dxa"/>
            <w:tcBorders>
              <w:top w:val="single" w:sz="4" w:space="0" w:color="auto"/>
              <w:left w:val="single" w:sz="4" w:space="0" w:color="auto"/>
              <w:bottom w:val="single" w:sz="4" w:space="0" w:color="auto"/>
              <w:right w:val="single" w:sz="4" w:space="0" w:color="auto"/>
            </w:tcBorders>
            <w:shd w:val="clear" w:color="auto" w:fill="E6E6E6"/>
            <w:tcMar>
              <w:left w:w="57" w:type="dxa"/>
              <w:right w:w="57" w:type="dxa"/>
            </w:tcMar>
          </w:tcPr>
          <w:p w:rsidR="002C58D3" w:rsidRPr="00A1673A" w:rsidRDefault="002C58D3" w:rsidP="002C58D3">
            <w:pPr>
              <w:rPr>
                <w:rFonts w:ascii="Arial" w:hAnsi="Arial" w:cs="Arial"/>
                <w:b/>
                <w:sz w:val="20"/>
                <w:szCs w:val="20"/>
              </w:rPr>
            </w:pPr>
            <w:r w:rsidRPr="00A1673A">
              <w:rPr>
                <w:rFonts w:ascii="Arial" w:hAnsi="Arial" w:cs="Arial"/>
                <w:b/>
                <w:sz w:val="20"/>
                <w:szCs w:val="20"/>
              </w:rPr>
              <w:t xml:space="preserve"># of </w:t>
            </w:r>
          </w:p>
          <w:p w:rsidR="002C58D3" w:rsidRPr="00A1673A" w:rsidRDefault="002C58D3" w:rsidP="002C58D3">
            <w:pPr>
              <w:rPr>
                <w:rFonts w:ascii="Arial" w:hAnsi="Arial" w:cs="Arial"/>
                <w:b/>
                <w:sz w:val="20"/>
                <w:szCs w:val="20"/>
              </w:rPr>
            </w:pPr>
            <w:r w:rsidRPr="00A1673A">
              <w:rPr>
                <w:rFonts w:ascii="Arial" w:hAnsi="Arial" w:cs="Arial"/>
                <w:b/>
                <w:sz w:val="20"/>
                <w:szCs w:val="20"/>
              </w:rPr>
              <w:t>children</w:t>
            </w:r>
          </w:p>
          <w:p w:rsidR="002C58D3" w:rsidRPr="00A1673A" w:rsidRDefault="002C58D3" w:rsidP="002C58D3">
            <w:pPr>
              <w:rPr>
                <w:rFonts w:ascii="Arial" w:hAnsi="Arial" w:cs="Arial"/>
                <w:b/>
                <w:sz w:val="20"/>
                <w:szCs w:val="20"/>
              </w:rPr>
            </w:pPr>
            <w:r w:rsidRPr="00A1673A">
              <w:rPr>
                <w:rFonts w:ascii="Arial" w:hAnsi="Arial" w:cs="Arial"/>
                <w:b/>
                <w:sz w:val="20"/>
                <w:szCs w:val="20"/>
              </w:rPr>
              <w:t>age</w:t>
            </w:r>
          </w:p>
          <w:p w:rsidR="002C58D3" w:rsidRPr="00A1673A" w:rsidRDefault="002C58D3" w:rsidP="002C58D3">
            <w:pPr>
              <w:rPr>
                <w:rFonts w:ascii="Arial" w:hAnsi="Arial" w:cs="Arial"/>
                <w:b/>
                <w:sz w:val="20"/>
                <w:szCs w:val="20"/>
              </w:rPr>
            </w:pPr>
            <w:r w:rsidRPr="00A1673A">
              <w:rPr>
                <w:rFonts w:ascii="Arial" w:hAnsi="Arial" w:cs="Arial"/>
                <w:b/>
                <w:sz w:val="20"/>
                <w:szCs w:val="20"/>
              </w:rPr>
              <w:t xml:space="preserve"> 6-12</w:t>
            </w:r>
          </w:p>
          <w:p w:rsidR="002C58D3" w:rsidRPr="00A1673A" w:rsidRDefault="002C58D3" w:rsidP="002C58D3">
            <w:pPr>
              <w:rPr>
                <w:rFonts w:ascii="Arial" w:hAnsi="Arial" w:cs="Arial"/>
                <w:b/>
                <w:sz w:val="20"/>
                <w:szCs w:val="20"/>
              </w:rPr>
            </w:pPr>
          </w:p>
        </w:tc>
        <w:tc>
          <w:tcPr>
            <w:tcW w:w="1223" w:type="dxa"/>
            <w:tcBorders>
              <w:top w:val="single" w:sz="4" w:space="0" w:color="auto"/>
              <w:left w:val="single" w:sz="4" w:space="0" w:color="auto"/>
              <w:bottom w:val="single" w:sz="4" w:space="0" w:color="auto"/>
              <w:right w:val="single" w:sz="4" w:space="0" w:color="auto"/>
            </w:tcBorders>
            <w:shd w:val="clear" w:color="auto" w:fill="E6E6E6"/>
            <w:tcMar>
              <w:left w:w="57" w:type="dxa"/>
              <w:right w:w="57" w:type="dxa"/>
            </w:tcMar>
          </w:tcPr>
          <w:p w:rsidR="002C58D3" w:rsidRPr="00A1673A" w:rsidRDefault="002C58D3" w:rsidP="002C58D3">
            <w:pPr>
              <w:rPr>
                <w:rFonts w:ascii="Arial" w:hAnsi="Arial" w:cs="Arial"/>
                <w:b/>
                <w:sz w:val="20"/>
                <w:szCs w:val="20"/>
              </w:rPr>
            </w:pPr>
            <w:r w:rsidRPr="00A1673A">
              <w:rPr>
                <w:rFonts w:ascii="Arial" w:hAnsi="Arial" w:cs="Arial"/>
                <w:b/>
                <w:sz w:val="20"/>
                <w:szCs w:val="20"/>
              </w:rPr>
              <w:t xml:space="preserve"># of primary school going students </w:t>
            </w:r>
          </w:p>
          <w:p w:rsidR="002C58D3" w:rsidRPr="00A1673A" w:rsidRDefault="002C58D3" w:rsidP="002C58D3">
            <w:pPr>
              <w:rPr>
                <w:rFonts w:ascii="Arial" w:hAnsi="Arial" w:cs="Arial"/>
                <w:b/>
                <w:sz w:val="20"/>
                <w:szCs w:val="20"/>
              </w:rPr>
            </w:pPr>
          </w:p>
        </w:tc>
        <w:tc>
          <w:tcPr>
            <w:tcW w:w="1454" w:type="dxa"/>
            <w:tcBorders>
              <w:top w:val="single" w:sz="4" w:space="0" w:color="auto"/>
              <w:left w:val="single" w:sz="4" w:space="0" w:color="auto"/>
              <w:bottom w:val="single" w:sz="4" w:space="0" w:color="auto"/>
              <w:right w:val="single" w:sz="4" w:space="0" w:color="auto"/>
            </w:tcBorders>
            <w:shd w:val="clear" w:color="auto" w:fill="E6E6E6"/>
            <w:tcMar>
              <w:left w:w="57" w:type="dxa"/>
              <w:right w:w="57" w:type="dxa"/>
            </w:tcMar>
          </w:tcPr>
          <w:p w:rsidR="002C58D3" w:rsidRPr="00A1673A" w:rsidRDefault="002C58D3" w:rsidP="002C58D3">
            <w:pPr>
              <w:rPr>
                <w:rFonts w:ascii="Arial" w:hAnsi="Arial" w:cs="Arial"/>
                <w:b/>
                <w:sz w:val="20"/>
                <w:szCs w:val="20"/>
              </w:rPr>
            </w:pPr>
            <w:r w:rsidRPr="00A1673A">
              <w:rPr>
                <w:rFonts w:ascii="Arial" w:hAnsi="Arial" w:cs="Arial"/>
                <w:b/>
                <w:sz w:val="20"/>
                <w:szCs w:val="20"/>
              </w:rPr>
              <w:t># of  children</w:t>
            </w:r>
          </w:p>
          <w:p w:rsidR="002C58D3" w:rsidRPr="00A1673A" w:rsidRDefault="002C58D3" w:rsidP="002C58D3">
            <w:pPr>
              <w:rPr>
                <w:rFonts w:ascii="Arial" w:hAnsi="Arial" w:cs="Arial"/>
                <w:b/>
                <w:sz w:val="20"/>
                <w:szCs w:val="20"/>
              </w:rPr>
            </w:pPr>
            <w:r w:rsidRPr="00A1673A">
              <w:rPr>
                <w:rFonts w:ascii="Arial" w:hAnsi="Arial" w:cs="Arial"/>
                <w:b/>
                <w:sz w:val="20"/>
                <w:szCs w:val="20"/>
              </w:rPr>
              <w:t>age 13-17</w:t>
            </w:r>
          </w:p>
          <w:p w:rsidR="002C58D3" w:rsidRPr="00A1673A" w:rsidRDefault="002C58D3" w:rsidP="00A1673A">
            <w:pPr>
              <w:rPr>
                <w:rFonts w:ascii="Arial" w:hAnsi="Arial" w:cs="Arial"/>
                <w:b/>
                <w:sz w:val="20"/>
                <w:szCs w:val="20"/>
              </w:rPr>
            </w:pPr>
          </w:p>
        </w:tc>
        <w:tc>
          <w:tcPr>
            <w:tcW w:w="1257" w:type="dxa"/>
            <w:tcBorders>
              <w:top w:val="single" w:sz="4" w:space="0" w:color="auto"/>
              <w:left w:val="single" w:sz="4" w:space="0" w:color="auto"/>
              <w:bottom w:val="single" w:sz="4" w:space="0" w:color="auto"/>
              <w:right w:val="single" w:sz="4" w:space="0" w:color="auto"/>
            </w:tcBorders>
            <w:shd w:val="clear" w:color="auto" w:fill="E6E6E6"/>
            <w:tcMar>
              <w:left w:w="57" w:type="dxa"/>
              <w:right w:w="57" w:type="dxa"/>
            </w:tcMar>
          </w:tcPr>
          <w:p w:rsidR="002C58D3" w:rsidRPr="00A1673A" w:rsidRDefault="002C58D3" w:rsidP="002C58D3">
            <w:pPr>
              <w:rPr>
                <w:rFonts w:ascii="Arial" w:hAnsi="Arial" w:cs="Arial"/>
                <w:b/>
                <w:sz w:val="20"/>
                <w:szCs w:val="20"/>
              </w:rPr>
            </w:pPr>
            <w:r w:rsidRPr="00A1673A">
              <w:rPr>
                <w:rFonts w:ascii="Arial" w:hAnsi="Arial" w:cs="Arial"/>
                <w:b/>
                <w:sz w:val="20"/>
                <w:szCs w:val="20"/>
              </w:rPr>
              <w:t># of school going secondary</w:t>
            </w:r>
          </w:p>
          <w:p w:rsidR="002C58D3" w:rsidRPr="00A1673A" w:rsidRDefault="002C58D3" w:rsidP="002C58D3">
            <w:pPr>
              <w:rPr>
                <w:rFonts w:ascii="Arial" w:hAnsi="Arial" w:cs="Arial"/>
                <w:b/>
                <w:sz w:val="20"/>
                <w:szCs w:val="20"/>
              </w:rPr>
            </w:pPr>
            <w:r w:rsidRPr="00A1673A">
              <w:rPr>
                <w:rFonts w:ascii="Arial" w:hAnsi="Arial" w:cs="Arial"/>
                <w:b/>
                <w:sz w:val="20"/>
                <w:szCs w:val="20"/>
              </w:rPr>
              <w:t>students</w:t>
            </w:r>
          </w:p>
          <w:p w:rsidR="002C58D3" w:rsidRPr="00A1673A" w:rsidRDefault="002C58D3" w:rsidP="002C58D3">
            <w:pPr>
              <w:rPr>
                <w:rFonts w:ascii="Arial" w:hAnsi="Arial" w:cs="Arial"/>
                <w:b/>
                <w:sz w:val="20"/>
                <w:szCs w:val="20"/>
              </w:rPr>
            </w:pPr>
          </w:p>
        </w:tc>
      </w:tr>
      <w:tr w:rsidR="00A1673A" w:rsidRPr="008D301B" w:rsidTr="00A1673A">
        <w:trPr>
          <w:trHeight w:val="255"/>
        </w:trPr>
        <w:tc>
          <w:tcPr>
            <w:tcW w:w="1059" w:type="dxa"/>
            <w:tcBorders>
              <w:top w:val="single" w:sz="4" w:space="0" w:color="auto"/>
              <w:left w:val="single" w:sz="4" w:space="0" w:color="auto"/>
              <w:bottom w:val="single" w:sz="4" w:space="0" w:color="auto"/>
              <w:right w:val="single" w:sz="4" w:space="0" w:color="auto"/>
            </w:tcBorders>
            <w:shd w:val="clear" w:color="auto" w:fill="E6E6E6"/>
            <w:noWrap/>
            <w:vAlign w:val="bottom"/>
          </w:tcPr>
          <w:p w:rsidR="002C58D3" w:rsidRPr="008D301B" w:rsidRDefault="002C58D3" w:rsidP="002C58D3">
            <w:pPr>
              <w:rPr>
                <w:rFonts w:ascii="Arial" w:hAnsi="Arial" w:cs="Arial"/>
                <w:b/>
                <w:sz w:val="20"/>
              </w:rPr>
            </w:pPr>
            <w:r w:rsidRPr="008D301B">
              <w:rPr>
                <w:rFonts w:ascii="Arial" w:hAnsi="Arial" w:cs="Arial"/>
                <w:b/>
                <w:sz w:val="20"/>
              </w:rPr>
              <w:t>District 1</w:t>
            </w:r>
          </w:p>
        </w:tc>
        <w:tc>
          <w:tcPr>
            <w:tcW w:w="1168" w:type="dxa"/>
            <w:tcBorders>
              <w:top w:val="single" w:sz="4" w:space="0" w:color="auto"/>
              <w:left w:val="single" w:sz="4" w:space="0" w:color="auto"/>
              <w:bottom w:val="single" w:sz="4" w:space="0" w:color="auto"/>
              <w:right w:val="single" w:sz="4" w:space="0" w:color="auto"/>
            </w:tcBorders>
            <w:shd w:val="clear" w:color="auto" w:fill="E6E6E6"/>
          </w:tcPr>
          <w:p w:rsidR="002C58D3" w:rsidRPr="008D301B" w:rsidRDefault="002C58D3" w:rsidP="00A1673A">
            <w:pPr>
              <w:jc w:val="right"/>
              <w:rPr>
                <w:rFonts w:ascii="Arial" w:hAnsi="Arial" w:cs="Arial"/>
                <w:b/>
                <w:sz w:val="20"/>
              </w:rPr>
            </w:pPr>
            <w:r w:rsidRPr="008D301B">
              <w:rPr>
                <w:rFonts w:ascii="Arial" w:hAnsi="Arial" w:cs="Arial"/>
                <w:b/>
                <w:sz w:val="20"/>
              </w:rPr>
              <w:t>200,000</w:t>
            </w:r>
          </w:p>
        </w:tc>
        <w:tc>
          <w:tcPr>
            <w:tcW w:w="645" w:type="dxa"/>
            <w:tcBorders>
              <w:top w:val="single" w:sz="4" w:space="0" w:color="auto"/>
              <w:left w:val="single" w:sz="4" w:space="0" w:color="auto"/>
              <w:bottom w:val="single" w:sz="4" w:space="0" w:color="auto"/>
              <w:right w:val="single" w:sz="4" w:space="0" w:color="auto"/>
            </w:tcBorders>
            <w:shd w:val="clear" w:color="auto" w:fill="E6E6E6"/>
            <w:tcMar>
              <w:left w:w="57" w:type="dxa"/>
              <w:right w:w="57" w:type="dxa"/>
            </w:tcMar>
          </w:tcPr>
          <w:p w:rsidR="002C58D3" w:rsidRPr="008D301B" w:rsidRDefault="002C58D3" w:rsidP="00A1673A">
            <w:pPr>
              <w:jc w:val="right"/>
              <w:rPr>
                <w:rFonts w:ascii="Arial" w:hAnsi="Arial" w:cs="Arial"/>
                <w:b/>
                <w:sz w:val="20"/>
              </w:rPr>
            </w:pPr>
            <w:r w:rsidRPr="008D301B">
              <w:rPr>
                <w:rFonts w:ascii="Arial" w:hAnsi="Arial" w:cs="Arial"/>
                <w:b/>
                <w:sz w:val="20"/>
              </w:rPr>
              <w:t>Prim</w:t>
            </w:r>
          </w:p>
        </w:tc>
        <w:tc>
          <w:tcPr>
            <w:tcW w:w="677" w:type="dxa"/>
            <w:tcBorders>
              <w:top w:val="single" w:sz="4" w:space="0" w:color="auto"/>
              <w:left w:val="single" w:sz="4" w:space="0" w:color="auto"/>
              <w:bottom w:val="single" w:sz="4" w:space="0" w:color="auto"/>
              <w:right w:val="single" w:sz="4" w:space="0" w:color="auto"/>
            </w:tcBorders>
            <w:shd w:val="clear" w:color="auto" w:fill="E6E6E6"/>
            <w:tcMar>
              <w:left w:w="57" w:type="dxa"/>
              <w:right w:w="57" w:type="dxa"/>
            </w:tcMar>
          </w:tcPr>
          <w:p w:rsidR="002C58D3" w:rsidRPr="008D301B" w:rsidRDefault="002C58D3" w:rsidP="00A1673A">
            <w:pPr>
              <w:jc w:val="right"/>
              <w:rPr>
                <w:rFonts w:ascii="Arial" w:hAnsi="Arial" w:cs="Arial"/>
                <w:b/>
                <w:sz w:val="20"/>
              </w:rPr>
            </w:pPr>
            <w:r w:rsidRPr="008D301B">
              <w:rPr>
                <w:rFonts w:ascii="Arial" w:hAnsi="Arial" w:cs="Arial"/>
                <w:b/>
                <w:sz w:val="20"/>
              </w:rPr>
              <w:t>Sec</w:t>
            </w:r>
          </w:p>
        </w:tc>
        <w:tc>
          <w:tcPr>
            <w:tcW w:w="1067" w:type="dxa"/>
            <w:tcBorders>
              <w:top w:val="single" w:sz="4" w:space="0" w:color="auto"/>
              <w:left w:val="single" w:sz="4" w:space="0" w:color="auto"/>
              <w:bottom w:val="single" w:sz="4" w:space="0" w:color="auto"/>
              <w:right w:val="single" w:sz="4" w:space="0" w:color="auto"/>
            </w:tcBorders>
            <w:shd w:val="clear" w:color="auto" w:fill="E6E6E6"/>
          </w:tcPr>
          <w:p w:rsidR="002C58D3" w:rsidRPr="008D301B" w:rsidRDefault="002C58D3" w:rsidP="00A1673A">
            <w:pPr>
              <w:jc w:val="right"/>
              <w:rPr>
                <w:rFonts w:ascii="Arial" w:hAnsi="Arial" w:cs="Arial"/>
                <w:b/>
                <w:sz w:val="20"/>
              </w:rPr>
            </w:pPr>
            <w:r w:rsidRPr="008D301B">
              <w:rPr>
                <w:rFonts w:ascii="Arial" w:hAnsi="Arial" w:cs="Arial"/>
                <w:b/>
                <w:sz w:val="20"/>
              </w:rPr>
              <w:t>20,000</w:t>
            </w:r>
          </w:p>
        </w:tc>
        <w:tc>
          <w:tcPr>
            <w:tcW w:w="1067" w:type="dxa"/>
            <w:tcBorders>
              <w:top w:val="single" w:sz="4" w:space="0" w:color="auto"/>
              <w:left w:val="single" w:sz="4" w:space="0" w:color="auto"/>
              <w:bottom w:val="single" w:sz="4" w:space="0" w:color="auto"/>
              <w:right w:val="single" w:sz="4" w:space="0" w:color="auto"/>
            </w:tcBorders>
            <w:shd w:val="clear" w:color="auto" w:fill="E6E6E6"/>
          </w:tcPr>
          <w:p w:rsidR="002C58D3" w:rsidRPr="008D301B" w:rsidRDefault="002C58D3" w:rsidP="00A1673A">
            <w:pPr>
              <w:jc w:val="right"/>
              <w:rPr>
                <w:rFonts w:ascii="Arial" w:hAnsi="Arial" w:cs="Arial"/>
                <w:b/>
                <w:sz w:val="20"/>
              </w:rPr>
            </w:pPr>
            <w:r w:rsidRPr="008D301B">
              <w:rPr>
                <w:rFonts w:ascii="Arial" w:hAnsi="Arial" w:cs="Arial"/>
                <w:b/>
                <w:sz w:val="20"/>
              </w:rPr>
              <w:t>2000</w:t>
            </w:r>
          </w:p>
        </w:tc>
        <w:tc>
          <w:tcPr>
            <w:tcW w:w="1059" w:type="dxa"/>
            <w:tcBorders>
              <w:top w:val="single" w:sz="4" w:space="0" w:color="auto"/>
              <w:left w:val="single" w:sz="4" w:space="0" w:color="auto"/>
              <w:bottom w:val="single" w:sz="4" w:space="0" w:color="auto"/>
              <w:right w:val="single" w:sz="4" w:space="0" w:color="auto"/>
            </w:tcBorders>
            <w:shd w:val="clear" w:color="auto" w:fill="E6E6E6"/>
          </w:tcPr>
          <w:p w:rsidR="002C58D3" w:rsidRPr="008D301B" w:rsidRDefault="002C58D3" w:rsidP="00A1673A">
            <w:pPr>
              <w:jc w:val="right"/>
              <w:rPr>
                <w:rFonts w:ascii="Arial" w:hAnsi="Arial" w:cs="Arial"/>
                <w:b/>
                <w:sz w:val="20"/>
              </w:rPr>
            </w:pPr>
            <w:r w:rsidRPr="008D301B">
              <w:rPr>
                <w:rFonts w:ascii="Arial" w:hAnsi="Arial" w:cs="Arial"/>
                <w:b/>
                <w:sz w:val="20"/>
              </w:rPr>
              <w:t>40,000</w:t>
            </w:r>
          </w:p>
        </w:tc>
        <w:tc>
          <w:tcPr>
            <w:tcW w:w="1223" w:type="dxa"/>
            <w:tcBorders>
              <w:top w:val="single" w:sz="4" w:space="0" w:color="auto"/>
              <w:left w:val="single" w:sz="4" w:space="0" w:color="auto"/>
              <w:bottom w:val="single" w:sz="4" w:space="0" w:color="auto"/>
              <w:right w:val="single" w:sz="4" w:space="0" w:color="auto"/>
            </w:tcBorders>
            <w:shd w:val="clear" w:color="auto" w:fill="E6E6E6"/>
          </w:tcPr>
          <w:p w:rsidR="002C58D3" w:rsidRPr="008D301B" w:rsidRDefault="002C58D3" w:rsidP="00A1673A">
            <w:pPr>
              <w:jc w:val="right"/>
              <w:rPr>
                <w:rFonts w:ascii="Arial" w:hAnsi="Arial" w:cs="Arial"/>
                <w:b/>
                <w:sz w:val="20"/>
              </w:rPr>
            </w:pPr>
            <w:r w:rsidRPr="008D301B">
              <w:rPr>
                <w:rFonts w:ascii="Arial" w:hAnsi="Arial" w:cs="Arial"/>
                <w:b/>
                <w:sz w:val="20"/>
              </w:rPr>
              <w:t>32,000</w:t>
            </w:r>
          </w:p>
        </w:tc>
        <w:tc>
          <w:tcPr>
            <w:tcW w:w="1454" w:type="dxa"/>
            <w:tcBorders>
              <w:top w:val="single" w:sz="4" w:space="0" w:color="auto"/>
              <w:left w:val="single" w:sz="4" w:space="0" w:color="auto"/>
              <w:bottom w:val="single" w:sz="4" w:space="0" w:color="auto"/>
              <w:right w:val="single" w:sz="4" w:space="0" w:color="auto"/>
            </w:tcBorders>
            <w:shd w:val="clear" w:color="auto" w:fill="E6E6E6"/>
          </w:tcPr>
          <w:p w:rsidR="002C58D3" w:rsidRPr="008D301B" w:rsidRDefault="002C58D3" w:rsidP="00A1673A">
            <w:pPr>
              <w:jc w:val="right"/>
              <w:rPr>
                <w:rFonts w:ascii="Arial" w:hAnsi="Arial" w:cs="Arial"/>
                <w:b/>
                <w:sz w:val="20"/>
              </w:rPr>
            </w:pPr>
            <w:r w:rsidRPr="008D301B">
              <w:rPr>
                <w:rFonts w:ascii="Arial" w:hAnsi="Arial" w:cs="Arial"/>
                <w:b/>
                <w:sz w:val="20"/>
              </w:rPr>
              <w:t>20,000</w:t>
            </w:r>
          </w:p>
        </w:tc>
        <w:tc>
          <w:tcPr>
            <w:tcW w:w="1257" w:type="dxa"/>
            <w:tcBorders>
              <w:top w:val="single" w:sz="4" w:space="0" w:color="auto"/>
              <w:left w:val="single" w:sz="4" w:space="0" w:color="auto"/>
              <w:bottom w:val="single" w:sz="4" w:space="0" w:color="auto"/>
              <w:right w:val="single" w:sz="4" w:space="0" w:color="auto"/>
            </w:tcBorders>
            <w:shd w:val="clear" w:color="auto" w:fill="E6E6E6"/>
          </w:tcPr>
          <w:p w:rsidR="002C58D3" w:rsidRPr="008D301B" w:rsidRDefault="002C58D3" w:rsidP="00A1673A">
            <w:pPr>
              <w:jc w:val="right"/>
              <w:rPr>
                <w:rFonts w:ascii="Arial" w:hAnsi="Arial" w:cs="Arial"/>
                <w:b/>
                <w:sz w:val="20"/>
              </w:rPr>
            </w:pPr>
            <w:r w:rsidRPr="008D301B">
              <w:rPr>
                <w:rFonts w:ascii="Arial" w:hAnsi="Arial" w:cs="Arial"/>
                <w:b/>
                <w:sz w:val="20"/>
              </w:rPr>
              <w:t>4000</w:t>
            </w:r>
          </w:p>
        </w:tc>
      </w:tr>
      <w:tr w:rsidR="00A1673A" w:rsidRPr="008D301B" w:rsidTr="00A1673A">
        <w:trPr>
          <w:trHeight w:val="255"/>
        </w:trPr>
        <w:tc>
          <w:tcPr>
            <w:tcW w:w="1059" w:type="dxa"/>
            <w:tcBorders>
              <w:top w:val="nil"/>
              <w:left w:val="single" w:sz="4" w:space="0" w:color="auto"/>
              <w:bottom w:val="single" w:sz="4" w:space="0" w:color="auto"/>
              <w:right w:val="single" w:sz="4" w:space="0" w:color="auto"/>
            </w:tcBorders>
            <w:shd w:val="clear" w:color="auto" w:fill="auto"/>
            <w:noWrap/>
            <w:vAlign w:val="bottom"/>
          </w:tcPr>
          <w:p w:rsidR="002C58D3" w:rsidRPr="008D301B" w:rsidRDefault="002C58D3" w:rsidP="002C58D3">
            <w:pPr>
              <w:rPr>
                <w:rFonts w:ascii="Arial" w:hAnsi="Arial" w:cs="Arial"/>
                <w:sz w:val="20"/>
              </w:rPr>
            </w:pPr>
            <w:r w:rsidRPr="008D301B">
              <w:rPr>
                <w:rFonts w:ascii="Arial" w:hAnsi="Arial" w:cs="Arial"/>
                <w:sz w:val="20"/>
              </w:rPr>
              <w:t>Zone 1</w:t>
            </w:r>
          </w:p>
        </w:tc>
        <w:tc>
          <w:tcPr>
            <w:tcW w:w="1168"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60,000</w:t>
            </w:r>
          </w:p>
        </w:tc>
        <w:tc>
          <w:tcPr>
            <w:tcW w:w="645"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16</w:t>
            </w:r>
          </w:p>
        </w:tc>
        <w:tc>
          <w:tcPr>
            <w:tcW w:w="677"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1</w:t>
            </w:r>
          </w:p>
        </w:tc>
        <w:tc>
          <w:tcPr>
            <w:tcW w:w="1067"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6,000</w:t>
            </w:r>
          </w:p>
        </w:tc>
        <w:tc>
          <w:tcPr>
            <w:tcW w:w="1067"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600</w:t>
            </w:r>
          </w:p>
        </w:tc>
        <w:tc>
          <w:tcPr>
            <w:tcW w:w="1059"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12,000</w:t>
            </w:r>
          </w:p>
        </w:tc>
        <w:tc>
          <w:tcPr>
            <w:tcW w:w="1223"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9600</w:t>
            </w:r>
          </w:p>
        </w:tc>
        <w:tc>
          <w:tcPr>
            <w:tcW w:w="1454"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6,000</w:t>
            </w:r>
          </w:p>
        </w:tc>
        <w:tc>
          <w:tcPr>
            <w:tcW w:w="1257"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1200</w:t>
            </w:r>
          </w:p>
        </w:tc>
      </w:tr>
      <w:tr w:rsidR="00A1673A" w:rsidRPr="008D301B" w:rsidTr="00A1673A">
        <w:trPr>
          <w:trHeight w:val="255"/>
        </w:trPr>
        <w:tc>
          <w:tcPr>
            <w:tcW w:w="1059" w:type="dxa"/>
            <w:tcBorders>
              <w:top w:val="nil"/>
              <w:left w:val="single" w:sz="4" w:space="0" w:color="auto"/>
              <w:bottom w:val="single" w:sz="4" w:space="0" w:color="auto"/>
              <w:right w:val="single" w:sz="4" w:space="0" w:color="auto"/>
            </w:tcBorders>
            <w:shd w:val="clear" w:color="auto" w:fill="auto"/>
            <w:noWrap/>
            <w:vAlign w:val="bottom"/>
          </w:tcPr>
          <w:p w:rsidR="002C58D3" w:rsidRPr="008D301B" w:rsidRDefault="002C58D3" w:rsidP="002C58D3">
            <w:pPr>
              <w:rPr>
                <w:rFonts w:ascii="Arial" w:hAnsi="Arial" w:cs="Arial"/>
                <w:sz w:val="20"/>
              </w:rPr>
            </w:pPr>
            <w:r w:rsidRPr="008D301B">
              <w:rPr>
                <w:rFonts w:ascii="Arial" w:hAnsi="Arial" w:cs="Arial"/>
                <w:sz w:val="20"/>
              </w:rPr>
              <w:t>Zone 2</w:t>
            </w:r>
          </w:p>
        </w:tc>
        <w:tc>
          <w:tcPr>
            <w:tcW w:w="1168"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60,000</w:t>
            </w:r>
          </w:p>
        </w:tc>
        <w:tc>
          <w:tcPr>
            <w:tcW w:w="645"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16</w:t>
            </w:r>
          </w:p>
        </w:tc>
        <w:tc>
          <w:tcPr>
            <w:tcW w:w="677"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1</w:t>
            </w:r>
          </w:p>
        </w:tc>
        <w:tc>
          <w:tcPr>
            <w:tcW w:w="1067"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6,000</w:t>
            </w:r>
          </w:p>
        </w:tc>
        <w:tc>
          <w:tcPr>
            <w:tcW w:w="1067"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600</w:t>
            </w:r>
          </w:p>
        </w:tc>
        <w:tc>
          <w:tcPr>
            <w:tcW w:w="1059"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12,000</w:t>
            </w:r>
          </w:p>
        </w:tc>
        <w:tc>
          <w:tcPr>
            <w:tcW w:w="1223"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9600</w:t>
            </w:r>
          </w:p>
        </w:tc>
        <w:tc>
          <w:tcPr>
            <w:tcW w:w="1454"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6,000</w:t>
            </w:r>
          </w:p>
        </w:tc>
        <w:tc>
          <w:tcPr>
            <w:tcW w:w="1257"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1200</w:t>
            </w:r>
          </w:p>
        </w:tc>
      </w:tr>
      <w:tr w:rsidR="00A1673A" w:rsidRPr="008D301B" w:rsidTr="00A1673A">
        <w:trPr>
          <w:trHeight w:val="255"/>
        </w:trPr>
        <w:tc>
          <w:tcPr>
            <w:tcW w:w="1059" w:type="dxa"/>
            <w:tcBorders>
              <w:top w:val="nil"/>
              <w:left w:val="single" w:sz="4" w:space="0" w:color="auto"/>
              <w:bottom w:val="single" w:sz="4" w:space="0" w:color="auto"/>
              <w:right w:val="single" w:sz="4" w:space="0" w:color="auto"/>
            </w:tcBorders>
            <w:shd w:val="clear" w:color="auto" w:fill="auto"/>
            <w:noWrap/>
            <w:vAlign w:val="bottom"/>
          </w:tcPr>
          <w:p w:rsidR="002C58D3" w:rsidRPr="008D301B" w:rsidRDefault="002C58D3" w:rsidP="002C58D3">
            <w:pPr>
              <w:rPr>
                <w:rFonts w:ascii="Arial" w:hAnsi="Arial" w:cs="Arial"/>
                <w:sz w:val="20"/>
              </w:rPr>
            </w:pPr>
            <w:r w:rsidRPr="008D301B">
              <w:rPr>
                <w:rFonts w:ascii="Arial" w:hAnsi="Arial" w:cs="Arial"/>
                <w:sz w:val="20"/>
              </w:rPr>
              <w:t>Zone 3</w:t>
            </w:r>
          </w:p>
        </w:tc>
        <w:tc>
          <w:tcPr>
            <w:tcW w:w="1168"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40,000</w:t>
            </w:r>
          </w:p>
        </w:tc>
        <w:tc>
          <w:tcPr>
            <w:tcW w:w="645"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10</w:t>
            </w:r>
          </w:p>
        </w:tc>
        <w:tc>
          <w:tcPr>
            <w:tcW w:w="677"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1</w:t>
            </w:r>
          </w:p>
        </w:tc>
        <w:tc>
          <w:tcPr>
            <w:tcW w:w="1067"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4,000</w:t>
            </w:r>
          </w:p>
        </w:tc>
        <w:tc>
          <w:tcPr>
            <w:tcW w:w="1067"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400</w:t>
            </w:r>
          </w:p>
        </w:tc>
        <w:tc>
          <w:tcPr>
            <w:tcW w:w="1059"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8,000</w:t>
            </w:r>
          </w:p>
        </w:tc>
        <w:tc>
          <w:tcPr>
            <w:tcW w:w="1223"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6400</w:t>
            </w:r>
          </w:p>
        </w:tc>
        <w:tc>
          <w:tcPr>
            <w:tcW w:w="1454"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4,000</w:t>
            </w:r>
          </w:p>
        </w:tc>
        <w:tc>
          <w:tcPr>
            <w:tcW w:w="1257"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800</w:t>
            </w:r>
          </w:p>
        </w:tc>
      </w:tr>
      <w:tr w:rsidR="00A1673A" w:rsidRPr="008D301B" w:rsidTr="00A1673A">
        <w:trPr>
          <w:trHeight w:val="255"/>
        </w:trPr>
        <w:tc>
          <w:tcPr>
            <w:tcW w:w="1059" w:type="dxa"/>
            <w:tcBorders>
              <w:top w:val="nil"/>
              <w:left w:val="single" w:sz="4" w:space="0" w:color="auto"/>
              <w:bottom w:val="single" w:sz="4" w:space="0" w:color="auto"/>
              <w:right w:val="single" w:sz="4" w:space="0" w:color="auto"/>
            </w:tcBorders>
            <w:shd w:val="clear" w:color="auto" w:fill="auto"/>
            <w:noWrap/>
            <w:vAlign w:val="bottom"/>
          </w:tcPr>
          <w:p w:rsidR="002C58D3" w:rsidRPr="008D301B" w:rsidRDefault="002C58D3" w:rsidP="002C58D3">
            <w:pPr>
              <w:rPr>
                <w:rFonts w:ascii="Arial" w:hAnsi="Arial" w:cs="Arial"/>
                <w:sz w:val="20"/>
              </w:rPr>
            </w:pPr>
            <w:r w:rsidRPr="008D301B">
              <w:rPr>
                <w:rFonts w:ascii="Arial" w:hAnsi="Arial" w:cs="Arial"/>
                <w:sz w:val="20"/>
              </w:rPr>
              <w:t>Zone 4</w:t>
            </w:r>
          </w:p>
        </w:tc>
        <w:tc>
          <w:tcPr>
            <w:tcW w:w="1168"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20,000</w:t>
            </w:r>
          </w:p>
        </w:tc>
        <w:tc>
          <w:tcPr>
            <w:tcW w:w="645"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5</w:t>
            </w:r>
          </w:p>
        </w:tc>
        <w:tc>
          <w:tcPr>
            <w:tcW w:w="677"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1</w:t>
            </w:r>
          </w:p>
        </w:tc>
        <w:tc>
          <w:tcPr>
            <w:tcW w:w="1067"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2,000</w:t>
            </w:r>
          </w:p>
        </w:tc>
        <w:tc>
          <w:tcPr>
            <w:tcW w:w="1067"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200</w:t>
            </w:r>
          </w:p>
        </w:tc>
        <w:tc>
          <w:tcPr>
            <w:tcW w:w="1059"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4,000</w:t>
            </w:r>
          </w:p>
        </w:tc>
        <w:tc>
          <w:tcPr>
            <w:tcW w:w="1223"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3200</w:t>
            </w:r>
          </w:p>
        </w:tc>
        <w:tc>
          <w:tcPr>
            <w:tcW w:w="1454"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2,000</w:t>
            </w:r>
          </w:p>
        </w:tc>
        <w:tc>
          <w:tcPr>
            <w:tcW w:w="1257"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400</w:t>
            </w:r>
          </w:p>
        </w:tc>
      </w:tr>
      <w:tr w:rsidR="00A1673A" w:rsidRPr="008D301B" w:rsidTr="00A1673A">
        <w:trPr>
          <w:trHeight w:val="255"/>
        </w:trPr>
        <w:tc>
          <w:tcPr>
            <w:tcW w:w="1059" w:type="dxa"/>
            <w:tcBorders>
              <w:top w:val="nil"/>
              <w:left w:val="single" w:sz="4" w:space="0" w:color="auto"/>
              <w:bottom w:val="single" w:sz="4" w:space="0" w:color="auto"/>
              <w:right w:val="single" w:sz="4" w:space="0" w:color="auto"/>
            </w:tcBorders>
            <w:shd w:val="clear" w:color="auto" w:fill="auto"/>
            <w:noWrap/>
            <w:vAlign w:val="bottom"/>
          </w:tcPr>
          <w:p w:rsidR="002C58D3" w:rsidRPr="008D301B" w:rsidRDefault="002C58D3" w:rsidP="002C58D3">
            <w:pPr>
              <w:rPr>
                <w:rFonts w:ascii="Arial" w:hAnsi="Arial" w:cs="Arial"/>
                <w:sz w:val="20"/>
              </w:rPr>
            </w:pPr>
            <w:r w:rsidRPr="008D301B">
              <w:rPr>
                <w:rFonts w:ascii="Arial" w:hAnsi="Arial" w:cs="Arial"/>
                <w:sz w:val="20"/>
              </w:rPr>
              <w:t>Zone 5</w:t>
            </w:r>
          </w:p>
        </w:tc>
        <w:tc>
          <w:tcPr>
            <w:tcW w:w="1168"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20,000</w:t>
            </w:r>
          </w:p>
        </w:tc>
        <w:tc>
          <w:tcPr>
            <w:tcW w:w="645"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5</w:t>
            </w:r>
          </w:p>
        </w:tc>
        <w:tc>
          <w:tcPr>
            <w:tcW w:w="677"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0</w:t>
            </w:r>
          </w:p>
        </w:tc>
        <w:tc>
          <w:tcPr>
            <w:tcW w:w="1067"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2,000</w:t>
            </w:r>
          </w:p>
        </w:tc>
        <w:tc>
          <w:tcPr>
            <w:tcW w:w="1067"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200</w:t>
            </w:r>
          </w:p>
        </w:tc>
        <w:tc>
          <w:tcPr>
            <w:tcW w:w="1059"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4,000</w:t>
            </w:r>
          </w:p>
        </w:tc>
        <w:tc>
          <w:tcPr>
            <w:tcW w:w="1223"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3200</w:t>
            </w:r>
          </w:p>
        </w:tc>
        <w:tc>
          <w:tcPr>
            <w:tcW w:w="1454"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2,000</w:t>
            </w:r>
          </w:p>
        </w:tc>
        <w:tc>
          <w:tcPr>
            <w:tcW w:w="1257"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400</w:t>
            </w:r>
          </w:p>
        </w:tc>
      </w:tr>
      <w:tr w:rsidR="00A1673A" w:rsidRPr="008D301B" w:rsidTr="00A1673A">
        <w:trPr>
          <w:trHeight w:val="255"/>
        </w:trPr>
        <w:tc>
          <w:tcPr>
            <w:tcW w:w="1059" w:type="dxa"/>
            <w:tcBorders>
              <w:top w:val="nil"/>
              <w:left w:val="single" w:sz="4" w:space="0" w:color="auto"/>
              <w:bottom w:val="single" w:sz="4" w:space="0" w:color="auto"/>
              <w:right w:val="single" w:sz="4" w:space="0" w:color="auto"/>
            </w:tcBorders>
            <w:shd w:val="clear" w:color="auto" w:fill="auto"/>
            <w:noWrap/>
            <w:vAlign w:val="bottom"/>
          </w:tcPr>
          <w:p w:rsidR="002C58D3" w:rsidRPr="008D301B" w:rsidRDefault="002C58D3" w:rsidP="002C58D3">
            <w:pPr>
              <w:rPr>
                <w:rFonts w:ascii="Arial" w:hAnsi="Arial" w:cs="Arial"/>
                <w:b/>
                <w:sz w:val="20"/>
              </w:rPr>
            </w:pPr>
            <w:r w:rsidRPr="008D301B">
              <w:rPr>
                <w:rFonts w:ascii="Arial" w:hAnsi="Arial" w:cs="Arial"/>
                <w:b/>
                <w:sz w:val="20"/>
              </w:rPr>
              <w:t>Totals</w:t>
            </w:r>
          </w:p>
        </w:tc>
        <w:tc>
          <w:tcPr>
            <w:tcW w:w="1168"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p>
        </w:tc>
        <w:tc>
          <w:tcPr>
            <w:tcW w:w="645"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b/>
                <w:sz w:val="20"/>
              </w:rPr>
            </w:pPr>
            <w:r w:rsidRPr="008D301B">
              <w:rPr>
                <w:rFonts w:ascii="Arial" w:hAnsi="Arial" w:cs="Arial"/>
                <w:b/>
                <w:sz w:val="20"/>
              </w:rPr>
              <w:t>52</w:t>
            </w:r>
          </w:p>
        </w:tc>
        <w:tc>
          <w:tcPr>
            <w:tcW w:w="677"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b/>
                <w:sz w:val="20"/>
              </w:rPr>
            </w:pPr>
            <w:r w:rsidRPr="008D301B">
              <w:rPr>
                <w:rFonts w:ascii="Arial" w:hAnsi="Arial" w:cs="Arial"/>
                <w:b/>
                <w:sz w:val="20"/>
              </w:rPr>
              <w:t>4</w:t>
            </w:r>
          </w:p>
        </w:tc>
        <w:tc>
          <w:tcPr>
            <w:tcW w:w="1067"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p>
        </w:tc>
        <w:tc>
          <w:tcPr>
            <w:tcW w:w="1067"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p>
        </w:tc>
        <w:tc>
          <w:tcPr>
            <w:tcW w:w="1059"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p>
        </w:tc>
        <w:tc>
          <w:tcPr>
            <w:tcW w:w="1223"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p>
        </w:tc>
        <w:tc>
          <w:tcPr>
            <w:tcW w:w="1454"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p>
        </w:tc>
        <w:tc>
          <w:tcPr>
            <w:tcW w:w="1257"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p>
        </w:tc>
      </w:tr>
      <w:tr w:rsidR="00A1673A" w:rsidRPr="008D301B" w:rsidTr="00A1673A">
        <w:trPr>
          <w:trHeight w:val="255"/>
        </w:trPr>
        <w:tc>
          <w:tcPr>
            <w:tcW w:w="1059" w:type="dxa"/>
            <w:tcBorders>
              <w:top w:val="single" w:sz="4" w:space="0" w:color="auto"/>
              <w:left w:val="single" w:sz="4" w:space="0" w:color="auto"/>
              <w:bottom w:val="single" w:sz="4" w:space="0" w:color="auto"/>
              <w:right w:val="single" w:sz="4" w:space="0" w:color="auto"/>
            </w:tcBorders>
            <w:shd w:val="clear" w:color="auto" w:fill="E0E0E0"/>
            <w:noWrap/>
            <w:vAlign w:val="bottom"/>
          </w:tcPr>
          <w:p w:rsidR="002C58D3" w:rsidRPr="008D301B" w:rsidRDefault="002C58D3" w:rsidP="002C58D3">
            <w:pPr>
              <w:rPr>
                <w:rFonts w:ascii="Arial" w:hAnsi="Arial" w:cs="Arial"/>
                <w:b/>
                <w:sz w:val="20"/>
              </w:rPr>
            </w:pPr>
            <w:r w:rsidRPr="008D301B">
              <w:rPr>
                <w:rFonts w:ascii="Arial" w:hAnsi="Arial" w:cs="Arial"/>
                <w:b/>
                <w:sz w:val="20"/>
              </w:rPr>
              <w:t>District 2</w:t>
            </w:r>
          </w:p>
        </w:tc>
        <w:tc>
          <w:tcPr>
            <w:tcW w:w="1168" w:type="dxa"/>
            <w:tcBorders>
              <w:top w:val="single" w:sz="4" w:space="0" w:color="auto"/>
              <w:left w:val="single" w:sz="4" w:space="0" w:color="auto"/>
              <w:bottom w:val="single" w:sz="4" w:space="0" w:color="auto"/>
              <w:right w:val="single" w:sz="4" w:space="0" w:color="auto"/>
            </w:tcBorders>
            <w:shd w:val="clear" w:color="auto" w:fill="E0E0E0"/>
          </w:tcPr>
          <w:p w:rsidR="002C58D3" w:rsidRPr="008D301B" w:rsidRDefault="002C58D3" w:rsidP="00A1673A">
            <w:pPr>
              <w:jc w:val="right"/>
              <w:rPr>
                <w:rFonts w:ascii="Arial" w:hAnsi="Arial" w:cs="Arial"/>
                <w:b/>
                <w:sz w:val="20"/>
              </w:rPr>
            </w:pPr>
            <w:r w:rsidRPr="008D301B">
              <w:rPr>
                <w:rFonts w:ascii="Arial" w:hAnsi="Arial" w:cs="Arial"/>
                <w:b/>
                <w:sz w:val="20"/>
              </w:rPr>
              <w:t>150,000</w:t>
            </w:r>
          </w:p>
        </w:tc>
        <w:tc>
          <w:tcPr>
            <w:tcW w:w="645" w:type="dxa"/>
            <w:tcBorders>
              <w:top w:val="single" w:sz="4" w:space="0" w:color="auto"/>
              <w:left w:val="single" w:sz="4" w:space="0" w:color="auto"/>
              <w:bottom w:val="single" w:sz="4" w:space="0" w:color="auto"/>
              <w:right w:val="single" w:sz="4" w:space="0" w:color="auto"/>
            </w:tcBorders>
            <w:shd w:val="clear" w:color="auto" w:fill="E0E0E0"/>
            <w:tcMar>
              <w:left w:w="57" w:type="dxa"/>
              <w:right w:w="57" w:type="dxa"/>
            </w:tcMar>
          </w:tcPr>
          <w:p w:rsidR="002C58D3" w:rsidRPr="008D301B" w:rsidRDefault="002C58D3" w:rsidP="00A1673A">
            <w:pPr>
              <w:jc w:val="right"/>
              <w:rPr>
                <w:rFonts w:ascii="Arial" w:hAnsi="Arial" w:cs="Arial"/>
                <w:b/>
                <w:sz w:val="20"/>
              </w:rPr>
            </w:pPr>
            <w:r w:rsidRPr="008D301B">
              <w:rPr>
                <w:rFonts w:ascii="Arial" w:hAnsi="Arial" w:cs="Arial"/>
                <w:b/>
                <w:sz w:val="20"/>
              </w:rPr>
              <w:t>Prim</w:t>
            </w:r>
          </w:p>
        </w:tc>
        <w:tc>
          <w:tcPr>
            <w:tcW w:w="677" w:type="dxa"/>
            <w:tcBorders>
              <w:top w:val="single" w:sz="4" w:space="0" w:color="auto"/>
              <w:left w:val="single" w:sz="4" w:space="0" w:color="auto"/>
              <w:bottom w:val="single" w:sz="4" w:space="0" w:color="auto"/>
              <w:right w:val="single" w:sz="4" w:space="0" w:color="auto"/>
            </w:tcBorders>
            <w:shd w:val="clear" w:color="auto" w:fill="E0E0E0"/>
            <w:tcMar>
              <w:left w:w="57" w:type="dxa"/>
              <w:right w:w="57" w:type="dxa"/>
            </w:tcMar>
          </w:tcPr>
          <w:p w:rsidR="002C58D3" w:rsidRPr="008D301B" w:rsidRDefault="002C58D3" w:rsidP="00A1673A">
            <w:pPr>
              <w:jc w:val="right"/>
              <w:rPr>
                <w:rFonts w:ascii="Arial" w:hAnsi="Arial" w:cs="Arial"/>
                <w:b/>
                <w:sz w:val="20"/>
              </w:rPr>
            </w:pPr>
            <w:r w:rsidRPr="008D301B">
              <w:rPr>
                <w:rFonts w:ascii="Arial" w:hAnsi="Arial" w:cs="Arial"/>
                <w:b/>
                <w:sz w:val="20"/>
              </w:rPr>
              <w:t>Sec</w:t>
            </w:r>
          </w:p>
        </w:tc>
        <w:tc>
          <w:tcPr>
            <w:tcW w:w="1067" w:type="dxa"/>
            <w:tcBorders>
              <w:top w:val="single" w:sz="4" w:space="0" w:color="auto"/>
              <w:left w:val="single" w:sz="4" w:space="0" w:color="auto"/>
              <w:bottom w:val="single" w:sz="4" w:space="0" w:color="auto"/>
              <w:right w:val="single" w:sz="4" w:space="0" w:color="auto"/>
            </w:tcBorders>
            <w:shd w:val="clear" w:color="auto" w:fill="E0E0E0"/>
          </w:tcPr>
          <w:p w:rsidR="002C58D3" w:rsidRPr="008D301B" w:rsidRDefault="002C58D3" w:rsidP="00A1673A">
            <w:pPr>
              <w:jc w:val="right"/>
              <w:rPr>
                <w:rFonts w:ascii="Arial" w:hAnsi="Arial" w:cs="Arial"/>
                <w:b/>
                <w:sz w:val="20"/>
              </w:rPr>
            </w:pPr>
            <w:r w:rsidRPr="008D301B">
              <w:rPr>
                <w:rFonts w:ascii="Arial" w:hAnsi="Arial" w:cs="Arial"/>
                <w:b/>
                <w:sz w:val="20"/>
              </w:rPr>
              <w:t>15,000</w:t>
            </w:r>
          </w:p>
        </w:tc>
        <w:tc>
          <w:tcPr>
            <w:tcW w:w="1067" w:type="dxa"/>
            <w:tcBorders>
              <w:top w:val="single" w:sz="4" w:space="0" w:color="auto"/>
              <w:left w:val="single" w:sz="4" w:space="0" w:color="auto"/>
              <w:bottom w:val="single" w:sz="4" w:space="0" w:color="auto"/>
              <w:right w:val="single" w:sz="4" w:space="0" w:color="auto"/>
            </w:tcBorders>
            <w:shd w:val="clear" w:color="auto" w:fill="E0E0E0"/>
          </w:tcPr>
          <w:p w:rsidR="002C58D3" w:rsidRPr="008D301B" w:rsidRDefault="002C58D3" w:rsidP="00A1673A">
            <w:pPr>
              <w:jc w:val="right"/>
              <w:rPr>
                <w:rFonts w:ascii="Arial" w:hAnsi="Arial" w:cs="Arial"/>
                <w:b/>
                <w:sz w:val="20"/>
              </w:rPr>
            </w:pPr>
            <w:r w:rsidRPr="008D301B">
              <w:rPr>
                <w:rFonts w:ascii="Arial" w:hAnsi="Arial" w:cs="Arial"/>
                <w:b/>
                <w:sz w:val="20"/>
              </w:rPr>
              <w:t>1000</w:t>
            </w:r>
          </w:p>
        </w:tc>
        <w:tc>
          <w:tcPr>
            <w:tcW w:w="1059" w:type="dxa"/>
            <w:tcBorders>
              <w:top w:val="single" w:sz="4" w:space="0" w:color="auto"/>
              <w:left w:val="single" w:sz="4" w:space="0" w:color="auto"/>
              <w:bottom w:val="single" w:sz="4" w:space="0" w:color="auto"/>
              <w:right w:val="single" w:sz="4" w:space="0" w:color="auto"/>
            </w:tcBorders>
            <w:shd w:val="clear" w:color="auto" w:fill="E0E0E0"/>
          </w:tcPr>
          <w:p w:rsidR="002C58D3" w:rsidRPr="008D301B" w:rsidRDefault="002C58D3" w:rsidP="00A1673A">
            <w:pPr>
              <w:jc w:val="right"/>
              <w:rPr>
                <w:rFonts w:ascii="Arial" w:hAnsi="Arial" w:cs="Arial"/>
                <w:b/>
                <w:sz w:val="20"/>
              </w:rPr>
            </w:pPr>
            <w:r w:rsidRPr="008D301B">
              <w:rPr>
                <w:rFonts w:ascii="Arial" w:hAnsi="Arial" w:cs="Arial"/>
                <w:b/>
                <w:sz w:val="20"/>
              </w:rPr>
              <w:t>30,000</w:t>
            </w:r>
          </w:p>
        </w:tc>
        <w:tc>
          <w:tcPr>
            <w:tcW w:w="1223" w:type="dxa"/>
            <w:tcBorders>
              <w:top w:val="single" w:sz="4" w:space="0" w:color="auto"/>
              <w:left w:val="single" w:sz="4" w:space="0" w:color="auto"/>
              <w:bottom w:val="single" w:sz="4" w:space="0" w:color="auto"/>
              <w:right w:val="single" w:sz="4" w:space="0" w:color="auto"/>
            </w:tcBorders>
            <w:shd w:val="clear" w:color="auto" w:fill="E0E0E0"/>
          </w:tcPr>
          <w:p w:rsidR="002C58D3" w:rsidRPr="008D301B" w:rsidRDefault="002C58D3" w:rsidP="00A1673A">
            <w:pPr>
              <w:jc w:val="right"/>
              <w:rPr>
                <w:rFonts w:ascii="Arial" w:hAnsi="Arial" w:cs="Arial"/>
                <w:b/>
                <w:sz w:val="20"/>
              </w:rPr>
            </w:pPr>
            <w:r w:rsidRPr="008D301B">
              <w:rPr>
                <w:rFonts w:ascii="Arial" w:hAnsi="Arial" w:cs="Arial"/>
                <w:b/>
                <w:sz w:val="20"/>
              </w:rPr>
              <w:t>24,000</w:t>
            </w:r>
          </w:p>
        </w:tc>
        <w:tc>
          <w:tcPr>
            <w:tcW w:w="1454" w:type="dxa"/>
            <w:tcBorders>
              <w:top w:val="single" w:sz="4" w:space="0" w:color="auto"/>
              <w:left w:val="single" w:sz="4" w:space="0" w:color="auto"/>
              <w:bottom w:val="single" w:sz="4" w:space="0" w:color="auto"/>
              <w:right w:val="single" w:sz="4" w:space="0" w:color="auto"/>
            </w:tcBorders>
            <w:shd w:val="clear" w:color="auto" w:fill="E0E0E0"/>
          </w:tcPr>
          <w:p w:rsidR="002C58D3" w:rsidRPr="008D301B" w:rsidRDefault="002C58D3" w:rsidP="00A1673A">
            <w:pPr>
              <w:jc w:val="right"/>
              <w:rPr>
                <w:rFonts w:ascii="Arial" w:hAnsi="Arial" w:cs="Arial"/>
                <w:b/>
                <w:sz w:val="20"/>
              </w:rPr>
            </w:pPr>
            <w:r w:rsidRPr="008D301B">
              <w:rPr>
                <w:rFonts w:ascii="Arial" w:hAnsi="Arial" w:cs="Arial"/>
                <w:b/>
                <w:sz w:val="20"/>
              </w:rPr>
              <w:t>15,000</w:t>
            </w:r>
          </w:p>
        </w:tc>
        <w:tc>
          <w:tcPr>
            <w:tcW w:w="1257" w:type="dxa"/>
            <w:tcBorders>
              <w:top w:val="single" w:sz="4" w:space="0" w:color="auto"/>
              <w:left w:val="single" w:sz="4" w:space="0" w:color="auto"/>
              <w:bottom w:val="single" w:sz="4" w:space="0" w:color="auto"/>
              <w:right w:val="single" w:sz="4" w:space="0" w:color="auto"/>
            </w:tcBorders>
            <w:shd w:val="clear" w:color="auto" w:fill="E0E0E0"/>
          </w:tcPr>
          <w:p w:rsidR="002C58D3" w:rsidRPr="008D301B" w:rsidRDefault="002C58D3" w:rsidP="00A1673A">
            <w:pPr>
              <w:jc w:val="right"/>
              <w:rPr>
                <w:rFonts w:ascii="Arial" w:hAnsi="Arial" w:cs="Arial"/>
                <w:b/>
                <w:sz w:val="20"/>
              </w:rPr>
            </w:pPr>
            <w:r w:rsidRPr="008D301B">
              <w:rPr>
                <w:rFonts w:ascii="Arial" w:hAnsi="Arial" w:cs="Arial"/>
                <w:b/>
                <w:sz w:val="20"/>
              </w:rPr>
              <w:t>3000</w:t>
            </w:r>
          </w:p>
        </w:tc>
      </w:tr>
      <w:tr w:rsidR="00A1673A" w:rsidRPr="008D301B" w:rsidTr="00A1673A">
        <w:trPr>
          <w:trHeight w:val="255"/>
        </w:trPr>
        <w:tc>
          <w:tcPr>
            <w:tcW w:w="1059" w:type="dxa"/>
            <w:tcBorders>
              <w:top w:val="nil"/>
              <w:left w:val="single" w:sz="4" w:space="0" w:color="auto"/>
              <w:bottom w:val="single" w:sz="4" w:space="0" w:color="auto"/>
              <w:right w:val="single" w:sz="4" w:space="0" w:color="auto"/>
            </w:tcBorders>
            <w:shd w:val="clear" w:color="auto" w:fill="auto"/>
            <w:noWrap/>
            <w:vAlign w:val="bottom"/>
          </w:tcPr>
          <w:p w:rsidR="002C58D3" w:rsidRPr="008D301B" w:rsidRDefault="002C58D3" w:rsidP="002C58D3">
            <w:pPr>
              <w:rPr>
                <w:rFonts w:ascii="Arial" w:hAnsi="Arial" w:cs="Arial"/>
                <w:sz w:val="20"/>
              </w:rPr>
            </w:pPr>
            <w:r w:rsidRPr="008D301B">
              <w:rPr>
                <w:rFonts w:ascii="Arial" w:hAnsi="Arial" w:cs="Arial"/>
                <w:sz w:val="20"/>
              </w:rPr>
              <w:t>Zone 1</w:t>
            </w:r>
          </w:p>
        </w:tc>
        <w:tc>
          <w:tcPr>
            <w:tcW w:w="1168"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60,000</w:t>
            </w:r>
          </w:p>
        </w:tc>
        <w:tc>
          <w:tcPr>
            <w:tcW w:w="645"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16</w:t>
            </w:r>
          </w:p>
        </w:tc>
        <w:tc>
          <w:tcPr>
            <w:tcW w:w="677"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1</w:t>
            </w:r>
          </w:p>
        </w:tc>
        <w:tc>
          <w:tcPr>
            <w:tcW w:w="1067"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6000</w:t>
            </w:r>
          </w:p>
        </w:tc>
        <w:tc>
          <w:tcPr>
            <w:tcW w:w="1067"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400</w:t>
            </w:r>
          </w:p>
        </w:tc>
        <w:tc>
          <w:tcPr>
            <w:tcW w:w="1059"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12,000</w:t>
            </w:r>
          </w:p>
        </w:tc>
        <w:tc>
          <w:tcPr>
            <w:tcW w:w="1223"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9600</w:t>
            </w:r>
          </w:p>
        </w:tc>
        <w:tc>
          <w:tcPr>
            <w:tcW w:w="1454"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6000</w:t>
            </w:r>
          </w:p>
        </w:tc>
        <w:tc>
          <w:tcPr>
            <w:tcW w:w="1257"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1200</w:t>
            </w:r>
          </w:p>
        </w:tc>
      </w:tr>
      <w:tr w:rsidR="00A1673A" w:rsidRPr="008D301B" w:rsidTr="00A1673A">
        <w:trPr>
          <w:trHeight w:val="255"/>
        </w:trPr>
        <w:tc>
          <w:tcPr>
            <w:tcW w:w="1059" w:type="dxa"/>
            <w:tcBorders>
              <w:top w:val="nil"/>
              <w:left w:val="single" w:sz="4" w:space="0" w:color="auto"/>
              <w:bottom w:val="single" w:sz="4" w:space="0" w:color="auto"/>
              <w:right w:val="single" w:sz="4" w:space="0" w:color="auto"/>
            </w:tcBorders>
            <w:shd w:val="clear" w:color="auto" w:fill="auto"/>
            <w:noWrap/>
            <w:vAlign w:val="bottom"/>
          </w:tcPr>
          <w:p w:rsidR="002C58D3" w:rsidRPr="008D301B" w:rsidRDefault="002C58D3" w:rsidP="002C58D3">
            <w:pPr>
              <w:rPr>
                <w:rFonts w:ascii="Arial" w:hAnsi="Arial" w:cs="Arial"/>
                <w:sz w:val="20"/>
              </w:rPr>
            </w:pPr>
            <w:r w:rsidRPr="008D301B">
              <w:rPr>
                <w:rFonts w:ascii="Arial" w:hAnsi="Arial" w:cs="Arial"/>
                <w:sz w:val="20"/>
              </w:rPr>
              <w:t>Zone 2</w:t>
            </w:r>
          </w:p>
        </w:tc>
        <w:tc>
          <w:tcPr>
            <w:tcW w:w="1168"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30,000</w:t>
            </w:r>
          </w:p>
        </w:tc>
        <w:tc>
          <w:tcPr>
            <w:tcW w:w="645"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8</w:t>
            </w:r>
          </w:p>
        </w:tc>
        <w:tc>
          <w:tcPr>
            <w:tcW w:w="677"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1</w:t>
            </w:r>
          </w:p>
        </w:tc>
        <w:tc>
          <w:tcPr>
            <w:tcW w:w="1067"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3000</w:t>
            </w:r>
          </w:p>
        </w:tc>
        <w:tc>
          <w:tcPr>
            <w:tcW w:w="1067"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400</w:t>
            </w:r>
          </w:p>
        </w:tc>
        <w:tc>
          <w:tcPr>
            <w:tcW w:w="1059"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6000</w:t>
            </w:r>
          </w:p>
        </w:tc>
        <w:tc>
          <w:tcPr>
            <w:tcW w:w="1223"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4800</w:t>
            </w:r>
          </w:p>
        </w:tc>
        <w:tc>
          <w:tcPr>
            <w:tcW w:w="1454"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3000</w:t>
            </w:r>
          </w:p>
        </w:tc>
        <w:tc>
          <w:tcPr>
            <w:tcW w:w="1257"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600</w:t>
            </w:r>
          </w:p>
        </w:tc>
      </w:tr>
      <w:tr w:rsidR="00A1673A" w:rsidRPr="008D301B" w:rsidTr="00A1673A">
        <w:trPr>
          <w:trHeight w:val="255"/>
        </w:trPr>
        <w:tc>
          <w:tcPr>
            <w:tcW w:w="1059" w:type="dxa"/>
            <w:tcBorders>
              <w:top w:val="nil"/>
              <w:left w:val="single" w:sz="4" w:space="0" w:color="auto"/>
              <w:bottom w:val="single" w:sz="4" w:space="0" w:color="auto"/>
              <w:right w:val="single" w:sz="4" w:space="0" w:color="auto"/>
            </w:tcBorders>
            <w:shd w:val="clear" w:color="auto" w:fill="auto"/>
            <w:noWrap/>
            <w:vAlign w:val="bottom"/>
          </w:tcPr>
          <w:p w:rsidR="002C58D3" w:rsidRPr="008D301B" w:rsidRDefault="002C58D3" w:rsidP="002C58D3">
            <w:pPr>
              <w:rPr>
                <w:rFonts w:ascii="Arial" w:hAnsi="Arial" w:cs="Arial"/>
                <w:sz w:val="20"/>
              </w:rPr>
            </w:pPr>
            <w:r w:rsidRPr="008D301B">
              <w:rPr>
                <w:rFonts w:ascii="Arial" w:hAnsi="Arial" w:cs="Arial"/>
                <w:sz w:val="20"/>
              </w:rPr>
              <w:t>Zone 3</w:t>
            </w:r>
          </w:p>
        </w:tc>
        <w:tc>
          <w:tcPr>
            <w:tcW w:w="1168"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30,000</w:t>
            </w:r>
          </w:p>
        </w:tc>
        <w:tc>
          <w:tcPr>
            <w:tcW w:w="645"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8</w:t>
            </w:r>
          </w:p>
        </w:tc>
        <w:tc>
          <w:tcPr>
            <w:tcW w:w="677"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1</w:t>
            </w:r>
          </w:p>
        </w:tc>
        <w:tc>
          <w:tcPr>
            <w:tcW w:w="1067"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3000</w:t>
            </w:r>
          </w:p>
        </w:tc>
        <w:tc>
          <w:tcPr>
            <w:tcW w:w="1067"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200</w:t>
            </w:r>
          </w:p>
        </w:tc>
        <w:tc>
          <w:tcPr>
            <w:tcW w:w="1059"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6000</w:t>
            </w:r>
          </w:p>
        </w:tc>
        <w:tc>
          <w:tcPr>
            <w:tcW w:w="1223"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4800</w:t>
            </w:r>
          </w:p>
        </w:tc>
        <w:tc>
          <w:tcPr>
            <w:tcW w:w="1454"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3000</w:t>
            </w:r>
          </w:p>
        </w:tc>
        <w:tc>
          <w:tcPr>
            <w:tcW w:w="1257"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600</w:t>
            </w:r>
          </w:p>
        </w:tc>
      </w:tr>
      <w:tr w:rsidR="00A1673A" w:rsidRPr="008D301B" w:rsidTr="00A1673A">
        <w:trPr>
          <w:trHeight w:val="255"/>
        </w:trPr>
        <w:tc>
          <w:tcPr>
            <w:tcW w:w="1059" w:type="dxa"/>
            <w:tcBorders>
              <w:top w:val="nil"/>
              <w:left w:val="single" w:sz="4" w:space="0" w:color="auto"/>
              <w:bottom w:val="single" w:sz="4" w:space="0" w:color="auto"/>
              <w:right w:val="single" w:sz="4" w:space="0" w:color="auto"/>
            </w:tcBorders>
            <w:shd w:val="clear" w:color="auto" w:fill="auto"/>
            <w:noWrap/>
            <w:vAlign w:val="bottom"/>
          </w:tcPr>
          <w:p w:rsidR="002C58D3" w:rsidRPr="008D301B" w:rsidRDefault="002C58D3" w:rsidP="002C58D3">
            <w:pPr>
              <w:rPr>
                <w:rFonts w:ascii="Arial" w:hAnsi="Arial" w:cs="Arial"/>
                <w:sz w:val="20"/>
              </w:rPr>
            </w:pPr>
            <w:r w:rsidRPr="008D301B">
              <w:rPr>
                <w:rFonts w:ascii="Arial" w:hAnsi="Arial" w:cs="Arial"/>
                <w:sz w:val="20"/>
              </w:rPr>
              <w:t>Zone 4</w:t>
            </w:r>
          </w:p>
        </w:tc>
        <w:tc>
          <w:tcPr>
            <w:tcW w:w="1168"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30,000</w:t>
            </w:r>
          </w:p>
        </w:tc>
        <w:tc>
          <w:tcPr>
            <w:tcW w:w="645"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8</w:t>
            </w:r>
          </w:p>
        </w:tc>
        <w:tc>
          <w:tcPr>
            <w:tcW w:w="677"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0</w:t>
            </w:r>
          </w:p>
        </w:tc>
        <w:tc>
          <w:tcPr>
            <w:tcW w:w="1067"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3000</w:t>
            </w:r>
          </w:p>
        </w:tc>
        <w:tc>
          <w:tcPr>
            <w:tcW w:w="1067"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0</w:t>
            </w:r>
          </w:p>
        </w:tc>
        <w:tc>
          <w:tcPr>
            <w:tcW w:w="1059"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6000</w:t>
            </w:r>
          </w:p>
        </w:tc>
        <w:tc>
          <w:tcPr>
            <w:tcW w:w="1223"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4800</w:t>
            </w:r>
          </w:p>
        </w:tc>
        <w:tc>
          <w:tcPr>
            <w:tcW w:w="1454"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3000</w:t>
            </w:r>
          </w:p>
        </w:tc>
        <w:tc>
          <w:tcPr>
            <w:tcW w:w="1257"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600</w:t>
            </w:r>
          </w:p>
        </w:tc>
      </w:tr>
      <w:tr w:rsidR="00A1673A" w:rsidRPr="008D301B" w:rsidTr="00A1673A">
        <w:trPr>
          <w:trHeight w:val="255"/>
        </w:trPr>
        <w:tc>
          <w:tcPr>
            <w:tcW w:w="1059" w:type="dxa"/>
            <w:tcBorders>
              <w:top w:val="nil"/>
              <w:left w:val="single" w:sz="4" w:space="0" w:color="auto"/>
              <w:bottom w:val="single" w:sz="4" w:space="0" w:color="auto"/>
              <w:right w:val="single" w:sz="4" w:space="0" w:color="auto"/>
            </w:tcBorders>
            <w:shd w:val="clear" w:color="auto" w:fill="auto"/>
            <w:noWrap/>
            <w:vAlign w:val="bottom"/>
          </w:tcPr>
          <w:p w:rsidR="002C58D3" w:rsidRPr="008D301B" w:rsidRDefault="002C58D3" w:rsidP="002C58D3">
            <w:pPr>
              <w:rPr>
                <w:rFonts w:ascii="Arial" w:hAnsi="Arial" w:cs="Arial"/>
                <w:b/>
                <w:sz w:val="20"/>
              </w:rPr>
            </w:pPr>
            <w:r w:rsidRPr="008D301B">
              <w:rPr>
                <w:rFonts w:ascii="Arial" w:hAnsi="Arial" w:cs="Arial"/>
                <w:b/>
                <w:sz w:val="20"/>
              </w:rPr>
              <w:t>Totals</w:t>
            </w:r>
          </w:p>
        </w:tc>
        <w:tc>
          <w:tcPr>
            <w:tcW w:w="1168"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p>
        </w:tc>
        <w:tc>
          <w:tcPr>
            <w:tcW w:w="645"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b/>
                <w:sz w:val="20"/>
              </w:rPr>
            </w:pPr>
            <w:r w:rsidRPr="008D301B">
              <w:rPr>
                <w:rFonts w:ascii="Arial" w:hAnsi="Arial" w:cs="Arial"/>
                <w:b/>
                <w:sz w:val="20"/>
              </w:rPr>
              <w:t>39</w:t>
            </w:r>
          </w:p>
        </w:tc>
        <w:tc>
          <w:tcPr>
            <w:tcW w:w="677"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b/>
                <w:sz w:val="20"/>
              </w:rPr>
            </w:pPr>
            <w:r w:rsidRPr="008D301B">
              <w:rPr>
                <w:rFonts w:ascii="Arial" w:hAnsi="Arial" w:cs="Arial"/>
                <w:b/>
                <w:sz w:val="20"/>
              </w:rPr>
              <w:t>3</w:t>
            </w:r>
          </w:p>
        </w:tc>
        <w:tc>
          <w:tcPr>
            <w:tcW w:w="1067"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p>
        </w:tc>
        <w:tc>
          <w:tcPr>
            <w:tcW w:w="1067"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p>
        </w:tc>
        <w:tc>
          <w:tcPr>
            <w:tcW w:w="1059"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p>
        </w:tc>
        <w:tc>
          <w:tcPr>
            <w:tcW w:w="1223"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p>
        </w:tc>
        <w:tc>
          <w:tcPr>
            <w:tcW w:w="1454"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p>
        </w:tc>
        <w:tc>
          <w:tcPr>
            <w:tcW w:w="1257"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p>
        </w:tc>
      </w:tr>
      <w:tr w:rsidR="00A1673A" w:rsidRPr="008D301B" w:rsidTr="00A1673A">
        <w:trPr>
          <w:trHeight w:val="255"/>
        </w:trPr>
        <w:tc>
          <w:tcPr>
            <w:tcW w:w="1059" w:type="dxa"/>
            <w:tcBorders>
              <w:top w:val="single" w:sz="4" w:space="0" w:color="auto"/>
              <w:left w:val="single" w:sz="4" w:space="0" w:color="auto"/>
              <w:bottom w:val="single" w:sz="4" w:space="0" w:color="auto"/>
              <w:right w:val="single" w:sz="4" w:space="0" w:color="auto"/>
            </w:tcBorders>
            <w:shd w:val="clear" w:color="auto" w:fill="E6E6E6"/>
            <w:noWrap/>
            <w:vAlign w:val="bottom"/>
          </w:tcPr>
          <w:p w:rsidR="002C58D3" w:rsidRPr="008D301B" w:rsidRDefault="002C58D3" w:rsidP="002C58D3">
            <w:pPr>
              <w:rPr>
                <w:rFonts w:ascii="Arial" w:hAnsi="Arial" w:cs="Arial"/>
                <w:b/>
                <w:sz w:val="20"/>
              </w:rPr>
            </w:pPr>
            <w:r w:rsidRPr="008D301B">
              <w:rPr>
                <w:rFonts w:ascii="Arial" w:hAnsi="Arial" w:cs="Arial"/>
                <w:b/>
                <w:sz w:val="20"/>
              </w:rPr>
              <w:t>District 3</w:t>
            </w:r>
          </w:p>
        </w:tc>
        <w:tc>
          <w:tcPr>
            <w:tcW w:w="1168" w:type="dxa"/>
            <w:tcBorders>
              <w:top w:val="single" w:sz="4" w:space="0" w:color="auto"/>
              <w:left w:val="single" w:sz="4" w:space="0" w:color="auto"/>
              <w:bottom w:val="single" w:sz="4" w:space="0" w:color="auto"/>
              <w:right w:val="single" w:sz="4" w:space="0" w:color="auto"/>
            </w:tcBorders>
            <w:shd w:val="clear" w:color="auto" w:fill="E6E6E6"/>
          </w:tcPr>
          <w:p w:rsidR="002C58D3" w:rsidRPr="008D301B" w:rsidRDefault="002C58D3" w:rsidP="00A1673A">
            <w:pPr>
              <w:jc w:val="right"/>
              <w:rPr>
                <w:rFonts w:ascii="Arial" w:hAnsi="Arial" w:cs="Arial"/>
                <w:b/>
                <w:sz w:val="20"/>
              </w:rPr>
            </w:pPr>
            <w:r w:rsidRPr="008D301B">
              <w:rPr>
                <w:rFonts w:ascii="Arial" w:hAnsi="Arial" w:cs="Arial"/>
                <w:b/>
                <w:sz w:val="20"/>
              </w:rPr>
              <w:t>30,000</w:t>
            </w:r>
          </w:p>
        </w:tc>
        <w:tc>
          <w:tcPr>
            <w:tcW w:w="645" w:type="dxa"/>
            <w:tcBorders>
              <w:top w:val="single" w:sz="4" w:space="0" w:color="auto"/>
              <w:left w:val="single" w:sz="4" w:space="0" w:color="auto"/>
              <w:bottom w:val="single" w:sz="4" w:space="0" w:color="auto"/>
              <w:right w:val="single" w:sz="4" w:space="0" w:color="auto"/>
            </w:tcBorders>
            <w:shd w:val="clear" w:color="auto" w:fill="E6E6E6"/>
            <w:tcMar>
              <w:left w:w="57" w:type="dxa"/>
              <w:right w:w="57" w:type="dxa"/>
            </w:tcMar>
          </w:tcPr>
          <w:p w:rsidR="002C58D3" w:rsidRPr="008D301B" w:rsidRDefault="002C58D3" w:rsidP="00A1673A">
            <w:pPr>
              <w:jc w:val="right"/>
              <w:rPr>
                <w:rFonts w:ascii="Arial" w:hAnsi="Arial" w:cs="Arial"/>
                <w:b/>
                <w:sz w:val="20"/>
              </w:rPr>
            </w:pPr>
            <w:r w:rsidRPr="008D301B">
              <w:rPr>
                <w:rFonts w:ascii="Arial" w:hAnsi="Arial" w:cs="Arial"/>
                <w:b/>
                <w:sz w:val="20"/>
              </w:rPr>
              <w:t>Prim</w:t>
            </w:r>
          </w:p>
        </w:tc>
        <w:tc>
          <w:tcPr>
            <w:tcW w:w="677" w:type="dxa"/>
            <w:tcBorders>
              <w:top w:val="single" w:sz="4" w:space="0" w:color="auto"/>
              <w:left w:val="single" w:sz="4" w:space="0" w:color="auto"/>
              <w:bottom w:val="single" w:sz="4" w:space="0" w:color="auto"/>
              <w:right w:val="single" w:sz="4" w:space="0" w:color="auto"/>
            </w:tcBorders>
            <w:shd w:val="clear" w:color="auto" w:fill="E6E6E6"/>
            <w:tcMar>
              <w:left w:w="57" w:type="dxa"/>
              <w:right w:w="57" w:type="dxa"/>
            </w:tcMar>
          </w:tcPr>
          <w:p w:rsidR="002C58D3" w:rsidRPr="008D301B" w:rsidRDefault="002C58D3" w:rsidP="00A1673A">
            <w:pPr>
              <w:jc w:val="right"/>
              <w:rPr>
                <w:rFonts w:ascii="Arial" w:hAnsi="Arial" w:cs="Arial"/>
                <w:b/>
                <w:sz w:val="20"/>
              </w:rPr>
            </w:pPr>
            <w:r w:rsidRPr="008D301B">
              <w:rPr>
                <w:rFonts w:ascii="Arial" w:hAnsi="Arial" w:cs="Arial"/>
                <w:b/>
                <w:sz w:val="20"/>
              </w:rPr>
              <w:t>Sec</w:t>
            </w:r>
          </w:p>
        </w:tc>
        <w:tc>
          <w:tcPr>
            <w:tcW w:w="1067" w:type="dxa"/>
            <w:tcBorders>
              <w:top w:val="single" w:sz="4" w:space="0" w:color="auto"/>
              <w:left w:val="single" w:sz="4" w:space="0" w:color="auto"/>
              <w:bottom w:val="single" w:sz="4" w:space="0" w:color="auto"/>
              <w:right w:val="single" w:sz="4" w:space="0" w:color="auto"/>
            </w:tcBorders>
            <w:shd w:val="clear" w:color="auto" w:fill="E6E6E6"/>
          </w:tcPr>
          <w:p w:rsidR="002C58D3" w:rsidRPr="008D301B" w:rsidRDefault="002C58D3" w:rsidP="00A1673A">
            <w:pPr>
              <w:jc w:val="right"/>
              <w:rPr>
                <w:rFonts w:ascii="Arial" w:hAnsi="Arial" w:cs="Arial"/>
                <w:b/>
                <w:sz w:val="20"/>
              </w:rPr>
            </w:pPr>
            <w:r w:rsidRPr="008D301B">
              <w:rPr>
                <w:rFonts w:ascii="Arial" w:hAnsi="Arial" w:cs="Arial"/>
                <w:b/>
                <w:sz w:val="20"/>
              </w:rPr>
              <w:t>3000</w:t>
            </w:r>
          </w:p>
        </w:tc>
        <w:tc>
          <w:tcPr>
            <w:tcW w:w="1067" w:type="dxa"/>
            <w:tcBorders>
              <w:top w:val="single" w:sz="4" w:space="0" w:color="auto"/>
              <w:left w:val="single" w:sz="4" w:space="0" w:color="auto"/>
              <w:bottom w:val="single" w:sz="4" w:space="0" w:color="auto"/>
              <w:right w:val="single" w:sz="4" w:space="0" w:color="auto"/>
            </w:tcBorders>
            <w:shd w:val="clear" w:color="auto" w:fill="E6E6E6"/>
          </w:tcPr>
          <w:p w:rsidR="002C58D3" w:rsidRPr="008D301B" w:rsidRDefault="002C58D3" w:rsidP="00A1673A">
            <w:pPr>
              <w:jc w:val="right"/>
              <w:rPr>
                <w:rFonts w:ascii="Arial" w:hAnsi="Arial" w:cs="Arial"/>
                <w:b/>
                <w:sz w:val="20"/>
              </w:rPr>
            </w:pPr>
            <w:r w:rsidRPr="008D301B">
              <w:rPr>
                <w:rFonts w:ascii="Arial" w:hAnsi="Arial" w:cs="Arial"/>
                <w:b/>
                <w:sz w:val="20"/>
              </w:rPr>
              <w:t>0</w:t>
            </w:r>
          </w:p>
        </w:tc>
        <w:tc>
          <w:tcPr>
            <w:tcW w:w="1059" w:type="dxa"/>
            <w:tcBorders>
              <w:top w:val="single" w:sz="4" w:space="0" w:color="auto"/>
              <w:left w:val="single" w:sz="4" w:space="0" w:color="auto"/>
              <w:bottom w:val="single" w:sz="4" w:space="0" w:color="auto"/>
              <w:right w:val="single" w:sz="4" w:space="0" w:color="auto"/>
            </w:tcBorders>
            <w:shd w:val="clear" w:color="auto" w:fill="E6E6E6"/>
          </w:tcPr>
          <w:p w:rsidR="002C58D3" w:rsidRPr="008D301B" w:rsidRDefault="002C58D3" w:rsidP="00A1673A">
            <w:pPr>
              <w:jc w:val="right"/>
              <w:rPr>
                <w:rFonts w:ascii="Arial" w:hAnsi="Arial" w:cs="Arial"/>
                <w:b/>
                <w:sz w:val="20"/>
              </w:rPr>
            </w:pPr>
            <w:r w:rsidRPr="008D301B">
              <w:rPr>
                <w:rFonts w:ascii="Arial" w:hAnsi="Arial" w:cs="Arial"/>
                <w:b/>
                <w:sz w:val="20"/>
              </w:rPr>
              <w:t>6000</w:t>
            </w:r>
          </w:p>
        </w:tc>
        <w:tc>
          <w:tcPr>
            <w:tcW w:w="1223" w:type="dxa"/>
            <w:tcBorders>
              <w:top w:val="single" w:sz="4" w:space="0" w:color="auto"/>
              <w:left w:val="single" w:sz="4" w:space="0" w:color="auto"/>
              <w:bottom w:val="single" w:sz="4" w:space="0" w:color="auto"/>
              <w:right w:val="single" w:sz="4" w:space="0" w:color="auto"/>
            </w:tcBorders>
            <w:shd w:val="clear" w:color="auto" w:fill="E6E6E6"/>
          </w:tcPr>
          <w:p w:rsidR="002C58D3" w:rsidRPr="008D301B" w:rsidRDefault="002C58D3" w:rsidP="00A1673A">
            <w:pPr>
              <w:jc w:val="right"/>
              <w:rPr>
                <w:rFonts w:ascii="Arial" w:hAnsi="Arial" w:cs="Arial"/>
                <w:b/>
                <w:sz w:val="20"/>
              </w:rPr>
            </w:pPr>
            <w:r w:rsidRPr="008D301B">
              <w:rPr>
                <w:rFonts w:ascii="Arial" w:hAnsi="Arial" w:cs="Arial"/>
                <w:b/>
                <w:sz w:val="20"/>
              </w:rPr>
              <w:t>4800</w:t>
            </w:r>
          </w:p>
        </w:tc>
        <w:tc>
          <w:tcPr>
            <w:tcW w:w="1454" w:type="dxa"/>
            <w:tcBorders>
              <w:top w:val="single" w:sz="4" w:space="0" w:color="auto"/>
              <w:left w:val="single" w:sz="4" w:space="0" w:color="auto"/>
              <w:bottom w:val="single" w:sz="4" w:space="0" w:color="auto"/>
              <w:right w:val="single" w:sz="4" w:space="0" w:color="auto"/>
            </w:tcBorders>
            <w:shd w:val="clear" w:color="auto" w:fill="E6E6E6"/>
          </w:tcPr>
          <w:p w:rsidR="002C58D3" w:rsidRPr="008D301B" w:rsidRDefault="002C58D3" w:rsidP="00A1673A">
            <w:pPr>
              <w:jc w:val="right"/>
              <w:rPr>
                <w:rFonts w:ascii="Arial" w:hAnsi="Arial" w:cs="Arial"/>
                <w:b/>
                <w:sz w:val="20"/>
              </w:rPr>
            </w:pPr>
            <w:r w:rsidRPr="008D301B">
              <w:rPr>
                <w:rFonts w:ascii="Arial" w:hAnsi="Arial" w:cs="Arial"/>
                <w:b/>
                <w:sz w:val="20"/>
              </w:rPr>
              <w:t>3000</w:t>
            </w:r>
          </w:p>
        </w:tc>
        <w:tc>
          <w:tcPr>
            <w:tcW w:w="1257" w:type="dxa"/>
            <w:tcBorders>
              <w:top w:val="single" w:sz="4" w:space="0" w:color="auto"/>
              <w:left w:val="single" w:sz="4" w:space="0" w:color="auto"/>
              <w:bottom w:val="single" w:sz="4" w:space="0" w:color="auto"/>
              <w:right w:val="single" w:sz="4" w:space="0" w:color="auto"/>
            </w:tcBorders>
            <w:shd w:val="clear" w:color="auto" w:fill="E6E6E6"/>
          </w:tcPr>
          <w:p w:rsidR="002C58D3" w:rsidRPr="008D301B" w:rsidRDefault="002C58D3" w:rsidP="00A1673A">
            <w:pPr>
              <w:jc w:val="right"/>
              <w:rPr>
                <w:rFonts w:ascii="Arial" w:hAnsi="Arial" w:cs="Arial"/>
                <w:b/>
                <w:sz w:val="20"/>
              </w:rPr>
            </w:pPr>
            <w:r w:rsidRPr="008D301B">
              <w:rPr>
                <w:rFonts w:ascii="Arial" w:hAnsi="Arial" w:cs="Arial"/>
                <w:b/>
                <w:sz w:val="20"/>
              </w:rPr>
              <w:t>600</w:t>
            </w:r>
          </w:p>
        </w:tc>
      </w:tr>
      <w:tr w:rsidR="00A1673A" w:rsidRPr="008D301B" w:rsidTr="00A1673A">
        <w:trPr>
          <w:trHeight w:val="255"/>
        </w:trPr>
        <w:tc>
          <w:tcPr>
            <w:tcW w:w="1059" w:type="dxa"/>
            <w:tcBorders>
              <w:top w:val="nil"/>
              <w:left w:val="single" w:sz="4" w:space="0" w:color="auto"/>
              <w:bottom w:val="single" w:sz="4" w:space="0" w:color="auto"/>
              <w:right w:val="single" w:sz="4" w:space="0" w:color="auto"/>
            </w:tcBorders>
            <w:shd w:val="clear" w:color="auto" w:fill="auto"/>
            <w:noWrap/>
            <w:vAlign w:val="bottom"/>
          </w:tcPr>
          <w:p w:rsidR="002C58D3" w:rsidRPr="008D301B" w:rsidRDefault="002C58D3" w:rsidP="002C58D3">
            <w:pPr>
              <w:rPr>
                <w:rFonts w:ascii="Arial" w:hAnsi="Arial" w:cs="Arial"/>
                <w:sz w:val="20"/>
              </w:rPr>
            </w:pPr>
            <w:r w:rsidRPr="008D301B">
              <w:rPr>
                <w:rFonts w:ascii="Arial" w:hAnsi="Arial" w:cs="Arial"/>
                <w:sz w:val="20"/>
              </w:rPr>
              <w:t>Zone 1</w:t>
            </w:r>
          </w:p>
        </w:tc>
        <w:tc>
          <w:tcPr>
            <w:tcW w:w="1168"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10,000</w:t>
            </w:r>
          </w:p>
        </w:tc>
        <w:tc>
          <w:tcPr>
            <w:tcW w:w="645"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2</w:t>
            </w:r>
          </w:p>
        </w:tc>
        <w:tc>
          <w:tcPr>
            <w:tcW w:w="677"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1</w:t>
            </w:r>
          </w:p>
        </w:tc>
        <w:tc>
          <w:tcPr>
            <w:tcW w:w="1067"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1000</w:t>
            </w:r>
          </w:p>
        </w:tc>
        <w:tc>
          <w:tcPr>
            <w:tcW w:w="1067"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0</w:t>
            </w:r>
          </w:p>
        </w:tc>
        <w:tc>
          <w:tcPr>
            <w:tcW w:w="1059"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2000</w:t>
            </w:r>
          </w:p>
        </w:tc>
        <w:tc>
          <w:tcPr>
            <w:tcW w:w="1223"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1600</w:t>
            </w:r>
          </w:p>
        </w:tc>
        <w:tc>
          <w:tcPr>
            <w:tcW w:w="1454"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1000</w:t>
            </w:r>
          </w:p>
        </w:tc>
        <w:tc>
          <w:tcPr>
            <w:tcW w:w="1257"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200</w:t>
            </w:r>
          </w:p>
        </w:tc>
      </w:tr>
      <w:tr w:rsidR="00A1673A" w:rsidRPr="008D301B" w:rsidTr="00A1673A">
        <w:trPr>
          <w:trHeight w:val="255"/>
        </w:trPr>
        <w:tc>
          <w:tcPr>
            <w:tcW w:w="1059" w:type="dxa"/>
            <w:tcBorders>
              <w:top w:val="nil"/>
              <w:left w:val="single" w:sz="4" w:space="0" w:color="auto"/>
              <w:bottom w:val="single" w:sz="4" w:space="0" w:color="auto"/>
              <w:right w:val="single" w:sz="4" w:space="0" w:color="auto"/>
            </w:tcBorders>
            <w:shd w:val="clear" w:color="auto" w:fill="auto"/>
            <w:noWrap/>
            <w:vAlign w:val="bottom"/>
          </w:tcPr>
          <w:p w:rsidR="002C58D3" w:rsidRPr="008D301B" w:rsidRDefault="002C58D3" w:rsidP="002C58D3">
            <w:pPr>
              <w:rPr>
                <w:rFonts w:ascii="Arial" w:hAnsi="Arial" w:cs="Arial"/>
                <w:sz w:val="20"/>
              </w:rPr>
            </w:pPr>
            <w:r w:rsidRPr="008D301B">
              <w:rPr>
                <w:rFonts w:ascii="Arial" w:hAnsi="Arial" w:cs="Arial"/>
                <w:sz w:val="20"/>
              </w:rPr>
              <w:t>Zone 2</w:t>
            </w:r>
          </w:p>
        </w:tc>
        <w:tc>
          <w:tcPr>
            <w:tcW w:w="1168"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10,000</w:t>
            </w:r>
          </w:p>
        </w:tc>
        <w:tc>
          <w:tcPr>
            <w:tcW w:w="645"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2</w:t>
            </w:r>
          </w:p>
        </w:tc>
        <w:tc>
          <w:tcPr>
            <w:tcW w:w="677"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0</w:t>
            </w:r>
          </w:p>
        </w:tc>
        <w:tc>
          <w:tcPr>
            <w:tcW w:w="1067"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1000</w:t>
            </w:r>
          </w:p>
        </w:tc>
        <w:tc>
          <w:tcPr>
            <w:tcW w:w="1067"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0</w:t>
            </w:r>
          </w:p>
        </w:tc>
        <w:tc>
          <w:tcPr>
            <w:tcW w:w="1059"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2000</w:t>
            </w:r>
          </w:p>
        </w:tc>
        <w:tc>
          <w:tcPr>
            <w:tcW w:w="1223"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1600</w:t>
            </w:r>
          </w:p>
        </w:tc>
        <w:tc>
          <w:tcPr>
            <w:tcW w:w="1454"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1000</w:t>
            </w:r>
          </w:p>
        </w:tc>
        <w:tc>
          <w:tcPr>
            <w:tcW w:w="1257"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200</w:t>
            </w:r>
          </w:p>
        </w:tc>
      </w:tr>
      <w:tr w:rsidR="00A1673A" w:rsidRPr="008D301B" w:rsidTr="00A1673A">
        <w:trPr>
          <w:trHeight w:val="70"/>
        </w:trPr>
        <w:tc>
          <w:tcPr>
            <w:tcW w:w="1059" w:type="dxa"/>
            <w:tcBorders>
              <w:top w:val="nil"/>
              <w:left w:val="single" w:sz="4" w:space="0" w:color="auto"/>
              <w:bottom w:val="single" w:sz="4" w:space="0" w:color="auto"/>
              <w:right w:val="single" w:sz="4" w:space="0" w:color="auto"/>
            </w:tcBorders>
            <w:shd w:val="clear" w:color="auto" w:fill="auto"/>
            <w:noWrap/>
            <w:vAlign w:val="bottom"/>
          </w:tcPr>
          <w:p w:rsidR="002C58D3" w:rsidRPr="008D301B" w:rsidRDefault="002C58D3" w:rsidP="002C58D3">
            <w:pPr>
              <w:rPr>
                <w:rFonts w:ascii="Arial" w:hAnsi="Arial" w:cs="Arial"/>
                <w:sz w:val="20"/>
              </w:rPr>
            </w:pPr>
            <w:r w:rsidRPr="008D301B">
              <w:rPr>
                <w:rFonts w:ascii="Arial" w:hAnsi="Arial" w:cs="Arial"/>
                <w:sz w:val="20"/>
              </w:rPr>
              <w:t>Zone 3</w:t>
            </w:r>
          </w:p>
        </w:tc>
        <w:tc>
          <w:tcPr>
            <w:tcW w:w="1168"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10,000</w:t>
            </w:r>
          </w:p>
        </w:tc>
        <w:tc>
          <w:tcPr>
            <w:tcW w:w="645"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2</w:t>
            </w:r>
          </w:p>
        </w:tc>
        <w:tc>
          <w:tcPr>
            <w:tcW w:w="677"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0</w:t>
            </w:r>
          </w:p>
        </w:tc>
        <w:tc>
          <w:tcPr>
            <w:tcW w:w="1067"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1000</w:t>
            </w:r>
          </w:p>
        </w:tc>
        <w:tc>
          <w:tcPr>
            <w:tcW w:w="1067"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0</w:t>
            </w:r>
          </w:p>
        </w:tc>
        <w:tc>
          <w:tcPr>
            <w:tcW w:w="1059"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2000</w:t>
            </w:r>
          </w:p>
        </w:tc>
        <w:tc>
          <w:tcPr>
            <w:tcW w:w="1223"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1600</w:t>
            </w:r>
          </w:p>
        </w:tc>
        <w:tc>
          <w:tcPr>
            <w:tcW w:w="1454"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1000</w:t>
            </w:r>
          </w:p>
        </w:tc>
        <w:tc>
          <w:tcPr>
            <w:tcW w:w="1257"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r w:rsidRPr="008D301B">
              <w:rPr>
                <w:rFonts w:ascii="Arial" w:hAnsi="Arial" w:cs="Arial"/>
                <w:sz w:val="20"/>
              </w:rPr>
              <w:t>200</w:t>
            </w:r>
          </w:p>
        </w:tc>
      </w:tr>
      <w:tr w:rsidR="00A1673A" w:rsidRPr="008D301B" w:rsidTr="00A1673A">
        <w:trPr>
          <w:trHeight w:val="255"/>
        </w:trPr>
        <w:tc>
          <w:tcPr>
            <w:tcW w:w="1059" w:type="dxa"/>
            <w:tcBorders>
              <w:top w:val="nil"/>
              <w:left w:val="single" w:sz="4" w:space="0" w:color="auto"/>
              <w:bottom w:val="single" w:sz="4" w:space="0" w:color="auto"/>
              <w:right w:val="single" w:sz="4" w:space="0" w:color="auto"/>
            </w:tcBorders>
            <w:shd w:val="clear" w:color="auto" w:fill="auto"/>
            <w:noWrap/>
            <w:vAlign w:val="bottom"/>
          </w:tcPr>
          <w:p w:rsidR="002C58D3" w:rsidRPr="008D301B" w:rsidRDefault="002C58D3" w:rsidP="002C58D3">
            <w:pPr>
              <w:rPr>
                <w:rFonts w:ascii="Arial" w:hAnsi="Arial" w:cs="Arial"/>
                <w:b/>
                <w:sz w:val="20"/>
              </w:rPr>
            </w:pPr>
            <w:r w:rsidRPr="008D301B">
              <w:rPr>
                <w:rFonts w:ascii="Arial" w:hAnsi="Arial" w:cs="Arial"/>
                <w:sz w:val="20"/>
              </w:rPr>
              <w:t> </w:t>
            </w:r>
            <w:r w:rsidRPr="008D301B">
              <w:rPr>
                <w:rFonts w:ascii="Arial" w:hAnsi="Arial" w:cs="Arial"/>
                <w:b/>
                <w:sz w:val="20"/>
              </w:rPr>
              <w:t>Totals</w:t>
            </w:r>
          </w:p>
        </w:tc>
        <w:tc>
          <w:tcPr>
            <w:tcW w:w="1168"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p>
        </w:tc>
        <w:tc>
          <w:tcPr>
            <w:tcW w:w="645"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b/>
                <w:sz w:val="20"/>
              </w:rPr>
            </w:pPr>
            <w:r w:rsidRPr="008D301B">
              <w:rPr>
                <w:rFonts w:ascii="Arial" w:hAnsi="Arial" w:cs="Arial"/>
                <w:b/>
                <w:sz w:val="20"/>
              </w:rPr>
              <w:t>6</w:t>
            </w:r>
          </w:p>
        </w:tc>
        <w:tc>
          <w:tcPr>
            <w:tcW w:w="677"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b/>
                <w:sz w:val="20"/>
              </w:rPr>
            </w:pPr>
            <w:r w:rsidRPr="008D301B">
              <w:rPr>
                <w:rFonts w:ascii="Arial" w:hAnsi="Arial" w:cs="Arial"/>
                <w:b/>
                <w:sz w:val="20"/>
              </w:rPr>
              <w:t>1</w:t>
            </w:r>
          </w:p>
        </w:tc>
        <w:tc>
          <w:tcPr>
            <w:tcW w:w="1067"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p>
        </w:tc>
        <w:tc>
          <w:tcPr>
            <w:tcW w:w="1067"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p>
        </w:tc>
        <w:tc>
          <w:tcPr>
            <w:tcW w:w="1059"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p>
        </w:tc>
        <w:tc>
          <w:tcPr>
            <w:tcW w:w="1223"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p>
        </w:tc>
        <w:tc>
          <w:tcPr>
            <w:tcW w:w="1454"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p>
        </w:tc>
        <w:tc>
          <w:tcPr>
            <w:tcW w:w="1257" w:type="dxa"/>
            <w:tcBorders>
              <w:top w:val="nil"/>
              <w:left w:val="single" w:sz="4" w:space="0" w:color="auto"/>
              <w:bottom w:val="single" w:sz="4" w:space="0" w:color="auto"/>
              <w:right w:val="single" w:sz="4" w:space="0" w:color="auto"/>
            </w:tcBorders>
          </w:tcPr>
          <w:p w:rsidR="002C58D3" w:rsidRPr="008D301B" w:rsidRDefault="002C58D3" w:rsidP="00A1673A">
            <w:pPr>
              <w:jc w:val="right"/>
              <w:rPr>
                <w:rFonts w:ascii="Arial" w:hAnsi="Arial" w:cs="Arial"/>
                <w:sz w:val="20"/>
              </w:rPr>
            </w:pPr>
          </w:p>
        </w:tc>
      </w:tr>
      <w:tr w:rsidR="00A1673A" w:rsidRPr="008D301B" w:rsidTr="00A1673A">
        <w:trPr>
          <w:trHeight w:val="255"/>
        </w:trPr>
        <w:tc>
          <w:tcPr>
            <w:tcW w:w="1059" w:type="dxa"/>
            <w:tcBorders>
              <w:top w:val="single" w:sz="4" w:space="0" w:color="auto"/>
              <w:left w:val="single" w:sz="4" w:space="0" w:color="auto"/>
              <w:bottom w:val="single" w:sz="4" w:space="0" w:color="auto"/>
              <w:right w:val="single" w:sz="4" w:space="0" w:color="auto"/>
            </w:tcBorders>
            <w:shd w:val="clear" w:color="auto" w:fill="E0E0E0"/>
            <w:noWrap/>
            <w:vAlign w:val="bottom"/>
          </w:tcPr>
          <w:p w:rsidR="002C58D3" w:rsidRPr="008D301B" w:rsidRDefault="002C58D3" w:rsidP="002C58D3">
            <w:pPr>
              <w:rPr>
                <w:rFonts w:ascii="Arial" w:hAnsi="Arial" w:cs="Arial"/>
                <w:b/>
                <w:bCs/>
                <w:sz w:val="20"/>
              </w:rPr>
            </w:pPr>
            <w:r w:rsidRPr="008D301B">
              <w:rPr>
                <w:rFonts w:ascii="Arial" w:hAnsi="Arial" w:cs="Arial"/>
                <w:b/>
                <w:bCs/>
                <w:sz w:val="20"/>
              </w:rPr>
              <w:t>TOTALS</w:t>
            </w:r>
          </w:p>
        </w:tc>
        <w:tc>
          <w:tcPr>
            <w:tcW w:w="1168" w:type="dxa"/>
            <w:tcBorders>
              <w:top w:val="single" w:sz="4" w:space="0" w:color="auto"/>
              <w:left w:val="single" w:sz="4" w:space="0" w:color="auto"/>
              <w:bottom w:val="single" w:sz="4" w:space="0" w:color="auto"/>
              <w:right w:val="single" w:sz="4" w:space="0" w:color="auto"/>
            </w:tcBorders>
            <w:shd w:val="clear" w:color="auto" w:fill="E0E0E0"/>
          </w:tcPr>
          <w:p w:rsidR="002C58D3" w:rsidRPr="008D301B" w:rsidRDefault="002C58D3" w:rsidP="00E6375A">
            <w:pPr>
              <w:jc w:val="right"/>
              <w:rPr>
                <w:rFonts w:ascii="Arial" w:hAnsi="Arial" w:cs="Arial"/>
                <w:b/>
                <w:bCs/>
                <w:sz w:val="20"/>
              </w:rPr>
            </w:pPr>
            <w:r w:rsidRPr="008D301B">
              <w:rPr>
                <w:rFonts w:ascii="Arial" w:hAnsi="Arial" w:cs="Arial"/>
                <w:b/>
                <w:bCs/>
                <w:sz w:val="20"/>
              </w:rPr>
              <w:t>380,000</w:t>
            </w:r>
          </w:p>
        </w:tc>
        <w:tc>
          <w:tcPr>
            <w:tcW w:w="645" w:type="dxa"/>
            <w:tcBorders>
              <w:top w:val="single" w:sz="4" w:space="0" w:color="auto"/>
              <w:left w:val="single" w:sz="4" w:space="0" w:color="auto"/>
              <w:bottom w:val="single" w:sz="4" w:space="0" w:color="auto"/>
              <w:right w:val="single" w:sz="4" w:space="0" w:color="auto"/>
            </w:tcBorders>
            <w:shd w:val="clear" w:color="auto" w:fill="E0E0E0"/>
          </w:tcPr>
          <w:p w:rsidR="002C58D3" w:rsidRPr="008D301B" w:rsidRDefault="002C58D3" w:rsidP="00E6375A">
            <w:pPr>
              <w:jc w:val="right"/>
              <w:rPr>
                <w:rFonts w:ascii="Arial" w:hAnsi="Arial" w:cs="Arial"/>
                <w:b/>
                <w:bCs/>
                <w:sz w:val="20"/>
              </w:rPr>
            </w:pPr>
            <w:r w:rsidRPr="008D301B">
              <w:rPr>
                <w:rFonts w:ascii="Arial" w:hAnsi="Arial" w:cs="Arial"/>
                <w:b/>
                <w:bCs/>
                <w:sz w:val="20"/>
              </w:rPr>
              <w:t>97</w:t>
            </w:r>
          </w:p>
        </w:tc>
        <w:tc>
          <w:tcPr>
            <w:tcW w:w="677" w:type="dxa"/>
            <w:tcBorders>
              <w:top w:val="single" w:sz="4" w:space="0" w:color="auto"/>
              <w:left w:val="single" w:sz="4" w:space="0" w:color="auto"/>
              <w:bottom w:val="single" w:sz="4" w:space="0" w:color="auto"/>
              <w:right w:val="single" w:sz="4" w:space="0" w:color="auto"/>
            </w:tcBorders>
            <w:shd w:val="clear" w:color="auto" w:fill="E0E0E0"/>
          </w:tcPr>
          <w:p w:rsidR="002C58D3" w:rsidRPr="008D301B" w:rsidRDefault="002C58D3" w:rsidP="00E6375A">
            <w:pPr>
              <w:jc w:val="right"/>
              <w:rPr>
                <w:rFonts w:ascii="Arial" w:hAnsi="Arial" w:cs="Arial"/>
                <w:b/>
                <w:bCs/>
                <w:sz w:val="20"/>
              </w:rPr>
            </w:pPr>
            <w:r w:rsidRPr="008D301B">
              <w:rPr>
                <w:rFonts w:ascii="Arial" w:hAnsi="Arial" w:cs="Arial"/>
                <w:b/>
                <w:bCs/>
                <w:sz w:val="20"/>
              </w:rPr>
              <w:t>8</w:t>
            </w:r>
          </w:p>
        </w:tc>
        <w:tc>
          <w:tcPr>
            <w:tcW w:w="1067" w:type="dxa"/>
            <w:tcBorders>
              <w:top w:val="single" w:sz="4" w:space="0" w:color="auto"/>
              <w:left w:val="single" w:sz="4" w:space="0" w:color="auto"/>
              <w:bottom w:val="single" w:sz="4" w:space="0" w:color="auto"/>
              <w:right w:val="single" w:sz="4" w:space="0" w:color="auto"/>
            </w:tcBorders>
            <w:shd w:val="clear" w:color="auto" w:fill="E0E0E0"/>
          </w:tcPr>
          <w:p w:rsidR="002C58D3" w:rsidRPr="008D301B" w:rsidRDefault="002C58D3" w:rsidP="00E6375A">
            <w:pPr>
              <w:jc w:val="right"/>
              <w:rPr>
                <w:rFonts w:ascii="Arial" w:hAnsi="Arial" w:cs="Arial"/>
                <w:b/>
                <w:bCs/>
                <w:sz w:val="20"/>
              </w:rPr>
            </w:pPr>
            <w:r w:rsidRPr="008D301B">
              <w:rPr>
                <w:rFonts w:ascii="Arial" w:hAnsi="Arial" w:cs="Arial"/>
                <w:b/>
                <w:bCs/>
                <w:sz w:val="20"/>
              </w:rPr>
              <w:t>38,000</w:t>
            </w:r>
          </w:p>
        </w:tc>
        <w:tc>
          <w:tcPr>
            <w:tcW w:w="1067" w:type="dxa"/>
            <w:tcBorders>
              <w:top w:val="single" w:sz="4" w:space="0" w:color="auto"/>
              <w:left w:val="single" w:sz="4" w:space="0" w:color="auto"/>
              <w:bottom w:val="single" w:sz="4" w:space="0" w:color="auto"/>
              <w:right w:val="single" w:sz="4" w:space="0" w:color="auto"/>
            </w:tcBorders>
            <w:shd w:val="clear" w:color="auto" w:fill="E0E0E0"/>
          </w:tcPr>
          <w:p w:rsidR="002C58D3" w:rsidRPr="008D301B" w:rsidRDefault="002C58D3" w:rsidP="00E6375A">
            <w:pPr>
              <w:jc w:val="right"/>
              <w:rPr>
                <w:rFonts w:ascii="Arial" w:hAnsi="Arial" w:cs="Arial"/>
                <w:b/>
                <w:bCs/>
                <w:sz w:val="20"/>
              </w:rPr>
            </w:pPr>
            <w:r w:rsidRPr="008D301B">
              <w:rPr>
                <w:rFonts w:ascii="Arial" w:hAnsi="Arial" w:cs="Arial"/>
                <w:b/>
                <w:bCs/>
                <w:sz w:val="20"/>
              </w:rPr>
              <w:t>3000</w:t>
            </w:r>
          </w:p>
        </w:tc>
        <w:tc>
          <w:tcPr>
            <w:tcW w:w="1059" w:type="dxa"/>
            <w:tcBorders>
              <w:top w:val="single" w:sz="4" w:space="0" w:color="auto"/>
              <w:left w:val="single" w:sz="4" w:space="0" w:color="auto"/>
              <w:bottom w:val="single" w:sz="4" w:space="0" w:color="auto"/>
              <w:right w:val="single" w:sz="4" w:space="0" w:color="auto"/>
            </w:tcBorders>
            <w:shd w:val="clear" w:color="auto" w:fill="E0E0E0"/>
          </w:tcPr>
          <w:p w:rsidR="002C58D3" w:rsidRPr="008D301B" w:rsidRDefault="002C58D3" w:rsidP="00E6375A">
            <w:pPr>
              <w:jc w:val="right"/>
              <w:rPr>
                <w:rFonts w:ascii="Arial" w:hAnsi="Arial" w:cs="Arial"/>
                <w:b/>
                <w:bCs/>
                <w:sz w:val="20"/>
              </w:rPr>
            </w:pPr>
            <w:r w:rsidRPr="008D301B">
              <w:rPr>
                <w:rFonts w:ascii="Arial" w:hAnsi="Arial" w:cs="Arial"/>
                <w:b/>
                <w:bCs/>
                <w:sz w:val="20"/>
              </w:rPr>
              <w:t>76,000</w:t>
            </w:r>
          </w:p>
        </w:tc>
        <w:tc>
          <w:tcPr>
            <w:tcW w:w="1223" w:type="dxa"/>
            <w:tcBorders>
              <w:top w:val="single" w:sz="4" w:space="0" w:color="auto"/>
              <w:left w:val="single" w:sz="4" w:space="0" w:color="auto"/>
              <w:bottom w:val="single" w:sz="4" w:space="0" w:color="auto"/>
              <w:right w:val="single" w:sz="4" w:space="0" w:color="auto"/>
            </w:tcBorders>
            <w:shd w:val="clear" w:color="auto" w:fill="E0E0E0"/>
          </w:tcPr>
          <w:p w:rsidR="002C58D3" w:rsidRPr="008D301B" w:rsidRDefault="002C58D3" w:rsidP="00E6375A">
            <w:pPr>
              <w:jc w:val="right"/>
              <w:rPr>
                <w:rFonts w:ascii="Arial" w:hAnsi="Arial" w:cs="Arial"/>
                <w:b/>
                <w:bCs/>
                <w:sz w:val="20"/>
              </w:rPr>
            </w:pPr>
            <w:r w:rsidRPr="008D301B">
              <w:rPr>
                <w:rFonts w:ascii="Arial" w:hAnsi="Arial" w:cs="Arial"/>
                <w:b/>
                <w:bCs/>
                <w:sz w:val="20"/>
              </w:rPr>
              <w:t>60,800</w:t>
            </w:r>
          </w:p>
        </w:tc>
        <w:tc>
          <w:tcPr>
            <w:tcW w:w="1454" w:type="dxa"/>
            <w:tcBorders>
              <w:top w:val="single" w:sz="4" w:space="0" w:color="auto"/>
              <w:left w:val="single" w:sz="4" w:space="0" w:color="auto"/>
              <w:bottom w:val="single" w:sz="4" w:space="0" w:color="auto"/>
              <w:right w:val="single" w:sz="4" w:space="0" w:color="auto"/>
            </w:tcBorders>
            <w:shd w:val="clear" w:color="auto" w:fill="E0E0E0"/>
          </w:tcPr>
          <w:p w:rsidR="002C58D3" w:rsidRPr="008D301B" w:rsidRDefault="002C58D3" w:rsidP="00E6375A">
            <w:pPr>
              <w:jc w:val="right"/>
              <w:rPr>
                <w:rFonts w:ascii="Arial" w:hAnsi="Arial" w:cs="Arial"/>
                <w:b/>
                <w:bCs/>
                <w:sz w:val="20"/>
              </w:rPr>
            </w:pPr>
            <w:r w:rsidRPr="008D301B">
              <w:rPr>
                <w:rFonts w:ascii="Arial" w:hAnsi="Arial" w:cs="Arial"/>
                <w:b/>
                <w:bCs/>
                <w:sz w:val="20"/>
              </w:rPr>
              <w:t>38,000</w:t>
            </w:r>
          </w:p>
        </w:tc>
        <w:tc>
          <w:tcPr>
            <w:tcW w:w="1257" w:type="dxa"/>
            <w:tcBorders>
              <w:top w:val="single" w:sz="4" w:space="0" w:color="auto"/>
              <w:left w:val="single" w:sz="4" w:space="0" w:color="auto"/>
              <w:bottom w:val="single" w:sz="4" w:space="0" w:color="auto"/>
              <w:right w:val="single" w:sz="4" w:space="0" w:color="auto"/>
            </w:tcBorders>
            <w:shd w:val="clear" w:color="auto" w:fill="E0E0E0"/>
          </w:tcPr>
          <w:p w:rsidR="002C58D3" w:rsidRPr="008D301B" w:rsidRDefault="002C58D3" w:rsidP="00E6375A">
            <w:pPr>
              <w:jc w:val="right"/>
              <w:rPr>
                <w:rFonts w:ascii="Arial" w:hAnsi="Arial" w:cs="Arial"/>
                <w:b/>
                <w:bCs/>
                <w:sz w:val="20"/>
              </w:rPr>
            </w:pPr>
            <w:r w:rsidRPr="008D301B">
              <w:rPr>
                <w:rFonts w:ascii="Arial" w:hAnsi="Arial" w:cs="Arial"/>
                <w:b/>
                <w:bCs/>
                <w:sz w:val="20"/>
              </w:rPr>
              <w:t>7600</w:t>
            </w:r>
          </w:p>
        </w:tc>
      </w:tr>
    </w:tbl>
    <w:p w:rsidR="0066556A" w:rsidRPr="005B3B13" w:rsidRDefault="002C58D3" w:rsidP="005B3B13">
      <w:pPr>
        <w:pBdr>
          <w:top w:val="single" w:sz="4" w:space="1" w:color="auto"/>
          <w:left w:val="single" w:sz="4" w:space="4" w:color="auto"/>
          <w:bottom w:val="single" w:sz="4" w:space="1" w:color="auto"/>
          <w:right w:val="single" w:sz="4" w:space="4" w:color="auto"/>
        </w:pBdr>
        <w:jc w:val="center"/>
        <w:rPr>
          <w:rFonts w:ascii="Arial" w:hAnsi="Arial" w:cs="Arial"/>
          <w:b/>
          <w:sz w:val="22"/>
          <w:szCs w:val="22"/>
        </w:rPr>
      </w:pPr>
      <w:r>
        <w:br w:type="page"/>
      </w:r>
      <w:r w:rsidR="00535A97" w:rsidRPr="005B3B13">
        <w:rPr>
          <w:rFonts w:ascii="Arial" w:hAnsi="Arial" w:cs="Arial"/>
          <w:b/>
          <w:sz w:val="22"/>
          <w:szCs w:val="22"/>
        </w:rPr>
        <w:lastRenderedPageBreak/>
        <w:t xml:space="preserve">Handout 7.2 </w:t>
      </w:r>
      <w:r w:rsidR="0066556A" w:rsidRPr="005B3B13">
        <w:rPr>
          <w:rFonts w:ascii="Arial" w:hAnsi="Arial" w:cs="Arial"/>
          <w:b/>
          <w:sz w:val="22"/>
          <w:szCs w:val="22"/>
        </w:rPr>
        <w:t xml:space="preserve">Qualitative Data from Focus Group Discussions </w:t>
      </w:r>
      <w:r w:rsidR="00535A97" w:rsidRPr="005B3B13">
        <w:rPr>
          <w:rFonts w:ascii="Arial" w:hAnsi="Arial" w:cs="Arial"/>
          <w:b/>
          <w:sz w:val="22"/>
          <w:szCs w:val="22"/>
        </w:rPr>
        <w:t>&amp;</w:t>
      </w:r>
      <w:r w:rsidR="0066556A" w:rsidRPr="005B3B13">
        <w:rPr>
          <w:rFonts w:ascii="Arial" w:hAnsi="Arial" w:cs="Arial"/>
          <w:b/>
          <w:sz w:val="22"/>
          <w:szCs w:val="22"/>
        </w:rPr>
        <w:t xml:space="preserve"> Interviews</w:t>
      </w:r>
    </w:p>
    <w:p w:rsidR="0066556A" w:rsidRDefault="0066556A" w:rsidP="002C58D3">
      <w:pPr>
        <w:tabs>
          <w:tab w:val="left" w:pos="2070"/>
        </w:tabs>
      </w:pPr>
    </w:p>
    <w:p w:rsidR="0066556A" w:rsidRPr="006B25AB" w:rsidRDefault="005A18FA" w:rsidP="00F44F7C">
      <w:pPr>
        <w:keepNext/>
        <w:tabs>
          <w:tab w:val="left" w:pos="2070"/>
        </w:tabs>
        <w:rPr>
          <w:b/>
        </w:rPr>
      </w:pPr>
      <w:r w:rsidRPr="006B25AB">
        <w:rPr>
          <w:b/>
        </w:rPr>
        <w:t>Women’s Groups</w:t>
      </w:r>
    </w:p>
    <w:p w:rsidR="005A18FA" w:rsidRDefault="006B25AB" w:rsidP="006B25AB">
      <w:pPr>
        <w:pStyle w:val="ListParagraph"/>
        <w:numPr>
          <w:ilvl w:val="0"/>
          <w:numId w:val="33"/>
        </w:numPr>
        <w:tabs>
          <w:tab w:val="left" w:pos="2070"/>
        </w:tabs>
        <w:spacing w:before="40"/>
        <w:ind w:left="357" w:hanging="357"/>
        <w:rPr>
          <w:rFonts w:ascii="Arial" w:hAnsi="Arial" w:cs="Arial"/>
          <w:sz w:val="22"/>
          <w:szCs w:val="22"/>
        </w:rPr>
      </w:pPr>
      <w:r w:rsidRPr="006B25AB">
        <w:rPr>
          <w:rFonts w:ascii="Arial" w:hAnsi="Arial" w:cs="Arial"/>
          <w:sz w:val="22"/>
          <w:szCs w:val="22"/>
        </w:rPr>
        <w:t>Head teachers do not have enough respect for parents and school development committee members</w:t>
      </w:r>
      <w:r w:rsidR="002061A9">
        <w:rPr>
          <w:rFonts w:ascii="Arial" w:hAnsi="Arial" w:cs="Arial"/>
          <w:sz w:val="22"/>
          <w:szCs w:val="22"/>
        </w:rPr>
        <w:t>.</w:t>
      </w:r>
    </w:p>
    <w:p w:rsidR="00F44F7C" w:rsidRDefault="00F44F7C" w:rsidP="006B25AB">
      <w:pPr>
        <w:pStyle w:val="ListParagraph"/>
        <w:numPr>
          <w:ilvl w:val="0"/>
          <w:numId w:val="33"/>
        </w:numPr>
        <w:tabs>
          <w:tab w:val="left" w:pos="2070"/>
        </w:tabs>
        <w:spacing w:before="40"/>
        <w:ind w:left="357" w:hanging="357"/>
        <w:rPr>
          <w:rFonts w:ascii="Arial" w:hAnsi="Arial" w:cs="Arial"/>
          <w:sz w:val="22"/>
          <w:szCs w:val="22"/>
        </w:rPr>
      </w:pPr>
      <w:r>
        <w:rPr>
          <w:rFonts w:ascii="Arial" w:hAnsi="Arial" w:cs="Arial"/>
          <w:sz w:val="22"/>
          <w:szCs w:val="22"/>
        </w:rPr>
        <w:t>More emphasis needs to be put into ECD schooling as this will help young mothers and provide children with a head</w:t>
      </w:r>
      <w:r w:rsidR="002061A9">
        <w:rPr>
          <w:rFonts w:ascii="Arial" w:hAnsi="Arial" w:cs="Arial"/>
          <w:sz w:val="22"/>
          <w:szCs w:val="22"/>
        </w:rPr>
        <w:t>-</w:t>
      </w:r>
      <w:r>
        <w:rPr>
          <w:rFonts w:ascii="Arial" w:hAnsi="Arial" w:cs="Arial"/>
          <w:sz w:val="22"/>
          <w:szCs w:val="22"/>
        </w:rPr>
        <w:t>start.</w:t>
      </w:r>
    </w:p>
    <w:p w:rsidR="00F44F7C" w:rsidRDefault="00F44F7C" w:rsidP="006B25AB">
      <w:pPr>
        <w:pStyle w:val="ListParagraph"/>
        <w:numPr>
          <w:ilvl w:val="0"/>
          <w:numId w:val="33"/>
        </w:numPr>
        <w:tabs>
          <w:tab w:val="left" w:pos="2070"/>
        </w:tabs>
        <w:spacing w:before="40"/>
        <w:ind w:left="357" w:hanging="357"/>
        <w:rPr>
          <w:rFonts w:ascii="Arial" w:hAnsi="Arial" w:cs="Arial"/>
          <w:sz w:val="22"/>
          <w:szCs w:val="22"/>
        </w:rPr>
      </w:pPr>
      <w:r>
        <w:rPr>
          <w:rFonts w:ascii="Arial" w:hAnsi="Arial" w:cs="Arial"/>
          <w:sz w:val="22"/>
          <w:szCs w:val="22"/>
        </w:rPr>
        <w:t>Children who have lost one or both parents (many to HIV/AIDS) cannot afford to attend school.  These children and families should be helped</w:t>
      </w:r>
      <w:r w:rsidR="002061A9">
        <w:rPr>
          <w:rFonts w:ascii="Arial" w:hAnsi="Arial" w:cs="Arial"/>
          <w:sz w:val="22"/>
          <w:szCs w:val="22"/>
        </w:rPr>
        <w:t>.</w:t>
      </w:r>
    </w:p>
    <w:p w:rsidR="002061A9" w:rsidRPr="006B25AB" w:rsidRDefault="002061A9" w:rsidP="006B25AB">
      <w:pPr>
        <w:pStyle w:val="ListParagraph"/>
        <w:numPr>
          <w:ilvl w:val="0"/>
          <w:numId w:val="33"/>
        </w:numPr>
        <w:tabs>
          <w:tab w:val="left" w:pos="2070"/>
        </w:tabs>
        <w:spacing w:before="40"/>
        <w:ind w:left="357" w:hanging="357"/>
        <w:rPr>
          <w:rFonts w:ascii="Arial" w:hAnsi="Arial" w:cs="Arial"/>
          <w:sz w:val="22"/>
          <w:szCs w:val="22"/>
        </w:rPr>
      </w:pPr>
      <w:r>
        <w:rPr>
          <w:rFonts w:ascii="Arial" w:hAnsi="Arial" w:cs="Arial"/>
          <w:sz w:val="22"/>
          <w:szCs w:val="22"/>
        </w:rPr>
        <w:t xml:space="preserve">Not enough is being done enlighten people about the dangers of HIV/AIDS, and help those who are suffering from its effects. </w:t>
      </w:r>
    </w:p>
    <w:p w:rsidR="005A18FA" w:rsidRDefault="005A18FA" w:rsidP="002C58D3">
      <w:pPr>
        <w:tabs>
          <w:tab w:val="left" w:pos="2070"/>
        </w:tabs>
      </w:pPr>
    </w:p>
    <w:p w:rsidR="005A18FA" w:rsidRPr="006B25AB" w:rsidRDefault="005A18FA" w:rsidP="00F44F7C">
      <w:pPr>
        <w:keepNext/>
        <w:tabs>
          <w:tab w:val="left" w:pos="2070"/>
        </w:tabs>
        <w:rPr>
          <w:b/>
        </w:rPr>
      </w:pPr>
      <w:r w:rsidRPr="006B25AB">
        <w:rPr>
          <w:b/>
        </w:rPr>
        <w:t>Youth</w:t>
      </w:r>
    </w:p>
    <w:p w:rsidR="005A18FA" w:rsidRPr="006B25AB" w:rsidRDefault="006B25AB" w:rsidP="006B25AB">
      <w:pPr>
        <w:pStyle w:val="ListParagraph"/>
        <w:numPr>
          <w:ilvl w:val="0"/>
          <w:numId w:val="33"/>
        </w:numPr>
        <w:tabs>
          <w:tab w:val="left" w:pos="2070"/>
        </w:tabs>
        <w:spacing w:before="40"/>
        <w:ind w:left="357" w:hanging="357"/>
        <w:rPr>
          <w:rFonts w:ascii="Arial" w:hAnsi="Arial" w:cs="Arial"/>
          <w:sz w:val="22"/>
          <w:szCs w:val="22"/>
        </w:rPr>
      </w:pPr>
      <w:r w:rsidRPr="006B25AB">
        <w:rPr>
          <w:rFonts w:ascii="Arial" w:hAnsi="Arial" w:cs="Arial"/>
          <w:sz w:val="22"/>
          <w:szCs w:val="22"/>
        </w:rPr>
        <w:t>Lack of secondary school opportunities, usually have to walk long distances.</w:t>
      </w:r>
    </w:p>
    <w:p w:rsidR="006B25AB" w:rsidRPr="006B25AB" w:rsidRDefault="006B25AB" w:rsidP="006B25AB">
      <w:pPr>
        <w:pStyle w:val="ListParagraph"/>
        <w:numPr>
          <w:ilvl w:val="0"/>
          <w:numId w:val="33"/>
        </w:numPr>
        <w:tabs>
          <w:tab w:val="left" w:pos="2070"/>
        </w:tabs>
        <w:spacing w:before="40"/>
        <w:ind w:left="357" w:hanging="357"/>
        <w:rPr>
          <w:rFonts w:ascii="Arial" w:hAnsi="Arial" w:cs="Arial"/>
          <w:sz w:val="22"/>
          <w:szCs w:val="22"/>
        </w:rPr>
      </w:pPr>
      <w:r w:rsidRPr="006B25AB">
        <w:rPr>
          <w:rFonts w:ascii="Arial" w:hAnsi="Arial" w:cs="Arial"/>
          <w:sz w:val="22"/>
          <w:szCs w:val="22"/>
        </w:rPr>
        <w:t>Girls removed from secondary school as parents worried about abuse.</w:t>
      </w:r>
    </w:p>
    <w:p w:rsidR="006B25AB" w:rsidRPr="006B25AB" w:rsidRDefault="006B25AB" w:rsidP="006B25AB">
      <w:pPr>
        <w:pStyle w:val="ListParagraph"/>
        <w:numPr>
          <w:ilvl w:val="0"/>
          <w:numId w:val="33"/>
        </w:numPr>
        <w:tabs>
          <w:tab w:val="left" w:pos="2070"/>
        </w:tabs>
        <w:spacing w:before="40"/>
        <w:ind w:left="357" w:hanging="357"/>
        <w:rPr>
          <w:rFonts w:ascii="Arial" w:hAnsi="Arial" w:cs="Arial"/>
          <w:sz w:val="22"/>
          <w:szCs w:val="22"/>
        </w:rPr>
      </w:pPr>
      <w:r w:rsidRPr="006B25AB">
        <w:rPr>
          <w:rFonts w:ascii="Arial" w:hAnsi="Arial" w:cs="Arial"/>
          <w:sz w:val="22"/>
          <w:szCs w:val="22"/>
        </w:rPr>
        <w:t>Girls miss school during menstruation due to lack of facilities and sanitary pads.</w:t>
      </w:r>
    </w:p>
    <w:p w:rsidR="005A18FA" w:rsidRPr="002061A9" w:rsidRDefault="006B25AB" w:rsidP="002C58D3">
      <w:pPr>
        <w:pStyle w:val="ListParagraph"/>
        <w:numPr>
          <w:ilvl w:val="0"/>
          <w:numId w:val="33"/>
        </w:numPr>
        <w:tabs>
          <w:tab w:val="left" w:pos="2070"/>
        </w:tabs>
        <w:spacing w:before="40"/>
        <w:ind w:left="357" w:hanging="357"/>
      </w:pPr>
      <w:r w:rsidRPr="002061A9">
        <w:rPr>
          <w:rFonts w:ascii="Arial" w:hAnsi="Arial" w:cs="Arial"/>
          <w:sz w:val="22"/>
          <w:szCs w:val="22"/>
        </w:rPr>
        <w:t>Would like opportunity to learn practical subjects like mechanics.</w:t>
      </w:r>
    </w:p>
    <w:p w:rsidR="002061A9" w:rsidRPr="002061A9" w:rsidRDefault="002061A9" w:rsidP="002C58D3">
      <w:pPr>
        <w:pStyle w:val="ListParagraph"/>
        <w:numPr>
          <w:ilvl w:val="0"/>
          <w:numId w:val="33"/>
        </w:numPr>
        <w:tabs>
          <w:tab w:val="left" w:pos="2070"/>
        </w:tabs>
        <w:spacing w:before="40"/>
        <w:ind w:left="357" w:hanging="357"/>
      </w:pPr>
      <w:r>
        <w:rPr>
          <w:rFonts w:ascii="Arial" w:hAnsi="Arial" w:cs="Arial"/>
          <w:sz w:val="22"/>
          <w:szCs w:val="22"/>
        </w:rPr>
        <w:t>Once you drop out of school it is hard to go back as they make you sit with the younger children, there should be another option.</w:t>
      </w:r>
    </w:p>
    <w:p w:rsidR="002061A9" w:rsidRDefault="002061A9" w:rsidP="002061A9">
      <w:pPr>
        <w:pStyle w:val="ListParagraph"/>
        <w:tabs>
          <w:tab w:val="left" w:pos="2070"/>
        </w:tabs>
        <w:spacing w:before="40"/>
        <w:ind w:left="357"/>
      </w:pPr>
    </w:p>
    <w:p w:rsidR="005A18FA" w:rsidRPr="006B25AB" w:rsidRDefault="005A18FA" w:rsidP="00F44F7C">
      <w:pPr>
        <w:keepNext/>
        <w:tabs>
          <w:tab w:val="left" w:pos="2070"/>
        </w:tabs>
        <w:rPr>
          <w:b/>
        </w:rPr>
      </w:pPr>
      <w:r w:rsidRPr="006B25AB">
        <w:rPr>
          <w:b/>
        </w:rPr>
        <w:t>Community and Religious Leaders</w:t>
      </w:r>
    </w:p>
    <w:p w:rsidR="005A18FA" w:rsidRPr="006B25AB" w:rsidRDefault="004774EC" w:rsidP="006B25AB">
      <w:pPr>
        <w:pStyle w:val="ListParagraph"/>
        <w:numPr>
          <w:ilvl w:val="0"/>
          <w:numId w:val="33"/>
        </w:numPr>
        <w:tabs>
          <w:tab w:val="left" w:pos="2070"/>
        </w:tabs>
        <w:spacing w:before="40"/>
        <w:ind w:left="357" w:hanging="357"/>
        <w:rPr>
          <w:rFonts w:ascii="Arial" w:hAnsi="Arial" w:cs="Arial"/>
          <w:sz w:val="22"/>
          <w:szCs w:val="22"/>
        </w:rPr>
      </w:pPr>
      <w:r w:rsidRPr="006B25AB">
        <w:rPr>
          <w:rFonts w:ascii="Arial" w:hAnsi="Arial" w:cs="Arial"/>
          <w:sz w:val="22"/>
          <w:szCs w:val="22"/>
        </w:rPr>
        <w:t>Schooling to include better farming techniques and animal husbandry which is not taught in the current school system</w:t>
      </w:r>
    </w:p>
    <w:p w:rsidR="006B25AB" w:rsidRPr="006B25AB" w:rsidRDefault="006B25AB" w:rsidP="006B25AB">
      <w:pPr>
        <w:pStyle w:val="ListParagraph"/>
        <w:numPr>
          <w:ilvl w:val="0"/>
          <w:numId w:val="33"/>
        </w:numPr>
        <w:tabs>
          <w:tab w:val="left" w:pos="2070"/>
        </w:tabs>
        <w:spacing w:before="40"/>
        <w:ind w:left="357" w:hanging="357"/>
        <w:rPr>
          <w:rFonts w:ascii="Arial" w:hAnsi="Arial" w:cs="Arial"/>
          <w:sz w:val="22"/>
          <w:szCs w:val="22"/>
        </w:rPr>
      </w:pPr>
      <w:r w:rsidRPr="006B25AB">
        <w:rPr>
          <w:rFonts w:ascii="Arial" w:hAnsi="Arial" w:cs="Arial"/>
          <w:sz w:val="22"/>
          <w:szCs w:val="22"/>
        </w:rPr>
        <w:t>Government needs to put more resources into schooling.  Schools lacked textbooks and many did not have enough classrooms.</w:t>
      </w:r>
    </w:p>
    <w:p w:rsidR="005A18FA" w:rsidRDefault="005A18FA" w:rsidP="002C58D3">
      <w:pPr>
        <w:tabs>
          <w:tab w:val="left" w:pos="2070"/>
        </w:tabs>
      </w:pPr>
    </w:p>
    <w:p w:rsidR="005A18FA" w:rsidRPr="006B25AB" w:rsidRDefault="005A18FA" w:rsidP="00F44F7C">
      <w:pPr>
        <w:keepNext/>
        <w:tabs>
          <w:tab w:val="left" w:pos="2070"/>
        </w:tabs>
        <w:rPr>
          <w:b/>
        </w:rPr>
      </w:pPr>
      <w:r w:rsidRPr="006B25AB">
        <w:rPr>
          <w:b/>
        </w:rPr>
        <w:t>Primary School Children</w:t>
      </w:r>
    </w:p>
    <w:p w:rsidR="005A18FA" w:rsidRPr="006B25AB" w:rsidRDefault="006B25AB" w:rsidP="006B25AB">
      <w:pPr>
        <w:pStyle w:val="ListParagraph"/>
        <w:numPr>
          <w:ilvl w:val="0"/>
          <w:numId w:val="33"/>
        </w:numPr>
        <w:tabs>
          <w:tab w:val="left" w:pos="2070"/>
        </w:tabs>
        <w:spacing w:before="40"/>
        <w:ind w:left="357" w:hanging="357"/>
        <w:rPr>
          <w:rFonts w:ascii="Arial" w:hAnsi="Arial" w:cs="Arial"/>
          <w:sz w:val="22"/>
          <w:szCs w:val="22"/>
        </w:rPr>
      </w:pPr>
      <w:r w:rsidRPr="006B25AB">
        <w:rPr>
          <w:rFonts w:ascii="Arial" w:hAnsi="Arial" w:cs="Arial"/>
          <w:sz w:val="22"/>
          <w:szCs w:val="22"/>
        </w:rPr>
        <w:t>Some teachers beat children for being late or falling asleep in class, or failing to answer questions.</w:t>
      </w:r>
    </w:p>
    <w:p w:rsidR="006B25AB" w:rsidRPr="006B25AB" w:rsidRDefault="006B25AB" w:rsidP="006B25AB">
      <w:pPr>
        <w:pStyle w:val="ListParagraph"/>
        <w:numPr>
          <w:ilvl w:val="0"/>
          <w:numId w:val="33"/>
        </w:numPr>
        <w:tabs>
          <w:tab w:val="left" w:pos="2070"/>
        </w:tabs>
        <w:spacing w:before="40"/>
        <w:ind w:left="357" w:hanging="357"/>
        <w:rPr>
          <w:rFonts w:ascii="Arial" w:hAnsi="Arial" w:cs="Arial"/>
          <w:sz w:val="22"/>
          <w:szCs w:val="22"/>
        </w:rPr>
      </w:pPr>
      <w:r w:rsidRPr="006B25AB">
        <w:rPr>
          <w:rFonts w:ascii="Arial" w:hAnsi="Arial" w:cs="Arial"/>
          <w:sz w:val="22"/>
          <w:szCs w:val="22"/>
        </w:rPr>
        <w:t>Enjoy being at school with their friends</w:t>
      </w:r>
    </w:p>
    <w:p w:rsidR="006B25AB" w:rsidRDefault="006B25AB" w:rsidP="006B25AB">
      <w:pPr>
        <w:pStyle w:val="ListParagraph"/>
        <w:numPr>
          <w:ilvl w:val="0"/>
          <w:numId w:val="33"/>
        </w:numPr>
        <w:tabs>
          <w:tab w:val="left" w:pos="2070"/>
        </w:tabs>
        <w:spacing w:before="40"/>
        <w:ind w:left="357" w:hanging="357"/>
        <w:rPr>
          <w:rFonts w:ascii="Arial" w:hAnsi="Arial" w:cs="Arial"/>
          <w:sz w:val="22"/>
          <w:szCs w:val="22"/>
        </w:rPr>
      </w:pPr>
      <w:r w:rsidRPr="006B25AB">
        <w:rPr>
          <w:rFonts w:ascii="Arial" w:hAnsi="Arial" w:cs="Arial"/>
          <w:sz w:val="22"/>
          <w:szCs w:val="22"/>
        </w:rPr>
        <w:t>Many are now not in school due to floods but would like to be back in school with their friends</w:t>
      </w:r>
      <w:r w:rsidR="00F44F7C">
        <w:rPr>
          <w:rFonts w:ascii="Arial" w:hAnsi="Arial" w:cs="Arial"/>
          <w:sz w:val="22"/>
          <w:szCs w:val="22"/>
        </w:rPr>
        <w:t>.</w:t>
      </w:r>
    </w:p>
    <w:p w:rsidR="00F44F7C" w:rsidRPr="006B25AB" w:rsidRDefault="00F44F7C" w:rsidP="006B25AB">
      <w:pPr>
        <w:pStyle w:val="ListParagraph"/>
        <w:numPr>
          <w:ilvl w:val="0"/>
          <w:numId w:val="33"/>
        </w:numPr>
        <w:tabs>
          <w:tab w:val="left" w:pos="2070"/>
        </w:tabs>
        <w:spacing w:before="40"/>
        <w:ind w:left="357" w:hanging="357"/>
        <w:rPr>
          <w:rFonts w:ascii="Arial" w:hAnsi="Arial" w:cs="Arial"/>
          <w:sz w:val="22"/>
          <w:szCs w:val="22"/>
        </w:rPr>
      </w:pPr>
      <w:r>
        <w:rPr>
          <w:rFonts w:ascii="Arial" w:hAnsi="Arial" w:cs="Arial"/>
          <w:sz w:val="22"/>
          <w:szCs w:val="22"/>
        </w:rPr>
        <w:t>Friends who are disabled do not come to school as it is not comfortable for them.</w:t>
      </w:r>
    </w:p>
    <w:p w:rsidR="005A18FA" w:rsidRDefault="005A18FA" w:rsidP="002C58D3">
      <w:pPr>
        <w:tabs>
          <w:tab w:val="left" w:pos="2070"/>
        </w:tabs>
      </w:pPr>
    </w:p>
    <w:p w:rsidR="005A18FA" w:rsidRPr="006B25AB" w:rsidRDefault="005A18FA" w:rsidP="00F44F7C">
      <w:pPr>
        <w:keepNext/>
        <w:tabs>
          <w:tab w:val="left" w:pos="2070"/>
        </w:tabs>
        <w:rPr>
          <w:b/>
        </w:rPr>
      </w:pPr>
      <w:r w:rsidRPr="006B25AB">
        <w:rPr>
          <w:b/>
        </w:rPr>
        <w:t>District Education Staff</w:t>
      </w:r>
    </w:p>
    <w:p w:rsidR="005A18FA" w:rsidRDefault="006B25AB" w:rsidP="006B25AB">
      <w:pPr>
        <w:pStyle w:val="ListParagraph"/>
        <w:numPr>
          <w:ilvl w:val="0"/>
          <w:numId w:val="33"/>
        </w:numPr>
        <w:tabs>
          <w:tab w:val="left" w:pos="2070"/>
        </w:tabs>
        <w:spacing w:before="40"/>
        <w:ind w:left="357" w:hanging="357"/>
        <w:rPr>
          <w:rFonts w:ascii="Arial" w:hAnsi="Arial" w:cs="Arial"/>
          <w:sz w:val="22"/>
          <w:szCs w:val="22"/>
        </w:rPr>
      </w:pPr>
      <w:r>
        <w:rPr>
          <w:rFonts w:ascii="Arial" w:hAnsi="Arial" w:cs="Arial"/>
          <w:sz w:val="22"/>
          <w:szCs w:val="22"/>
        </w:rPr>
        <w:t>Vehicles that do work will not cope well with difficult terrain.</w:t>
      </w:r>
    </w:p>
    <w:p w:rsidR="006B25AB" w:rsidRDefault="006B25AB" w:rsidP="006B25AB">
      <w:pPr>
        <w:pStyle w:val="ListParagraph"/>
        <w:numPr>
          <w:ilvl w:val="0"/>
          <w:numId w:val="33"/>
        </w:numPr>
        <w:tabs>
          <w:tab w:val="left" w:pos="2070"/>
        </w:tabs>
        <w:spacing w:before="40"/>
        <w:ind w:left="357" w:hanging="357"/>
        <w:rPr>
          <w:rFonts w:ascii="Arial" w:hAnsi="Arial" w:cs="Arial"/>
          <w:sz w:val="22"/>
          <w:szCs w:val="22"/>
        </w:rPr>
      </w:pPr>
      <w:r>
        <w:rPr>
          <w:rFonts w:ascii="Arial" w:hAnsi="Arial" w:cs="Arial"/>
          <w:sz w:val="22"/>
          <w:szCs w:val="22"/>
        </w:rPr>
        <w:t>Some vehicles in need of repair</w:t>
      </w:r>
      <w:r w:rsidR="002061A9">
        <w:rPr>
          <w:rFonts w:ascii="Arial" w:hAnsi="Arial" w:cs="Arial"/>
          <w:sz w:val="22"/>
          <w:szCs w:val="22"/>
        </w:rPr>
        <w:t>.</w:t>
      </w:r>
    </w:p>
    <w:p w:rsidR="002061A9" w:rsidRPr="006B25AB" w:rsidRDefault="002061A9" w:rsidP="006B25AB">
      <w:pPr>
        <w:pStyle w:val="ListParagraph"/>
        <w:numPr>
          <w:ilvl w:val="0"/>
          <w:numId w:val="33"/>
        </w:numPr>
        <w:tabs>
          <w:tab w:val="left" w:pos="2070"/>
        </w:tabs>
        <w:spacing w:before="40"/>
        <w:ind w:left="357" w:hanging="357"/>
        <w:rPr>
          <w:rFonts w:ascii="Arial" w:hAnsi="Arial" w:cs="Arial"/>
          <w:sz w:val="22"/>
          <w:szCs w:val="22"/>
        </w:rPr>
      </w:pPr>
      <w:r>
        <w:rPr>
          <w:rFonts w:ascii="Arial" w:hAnsi="Arial" w:cs="Arial"/>
          <w:sz w:val="22"/>
          <w:szCs w:val="22"/>
        </w:rPr>
        <w:t>Not all teachers are willing to return to work as they are still trying to salvage possessions and need to queue for food and other items.</w:t>
      </w:r>
    </w:p>
    <w:p w:rsidR="005A18FA" w:rsidRDefault="005A18FA" w:rsidP="002C58D3">
      <w:pPr>
        <w:tabs>
          <w:tab w:val="left" w:pos="2070"/>
        </w:tabs>
      </w:pPr>
    </w:p>
    <w:p w:rsidR="005A18FA" w:rsidRPr="006B25AB" w:rsidRDefault="005A18FA" w:rsidP="00F44F7C">
      <w:pPr>
        <w:keepNext/>
        <w:tabs>
          <w:tab w:val="left" w:pos="2070"/>
        </w:tabs>
        <w:rPr>
          <w:b/>
        </w:rPr>
      </w:pPr>
      <w:r w:rsidRPr="006B25AB">
        <w:rPr>
          <w:b/>
        </w:rPr>
        <w:lastRenderedPageBreak/>
        <w:t>Head Teachers</w:t>
      </w:r>
    </w:p>
    <w:p w:rsidR="005A18FA" w:rsidRDefault="006B25AB" w:rsidP="006B25AB">
      <w:pPr>
        <w:pStyle w:val="ListParagraph"/>
        <w:numPr>
          <w:ilvl w:val="0"/>
          <w:numId w:val="33"/>
        </w:numPr>
        <w:tabs>
          <w:tab w:val="left" w:pos="2070"/>
        </w:tabs>
        <w:spacing w:before="40"/>
        <w:ind w:left="357" w:hanging="357"/>
        <w:rPr>
          <w:rFonts w:ascii="Arial" w:hAnsi="Arial" w:cs="Arial"/>
          <w:sz w:val="22"/>
          <w:szCs w:val="22"/>
        </w:rPr>
      </w:pPr>
      <w:r>
        <w:rPr>
          <w:rFonts w:ascii="Arial" w:hAnsi="Arial" w:cs="Arial"/>
          <w:sz w:val="22"/>
          <w:szCs w:val="22"/>
        </w:rPr>
        <w:t>Most records were lost, as were textbooks and equipment</w:t>
      </w:r>
    </w:p>
    <w:p w:rsidR="006B25AB" w:rsidRDefault="006B25AB" w:rsidP="006B25AB">
      <w:pPr>
        <w:pStyle w:val="ListParagraph"/>
        <w:numPr>
          <w:ilvl w:val="0"/>
          <w:numId w:val="33"/>
        </w:numPr>
        <w:tabs>
          <w:tab w:val="left" w:pos="2070"/>
        </w:tabs>
        <w:spacing w:before="40"/>
        <w:ind w:left="357" w:hanging="357"/>
        <w:rPr>
          <w:rFonts w:ascii="Arial" w:hAnsi="Arial" w:cs="Arial"/>
          <w:sz w:val="22"/>
          <w:szCs w:val="22"/>
        </w:rPr>
      </w:pPr>
      <w:r>
        <w:rPr>
          <w:rFonts w:ascii="Arial" w:hAnsi="Arial" w:cs="Arial"/>
          <w:sz w:val="22"/>
          <w:szCs w:val="22"/>
        </w:rPr>
        <w:t>Opportunity to build better schools, with stronger classrooms</w:t>
      </w:r>
    </w:p>
    <w:p w:rsidR="006B25AB" w:rsidRPr="006B25AB" w:rsidRDefault="006B25AB" w:rsidP="006B25AB">
      <w:pPr>
        <w:pStyle w:val="ListParagraph"/>
        <w:numPr>
          <w:ilvl w:val="0"/>
          <w:numId w:val="33"/>
        </w:numPr>
        <w:tabs>
          <w:tab w:val="left" w:pos="2070"/>
        </w:tabs>
        <w:spacing w:before="40"/>
        <w:ind w:left="357" w:hanging="357"/>
        <w:rPr>
          <w:rFonts w:ascii="Arial" w:hAnsi="Arial" w:cs="Arial"/>
          <w:sz w:val="22"/>
          <w:szCs w:val="22"/>
        </w:rPr>
      </w:pPr>
      <w:r>
        <w:rPr>
          <w:rFonts w:ascii="Arial" w:hAnsi="Arial" w:cs="Arial"/>
          <w:sz w:val="22"/>
          <w:szCs w:val="22"/>
        </w:rPr>
        <w:t>Urgently need textbooks, stationery</w:t>
      </w:r>
    </w:p>
    <w:p w:rsidR="005A18FA" w:rsidRDefault="005A18FA" w:rsidP="002C58D3">
      <w:pPr>
        <w:tabs>
          <w:tab w:val="left" w:pos="2070"/>
        </w:tabs>
      </w:pPr>
    </w:p>
    <w:p w:rsidR="005A18FA" w:rsidRPr="006B25AB" w:rsidRDefault="005A18FA" w:rsidP="00F44F7C">
      <w:pPr>
        <w:keepNext/>
        <w:tabs>
          <w:tab w:val="left" w:pos="2070"/>
        </w:tabs>
        <w:rPr>
          <w:b/>
        </w:rPr>
      </w:pPr>
      <w:r w:rsidRPr="006B25AB">
        <w:rPr>
          <w:b/>
        </w:rPr>
        <w:t>Teachers</w:t>
      </w:r>
    </w:p>
    <w:p w:rsidR="002C58D3" w:rsidRDefault="006B25AB" w:rsidP="006B25AB">
      <w:pPr>
        <w:pStyle w:val="ListParagraph"/>
        <w:numPr>
          <w:ilvl w:val="0"/>
          <w:numId w:val="33"/>
        </w:numPr>
        <w:tabs>
          <w:tab w:val="left" w:pos="2070"/>
        </w:tabs>
        <w:spacing w:before="40"/>
        <w:ind w:left="357" w:hanging="357"/>
        <w:rPr>
          <w:rFonts w:ascii="Arial" w:hAnsi="Arial" w:cs="Arial"/>
          <w:sz w:val="22"/>
          <w:szCs w:val="22"/>
        </w:rPr>
      </w:pPr>
      <w:r>
        <w:rPr>
          <w:rFonts w:ascii="Arial" w:hAnsi="Arial" w:cs="Arial"/>
          <w:sz w:val="22"/>
          <w:szCs w:val="22"/>
        </w:rPr>
        <w:t>Would like to return to work soon, but need help as they lost many possessions in the flood</w:t>
      </w:r>
    </w:p>
    <w:p w:rsidR="006B25AB" w:rsidRDefault="006B25AB" w:rsidP="006B25AB">
      <w:pPr>
        <w:pStyle w:val="ListParagraph"/>
        <w:numPr>
          <w:ilvl w:val="0"/>
          <w:numId w:val="33"/>
        </w:numPr>
        <w:tabs>
          <w:tab w:val="left" w:pos="2070"/>
        </w:tabs>
        <w:spacing w:before="40"/>
        <w:ind w:left="357" w:hanging="357"/>
        <w:rPr>
          <w:rFonts w:ascii="Arial" w:hAnsi="Arial" w:cs="Arial"/>
          <w:sz w:val="22"/>
          <w:szCs w:val="22"/>
        </w:rPr>
      </w:pPr>
      <w:r>
        <w:rPr>
          <w:rFonts w:ascii="Arial" w:hAnsi="Arial" w:cs="Arial"/>
          <w:sz w:val="22"/>
          <w:szCs w:val="22"/>
        </w:rPr>
        <w:t>Pay is generally poor and they get little support in terms of skills development and supervision</w:t>
      </w:r>
    </w:p>
    <w:p w:rsidR="006B25AB" w:rsidRDefault="00F44F7C" w:rsidP="006B25AB">
      <w:pPr>
        <w:pStyle w:val="ListParagraph"/>
        <w:numPr>
          <w:ilvl w:val="0"/>
          <w:numId w:val="33"/>
        </w:numPr>
        <w:tabs>
          <w:tab w:val="left" w:pos="2070"/>
        </w:tabs>
        <w:spacing w:before="40"/>
        <w:ind w:left="357" w:hanging="357"/>
        <w:rPr>
          <w:rFonts w:ascii="Arial" w:hAnsi="Arial" w:cs="Arial"/>
          <w:sz w:val="22"/>
          <w:szCs w:val="22"/>
        </w:rPr>
      </w:pPr>
      <w:r>
        <w:rPr>
          <w:rFonts w:ascii="Arial" w:hAnsi="Arial" w:cs="Arial"/>
          <w:sz w:val="22"/>
          <w:szCs w:val="22"/>
        </w:rPr>
        <w:t>Schools were ill equipped, textbooks were few and out of date, little equipment in terms of charts, visual aids etc.</w:t>
      </w:r>
    </w:p>
    <w:p w:rsidR="00F44F7C" w:rsidRPr="006B25AB" w:rsidRDefault="00F44F7C" w:rsidP="00F44F7C">
      <w:pPr>
        <w:pStyle w:val="ListParagraph"/>
        <w:tabs>
          <w:tab w:val="left" w:pos="2070"/>
        </w:tabs>
        <w:spacing w:before="40"/>
        <w:ind w:left="357"/>
        <w:rPr>
          <w:rFonts w:ascii="Arial" w:hAnsi="Arial" w:cs="Arial"/>
          <w:sz w:val="22"/>
          <w:szCs w:val="22"/>
        </w:rPr>
      </w:pPr>
    </w:p>
    <w:p w:rsidR="00084CEF" w:rsidRPr="006B25AB" w:rsidRDefault="00084CEF" w:rsidP="00084CEF">
      <w:pPr>
        <w:keepNext/>
        <w:tabs>
          <w:tab w:val="left" w:pos="2070"/>
        </w:tabs>
        <w:rPr>
          <w:b/>
        </w:rPr>
      </w:pPr>
      <w:r>
        <w:rPr>
          <w:b/>
        </w:rPr>
        <w:t>Parents</w:t>
      </w:r>
    </w:p>
    <w:p w:rsidR="00084CEF" w:rsidRDefault="00084CEF" w:rsidP="00084CEF">
      <w:pPr>
        <w:pStyle w:val="ListParagraph"/>
        <w:numPr>
          <w:ilvl w:val="0"/>
          <w:numId w:val="33"/>
        </w:numPr>
        <w:tabs>
          <w:tab w:val="left" w:pos="2070"/>
        </w:tabs>
        <w:spacing w:before="40"/>
        <w:ind w:left="357" w:hanging="357"/>
        <w:rPr>
          <w:rFonts w:ascii="Arial" w:hAnsi="Arial" w:cs="Arial"/>
          <w:sz w:val="22"/>
          <w:szCs w:val="22"/>
        </w:rPr>
      </w:pPr>
      <w:r>
        <w:rPr>
          <w:rFonts w:ascii="Arial" w:hAnsi="Arial" w:cs="Arial"/>
          <w:sz w:val="22"/>
          <w:szCs w:val="22"/>
        </w:rPr>
        <w:t>Not enough parents play an active role in supporting the school.</w:t>
      </w:r>
    </w:p>
    <w:p w:rsidR="00084CEF" w:rsidRDefault="00084CEF" w:rsidP="00084CEF">
      <w:pPr>
        <w:pStyle w:val="ListParagraph"/>
        <w:numPr>
          <w:ilvl w:val="0"/>
          <w:numId w:val="33"/>
        </w:numPr>
        <w:tabs>
          <w:tab w:val="left" w:pos="2070"/>
        </w:tabs>
        <w:spacing w:before="40"/>
        <w:ind w:left="357" w:hanging="357"/>
        <w:rPr>
          <w:rFonts w:ascii="Arial" w:hAnsi="Arial" w:cs="Arial"/>
          <w:sz w:val="22"/>
          <w:szCs w:val="22"/>
        </w:rPr>
      </w:pPr>
      <w:r>
        <w:rPr>
          <w:rFonts w:ascii="Arial" w:hAnsi="Arial" w:cs="Arial"/>
          <w:sz w:val="22"/>
          <w:szCs w:val="22"/>
        </w:rPr>
        <w:t>Some of the teachers are poor and beat the children unnecessarily.  Whilst corporal punishment is necessary it should not make up for a lack of teaching skills.  Teachers need better training.</w:t>
      </w:r>
    </w:p>
    <w:p w:rsidR="00084CEF" w:rsidRDefault="00084CEF" w:rsidP="00084CEF">
      <w:pPr>
        <w:pStyle w:val="ListParagraph"/>
        <w:numPr>
          <w:ilvl w:val="0"/>
          <w:numId w:val="33"/>
        </w:numPr>
        <w:tabs>
          <w:tab w:val="left" w:pos="2070"/>
        </w:tabs>
        <w:spacing w:before="40"/>
        <w:ind w:left="357" w:hanging="357"/>
        <w:rPr>
          <w:rFonts w:ascii="Arial" w:hAnsi="Arial" w:cs="Arial"/>
          <w:sz w:val="22"/>
          <w:szCs w:val="22"/>
        </w:rPr>
      </w:pPr>
      <w:r>
        <w:rPr>
          <w:rFonts w:ascii="Arial" w:hAnsi="Arial" w:cs="Arial"/>
          <w:sz w:val="22"/>
          <w:szCs w:val="22"/>
        </w:rPr>
        <w:t xml:space="preserve">Some parents cannot afford to send all their children to school, so some of the older ones are sent </w:t>
      </w:r>
      <w:r w:rsidR="00857E19">
        <w:rPr>
          <w:rFonts w:ascii="Arial" w:hAnsi="Arial" w:cs="Arial"/>
          <w:sz w:val="22"/>
          <w:szCs w:val="22"/>
        </w:rPr>
        <w:t xml:space="preserve">out </w:t>
      </w:r>
      <w:r>
        <w:rPr>
          <w:rFonts w:ascii="Arial" w:hAnsi="Arial" w:cs="Arial"/>
          <w:sz w:val="22"/>
          <w:szCs w:val="22"/>
        </w:rPr>
        <w:t>to work</w:t>
      </w:r>
      <w:r w:rsidR="00857E19">
        <w:rPr>
          <w:rFonts w:ascii="Arial" w:hAnsi="Arial" w:cs="Arial"/>
          <w:sz w:val="22"/>
          <w:szCs w:val="22"/>
        </w:rPr>
        <w:t>.</w:t>
      </w:r>
    </w:p>
    <w:p w:rsidR="00857E19" w:rsidRDefault="00857E19" w:rsidP="00084CEF">
      <w:pPr>
        <w:pStyle w:val="ListParagraph"/>
        <w:numPr>
          <w:ilvl w:val="0"/>
          <w:numId w:val="33"/>
        </w:numPr>
        <w:tabs>
          <w:tab w:val="left" w:pos="2070"/>
        </w:tabs>
        <w:spacing w:before="40"/>
        <w:ind w:left="357" w:hanging="357"/>
        <w:rPr>
          <w:rFonts w:ascii="Arial" w:hAnsi="Arial" w:cs="Arial"/>
          <w:sz w:val="22"/>
          <w:szCs w:val="22"/>
        </w:rPr>
      </w:pPr>
      <w:r>
        <w:rPr>
          <w:rFonts w:ascii="Arial" w:hAnsi="Arial" w:cs="Arial"/>
          <w:sz w:val="22"/>
          <w:szCs w:val="22"/>
        </w:rPr>
        <w:t>Parents are worried that the time children miss from school during the emergency will have a bad effect on their exams.  Children sitting exams at the end of the year need extra help.</w:t>
      </w:r>
    </w:p>
    <w:p w:rsidR="00084CEF" w:rsidRPr="006B25AB" w:rsidRDefault="00084CEF" w:rsidP="00084CEF">
      <w:pPr>
        <w:pStyle w:val="ListParagraph"/>
        <w:tabs>
          <w:tab w:val="left" w:pos="2070"/>
        </w:tabs>
        <w:spacing w:before="40"/>
        <w:ind w:left="357"/>
        <w:rPr>
          <w:rFonts w:ascii="Arial" w:hAnsi="Arial" w:cs="Arial"/>
          <w:sz w:val="22"/>
          <w:szCs w:val="22"/>
        </w:rPr>
      </w:pPr>
    </w:p>
    <w:p w:rsidR="006B25AB" w:rsidRPr="006B25AB" w:rsidRDefault="006B25AB" w:rsidP="00F44F7C">
      <w:pPr>
        <w:keepNext/>
        <w:tabs>
          <w:tab w:val="left" w:pos="2070"/>
        </w:tabs>
        <w:rPr>
          <w:b/>
        </w:rPr>
      </w:pPr>
      <w:proofErr w:type="spellStart"/>
      <w:r>
        <w:rPr>
          <w:b/>
        </w:rPr>
        <w:t>Romaland</w:t>
      </w:r>
      <w:proofErr w:type="spellEnd"/>
      <w:r>
        <w:rPr>
          <w:b/>
        </w:rPr>
        <w:t xml:space="preserve"> R</w:t>
      </w:r>
      <w:r w:rsidRPr="006B25AB">
        <w:rPr>
          <w:b/>
        </w:rPr>
        <w:t>efugees</w:t>
      </w:r>
    </w:p>
    <w:p w:rsidR="006B25AB" w:rsidRPr="006B25AB" w:rsidRDefault="006B25AB" w:rsidP="006B25AB">
      <w:pPr>
        <w:pStyle w:val="ListParagraph"/>
        <w:numPr>
          <w:ilvl w:val="0"/>
          <w:numId w:val="33"/>
        </w:numPr>
        <w:tabs>
          <w:tab w:val="left" w:pos="2070"/>
        </w:tabs>
        <w:spacing w:before="40"/>
        <w:ind w:left="357" w:hanging="357"/>
        <w:rPr>
          <w:rFonts w:ascii="Arial" w:hAnsi="Arial" w:cs="Arial"/>
          <w:sz w:val="22"/>
          <w:szCs w:val="22"/>
        </w:rPr>
      </w:pPr>
      <w:r w:rsidRPr="006B25AB">
        <w:rPr>
          <w:rFonts w:ascii="Arial" w:hAnsi="Arial" w:cs="Arial"/>
          <w:sz w:val="22"/>
          <w:szCs w:val="22"/>
        </w:rPr>
        <w:t>Worried as language is different so sometimes hard to get access to food handouts, etc.</w:t>
      </w:r>
    </w:p>
    <w:p w:rsidR="006B25AB" w:rsidRPr="006B25AB" w:rsidRDefault="006B25AB" w:rsidP="006B25AB">
      <w:pPr>
        <w:pStyle w:val="ListParagraph"/>
        <w:numPr>
          <w:ilvl w:val="0"/>
          <w:numId w:val="33"/>
        </w:numPr>
        <w:tabs>
          <w:tab w:val="left" w:pos="2070"/>
        </w:tabs>
        <w:spacing w:before="40"/>
        <w:ind w:left="357" w:hanging="357"/>
        <w:rPr>
          <w:rFonts w:ascii="Arial" w:hAnsi="Arial" w:cs="Arial"/>
          <w:sz w:val="22"/>
          <w:szCs w:val="22"/>
        </w:rPr>
      </w:pPr>
      <w:r w:rsidRPr="006B25AB">
        <w:rPr>
          <w:rFonts w:ascii="Arial" w:hAnsi="Arial" w:cs="Arial"/>
          <w:sz w:val="22"/>
          <w:szCs w:val="22"/>
        </w:rPr>
        <w:t xml:space="preserve">Children need to be in school, but would not benefit from </w:t>
      </w:r>
      <w:proofErr w:type="spellStart"/>
      <w:r w:rsidRPr="006B25AB">
        <w:rPr>
          <w:rFonts w:ascii="Arial" w:hAnsi="Arial" w:cs="Arial"/>
          <w:sz w:val="22"/>
          <w:szCs w:val="22"/>
        </w:rPr>
        <w:t>Momaland</w:t>
      </w:r>
      <w:proofErr w:type="spellEnd"/>
      <w:r w:rsidRPr="006B25AB">
        <w:rPr>
          <w:rFonts w:ascii="Arial" w:hAnsi="Arial" w:cs="Arial"/>
          <w:sz w:val="22"/>
          <w:szCs w:val="22"/>
        </w:rPr>
        <w:t xml:space="preserve"> schooling mainly due to the language issue</w:t>
      </w:r>
    </w:p>
    <w:p w:rsidR="002C58D3" w:rsidRPr="0065030C" w:rsidRDefault="00535A97" w:rsidP="0066556A">
      <w:pPr>
        <w:pageBreakBefore/>
        <w:pBdr>
          <w:top w:val="single" w:sz="4" w:space="1" w:color="auto"/>
          <w:left w:val="single" w:sz="4" w:space="4" w:color="auto"/>
          <w:bottom w:val="single" w:sz="4" w:space="1" w:color="auto"/>
          <w:right w:val="single" w:sz="4" w:space="4" w:color="auto"/>
        </w:pBdr>
        <w:jc w:val="center"/>
        <w:rPr>
          <w:rFonts w:ascii="Arial" w:hAnsi="Arial" w:cs="Arial"/>
          <w:b/>
          <w:bCs/>
          <w:sz w:val="22"/>
          <w:szCs w:val="22"/>
        </w:rPr>
      </w:pPr>
      <w:r>
        <w:rPr>
          <w:rFonts w:ascii="Arial" w:hAnsi="Arial" w:cs="Arial"/>
          <w:b/>
          <w:sz w:val="22"/>
          <w:szCs w:val="22"/>
        </w:rPr>
        <w:lastRenderedPageBreak/>
        <w:t>Handout</w:t>
      </w:r>
      <w:r w:rsidR="002C58D3" w:rsidRPr="008D301B">
        <w:rPr>
          <w:rFonts w:ascii="Arial" w:hAnsi="Arial" w:cs="Arial"/>
          <w:b/>
          <w:sz w:val="22"/>
          <w:szCs w:val="22"/>
        </w:rPr>
        <w:t xml:space="preserve"> </w:t>
      </w:r>
      <w:r w:rsidR="008575E3">
        <w:rPr>
          <w:rFonts w:ascii="Arial" w:hAnsi="Arial" w:cs="Arial"/>
          <w:b/>
          <w:sz w:val="22"/>
          <w:szCs w:val="22"/>
        </w:rPr>
        <w:t>7</w:t>
      </w:r>
      <w:r>
        <w:rPr>
          <w:rFonts w:ascii="Arial" w:hAnsi="Arial" w:cs="Arial"/>
          <w:b/>
          <w:bCs/>
          <w:sz w:val="22"/>
          <w:szCs w:val="22"/>
        </w:rPr>
        <w:t>.3</w:t>
      </w:r>
      <w:r w:rsidR="002C58D3" w:rsidRPr="0065030C">
        <w:rPr>
          <w:rFonts w:ascii="Arial" w:hAnsi="Arial" w:cs="Arial"/>
          <w:b/>
          <w:bCs/>
          <w:sz w:val="22"/>
          <w:szCs w:val="22"/>
        </w:rPr>
        <w:t>: Data Analysis for Planning Education Response</w:t>
      </w:r>
    </w:p>
    <w:p w:rsidR="002C58D3" w:rsidRPr="008D301B" w:rsidRDefault="002C58D3" w:rsidP="002C58D3">
      <w:pPr>
        <w:jc w:val="center"/>
        <w:rPr>
          <w:rFonts w:ascii="Arial" w:hAnsi="Arial" w:cs="Arial"/>
          <w:b/>
          <w:bCs/>
        </w:rPr>
      </w:pPr>
    </w:p>
    <w:p w:rsidR="002C58D3" w:rsidRPr="008D301B" w:rsidRDefault="002C58D3" w:rsidP="009B72FB">
      <w:pPr>
        <w:numPr>
          <w:ilvl w:val="0"/>
          <w:numId w:val="21"/>
        </w:numPr>
        <w:spacing w:line="240" w:lineRule="auto"/>
        <w:jc w:val="both"/>
        <w:rPr>
          <w:rFonts w:ascii="Arial" w:hAnsi="Arial" w:cs="Arial"/>
          <w:bCs/>
          <w:sz w:val="22"/>
          <w:szCs w:val="22"/>
        </w:rPr>
      </w:pPr>
      <w:r w:rsidRPr="008D301B">
        <w:rPr>
          <w:rFonts w:ascii="Arial" w:hAnsi="Arial" w:cs="Arial"/>
          <w:bCs/>
          <w:sz w:val="22"/>
          <w:szCs w:val="22"/>
        </w:rPr>
        <w:t xml:space="preserve">What are the </w:t>
      </w:r>
      <w:r w:rsidRPr="008D301B">
        <w:rPr>
          <w:rFonts w:ascii="Arial" w:hAnsi="Arial" w:cs="Arial"/>
          <w:b/>
          <w:sz w:val="22"/>
          <w:szCs w:val="22"/>
        </w:rPr>
        <w:t>target groups</w:t>
      </w:r>
      <w:r w:rsidRPr="008D301B">
        <w:rPr>
          <w:rFonts w:ascii="Arial" w:hAnsi="Arial" w:cs="Arial"/>
          <w:bCs/>
          <w:sz w:val="22"/>
          <w:szCs w:val="22"/>
        </w:rPr>
        <w:t xml:space="preserve"> that will be served in each district?  Consider:</w:t>
      </w:r>
    </w:p>
    <w:p w:rsidR="002C58D3" w:rsidRPr="008D301B" w:rsidRDefault="002C58D3" w:rsidP="00104B70">
      <w:pPr>
        <w:numPr>
          <w:ilvl w:val="2"/>
          <w:numId w:val="22"/>
        </w:numPr>
        <w:tabs>
          <w:tab w:val="clear" w:pos="2340"/>
          <w:tab w:val="num" w:pos="1560"/>
        </w:tabs>
        <w:spacing w:line="240" w:lineRule="auto"/>
        <w:ind w:left="1560"/>
        <w:jc w:val="both"/>
        <w:rPr>
          <w:rFonts w:ascii="Arial" w:hAnsi="Arial" w:cs="Arial"/>
          <w:bCs/>
          <w:sz w:val="22"/>
          <w:szCs w:val="22"/>
        </w:rPr>
      </w:pPr>
      <w:r w:rsidRPr="008D301B">
        <w:rPr>
          <w:rFonts w:ascii="Arial" w:hAnsi="Arial" w:cs="Arial"/>
          <w:bCs/>
          <w:sz w:val="22"/>
          <w:szCs w:val="22"/>
        </w:rPr>
        <w:t>Ages 3-5, 6-12, 13+</w:t>
      </w:r>
    </w:p>
    <w:p w:rsidR="002C58D3" w:rsidRPr="008D301B" w:rsidRDefault="002C58D3" w:rsidP="00104B70">
      <w:pPr>
        <w:numPr>
          <w:ilvl w:val="2"/>
          <w:numId w:val="22"/>
        </w:numPr>
        <w:tabs>
          <w:tab w:val="clear" w:pos="2340"/>
          <w:tab w:val="num" w:pos="1560"/>
        </w:tabs>
        <w:spacing w:line="240" w:lineRule="auto"/>
        <w:ind w:left="1560"/>
        <w:jc w:val="both"/>
        <w:rPr>
          <w:rFonts w:ascii="Arial" w:hAnsi="Arial" w:cs="Arial"/>
          <w:bCs/>
          <w:sz w:val="22"/>
          <w:szCs w:val="22"/>
        </w:rPr>
      </w:pPr>
      <w:r w:rsidRPr="008D301B">
        <w:rPr>
          <w:rFonts w:ascii="Arial" w:hAnsi="Arial" w:cs="Arial"/>
          <w:bCs/>
          <w:sz w:val="22"/>
          <w:szCs w:val="22"/>
        </w:rPr>
        <w:t>Out of school children in both host and displaced communities</w:t>
      </w:r>
    </w:p>
    <w:p w:rsidR="002C58D3" w:rsidRPr="008D301B" w:rsidRDefault="002C58D3" w:rsidP="00104B70">
      <w:pPr>
        <w:numPr>
          <w:ilvl w:val="2"/>
          <w:numId w:val="22"/>
        </w:numPr>
        <w:tabs>
          <w:tab w:val="clear" w:pos="2340"/>
          <w:tab w:val="num" w:pos="1560"/>
        </w:tabs>
        <w:spacing w:line="240" w:lineRule="auto"/>
        <w:ind w:left="1560"/>
        <w:jc w:val="both"/>
        <w:rPr>
          <w:rFonts w:ascii="Arial" w:hAnsi="Arial" w:cs="Arial"/>
          <w:bCs/>
          <w:sz w:val="22"/>
          <w:szCs w:val="22"/>
        </w:rPr>
      </w:pPr>
      <w:r w:rsidRPr="008D301B">
        <w:rPr>
          <w:rFonts w:ascii="Arial" w:hAnsi="Arial" w:cs="Arial"/>
          <w:bCs/>
          <w:sz w:val="22"/>
          <w:szCs w:val="22"/>
        </w:rPr>
        <w:t>School going children in both host and displaced communities</w:t>
      </w:r>
    </w:p>
    <w:p w:rsidR="002C58D3" w:rsidRPr="008D301B" w:rsidRDefault="002C58D3" w:rsidP="00104B70">
      <w:pPr>
        <w:numPr>
          <w:ilvl w:val="2"/>
          <w:numId w:val="22"/>
        </w:numPr>
        <w:tabs>
          <w:tab w:val="clear" w:pos="2340"/>
          <w:tab w:val="num" w:pos="1560"/>
        </w:tabs>
        <w:spacing w:line="240" w:lineRule="auto"/>
        <w:ind w:left="1560"/>
        <w:jc w:val="both"/>
        <w:rPr>
          <w:rFonts w:ascii="Arial" w:hAnsi="Arial" w:cs="Arial"/>
          <w:bCs/>
          <w:sz w:val="22"/>
          <w:szCs w:val="22"/>
        </w:rPr>
      </w:pPr>
      <w:r w:rsidRPr="008D301B">
        <w:rPr>
          <w:rFonts w:ascii="Arial" w:hAnsi="Arial" w:cs="Arial"/>
          <w:bCs/>
          <w:sz w:val="22"/>
          <w:szCs w:val="22"/>
        </w:rPr>
        <w:t xml:space="preserve">Displaced children from </w:t>
      </w:r>
      <w:proofErr w:type="spellStart"/>
      <w:r w:rsidRPr="008D301B">
        <w:rPr>
          <w:rFonts w:ascii="Arial" w:hAnsi="Arial" w:cs="Arial"/>
          <w:bCs/>
          <w:sz w:val="22"/>
          <w:szCs w:val="22"/>
        </w:rPr>
        <w:t>Momaland</w:t>
      </w:r>
      <w:proofErr w:type="spellEnd"/>
    </w:p>
    <w:p w:rsidR="002C58D3" w:rsidRPr="008D301B" w:rsidRDefault="002C58D3" w:rsidP="00104B70">
      <w:pPr>
        <w:numPr>
          <w:ilvl w:val="2"/>
          <w:numId w:val="22"/>
        </w:numPr>
        <w:tabs>
          <w:tab w:val="clear" w:pos="2340"/>
          <w:tab w:val="num" w:pos="1560"/>
        </w:tabs>
        <w:spacing w:line="240" w:lineRule="auto"/>
        <w:ind w:left="1560"/>
        <w:jc w:val="both"/>
        <w:rPr>
          <w:rFonts w:ascii="Arial" w:hAnsi="Arial" w:cs="Arial"/>
          <w:bCs/>
          <w:sz w:val="22"/>
          <w:szCs w:val="22"/>
        </w:rPr>
      </w:pPr>
      <w:r w:rsidRPr="008D301B">
        <w:rPr>
          <w:rFonts w:ascii="Arial" w:hAnsi="Arial" w:cs="Arial"/>
          <w:bCs/>
          <w:sz w:val="22"/>
          <w:szCs w:val="22"/>
        </w:rPr>
        <w:t xml:space="preserve">Displaced children from </w:t>
      </w:r>
      <w:proofErr w:type="spellStart"/>
      <w:r w:rsidRPr="008D301B">
        <w:rPr>
          <w:rFonts w:ascii="Arial" w:hAnsi="Arial" w:cs="Arial"/>
          <w:bCs/>
          <w:sz w:val="22"/>
          <w:szCs w:val="22"/>
        </w:rPr>
        <w:t>Romaland</w:t>
      </w:r>
      <w:proofErr w:type="spellEnd"/>
    </w:p>
    <w:p w:rsidR="002C58D3" w:rsidRPr="008D301B" w:rsidRDefault="002C58D3" w:rsidP="00104B70">
      <w:pPr>
        <w:numPr>
          <w:ilvl w:val="2"/>
          <w:numId w:val="22"/>
        </w:numPr>
        <w:tabs>
          <w:tab w:val="clear" w:pos="2340"/>
          <w:tab w:val="num" w:pos="1560"/>
        </w:tabs>
        <w:spacing w:line="240" w:lineRule="auto"/>
        <w:ind w:left="1560"/>
        <w:jc w:val="both"/>
        <w:rPr>
          <w:rFonts w:ascii="Arial" w:hAnsi="Arial" w:cs="Arial"/>
          <w:bCs/>
          <w:sz w:val="22"/>
          <w:szCs w:val="22"/>
        </w:rPr>
      </w:pPr>
      <w:r w:rsidRPr="008D301B">
        <w:rPr>
          <w:rFonts w:ascii="Arial" w:hAnsi="Arial" w:cs="Arial"/>
          <w:bCs/>
          <w:sz w:val="22"/>
          <w:szCs w:val="22"/>
        </w:rPr>
        <w:t>Host community children</w:t>
      </w:r>
    </w:p>
    <w:p w:rsidR="002C58D3" w:rsidRPr="008D301B" w:rsidRDefault="002C58D3" w:rsidP="002C58D3">
      <w:pPr>
        <w:ind w:left="1980"/>
        <w:jc w:val="both"/>
        <w:rPr>
          <w:rFonts w:ascii="Arial" w:hAnsi="Arial" w:cs="Arial"/>
          <w:bCs/>
          <w:sz w:val="22"/>
          <w:szCs w:val="22"/>
        </w:rPr>
      </w:pPr>
    </w:p>
    <w:p w:rsidR="002C58D3" w:rsidRPr="008D301B" w:rsidRDefault="002C58D3" w:rsidP="009B72FB">
      <w:pPr>
        <w:numPr>
          <w:ilvl w:val="0"/>
          <w:numId w:val="21"/>
        </w:numPr>
        <w:spacing w:line="240" w:lineRule="auto"/>
        <w:jc w:val="both"/>
        <w:rPr>
          <w:rFonts w:ascii="Arial" w:hAnsi="Arial" w:cs="Arial"/>
          <w:bCs/>
          <w:sz w:val="22"/>
          <w:szCs w:val="22"/>
        </w:rPr>
      </w:pPr>
      <w:r w:rsidRPr="008D301B">
        <w:rPr>
          <w:rFonts w:ascii="Arial" w:hAnsi="Arial" w:cs="Arial"/>
          <w:bCs/>
          <w:sz w:val="22"/>
          <w:szCs w:val="22"/>
        </w:rPr>
        <w:t xml:space="preserve">Is there sufficient information to plan </w:t>
      </w:r>
      <w:r w:rsidRPr="008D301B">
        <w:rPr>
          <w:rFonts w:ascii="Arial" w:hAnsi="Arial" w:cs="Arial"/>
          <w:b/>
          <w:sz w:val="22"/>
          <w:szCs w:val="22"/>
        </w:rPr>
        <w:t>education services</w:t>
      </w:r>
      <w:r w:rsidRPr="008D301B">
        <w:rPr>
          <w:rFonts w:ascii="Arial" w:hAnsi="Arial" w:cs="Arial"/>
          <w:bCs/>
          <w:sz w:val="22"/>
          <w:szCs w:val="22"/>
        </w:rPr>
        <w:t xml:space="preserve"> for these target groups?  If so what education services will you plan for? If not, what are the information gaps that you need to fill to plan your education response? How will you fill them?</w:t>
      </w:r>
    </w:p>
    <w:p w:rsidR="002C58D3" w:rsidRPr="008D301B" w:rsidRDefault="002C58D3" w:rsidP="002C58D3">
      <w:pPr>
        <w:ind w:left="360"/>
        <w:jc w:val="both"/>
        <w:rPr>
          <w:rFonts w:ascii="Arial" w:hAnsi="Arial" w:cs="Arial"/>
          <w:bCs/>
          <w:sz w:val="22"/>
          <w:szCs w:val="22"/>
        </w:rPr>
      </w:pPr>
    </w:p>
    <w:p w:rsidR="002C58D3" w:rsidRPr="008D301B" w:rsidRDefault="002C58D3" w:rsidP="009B72FB">
      <w:pPr>
        <w:numPr>
          <w:ilvl w:val="0"/>
          <w:numId w:val="21"/>
        </w:numPr>
        <w:spacing w:line="240" w:lineRule="auto"/>
        <w:jc w:val="both"/>
        <w:rPr>
          <w:rFonts w:ascii="Arial" w:hAnsi="Arial" w:cs="Arial"/>
          <w:bCs/>
          <w:sz w:val="22"/>
          <w:szCs w:val="22"/>
        </w:rPr>
      </w:pPr>
      <w:r w:rsidRPr="008D301B">
        <w:rPr>
          <w:rFonts w:ascii="Arial" w:hAnsi="Arial" w:cs="Arial"/>
          <w:bCs/>
          <w:sz w:val="22"/>
          <w:szCs w:val="22"/>
        </w:rPr>
        <w:t xml:space="preserve">Is there sufficient information to deploy existing </w:t>
      </w:r>
      <w:r w:rsidRPr="008D301B">
        <w:rPr>
          <w:rFonts w:ascii="Arial" w:hAnsi="Arial" w:cs="Arial"/>
          <w:b/>
          <w:sz w:val="22"/>
          <w:szCs w:val="22"/>
        </w:rPr>
        <w:t>supplies</w:t>
      </w:r>
      <w:r w:rsidRPr="008D301B">
        <w:rPr>
          <w:rFonts w:ascii="Arial" w:hAnsi="Arial" w:cs="Arial"/>
          <w:bCs/>
          <w:sz w:val="22"/>
          <w:szCs w:val="22"/>
        </w:rPr>
        <w:t xml:space="preserve"> or order new supplies for education services? If so what how many, for what locations, for what target groups? What are the information gaps, if any, to plan your education response?  How will you fill them?</w:t>
      </w:r>
    </w:p>
    <w:p w:rsidR="002C58D3" w:rsidRPr="008D301B" w:rsidRDefault="002C58D3" w:rsidP="002C58D3">
      <w:pPr>
        <w:jc w:val="both"/>
        <w:rPr>
          <w:rFonts w:ascii="Arial" w:hAnsi="Arial" w:cs="Arial"/>
          <w:bCs/>
          <w:sz w:val="22"/>
          <w:szCs w:val="22"/>
        </w:rPr>
      </w:pPr>
    </w:p>
    <w:p w:rsidR="002C58D3" w:rsidRPr="008D301B" w:rsidRDefault="002C58D3" w:rsidP="009B72FB">
      <w:pPr>
        <w:numPr>
          <w:ilvl w:val="0"/>
          <w:numId w:val="21"/>
        </w:numPr>
        <w:spacing w:line="240" w:lineRule="auto"/>
        <w:jc w:val="both"/>
        <w:rPr>
          <w:rFonts w:ascii="Arial" w:hAnsi="Arial" w:cs="Arial"/>
          <w:bCs/>
          <w:sz w:val="22"/>
          <w:szCs w:val="22"/>
        </w:rPr>
      </w:pPr>
      <w:r w:rsidRPr="008D301B">
        <w:rPr>
          <w:rFonts w:ascii="Arial" w:hAnsi="Arial" w:cs="Arial"/>
          <w:bCs/>
          <w:sz w:val="22"/>
          <w:szCs w:val="22"/>
        </w:rPr>
        <w:t xml:space="preserve">Is there sufficient information to plan </w:t>
      </w:r>
      <w:r w:rsidRPr="008D301B">
        <w:rPr>
          <w:rFonts w:ascii="Arial" w:hAnsi="Arial" w:cs="Arial"/>
          <w:b/>
          <w:sz w:val="22"/>
          <w:szCs w:val="22"/>
        </w:rPr>
        <w:t>temporary learning spaces</w:t>
      </w:r>
      <w:r w:rsidRPr="008D301B">
        <w:rPr>
          <w:rFonts w:ascii="Arial" w:hAnsi="Arial" w:cs="Arial"/>
          <w:bCs/>
          <w:sz w:val="22"/>
          <w:szCs w:val="22"/>
        </w:rPr>
        <w:t>? What activities will you need to conduct? For what target groups? Where? What supplies will need to be ordered?  What are the information gaps?  How will you fill them?</w:t>
      </w:r>
    </w:p>
    <w:p w:rsidR="002C58D3" w:rsidRPr="008D301B" w:rsidRDefault="002C58D3" w:rsidP="002C58D3">
      <w:pPr>
        <w:ind w:left="360"/>
        <w:jc w:val="both"/>
        <w:rPr>
          <w:rFonts w:ascii="Arial" w:hAnsi="Arial" w:cs="Arial"/>
          <w:bCs/>
          <w:sz w:val="22"/>
          <w:szCs w:val="22"/>
        </w:rPr>
      </w:pPr>
    </w:p>
    <w:p w:rsidR="002C58D3" w:rsidRPr="008D301B" w:rsidRDefault="002C58D3" w:rsidP="009B72FB">
      <w:pPr>
        <w:numPr>
          <w:ilvl w:val="0"/>
          <w:numId w:val="21"/>
        </w:numPr>
        <w:spacing w:line="240" w:lineRule="auto"/>
        <w:jc w:val="both"/>
        <w:rPr>
          <w:rFonts w:ascii="Arial" w:hAnsi="Arial" w:cs="Arial"/>
          <w:bCs/>
          <w:sz w:val="22"/>
          <w:szCs w:val="22"/>
        </w:rPr>
      </w:pPr>
      <w:r w:rsidRPr="008D301B">
        <w:rPr>
          <w:rFonts w:ascii="Arial" w:hAnsi="Arial" w:cs="Arial"/>
          <w:bCs/>
          <w:sz w:val="22"/>
          <w:szCs w:val="22"/>
        </w:rPr>
        <w:t xml:space="preserve">Is there sufficient information to </w:t>
      </w:r>
      <w:r w:rsidRPr="008D301B">
        <w:rPr>
          <w:rFonts w:ascii="Arial" w:hAnsi="Arial" w:cs="Arial"/>
          <w:b/>
          <w:sz w:val="22"/>
          <w:szCs w:val="22"/>
        </w:rPr>
        <w:t>mobilise and train facilitators and</w:t>
      </w:r>
      <w:r w:rsidRPr="008D301B">
        <w:rPr>
          <w:rFonts w:ascii="Arial" w:hAnsi="Arial" w:cs="Arial"/>
          <w:bCs/>
          <w:sz w:val="22"/>
          <w:szCs w:val="22"/>
        </w:rPr>
        <w:t xml:space="preserve"> teachers for temporary learning spaces?  If so how many, for what locations, for what target groups? What are the information gaps? How will you fill them?</w:t>
      </w:r>
    </w:p>
    <w:p w:rsidR="002C58D3" w:rsidRPr="008D301B" w:rsidRDefault="002C58D3" w:rsidP="002C58D3">
      <w:pPr>
        <w:ind w:left="360"/>
        <w:jc w:val="both"/>
        <w:rPr>
          <w:rFonts w:ascii="Arial" w:hAnsi="Arial" w:cs="Arial"/>
          <w:bCs/>
          <w:sz w:val="22"/>
          <w:szCs w:val="22"/>
        </w:rPr>
      </w:pPr>
    </w:p>
    <w:p w:rsidR="002C58D3" w:rsidRPr="008D301B" w:rsidRDefault="002C58D3" w:rsidP="009B72FB">
      <w:pPr>
        <w:numPr>
          <w:ilvl w:val="0"/>
          <w:numId w:val="21"/>
        </w:numPr>
        <w:spacing w:line="240" w:lineRule="auto"/>
        <w:jc w:val="both"/>
        <w:rPr>
          <w:rFonts w:ascii="Arial" w:hAnsi="Arial" w:cs="Arial"/>
          <w:bCs/>
          <w:sz w:val="22"/>
          <w:szCs w:val="22"/>
        </w:rPr>
      </w:pPr>
      <w:r w:rsidRPr="008D301B">
        <w:rPr>
          <w:rFonts w:ascii="Arial" w:hAnsi="Arial" w:cs="Arial"/>
          <w:bCs/>
          <w:sz w:val="22"/>
          <w:szCs w:val="22"/>
        </w:rPr>
        <w:t xml:space="preserve">Is there sufficient information to establish emergency </w:t>
      </w:r>
      <w:r w:rsidRPr="008D301B">
        <w:rPr>
          <w:rFonts w:ascii="Arial" w:hAnsi="Arial" w:cs="Arial"/>
          <w:b/>
          <w:sz w:val="22"/>
          <w:szCs w:val="22"/>
        </w:rPr>
        <w:t>education curricula</w:t>
      </w:r>
      <w:r w:rsidRPr="008D301B">
        <w:rPr>
          <w:rFonts w:ascii="Arial" w:hAnsi="Arial" w:cs="Arial"/>
          <w:bCs/>
          <w:sz w:val="22"/>
          <w:szCs w:val="22"/>
        </w:rPr>
        <w:t>? What are the information gaps? How will you fill them?</w:t>
      </w:r>
    </w:p>
    <w:p w:rsidR="002C58D3" w:rsidRPr="008D301B" w:rsidRDefault="002C58D3" w:rsidP="002C58D3">
      <w:pPr>
        <w:ind w:left="360"/>
        <w:jc w:val="both"/>
        <w:rPr>
          <w:rFonts w:ascii="Arial" w:hAnsi="Arial" w:cs="Arial"/>
          <w:bCs/>
          <w:sz w:val="22"/>
          <w:szCs w:val="22"/>
        </w:rPr>
      </w:pPr>
    </w:p>
    <w:p w:rsidR="002C58D3" w:rsidRPr="008D301B" w:rsidRDefault="002C58D3" w:rsidP="009B72FB">
      <w:pPr>
        <w:numPr>
          <w:ilvl w:val="0"/>
          <w:numId w:val="21"/>
        </w:numPr>
        <w:spacing w:line="240" w:lineRule="auto"/>
        <w:jc w:val="both"/>
      </w:pPr>
      <w:r w:rsidRPr="008D301B">
        <w:rPr>
          <w:rFonts w:ascii="Arial" w:hAnsi="Arial" w:cs="Arial"/>
          <w:bCs/>
          <w:sz w:val="22"/>
          <w:szCs w:val="22"/>
        </w:rPr>
        <w:t xml:space="preserve">Is there sufficient information to establish a </w:t>
      </w:r>
      <w:r w:rsidRPr="008D301B">
        <w:rPr>
          <w:rFonts w:ascii="Arial" w:hAnsi="Arial" w:cs="Arial"/>
          <w:b/>
          <w:sz w:val="22"/>
          <w:szCs w:val="22"/>
        </w:rPr>
        <w:t>monitoring system</w:t>
      </w:r>
      <w:r w:rsidRPr="008D301B">
        <w:rPr>
          <w:rFonts w:ascii="Arial" w:hAnsi="Arial" w:cs="Arial"/>
          <w:bCs/>
          <w:sz w:val="22"/>
          <w:szCs w:val="22"/>
        </w:rPr>
        <w:t xml:space="preserve"> for education response? </w:t>
      </w:r>
    </w:p>
    <w:p w:rsidR="002C58D3" w:rsidRPr="008D301B" w:rsidRDefault="002C58D3" w:rsidP="002C58D3">
      <w:pPr>
        <w:rPr>
          <w:rFonts w:ascii="Arial" w:hAnsi="Arial" w:cs="Arial"/>
          <w:bCs/>
          <w:sz w:val="20"/>
        </w:rPr>
      </w:pPr>
    </w:p>
    <w:tbl>
      <w:tblPr>
        <w:tblW w:w="0" w:type="auto"/>
        <w:tblInd w:w="2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00"/>
        <w:gridCol w:w="2340"/>
      </w:tblGrid>
      <w:tr w:rsidR="002C58D3" w:rsidRPr="008D301B" w:rsidTr="00E26B8F">
        <w:tc>
          <w:tcPr>
            <w:tcW w:w="5040" w:type="dxa"/>
            <w:gridSpan w:val="2"/>
          </w:tcPr>
          <w:p w:rsidR="002C58D3" w:rsidRPr="008D301B" w:rsidRDefault="002C58D3" w:rsidP="002C58D3">
            <w:pPr>
              <w:jc w:val="center"/>
              <w:rPr>
                <w:rFonts w:ascii="Arial" w:hAnsi="Arial" w:cs="Arial"/>
                <w:b/>
                <w:sz w:val="22"/>
                <w:szCs w:val="22"/>
              </w:rPr>
            </w:pPr>
            <w:r w:rsidRPr="008D301B">
              <w:rPr>
                <w:rFonts w:ascii="Arial" w:hAnsi="Arial" w:cs="Arial"/>
                <w:b/>
                <w:sz w:val="22"/>
                <w:szCs w:val="22"/>
              </w:rPr>
              <w:t>Education Planning Ratios</w:t>
            </w:r>
          </w:p>
          <w:p w:rsidR="002C58D3" w:rsidRPr="008D301B" w:rsidRDefault="002C58D3" w:rsidP="002C58D3">
            <w:pPr>
              <w:jc w:val="center"/>
              <w:rPr>
                <w:rFonts w:ascii="Arial" w:hAnsi="Arial" w:cs="Arial"/>
                <w:b/>
              </w:rPr>
            </w:pPr>
          </w:p>
        </w:tc>
      </w:tr>
      <w:tr w:rsidR="002C58D3" w:rsidRPr="008D301B" w:rsidTr="00E26B8F">
        <w:tc>
          <w:tcPr>
            <w:tcW w:w="2700" w:type="dxa"/>
          </w:tcPr>
          <w:p w:rsidR="002C58D3" w:rsidRPr="008D301B" w:rsidRDefault="002C58D3" w:rsidP="002C58D3">
            <w:pPr>
              <w:rPr>
                <w:rFonts w:ascii="Arial" w:hAnsi="Arial" w:cs="Arial"/>
                <w:bCs/>
              </w:rPr>
            </w:pPr>
            <w:r w:rsidRPr="008D301B">
              <w:rPr>
                <w:rFonts w:ascii="Arial" w:hAnsi="Arial" w:cs="Arial"/>
                <w:bCs/>
              </w:rPr>
              <w:t>ECD kit</w:t>
            </w:r>
          </w:p>
        </w:tc>
        <w:tc>
          <w:tcPr>
            <w:tcW w:w="2340" w:type="dxa"/>
          </w:tcPr>
          <w:p w:rsidR="002C58D3" w:rsidRPr="008D301B" w:rsidRDefault="002C58D3" w:rsidP="002C58D3">
            <w:pPr>
              <w:rPr>
                <w:rFonts w:ascii="Arial" w:hAnsi="Arial" w:cs="Arial"/>
                <w:bCs/>
              </w:rPr>
            </w:pPr>
            <w:r w:rsidRPr="008D301B">
              <w:rPr>
                <w:rFonts w:ascii="Arial" w:hAnsi="Arial" w:cs="Arial"/>
                <w:bCs/>
              </w:rPr>
              <w:t>1 per 80 children</w:t>
            </w:r>
          </w:p>
        </w:tc>
      </w:tr>
      <w:tr w:rsidR="002C58D3" w:rsidRPr="008D301B" w:rsidTr="00E26B8F">
        <w:tc>
          <w:tcPr>
            <w:tcW w:w="2700" w:type="dxa"/>
          </w:tcPr>
          <w:p w:rsidR="002C58D3" w:rsidRPr="008D301B" w:rsidRDefault="002C58D3" w:rsidP="002C58D3">
            <w:pPr>
              <w:rPr>
                <w:rFonts w:ascii="Arial" w:hAnsi="Arial" w:cs="Arial"/>
                <w:bCs/>
              </w:rPr>
            </w:pPr>
            <w:r w:rsidRPr="008D301B">
              <w:rPr>
                <w:rFonts w:ascii="Arial" w:hAnsi="Arial" w:cs="Arial"/>
                <w:bCs/>
              </w:rPr>
              <w:t>School kit</w:t>
            </w:r>
          </w:p>
        </w:tc>
        <w:tc>
          <w:tcPr>
            <w:tcW w:w="2340" w:type="dxa"/>
          </w:tcPr>
          <w:p w:rsidR="002C58D3" w:rsidRPr="008D301B" w:rsidRDefault="002C58D3" w:rsidP="002C58D3">
            <w:pPr>
              <w:rPr>
                <w:rFonts w:ascii="Arial" w:hAnsi="Arial" w:cs="Arial"/>
                <w:bCs/>
              </w:rPr>
            </w:pPr>
            <w:r w:rsidRPr="008D301B">
              <w:rPr>
                <w:rFonts w:ascii="Arial" w:hAnsi="Arial" w:cs="Arial"/>
                <w:bCs/>
              </w:rPr>
              <w:t>1 per 80 children</w:t>
            </w:r>
          </w:p>
        </w:tc>
      </w:tr>
      <w:tr w:rsidR="002C58D3" w:rsidRPr="008D301B" w:rsidTr="00E26B8F">
        <w:tc>
          <w:tcPr>
            <w:tcW w:w="2700" w:type="dxa"/>
          </w:tcPr>
          <w:p w:rsidR="002C58D3" w:rsidRPr="008D301B" w:rsidRDefault="002C58D3" w:rsidP="002C58D3">
            <w:pPr>
              <w:rPr>
                <w:rFonts w:ascii="Arial" w:hAnsi="Arial" w:cs="Arial"/>
                <w:bCs/>
              </w:rPr>
            </w:pPr>
            <w:r w:rsidRPr="008D301B">
              <w:rPr>
                <w:rFonts w:ascii="Arial" w:hAnsi="Arial" w:cs="Arial"/>
                <w:bCs/>
              </w:rPr>
              <w:t>Learner’s kit</w:t>
            </w:r>
          </w:p>
        </w:tc>
        <w:tc>
          <w:tcPr>
            <w:tcW w:w="2340" w:type="dxa"/>
          </w:tcPr>
          <w:p w:rsidR="002C58D3" w:rsidRPr="008D301B" w:rsidRDefault="002C58D3" w:rsidP="002C58D3">
            <w:pPr>
              <w:rPr>
                <w:rFonts w:ascii="Arial" w:hAnsi="Arial" w:cs="Arial"/>
                <w:bCs/>
              </w:rPr>
            </w:pPr>
            <w:r w:rsidRPr="008D301B">
              <w:rPr>
                <w:rFonts w:ascii="Arial" w:hAnsi="Arial" w:cs="Arial"/>
                <w:bCs/>
              </w:rPr>
              <w:t>1 per child</w:t>
            </w:r>
          </w:p>
        </w:tc>
      </w:tr>
      <w:tr w:rsidR="002C58D3" w:rsidRPr="008D301B" w:rsidTr="00E26B8F">
        <w:tc>
          <w:tcPr>
            <w:tcW w:w="2700" w:type="dxa"/>
          </w:tcPr>
          <w:p w:rsidR="002C58D3" w:rsidRPr="008D301B" w:rsidRDefault="002C58D3" w:rsidP="002C58D3">
            <w:pPr>
              <w:rPr>
                <w:rFonts w:ascii="Arial" w:hAnsi="Arial" w:cs="Arial"/>
                <w:bCs/>
              </w:rPr>
            </w:pPr>
            <w:r w:rsidRPr="008D301B">
              <w:rPr>
                <w:rFonts w:ascii="Arial" w:hAnsi="Arial" w:cs="Arial"/>
                <w:bCs/>
              </w:rPr>
              <w:t>Recreation kit</w:t>
            </w:r>
          </w:p>
        </w:tc>
        <w:tc>
          <w:tcPr>
            <w:tcW w:w="2340" w:type="dxa"/>
          </w:tcPr>
          <w:p w:rsidR="002C58D3" w:rsidRPr="008D301B" w:rsidRDefault="002C58D3" w:rsidP="002C58D3">
            <w:pPr>
              <w:rPr>
                <w:rFonts w:ascii="Arial" w:hAnsi="Arial" w:cs="Arial"/>
                <w:bCs/>
              </w:rPr>
            </w:pPr>
            <w:r w:rsidRPr="008D301B">
              <w:rPr>
                <w:rFonts w:ascii="Arial" w:hAnsi="Arial" w:cs="Arial"/>
                <w:bCs/>
              </w:rPr>
              <w:t>1 per 80 children</w:t>
            </w:r>
          </w:p>
        </w:tc>
      </w:tr>
      <w:tr w:rsidR="002C58D3" w:rsidRPr="008D301B" w:rsidTr="00E26B8F">
        <w:tc>
          <w:tcPr>
            <w:tcW w:w="2700" w:type="dxa"/>
          </w:tcPr>
          <w:p w:rsidR="002C58D3" w:rsidRPr="008D301B" w:rsidRDefault="002C58D3" w:rsidP="002C58D3">
            <w:pPr>
              <w:rPr>
                <w:rFonts w:ascii="Arial" w:hAnsi="Arial" w:cs="Arial"/>
                <w:bCs/>
              </w:rPr>
            </w:pPr>
            <w:r w:rsidRPr="008D301B">
              <w:rPr>
                <w:rFonts w:ascii="Arial" w:hAnsi="Arial" w:cs="Arial"/>
                <w:bCs/>
              </w:rPr>
              <w:t>Tent</w:t>
            </w:r>
          </w:p>
        </w:tc>
        <w:tc>
          <w:tcPr>
            <w:tcW w:w="2340" w:type="dxa"/>
          </w:tcPr>
          <w:p w:rsidR="002C58D3" w:rsidRPr="008D301B" w:rsidRDefault="002C58D3" w:rsidP="002C58D3">
            <w:pPr>
              <w:rPr>
                <w:rFonts w:ascii="Arial" w:hAnsi="Arial" w:cs="Arial"/>
                <w:bCs/>
              </w:rPr>
            </w:pPr>
            <w:r w:rsidRPr="008D301B">
              <w:rPr>
                <w:rFonts w:ascii="Arial" w:hAnsi="Arial" w:cs="Arial"/>
                <w:bCs/>
              </w:rPr>
              <w:t>1 per 80 children</w:t>
            </w:r>
          </w:p>
        </w:tc>
      </w:tr>
      <w:tr w:rsidR="002C58D3" w:rsidRPr="008D301B" w:rsidTr="00E26B8F">
        <w:tc>
          <w:tcPr>
            <w:tcW w:w="2700" w:type="dxa"/>
          </w:tcPr>
          <w:p w:rsidR="002C58D3" w:rsidRPr="008D301B" w:rsidRDefault="002C58D3" w:rsidP="002C58D3">
            <w:pPr>
              <w:rPr>
                <w:rFonts w:ascii="Arial" w:hAnsi="Arial" w:cs="Arial"/>
                <w:bCs/>
              </w:rPr>
            </w:pPr>
            <w:r w:rsidRPr="008D301B">
              <w:rPr>
                <w:rFonts w:ascii="Arial" w:hAnsi="Arial" w:cs="Arial"/>
                <w:bCs/>
              </w:rPr>
              <w:t>Teachers/facilitators</w:t>
            </w:r>
          </w:p>
        </w:tc>
        <w:tc>
          <w:tcPr>
            <w:tcW w:w="2340" w:type="dxa"/>
          </w:tcPr>
          <w:p w:rsidR="002C58D3" w:rsidRPr="008D301B" w:rsidRDefault="002C58D3" w:rsidP="002C58D3">
            <w:pPr>
              <w:rPr>
                <w:rFonts w:ascii="Arial" w:hAnsi="Arial" w:cs="Arial"/>
                <w:bCs/>
              </w:rPr>
            </w:pPr>
            <w:r w:rsidRPr="008D301B">
              <w:rPr>
                <w:rFonts w:ascii="Arial" w:hAnsi="Arial" w:cs="Arial"/>
                <w:bCs/>
              </w:rPr>
              <w:t>1 per 80 children</w:t>
            </w:r>
          </w:p>
        </w:tc>
      </w:tr>
    </w:tbl>
    <w:p w:rsidR="002C58D3" w:rsidRPr="008D301B" w:rsidRDefault="002C58D3" w:rsidP="002C58D3"/>
    <w:p w:rsidR="002C58D3" w:rsidRPr="00BE324B" w:rsidRDefault="002C58D3" w:rsidP="002C58D3">
      <w:pPr>
        <w:tabs>
          <w:tab w:val="left" w:pos="2070"/>
        </w:tabs>
        <w:sectPr w:rsidR="002C58D3" w:rsidRPr="00BE324B" w:rsidSect="002C58D3">
          <w:pgSz w:w="12240" w:h="15840"/>
          <w:pgMar w:top="1440" w:right="1800" w:bottom="1440" w:left="1800" w:header="720" w:footer="720" w:gutter="0"/>
          <w:cols w:space="720"/>
          <w:docGrid w:linePitch="360"/>
        </w:sectPr>
      </w:pPr>
    </w:p>
    <w:p w:rsidR="002C58D3" w:rsidRPr="008D301B" w:rsidRDefault="00104B70" w:rsidP="002C58D3">
      <w:pPr>
        <w:pBdr>
          <w:top w:val="single" w:sz="4" w:space="1" w:color="auto"/>
          <w:left w:val="single" w:sz="4" w:space="4" w:color="auto"/>
          <w:bottom w:val="single" w:sz="4" w:space="1" w:color="auto"/>
          <w:right w:val="single" w:sz="4" w:space="4" w:color="auto"/>
        </w:pBdr>
        <w:jc w:val="center"/>
        <w:rPr>
          <w:rFonts w:ascii="Arial" w:hAnsi="Arial" w:cs="Arial"/>
          <w:b/>
          <w:sz w:val="22"/>
          <w:szCs w:val="22"/>
        </w:rPr>
      </w:pPr>
      <w:r>
        <w:rPr>
          <w:rFonts w:ascii="Arial" w:hAnsi="Arial" w:cs="Arial"/>
          <w:b/>
          <w:sz w:val="22"/>
          <w:szCs w:val="22"/>
        </w:rPr>
        <w:lastRenderedPageBreak/>
        <w:t>Handout</w:t>
      </w:r>
      <w:r w:rsidR="002C58D3" w:rsidRPr="008D301B">
        <w:rPr>
          <w:rFonts w:ascii="Arial" w:hAnsi="Arial" w:cs="Arial"/>
          <w:b/>
          <w:sz w:val="22"/>
          <w:szCs w:val="22"/>
        </w:rPr>
        <w:t xml:space="preserve"> </w:t>
      </w:r>
      <w:r w:rsidR="008575E3">
        <w:rPr>
          <w:rFonts w:ascii="Arial" w:hAnsi="Arial" w:cs="Arial"/>
          <w:b/>
          <w:sz w:val="22"/>
          <w:szCs w:val="22"/>
        </w:rPr>
        <w:t>7</w:t>
      </w:r>
      <w:r w:rsidR="002C58D3">
        <w:rPr>
          <w:rFonts w:ascii="Arial" w:hAnsi="Arial" w:cs="Arial"/>
          <w:b/>
          <w:sz w:val="22"/>
          <w:szCs w:val="22"/>
        </w:rPr>
        <w:t>.</w:t>
      </w:r>
      <w:r w:rsidR="005B3B13">
        <w:rPr>
          <w:rFonts w:ascii="Arial" w:hAnsi="Arial" w:cs="Arial"/>
          <w:b/>
          <w:sz w:val="22"/>
          <w:szCs w:val="22"/>
        </w:rPr>
        <w:t>4</w:t>
      </w:r>
      <w:r w:rsidR="002C58D3" w:rsidRPr="008D301B">
        <w:rPr>
          <w:rFonts w:ascii="Arial" w:hAnsi="Arial" w:cs="Arial"/>
          <w:b/>
          <w:sz w:val="22"/>
          <w:szCs w:val="22"/>
        </w:rPr>
        <w:t xml:space="preserve"> Sample Emergency Education Response Planning Tool</w:t>
      </w:r>
    </w:p>
    <w:p w:rsidR="002C58D3" w:rsidRPr="00E26B8F" w:rsidRDefault="002C58D3" w:rsidP="002C58D3">
      <w:pPr>
        <w:rPr>
          <w:rFonts w:ascii="Arial" w:hAnsi="Arial" w:cs="Arial"/>
          <w:b/>
          <w:sz w:val="16"/>
          <w:szCs w:val="16"/>
        </w:rPr>
      </w:pPr>
    </w:p>
    <w:tbl>
      <w:tblPr>
        <w:tblW w:w="14057"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22"/>
        <w:gridCol w:w="1581"/>
        <w:gridCol w:w="1580"/>
        <w:gridCol w:w="1580"/>
        <w:gridCol w:w="1580"/>
        <w:gridCol w:w="1709"/>
        <w:gridCol w:w="1451"/>
        <w:gridCol w:w="1254"/>
      </w:tblGrid>
      <w:tr w:rsidR="002C58D3" w:rsidRPr="008D301B" w:rsidTr="00E26B8F">
        <w:trPr>
          <w:trHeight w:val="701"/>
          <w:tblHeader/>
        </w:trPr>
        <w:tc>
          <w:tcPr>
            <w:tcW w:w="3322" w:type="dxa"/>
            <w:shd w:val="clear" w:color="auto" w:fill="E6E6E6"/>
          </w:tcPr>
          <w:p w:rsidR="002C58D3" w:rsidRPr="005717DA" w:rsidRDefault="002C58D3" w:rsidP="002C58D3">
            <w:pPr>
              <w:rPr>
                <w:rFonts w:ascii="Arial" w:hAnsi="Arial" w:cs="Arial"/>
                <w:b/>
                <w:sz w:val="18"/>
                <w:szCs w:val="18"/>
              </w:rPr>
            </w:pPr>
            <w:r w:rsidRPr="005717DA">
              <w:rPr>
                <w:rFonts w:ascii="Arial" w:hAnsi="Arial" w:cs="Arial"/>
                <w:b/>
                <w:sz w:val="18"/>
                <w:szCs w:val="18"/>
              </w:rPr>
              <w:t xml:space="preserve">Components Of </w:t>
            </w:r>
          </w:p>
          <w:p w:rsidR="002C58D3" w:rsidRPr="005717DA" w:rsidRDefault="002C58D3" w:rsidP="002C58D3">
            <w:pPr>
              <w:rPr>
                <w:rFonts w:ascii="Arial" w:hAnsi="Arial" w:cs="Arial"/>
                <w:b/>
                <w:sz w:val="18"/>
                <w:szCs w:val="18"/>
              </w:rPr>
            </w:pPr>
            <w:proofErr w:type="spellStart"/>
            <w:r>
              <w:rPr>
                <w:rFonts w:ascii="Arial" w:hAnsi="Arial" w:cs="Arial"/>
                <w:b/>
                <w:sz w:val="18"/>
                <w:szCs w:val="18"/>
              </w:rPr>
              <w:t>EiE</w:t>
            </w:r>
            <w:proofErr w:type="spellEnd"/>
            <w:r w:rsidRPr="005717DA">
              <w:rPr>
                <w:rFonts w:ascii="Arial" w:hAnsi="Arial" w:cs="Arial"/>
                <w:b/>
                <w:sz w:val="18"/>
                <w:szCs w:val="18"/>
              </w:rPr>
              <w:t xml:space="preserve"> Response </w:t>
            </w:r>
          </w:p>
          <w:p w:rsidR="002C58D3" w:rsidRPr="005717DA" w:rsidRDefault="002C58D3" w:rsidP="002C58D3">
            <w:pPr>
              <w:rPr>
                <w:rFonts w:ascii="Arial" w:hAnsi="Arial" w:cs="Arial"/>
                <w:b/>
                <w:sz w:val="18"/>
                <w:szCs w:val="18"/>
              </w:rPr>
            </w:pPr>
            <w:r w:rsidRPr="005717DA">
              <w:rPr>
                <w:rFonts w:ascii="Arial" w:hAnsi="Arial" w:cs="Arial"/>
                <w:b/>
                <w:sz w:val="18"/>
                <w:szCs w:val="18"/>
              </w:rPr>
              <w:t>(List Activities)</w:t>
            </w:r>
          </w:p>
        </w:tc>
        <w:tc>
          <w:tcPr>
            <w:tcW w:w="1581" w:type="dxa"/>
            <w:shd w:val="clear" w:color="auto" w:fill="E6E6E6"/>
          </w:tcPr>
          <w:p w:rsidR="002C58D3" w:rsidRPr="005717DA" w:rsidRDefault="002C58D3" w:rsidP="002C58D3">
            <w:pPr>
              <w:rPr>
                <w:rFonts w:ascii="Arial" w:hAnsi="Arial" w:cs="Arial"/>
                <w:b/>
                <w:sz w:val="18"/>
                <w:szCs w:val="18"/>
              </w:rPr>
            </w:pPr>
            <w:r w:rsidRPr="005717DA">
              <w:rPr>
                <w:rFonts w:ascii="Arial" w:hAnsi="Arial" w:cs="Arial"/>
                <w:b/>
                <w:sz w:val="18"/>
                <w:szCs w:val="18"/>
              </w:rPr>
              <w:t>Implementing</w:t>
            </w:r>
          </w:p>
          <w:p w:rsidR="002C58D3" w:rsidRPr="005717DA" w:rsidRDefault="002C58D3" w:rsidP="002C58D3">
            <w:pPr>
              <w:rPr>
                <w:rFonts w:ascii="Arial" w:hAnsi="Arial" w:cs="Arial"/>
                <w:b/>
                <w:sz w:val="18"/>
                <w:szCs w:val="18"/>
              </w:rPr>
            </w:pPr>
            <w:r w:rsidRPr="005717DA">
              <w:rPr>
                <w:rFonts w:ascii="Arial" w:hAnsi="Arial" w:cs="Arial"/>
                <w:b/>
                <w:sz w:val="18"/>
                <w:szCs w:val="18"/>
              </w:rPr>
              <w:t>Partners</w:t>
            </w:r>
          </w:p>
          <w:p w:rsidR="002C58D3" w:rsidRPr="005717DA" w:rsidRDefault="002C58D3" w:rsidP="002C58D3">
            <w:pPr>
              <w:rPr>
                <w:rFonts w:ascii="Arial" w:hAnsi="Arial" w:cs="Arial"/>
                <w:sz w:val="18"/>
                <w:szCs w:val="18"/>
              </w:rPr>
            </w:pPr>
          </w:p>
        </w:tc>
        <w:tc>
          <w:tcPr>
            <w:tcW w:w="1580" w:type="dxa"/>
            <w:shd w:val="clear" w:color="auto" w:fill="E6E6E6"/>
          </w:tcPr>
          <w:p w:rsidR="002C58D3" w:rsidRPr="005717DA" w:rsidRDefault="002C58D3" w:rsidP="002C58D3">
            <w:pPr>
              <w:rPr>
                <w:rFonts w:ascii="Arial" w:hAnsi="Arial" w:cs="Arial"/>
                <w:b/>
                <w:sz w:val="18"/>
                <w:szCs w:val="18"/>
              </w:rPr>
            </w:pPr>
            <w:r w:rsidRPr="005717DA">
              <w:rPr>
                <w:rFonts w:ascii="Arial" w:hAnsi="Arial" w:cs="Arial"/>
                <w:b/>
                <w:sz w:val="18"/>
                <w:szCs w:val="18"/>
              </w:rPr>
              <w:t># and Type of</w:t>
            </w:r>
          </w:p>
          <w:p w:rsidR="002C58D3" w:rsidRPr="005717DA" w:rsidRDefault="002C58D3" w:rsidP="002C58D3">
            <w:pPr>
              <w:rPr>
                <w:rFonts w:ascii="Arial" w:hAnsi="Arial" w:cs="Arial"/>
                <w:sz w:val="18"/>
                <w:szCs w:val="18"/>
              </w:rPr>
            </w:pPr>
            <w:r w:rsidRPr="005717DA">
              <w:rPr>
                <w:rFonts w:ascii="Arial" w:hAnsi="Arial" w:cs="Arial"/>
                <w:b/>
                <w:sz w:val="18"/>
                <w:szCs w:val="18"/>
              </w:rPr>
              <w:t>Resources Required</w:t>
            </w:r>
          </w:p>
        </w:tc>
        <w:tc>
          <w:tcPr>
            <w:tcW w:w="1580" w:type="dxa"/>
            <w:shd w:val="clear" w:color="auto" w:fill="E6E6E6"/>
          </w:tcPr>
          <w:p w:rsidR="002C58D3" w:rsidRPr="005717DA" w:rsidRDefault="002C58D3" w:rsidP="002C58D3">
            <w:pPr>
              <w:rPr>
                <w:rFonts w:ascii="Arial" w:hAnsi="Arial" w:cs="Arial"/>
                <w:sz w:val="18"/>
                <w:szCs w:val="18"/>
              </w:rPr>
            </w:pPr>
            <w:r w:rsidRPr="005717DA">
              <w:rPr>
                <w:rFonts w:ascii="Arial" w:hAnsi="Arial" w:cs="Arial"/>
                <w:b/>
                <w:sz w:val="18"/>
                <w:szCs w:val="18"/>
              </w:rPr>
              <w:t xml:space="preserve"> Cost</w:t>
            </w:r>
          </w:p>
        </w:tc>
        <w:tc>
          <w:tcPr>
            <w:tcW w:w="1580" w:type="dxa"/>
            <w:shd w:val="clear" w:color="auto" w:fill="E6E6E6"/>
          </w:tcPr>
          <w:p w:rsidR="002C58D3" w:rsidRPr="005717DA" w:rsidRDefault="002C58D3" w:rsidP="002C58D3">
            <w:pPr>
              <w:rPr>
                <w:rFonts w:ascii="Arial" w:hAnsi="Arial" w:cs="Arial"/>
                <w:b/>
                <w:sz w:val="18"/>
                <w:szCs w:val="18"/>
              </w:rPr>
            </w:pPr>
            <w:r w:rsidRPr="005717DA">
              <w:rPr>
                <w:rFonts w:ascii="Arial" w:hAnsi="Arial" w:cs="Arial"/>
                <w:b/>
                <w:sz w:val="18"/>
                <w:szCs w:val="18"/>
              </w:rPr>
              <w:t>Monitoring</w:t>
            </w:r>
          </w:p>
          <w:p w:rsidR="002C58D3" w:rsidRPr="005717DA" w:rsidRDefault="002C58D3" w:rsidP="002C58D3">
            <w:pPr>
              <w:rPr>
                <w:rFonts w:ascii="Arial" w:hAnsi="Arial" w:cs="Arial"/>
                <w:sz w:val="18"/>
                <w:szCs w:val="18"/>
              </w:rPr>
            </w:pPr>
            <w:r w:rsidRPr="005717DA">
              <w:rPr>
                <w:rFonts w:ascii="Arial" w:hAnsi="Arial" w:cs="Arial"/>
                <w:b/>
                <w:sz w:val="18"/>
                <w:szCs w:val="18"/>
              </w:rPr>
              <w:t>Indicators</w:t>
            </w:r>
          </w:p>
        </w:tc>
        <w:tc>
          <w:tcPr>
            <w:tcW w:w="1709" w:type="dxa"/>
            <w:shd w:val="clear" w:color="auto" w:fill="E6E6E6"/>
          </w:tcPr>
          <w:p w:rsidR="002C58D3" w:rsidRPr="00BE324B" w:rsidRDefault="002C58D3" w:rsidP="00E26B8F">
            <w:pPr>
              <w:rPr>
                <w:rFonts w:ascii="Arial" w:hAnsi="Arial" w:cs="Arial"/>
                <w:b/>
                <w:sz w:val="18"/>
                <w:szCs w:val="18"/>
              </w:rPr>
            </w:pPr>
            <w:r w:rsidRPr="005717DA">
              <w:rPr>
                <w:rFonts w:ascii="Arial" w:hAnsi="Arial" w:cs="Arial"/>
                <w:b/>
                <w:sz w:val="18"/>
                <w:szCs w:val="18"/>
              </w:rPr>
              <w:t xml:space="preserve">Target Group / and </w:t>
            </w:r>
            <w:r w:rsidR="00E26B8F">
              <w:rPr>
                <w:rFonts w:ascii="Arial" w:hAnsi="Arial" w:cs="Arial"/>
                <w:b/>
                <w:sz w:val="18"/>
                <w:szCs w:val="18"/>
              </w:rPr>
              <w:t>#</w:t>
            </w:r>
            <w:r w:rsidRPr="005717DA">
              <w:rPr>
                <w:rFonts w:ascii="Arial" w:hAnsi="Arial" w:cs="Arial"/>
                <w:b/>
                <w:sz w:val="18"/>
                <w:szCs w:val="18"/>
              </w:rPr>
              <w:t xml:space="preserve"> of </w:t>
            </w:r>
            <w:r w:rsidR="00E26B8F">
              <w:rPr>
                <w:rFonts w:ascii="Arial" w:hAnsi="Arial" w:cs="Arial"/>
                <w:b/>
                <w:sz w:val="18"/>
                <w:szCs w:val="18"/>
              </w:rPr>
              <w:t>c</w:t>
            </w:r>
            <w:r w:rsidRPr="005717DA">
              <w:rPr>
                <w:rFonts w:ascii="Arial" w:hAnsi="Arial" w:cs="Arial"/>
                <w:b/>
                <w:sz w:val="18"/>
                <w:szCs w:val="18"/>
              </w:rPr>
              <w:t>hildren to Be Served</w:t>
            </w:r>
          </w:p>
        </w:tc>
        <w:tc>
          <w:tcPr>
            <w:tcW w:w="1451" w:type="dxa"/>
            <w:shd w:val="clear" w:color="auto" w:fill="E6E6E6"/>
          </w:tcPr>
          <w:p w:rsidR="002C58D3" w:rsidRPr="005717DA" w:rsidRDefault="002C58D3" w:rsidP="002C58D3">
            <w:pPr>
              <w:rPr>
                <w:rFonts w:ascii="Arial" w:hAnsi="Arial" w:cs="Arial"/>
                <w:b/>
                <w:sz w:val="18"/>
                <w:szCs w:val="18"/>
              </w:rPr>
            </w:pPr>
            <w:r w:rsidRPr="005717DA">
              <w:rPr>
                <w:rFonts w:ascii="Arial" w:hAnsi="Arial" w:cs="Arial"/>
                <w:b/>
                <w:sz w:val="18"/>
                <w:szCs w:val="18"/>
              </w:rPr>
              <w:t>Location</w:t>
            </w:r>
          </w:p>
        </w:tc>
        <w:tc>
          <w:tcPr>
            <w:tcW w:w="1254" w:type="dxa"/>
            <w:shd w:val="clear" w:color="auto" w:fill="E6E6E6"/>
          </w:tcPr>
          <w:p w:rsidR="002C58D3" w:rsidRPr="005717DA" w:rsidRDefault="002C58D3" w:rsidP="002C58D3">
            <w:pPr>
              <w:rPr>
                <w:rFonts w:ascii="Arial" w:hAnsi="Arial" w:cs="Arial"/>
                <w:b/>
                <w:sz w:val="18"/>
                <w:szCs w:val="18"/>
              </w:rPr>
            </w:pPr>
            <w:r w:rsidRPr="005717DA">
              <w:rPr>
                <w:rFonts w:ascii="Arial" w:hAnsi="Arial" w:cs="Arial"/>
                <w:b/>
                <w:sz w:val="18"/>
                <w:szCs w:val="18"/>
              </w:rPr>
              <w:t>Time</w:t>
            </w:r>
          </w:p>
          <w:p w:rsidR="002C58D3" w:rsidRPr="005717DA" w:rsidRDefault="002C58D3" w:rsidP="002C58D3">
            <w:pPr>
              <w:rPr>
                <w:rFonts w:ascii="Arial" w:hAnsi="Arial" w:cs="Arial"/>
                <w:b/>
                <w:sz w:val="18"/>
                <w:szCs w:val="18"/>
              </w:rPr>
            </w:pPr>
            <w:r w:rsidRPr="005717DA">
              <w:rPr>
                <w:rFonts w:ascii="Arial" w:hAnsi="Arial" w:cs="Arial"/>
                <w:b/>
                <w:sz w:val="18"/>
                <w:szCs w:val="18"/>
              </w:rPr>
              <w:t>Frame</w:t>
            </w:r>
          </w:p>
        </w:tc>
      </w:tr>
      <w:tr w:rsidR="002C58D3" w:rsidRPr="008D301B" w:rsidTr="00E26B8F">
        <w:trPr>
          <w:tblHeader/>
        </w:trPr>
        <w:tc>
          <w:tcPr>
            <w:tcW w:w="3322" w:type="dxa"/>
          </w:tcPr>
          <w:p w:rsidR="002C58D3" w:rsidRPr="008D301B" w:rsidRDefault="002C58D3" w:rsidP="008575E3">
            <w:r w:rsidRPr="008D301B">
              <w:rPr>
                <w:rFonts w:ascii="Trebuchet MS" w:hAnsi="Trebuchet MS" w:cs="Arial"/>
                <w:b/>
                <w:sz w:val="18"/>
              </w:rPr>
              <w:t>Sector Coordination Mechanism</w:t>
            </w:r>
          </w:p>
        </w:tc>
        <w:tc>
          <w:tcPr>
            <w:tcW w:w="1581" w:type="dxa"/>
          </w:tcPr>
          <w:p w:rsidR="002C58D3" w:rsidRPr="008D301B" w:rsidRDefault="002C58D3" w:rsidP="002C58D3"/>
        </w:tc>
        <w:tc>
          <w:tcPr>
            <w:tcW w:w="1580" w:type="dxa"/>
          </w:tcPr>
          <w:p w:rsidR="002C58D3" w:rsidRPr="008D301B" w:rsidRDefault="002C58D3" w:rsidP="002C58D3"/>
        </w:tc>
        <w:tc>
          <w:tcPr>
            <w:tcW w:w="1580" w:type="dxa"/>
          </w:tcPr>
          <w:p w:rsidR="002C58D3" w:rsidRPr="008D301B" w:rsidRDefault="002C58D3" w:rsidP="002C58D3"/>
        </w:tc>
        <w:tc>
          <w:tcPr>
            <w:tcW w:w="1580" w:type="dxa"/>
          </w:tcPr>
          <w:p w:rsidR="002C58D3" w:rsidRPr="008D301B" w:rsidRDefault="002C58D3" w:rsidP="002C58D3"/>
        </w:tc>
        <w:tc>
          <w:tcPr>
            <w:tcW w:w="1709" w:type="dxa"/>
          </w:tcPr>
          <w:p w:rsidR="002C58D3" w:rsidRPr="008D301B" w:rsidRDefault="002C58D3" w:rsidP="002C58D3"/>
        </w:tc>
        <w:tc>
          <w:tcPr>
            <w:tcW w:w="1451" w:type="dxa"/>
          </w:tcPr>
          <w:p w:rsidR="002C58D3" w:rsidRPr="008D301B" w:rsidRDefault="002C58D3" w:rsidP="002C58D3"/>
        </w:tc>
        <w:tc>
          <w:tcPr>
            <w:tcW w:w="1254" w:type="dxa"/>
          </w:tcPr>
          <w:p w:rsidR="002C58D3" w:rsidRPr="008D301B" w:rsidRDefault="002C58D3" w:rsidP="002C58D3"/>
        </w:tc>
      </w:tr>
      <w:tr w:rsidR="002C58D3" w:rsidRPr="008D301B" w:rsidTr="00E26B8F">
        <w:trPr>
          <w:tblHeader/>
        </w:trPr>
        <w:tc>
          <w:tcPr>
            <w:tcW w:w="3322" w:type="dxa"/>
          </w:tcPr>
          <w:p w:rsidR="002C58D3" w:rsidRPr="008D301B" w:rsidRDefault="002C58D3" w:rsidP="002C58D3">
            <w:pPr>
              <w:rPr>
                <w:rFonts w:ascii="Arial" w:hAnsi="Arial" w:cs="Arial"/>
                <w:sz w:val="16"/>
                <w:szCs w:val="16"/>
              </w:rPr>
            </w:pPr>
            <w:r w:rsidRPr="008D301B">
              <w:rPr>
                <w:rFonts w:ascii="Arial" w:hAnsi="Arial" w:cs="Arial"/>
                <w:sz w:val="16"/>
                <w:szCs w:val="16"/>
              </w:rPr>
              <w:t>1.</w:t>
            </w:r>
          </w:p>
        </w:tc>
        <w:tc>
          <w:tcPr>
            <w:tcW w:w="1581" w:type="dxa"/>
          </w:tcPr>
          <w:p w:rsidR="002C58D3" w:rsidRPr="008D301B" w:rsidRDefault="002C58D3" w:rsidP="002C58D3">
            <w:pPr>
              <w:rPr>
                <w:rFonts w:ascii="Arial" w:hAnsi="Arial" w:cs="Arial"/>
                <w:sz w:val="16"/>
                <w:szCs w:val="16"/>
              </w:rPr>
            </w:pPr>
          </w:p>
        </w:tc>
        <w:tc>
          <w:tcPr>
            <w:tcW w:w="1580" w:type="dxa"/>
          </w:tcPr>
          <w:p w:rsidR="002C58D3" w:rsidRPr="008D301B" w:rsidRDefault="002C58D3" w:rsidP="002C58D3">
            <w:pPr>
              <w:rPr>
                <w:rFonts w:ascii="Arial" w:hAnsi="Arial" w:cs="Arial"/>
                <w:sz w:val="16"/>
                <w:szCs w:val="16"/>
              </w:rPr>
            </w:pPr>
          </w:p>
        </w:tc>
        <w:tc>
          <w:tcPr>
            <w:tcW w:w="1580" w:type="dxa"/>
          </w:tcPr>
          <w:p w:rsidR="002C58D3" w:rsidRPr="008D301B" w:rsidRDefault="002C58D3" w:rsidP="002C58D3"/>
        </w:tc>
        <w:tc>
          <w:tcPr>
            <w:tcW w:w="1580" w:type="dxa"/>
          </w:tcPr>
          <w:p w:rsidR="002C58D3" w:rsidRPr="008D301B" w:rsidRDefault="002C58D3" w:rsidP="002C58D3"/>
        </w:tc>
        <w:tc>
          <w:tcPr>
            <w:tcW w:w="1709" w:type="dxa"/>
          </w:tcPr>
          <w:p w:rsidR="002C58D3" w:rsidRPr="008D301B" w:rsidRDefault="002C58D3" w:rsidP="002C58D3"/>
        </w:tc>
        <w:tc>
          <w:tcPr>
            <w:tcW w:w="1451" w:type="dxa"/>
          </w:tcPr>
          <w:p w:rsidR="002C58D3" w:rsidRPr="008D301B" w:rsidRDefault="002C58D3" w:rsidP="002C58D3"/>
        </w:tc>
        <w:tc>
          <w:tcPr>
            <w:tcW w:w="1254" w:type="dxa"/>
          </w:tcPr>
          <w:p w:rsidR="002C58D3" w:rsidRPr="008D301B" w:rsidRDefault="002C58D3" w:rsidP="002C58D3"/>
        </w:tc>
      </w:tr>
      <w:tr w:rsidR="002C58D3" w:rsidRPr="008D301B" w:rsidTr="00E26B8F">
        <w:trPr>
          <w:tblHeader/>
        </w:trPr>
        <w:tc>
          <w:tcPr>
            <w:tcW w:w="3322" w:type="dxa"/>
          </w:tcPr>
          <w:p w:rsidR="002C58D3" w:rsidRPr="008D301B" w:rsidRDefault="002C58D3" w:rsidP="002C58D3">
            <w:pPr>
              <w:rPr>
                <w:rFonts w:ascii="Arial" w:hAnsi="Arial" w:cs="Arial"/>
                <w:sz w:val="16"/>
                <w:szCs w:val="16"/>
              </w:rPr>
            </w:pPr>
            <w:r w:rsidRPr="008D301B">
              <w:rPr>
                <w:rFonts w:ascii="Arial" w:hAnsi="Arial" w:cs="Arial"/>
                <w:sz w:val="16"/>
                <w:szCs w:val="16"/>
              </w:rPr>
              <w:t>2.</w:t>
            </w:r>
          </w:p>
        </w:tc>
        <w:tc>
          <w:tcPr>
            <w:tcW w:w="1581" w:type="dxa"/>
          </w:tcPr>
          <w:p w:rsidR="002C58D3" w:rsidRPr="008D301B" w:rsidRDefault="002C58D3" w:rsidP="002C58D3">
            <w:pPr>
              <w:rPr>
                <w:rFonts w:ascii="Arial" w:hAnsi="Arial" w:cs="Arial"/>
                <w:sz w:val="16"/>
                <w:szCs w:val="16"/>
              </w:rPr>
            </w:pPr>
          </w:p>
        </w:tc>
        <w:tc>
          <w:tcPr>
            <w:tcW w:w="1580" w:type="dxa"/>
          </w:tcPr>
          <w:p w:rsidR="002C58D3" w:rsidRPr="008D301B" w:rsidRDefault="002C58D3" w:rsidP="002C58D3">
            <w:pPr>
              <w:rPr>
                <w:rFonts w:ascii="Arial" w:hAnsi="Arial" w:cs="Arial"/>
                <w:sz w:val="16"/>
                <w:szCs w:val="16"/>
              </w:rPr>
            </w:pPr>
          </w:p>
        </w:tc>
        <w:tc>
          <w:tcPr>
            <w:tcW w:w="1580" w:type="dxa"/>
          </w:tcPr>
          <w:p w:rsidR="002C58D3" w:rsidRPr="008D301B" w:rsidRDefault="002C58D3" w:rsidP="002C58D3"/>
        </w:tc>
        <w:tc>
          <w:tcPr>
            <w:tcW w:w="1580" w:type="dxa"/>
          </w:tcPr>
          <w:p w:rsidR="002C58D3" w:rsidRPr="008D301B" w:rsidRDefault="002C58D3" w:rsidP="002C58D3"/>
        </w:tc>
        <w:tc>
          <w:tcPr>
            <w:tcW w:w="1709" w:type="dxa"/>
          </w:tcPr>
          <w:p w:rsidR="002C58D3" w:rsidRPr="008D301B" w:rsidRDefault="002C58D3" w:rsidP="002C58D3"/>
        </w:tc>
        <w:tc>
          <w:tcPr>
            <w:tcW w:w="1451" w:type="dxa"/>
          </w:tcPr>
          <w:p w:rsidR="002C58D3" w:rsidRPr="008D301B" w:rsidRDefault="002C58D3" w:rsidP="002C58D3"/>
        </w:tc>
        <w:tc>
          <w:tcPr>
            <w:tcW w:w="1254" w:type="dxa"/>
          </w:tcPr>
          <w:p w:rsidR="002C58D3" w:rsidRPr="008D301B" w:rsidRDefault="002C58D3" w:rsidP="002C58D3"/>
        </w:tc>
      </w:tr>
      <w:tr w:rsidR="002C58D3" w:rsidRPr="008D301B" w:rsidTr="00E26B8F">
        <w:trPr>
          <w:tblHeader/>
        </w:trPr>
        <w:tc>
          <w:tcPr>
            <w:tcW w:w="3322" w:type="dxa"/>
          </w:tcPr>
          <w:p w:rsidR="002C58D3" w:rsidRPr="008D301B" w:rsidRDefault="002C58D3" w:rsidP="002C58D3">
            <w:pPr>
              <w:rPr>
                <w:rFonts w:ascii="Arial" w:hAnsi="Arial" w:cs="Arial"/>
                <w:sz w:val="16"/>
                <w:szCs w:val="16"/>
              </w:rPr>
            </w:pPr>
            <w:r w:rsidRPr="008D301B">
              <w:rPr>
                <w:rFonts w:ascii="Arial" w:hAnsi="Arial" w:cs="Arial"/>
                <w:sz w:val="16"/>
                <w:szCs w:val="16"/>
              </w:rPr>
              <w:t>3.</w:t>
            </w:r>
          </w:p>
        </w:tc>
        <w:tc>
          <w:tcPr>
            <w:tcW w:w="1581" w:type="dxa"/>
          </w:tcPr>
          <w:p w:rsidR="002C58D3" w:rsidRPr="008D301B" w:rsidRDefault="002C58D3" w:rsidP="002C58D3">
            <w:pPr>
              <w:rPr>
                <w:rFonts w:ascii="Arial" w:hAnsi="Arial" w:cs="Arial"/>
                <w:sz w:val="16"/>
                <w:szCs w:val="16"/>
              </w:rPr>
            </w:pPr>
          </w:p>
        </w:tc>
        <w:tc>
          <w:tcPr>
            <w:tcW w:w="1580" w:type="dxa"/>
          </w:tcPr>
          <w:p w:rsidR="002C58D3" w:rsidRPr="008D301B" w:rsidRDefault="002C58D3" w:rsidP="002C58D3">
            <w:pPr>
              <w:rPr>
                <w:rFonts w:ascii="Arial" w:hAnsi="Arial" w:cs="Arial"/>
                <w:sz w:val="16"/>
                <w:szCs w:val="16"/>
              </w:rPr>
            </w:pPr>
          </w:p>
        </w:tc>
        <w:tc>
          <w:tcPr>
            <w:tcW w:w="1580" w:type="dxa"/>
          </w:tcPr>
          <w:p w:rsidR="002C58D3" w:rsidRPr="008D301B" w:rsidRDefault="002C58D3" w:rsidP="002C58D3"/>
        </w:tc>
        <w:tc>
          <w:tcPr>
            <w:tcW w:w="1580" w:type="dxa"/>
          </w:tcPr>
          <w:p w:rsidR="002C58D3" w:rsidRPr="008D301B" w:rsidRDefault="002C58D3" w:rsidP="002C58D3"/>
        </w:tc>
        <w:tc>
          <w:tcPr>
            <w:tcW w:w="1709" w:type="dxa"/>
          </w:tcPr>
          <w:p w:rsidR="002C58D3" w:rsidRPr="008D301B" w:rsidRDefault="002C58D3" w:rsidP="002C58D3"/>
        </w:tc>
        <w:tc>
          <w:tcPr>
            <w:tcW w:w="1451" w:type="dxa"/>
          </w:tcPr>
          <w:p w:rsidR="002C58D3" w:rsidRPr="008D301B" w:rsidRDefault="002C58D3" w:rsidP="002C58D3"/>
        </w:tc>
        <w:tc>
          <w:tcPr>
            <w:tcW w:w="1254" w:type="dxa"/>
          </w:tcPr>
          <w:p w:rsidR="002C58D3" w:rsidRPr="008D301B" w:rsidRDefault="002C58D3" w:rsidP="002C58D3"/>
        </w:tc>
      </w:tr>
      <w:tr w:rsidR="002C58D3" w:rsidRPr="008D301B" w:rsidTr="00E26B8F">
        <w:trPr>
          <w:tblHeader/>
        </w:trPr>
        <w:tc>
          <w:tcPr>
            <w:tcW w:w="3322" w:type="dxa"/>
          </w:tcPr>
          <w:p w:rsidR="002C58D3" w:rsidRPr="008D301B" w:rsidRDefault="002C58D3" w:rsidP="002C58D3">
            <w:pPr>
              <w:rPr>
                <w:rFonts w:ascii="Arial" w:hAnsi="Arial"/>
                <w:b/>
                <w:sz w:val="16"/>
                <w:szCs w:val="16"/>
              </w:rPr>
            </w:pPr>
            <w:r w:rsidRPr="008D301B">
              <w:rPr>
                <w:rFonts w:ascii="Arial" w:hAnsi="Arial"/>
                <w:sz w:val="16"/>
                <w:szCs w:val="16"/>
              </w:rPr>
              <w:t xml:space="preserve"> </w:t>
            </w:r>
            <w:r w:rsidRPr="008D301B">
              <w:rPr>
                <w:rFonts w:ascii="Arial" w:hAnsi="Arial"/>
                <w:b/>
                <w:sz w:val="16"/>
                <w:szCs w:val="16"/>
              </w:rPr>
              <w:t xml:space="preserve">Assessment </w:t>
            </w:r>
          </w:p>
        </w:tc>
        <w:tc>
          <w:tcPr>
            <w:tcW w:w="1581" w:type="dxa"/>
          </w:tcPr>
          <w:p w:rsidR="002C58D3" w:rsidRPr="008D301B" w:rsidRDefault="002C58D3" w:rsidP="002C58D3"/>
        </w:tc>
        <w:tc>
          <w:tcPr>
            <w:tcW w:w="1580" w:type="dxa"/>
          </w:tcPr>
          <w:p w:rsidR="002C58D3" w:rsidRPr="008D301B" w:rsidRDefault="002C58D3" w:rsidP="002C58D3"/>
        </w:tc>
        <w:tc>
          <w:tcPr>
            <w:tcW w:w="1580" w:type="dxa"/>
          </w:tcPr>
          <w:p w:rsidR="002C58D3" w:rsidRPr="008D301B" w:rsidRDefault="002C58D3" w:rsidP="002C58D3"/>
        </w:tc>
        <w:tc>
          <w:tcPr>
            <w:tcW w:w="1580" w:type="dxa"/>
          </w:tcPr>
          <w:p w:rsidR="002C58D3" w:rsidRPr="008D301B" w:rsidRDefault="002C58D3" w:rsidP="002C58D3"/>
        </w:tc>
        <w:tc>
          <w:tcPr>
            <w:tcW w:w="1709" w:type="dxa"/>
          </w:tcPr>
          <w:p w:rsidR="002C58D3" w:rsidRPr="008D301B" w:rsidRDefault="002C58D3" w:rsidP="002C58D3"/>
        </w:tc>
        <w:tc>
          <w:tcPr>
            <w:tcW w:w="1451" w:type="dxa"/>
          </w:tcPr>
          <w:p w:rsidR="002C58D3" w:rsidRPr="008D301B" w:rsidRDefault="002C58D3" w:rsidP="002C58D3"/>
        </w:tc>
        <w:tc>
          <w:tcPr>
            <w:tcW w:w="1254" w:type="dxa"/>
          </w:tcPr>
          <w:p w:rsidR="002C58D3" w:rsidRPr="008D301B" w:rsidRDefault="002C58D3" w:rsidP="002C58D3"/>
        </w:tc>
      </w:tr>
      <w:tr w:rsidR="002C58D3" w:rsidRPr="008D301B" w:rsidTr="00E26B8F">
        <w:trPr>
          <w:tblHeader/>
        </w:trPr>
        <w:tc>
          <w:tcPr>
            <w:tcW w:w="3322" w:type="dxa"/>
          </w:tcPr>
          <w:p w:rsidR="002C58D3" w:rsidRPr="008D301B" w:rsidRDefault="002C58D3" w:rsidP="002C58D3">
            <w:pPr>
              <w:rPr>
                <w:rFonts w:ascii="Arial" w:hAnsi="Arial"/>
                <w:sz w:val="16"/>
                <w:szCs w:val="16"/>
              </w:rPr>
            </w:pPr>
            <w:r w:rsidRPr="008D301B">
              <w:rPr>
                <w:rFonts w:ascii="Arial" w:hAnsi="Arial"/>
                <w:sz w:val="16"/>
                <w:szCs w:val="16"/>
              </w:rPr>
              <w:t>1.</w:t>
            </w:r>
          </w:p>
        </w:tc>
        <w:tc>
          <w:tcPr>
            <w:tcW w:w="1581" w:type="dxa"/>
          </w:tcPr>
          <w:p w:rsidR="002C58D3" w:rsidRPr="008D301B" w:rsidRDefault="002C58D3" w:rsidP="002C58D3"/>
        </w:tc>
        <w:tc>
          <w:tcPr>
            <w:tcW w:w="1580" w:type="dxa"/>
          </w:tcPr>
          <w:p w:rsidR="002C58D3" w:rsidRPr="008D301B" w:rsidRDefault="002C58D3" w:rsidP="002C58D3"/>
        </w:tc>
        <w:tc>
          <w:tcPr>
            <w:tcW w:w="1580" w:type="dxa"/>
          </w:tcPr>
          <w:p w:rsidR="002C58D3" w:rsidRPr="008D301B" w:rsidRDefault="002C58D3" w:rsidP="002C58D3"/>
        </w:tc>
        <w:tc>
          <w:tcPr>
            <w:tcW w:w="1580" w:type="dxa"/>
          </w:tcPr>
          <w:p w:rsidR="002C58D3" w:rsidRPr="008D301B" w:rsidRDefault="002C58D3" w:rsidP="002C58D3"/>
        </w:tc>
        <w:tc>
          <w:tcPr>
            <w:tcW w:w="1709" w:type="dxa"/>
          </w:tcPr>
          <w:p w:rsidR="002C58D3" w:rsidRPr="008D301B" w:rsidRDefault="002C58D3" w:rsidP="002C58D3"/>
        </w:tc>
        <w:tc>
          <w:tcPr>
            <w:tcW w:w="1451" w:type="dxa"/>
          </w:tcPr>
          <w:p w:rsidR="002C58D3" w:rsidRPr="008D301B" w:rsidRDefault="002C58D3" w:rsidP="002C58D3"/>
        </w:tc>
        <w:tc>
          <w:tcPr>
            <w:tcW w:w="1254" w:type="dxa"/>
          </w:tcPr>
          <w:p w:rsidR="002C58D3" w:rsidRPr="008D301B" w:rsidRDefault="002C58D3" w:rsidP="002C58D3"/>
        </w:tc>
      </w:tr>
      <w:tr w:rsidR="002C58D3" w:rsidRPr="008D301B" w:rsidTr="00E26B8F">
        <w:trPr>
          <w:tblHeader/>
        </w:trPr>
        <w:tc>
          <w:tcPr>
            <w:tcW w:w="3322" w:type="dxa"/>
          </w:tcPr>
          <w:p w:rsidR="002C58D3" w:rsidRPr="008D301B" w:rsidRDefault="002C58D3" w:rsidP="002C58D3">
            <w:pPr>
              <w:rPr>
                <w:rFonts w:ascii="Arial" w:hAnsi="Arial"/>
                <w:sz w:val="16"/>
                <w:szCs w:val="16"/>
              </w:rPr>
            </w:pPr>
            <w:r w:rsidRPr="008D301B">
              <w:rPr>
                <w:rFonts w:ascii="Arial" w:hAnsi="Arial"/>
                <w:sz w:val="16"/>
                <w:szCs w:val="16"/>
              </w:rPr>
              <w:t>2.</w:t>
            </w:r>
          </w:p>
        </w:tc>
        <w:tc>
          <w:tcPr>
            <w:tcW w:w="1581" w:type="dxa"/>
          </w:tcPr>
          <w:p w:rsidR="002C58D3" w:rsidRPr="008D301B" w:rsidRDefault="002C58D3" w:rsidP="002C58D3"/>
        </w:tc>
        <w:tc>
          <w:tcPr>
            <w:tcW w:w="1580" w:type="dxa"/>
          </w:tcPr>
          <w:p w:rsidR="002C58D3" w:rsidRPr="008D301B" w:rsidRDefault="002C58D3" w:rsidP="002C58D3"/>
        </w:tc>
        <w:tc>
          <w:tcPr>
            <w:tcW w:w="1580" w:type="dxa"/>
          </w:tcPr>
          <w:p w:rsidR="002C58D3" w:rsidRPr="008D301B" w:rsidRDefault="002C58D3" w:rsidP="002C58D3"/>
        </w:tc>
        <w:tc>
          <w:tcPr>
            <w:tcW w:w="1580" w:type="dxa"/>
          </w:tcPr>
          <w:p w:rsidR="002C58D3" w:rsidRPr="008D301B" w:rsidRDefault="002C58D3" w:rsidP="002C58D3"/>
        </w:tc>
        <w:tc>
          <w:tcPr>
            <w:tcW w:w="1709" w:type="dxa"/>
          </w:tcPr>
          <w:p w:rsidR="002C58D3" w:rsidRPr="008D301B" w:rsidRDefault="002C58D3" w:rsidP="002C58D3"/>
        </w:tc>
        <w:tc>
          <w:tcPr>
            <w:tcW w:w="1451" w:type="dxa"/>
          </w:tcPr>
          <w:p w:rsidR="002C58D3" w:rsidRPr="008D301B" w:rsidRDefault="002C58D3" w:rsidP="002C58D3"/>
        </w:tc>
        <w:tc>
          <w:tcPr>
            <w:tcW w:w="1254" w:type="dxa"/>
          </w:tcPr>
          <w:p w:rsidR="002C58D3" w:rsidRPr="008D301B" w:rsidRDefault="002C58D3" w:rsidP="002C58D3"/>
        </w:tc>
      </w:tr>
      <w:tr w:rsidR="002C58D3" w:rsidRPr="008D301B" w:rsidTr="00E26B8F">
        <w:trPr>
          <w:tblHeader/>
        </w:trPr>
        <w:tc>
          <w:tcPr>
            <w:tcW w:w="3322" w:type="dxa"/>
          </w:tcPr>
          <w:p w:rsidR="002C58D3" w:rsidRPr="008D301B" w:rsidRDefault="002C58D3" w:rsidP="002C58D3">
            <w:pPr>
              <w:rPr>
                <w:rFonts w:ascii="Arial" w:hAnsi="Arial"/>
                <w:sz w:val="16"/>
                <w:szCs w:val="16"/>
              </w:rPr>
            </w:pPr>
            <w:r w:rsidRPr="008D301B">
              <w:rPr>
                <w:rFonts w:ascii="Arial" w:hAnsi="Arial"/>
                <w:sz w:val="16"/>
                <w:szCs w:val="16"/>
              </w:rPr>
              <w:t>3.</w:t>
            </w:r>
          </w:p>
        </w:tc>
        <w:tc>
          <w:tcPr>
            <w:tcW w:w="1581" w:type="dxa"/>
          </w:tcPr>
          <w:p w:rsidR="002C58D3" w:rsidRPr="008D301B" w:rsidRDefault="002C58D3" w:rsidP="002C58D3"/>
        </w:tc>
        <w:tc>
          <w:tcPr>
            <w:tcW w:w="1580" w:type="dxa"/>
          </w:tcPr>
          <w:p w:rsidR="002C58D3" w:rsidRPr="008D301B" w:rsidRDefault="002C58D3" w:rsidP="002C58D3"/>
        </w:tc>
        <w:tc>
          <w:tcPr>
            <w:tcW w:w="1580" w:type="dxa"/>
          </w:tcPr>
          <w:p w:rsidR="002C58D3" w:rsidRPr="008D301B" w:rsidRDefault="002C58D3" w:rsidP="002C58D3"/>
        </w:tc>
        <w:tc>
          <w:tcPr>
            <w:tcW w:w="1580" w:type="dxa"/>
          </w:tcPr>
          <w:p w:rsidR="002C58D3" w:rsidRPr="008D301B" w:rsidRDefault="002C58D3" w:rsidP="002C58D3"/>
        </w:tc>
        <w:tc>
          <w:tcPr>
            <w:tcW w:w="1709" w:type="dxa"/>
          </w:tcPr>
          <w:p w:rsidR="002C58D3" w:rsidRPr="008D301B" w:rsidRDefault="002C58D3" w:rsidP="002C58D3"/>
        </w:tc>
        <w:tc>
          <w:tcPr>
            <w:tcW w:w="1451" w:type="dxa"/>
          </w:tcPr>
          <w:p w:rsidR="002C58D3" w:rsidRPr="008D301B" w:rsidRDefault="002C58D3" w:rsidP="002C58D3"/>
        </w:tc>
        <w:tc>
          <w:tcPr>
            <w:tcW w:w="1254" w:type="dxa"/>
          </w:tcPr>
          <w:p w:rsidR="002C58D3" w:rsidRPr="008D301B" w:rsidRDefault="002C58D3" w:rsidP="002C58D3"/>
        </w:tc>
      </w:tr>
      <w:tr w:rsidR="002C58D3" w:rsidRPr="008D301B" w:rsidTr="00E26B8F">
        <w:trPr>
          <w:tblHeader/>
        </w:trPr>
        <w:tc>
          <w:tcPr>
            <w:tcW w:w="3322" w:type="dxa"/>
          </w:tcPr>
          <w:p w:rsidR="002C58D3" w:rsidRPr="008D301B" w:rsidRDefault="002C58D3" w:rsidP="002C58D3">
            <w:pPr>
              <w:rPr>
                <w:rFonts w:ascii="Arial" w:hAnsi="Arial"/>
                <w:b/>
                <w:sz w:val="16"/>
                <w:szCs w:val="16"/>
              </w:rPr>
            </w:pPr>
            <w:r w:rsidRPr="008D301B">
              <w:rPr>
                <w:rFonts w:ascii="Arial" w:hAnsi="Arial"/>
                <w:b/>
                <w:sz w:val="16"/>
                <w:szCs w:val="16"/>
              </w:rPr>
              <w:t>Education Supplies and Logistics</w:t>
            </w:r>
          </w:p>
        </w:tc>
        <w:tc>
          <w:tcPr>
            <w:tcW w:w="1581" w:type="dxa"/>
          </w:tcPr>
          <w:p w:rsidR="002C58D3" w:rsidRPr="008D301B" w:rsidRDefault="002C58D3" w:rsidP="002C58D3"/>
        </w:tc>
        <w:tc>
          <w:tcPr>
            <w:tcW w:w="1580" w:type="dxa"/>
          </w:tcPr>
          <w:p w:rsidR="002C58D3" w:rsidRPr="008D301B" w:rsidRDefault="002C58D3" w:rsidP="002C58D3"/>
        </w:tc>
        <w:tc>
          <w:tcPr>
            <w:tcW w:w="1580" w:type="dxa"/>
          </w:tcPr>
          <w:p w:rsidR="002C58D3" w:rsidRPr="008D301B" w:rsidRDefault="002C58D3" w:rsidP="002C58D3"/>
        </w:tc>
        <w:tc>
          <w:tcPr>
            <w:tcW w:w="1580" w:type="dxa"/>
          </w:tcPr>
          <w:p w:rsidR="002C58D3" w:rsidRPr="008D301B" w:rsidRDefault="002C58D3" w:rsidP="002C58D3"/>
        </w:tc>
        <w:tc>
          <w:tcPr>
            <w:tcW w:w="1709" w:type="dxa"/>
          </w:tcPr>
          <w:p w:rsidR="002C58D3" w:rsidRPr="008D301B" w:rsidRDefault="002C58D3" w:rsidP="002C58D3"/>
        </w:tc>
        <w:tc>
          <w:tcPr>
            <w:tcW w:w="1451" w:type="dxa"/>
          </w:tcPr>
          <w:p w:rsidR="002C58D3" w:rsidRPr="008D301B" w:rsidRDefault="002C58D3" w:rsidP="002C58D3"/>
        </w:tc>
        <w:tc>
          <w:tcPr>
            <w:tcW w:w="1254" w:type="dxa"/>
          </w:tcPr>
          <w:p w:rsidR="002C58D3" w:rsidRPr="008D301B" w:rsidRDefault="002C58D3" w:rsidP="002C58D3"/>
        </w:tc>
      </w:tr>
      <w:tr w:rsidR="002C58D3" w:rsidRPr="008D301B" w:rsidTr="00E26B8F">
        <w:trPr>
          <w:tblHeader/>
        </w:trPr>
        <w:tc>
          <w:tcPr>
            <w:tcW w:w="3322" w:type="dxa"/>
          </w:tcPr>
          <w:p w:rsidR="002C58D3" w:rsidRPr="008D301B" w:rsidRDefault="002C58D3" w:rsidP="002C58D3">
            <w:pPr>
              <w:rPr>
                <w:rFonts w:ascii="Arial" w:hAnsi="Arial"/>
                <w:sz w:val="16"/>
                <w:szCs w:val="16"/>
              </w:rPr>
            </w:pPr>
            <w:r w:rsidRPr="008D301B">
              <w:rPr>
                <w:rFonts w:ascii="Arial" w:hAnsi="Arial"/>
                <w:sz w:val="16"/>
                <w:szCs w:val="16"/>
              </w:rPr>
              <w:t>1.</w:t>
            </w:r>
          </w:p>
        </w:tc>
        <w:tc>
          <w:tcPr>
            <w:tcW w:w="1581" w:type="dxa"/>
          </w:tcPr>
          <w:p w:rsidR="002C58D3" w:rsidRPr="008D301B" w:rsidRDefault="002C58D3" w:rsidP="002C58D3"/>
        </w:tc>
        <w:tc>
          <w:tcPr>
            <w:tcW w:w="1580" w:type="dxa"/>
          </w:tcPr>
          <w:p w:rsidR="002C58D3" w:rsidRPr="008D301B" w:rsidRDefault="002C58D3" w:rsidP="002C58D3"/>
        </w:tc>
        <w:tc>
          <w:tcPr>
            <w:tcW w:w="1580" w:type="dxa"/>
          </w:tcPr>
          <w:p w:rsidR="002C58D3" w:rsidRPr="008D301B" w:rsidRDefault="002C58D3" w:rsidP="002C58D3"/>
        </w:tc>
        <w:tc>
          <w:tcPr>
            <w:tcW w:w="1580" w:type="dxa"/>
          </w:tcPr>
          <w:p w:rsidR="002C58D3" w:rsidRPr="008D301B" w:rsidRDefault="002C58D3" w:rsidP="002C58D3"/>
        </w:tc>
        <w:tc>
          <w:tcPr>
            <w:tcW w:w="1709" w:type="dxa"/>
          </w:tcPr>
          <w:p w:rsidR="002C58D3" w:rsidRPr="008D301B" w:rsidRDefault="002C58D3" w:rsidP="002C58D3"/>
        </w:tc>
        <w:tc>
          <w:tcPr>
            <w:tcW w:w="1451" w:type="dxa"/>
          </w:tcPr>
          <w:p w:rsidR="002C58D3" w:rsidRPr="008D301B" w:rsidRDefault="002C58D3" w:rsidP="002C58D3"/>
        </w:tc>
        <w:tc>
          <w:tcPr>
            <w:tcW w:w="1254" w:type="dxa"/>
          </w:tcPr>
          <w:p w:rsidR="002C58D3" w:rsidRPr="008D301B" w:rsidRDefault="002C58D3" w:rsidP="002C58D3"/>
        </w:tc>
      </w:tr>
      <w:tr w:rsidR="002C58D3" w:rsidRPr="008D301B" w:rsidTr="00E26B8F">
        <w:trPr>
          <w:tblHeader/>
        </w:trPr>
        <w:tc>
          <w:tcPr>
            <w:tcW w:w="3322" w:type="dxa"/>
          </w:tcPr>
          <w:p w:rsidR="002C58D3" w:rsidRPr="008D301B" w:rsidRDefault="002C58D3" w:rsidP="002C58D3">
            <w:pPr>
              <w:rPr>
                <w:rFonts w:ascii="Arial" w:hAnsi="Arial"/>
                <w:sz w:val="16"/>
                <w:szCs w:val="16"/>
              </w:rPr>
            </w:pPr>
            <w:r w:rsidRPr="008D301B">
              <w:rPr>
                <w:rFonts w:ascii="Arial" w:hAnsi="Arial"/>
                <w:sz w:val="16"/>
                <w:szCs w:val="16"/>
              </w:rPr>
              <w:t>2.</w:t>
            </w:r>
          </w:p>
        </w:tc>
        <w:tc>
          <w:tcPr>
            <w:tcW w:w="1581" w:type="dxa"/>
          </w:tcPr>
          <w:p w:rsidR="002C58D3" w:rsidRPr="008D301B" w:rsidRDefault="002C58D3" w:rsidP="002C58D3"/>
        </w:tc>
        <w:tc>
          <w:tcPr>
            <w:tcW w:w="1580" w:type="dxa"/>
          </w:tcPr>
          <w:p w:rsidR="002C58D3" w:rsidRPr="008D301B" w:rsidRDefault="002C58D3" w:rsidP="002C58D3"/>
        </w:tc>
        <w:tc>
          <w:tcPr>
            <w:tcW w:w="1580" w:type="dxa"/>
          </w:tcPr>
          <w:p w:rsidR="002C58D3" w:rsidRPr="008D301B" w:rsidRDefault="002C58D3" w:rsidP="002C58D3"/>
        </w:tc>
        <w:tc>
          <w:tcPr>
            <w:tcW w:w="1580" w:type="dxa"/>
          </w:tcPr>
          <w:p w:rsidR="002C58D3" w:rsidRPr="008D301B" w:rsidRDefault="002C58D3" w:rsidP="002C58D3"/>
        </w:tc>
        <w:tc>
          <w:tcPr>
            <w:tcW w:w="1709" w:type="dxa"/>
          </w:tcPr>
          <w:p w:rsidR="002C58D3" w:rsidRPr="008D301B" w:rsidRDefault="002C58D3" w:rsidP="002C58D3"/>
        </w:tc>
        <w:tc>
          <w:tcPr>
            <w:tcW w:w="1451" w:type="dxa"/>
          </w:tcPr>
          <w:p w:rsidR="002C58D3" w:rsidRPr="008D301B" w:rsidRDefault="002C58D3" w:rsidP="002C58D3"/>
        </w:tc>
        <w:tc>
          <w:tcPr>
            <w:tcW w:w="1254" w:type="dxa"/>
          </w:tcPr>
          <w:p w:rsidR="002C58D3" w:rsidRPr="008D301B" w:rsidRDefault="002C58D3" w:rsidP="002C58D3"/>
        </w:tc>
      </w:tr>
      <w:tr w:rsidR="002C58D3" w:rsidRPr="008D301B" w:rsidTr="00E26B8F">
        <w:trPr>
          <w:tblHeader/>
        </w:trPr>
        <w:tc>
          <w:tcPr>
            <w:tcW w:w="3322" w:type="dxa"/>
          </w:tcPr>
          <w:p w:rsidR="002C58D3" w:rsidRPr="008D301B" w:rsidRDefault="002C58D3" w:rsidP="002C58D3">
            <w:pPr>
              <w:rPr>
                <w:rFonts w:ascii="Arial" w:hAnsi="Arial"/>
                <w:sz w:val="16"/>
                <w:szCs w:val="16"/>
              </w:rPr>
            </w:pPr>
            <w:r w:rsidRPr="008D301B">
              <w:rPr>
                <w:rFonts w:ascii="Arial" w:hAnsi="Arial"/>
                <w:sz w:val="16"/>
                <w:szCs w:val="16"/>
              </w:rPr>
              <w:t>3.</w:t>
            </w:r>
          </w:p>
        </w:tc>
        <w:tc>
          <w:tcPr>
            <w:tcW w:w="1581" w:type="dxa"/>
          </w:tcPr>
          <w:p w:rsidR="002C58D3" w:rsidRPr="008D301B" w:rsidRDefault="002C58D3" w:rsidP="002C58D3"/>
        </w:tc>
        <w:tc>
          <w:tcPr>
            <w:tcW w:w="1580" w:type="dxa"/>
          </w:tcPr>
          <w:p w:rsidR="002C58D3" w:rsidRPr="008D301B" w:rsidRDefault="002C58D3" w:rsidP="002C58D3"/>
        </w:tc>
        <w:tc>
          <w:tcPr>
            <w:tcW w:w="1580" w:type="dxa"/>
          </w:tcPr>
          <w:p w:rsidR="002C58D3" w:rsidRPr="008D301B" w:rsidRDefault="002C58D3" w:rsidP="002C58D3"/>
        </w:tc>
        <w:tc>
          <w:tcPr>
            <w:tcW w:w="1580" w:type="dxa"/>
          </w:tcPr>
          <w:p w:rsidR="002C58D3" w:rsidRPr="008D301B" w:rsidRDefault="002C58D3" w:rsidP="002C58D3"/>
        </w:tc>
        <w:tc>
          <w:tcPr>
            <w:tcW w:w="1709" w:type="dxa"/>
          </w:tcPr>
          <w:p w:rsidR="002C58D3" w:rsidRPr="008D301B" w:rsidRDefault="002C58D3" w:rsidP="002C58D3"/>
        </w:tc>
        <w:tc>
          <w:tcPr>
            <w:tcW w:w="1451" w:type="dxa"/>
          </w:tcPr>
          <w:p w:rsidR="002C58D3" w:rsidRPr="008D301B" w:rsidRDefault="002C58D3" w:rsidP="002C58D3"/>
        </w:tc>
        <w:tc>
          <w:tcPr>
            <w:tcW w:w="1254" w:type="dxa"/>
          </w:tcPr>
          <w:p w:rsidR="002C58D3" w:rsidRPr="008D301B" w:rsidRDefault="002C58D3" w:rsidP="002C58D3"/>
        </w:tc>
      </w:tr>
      <w:tr w:rsidR="002C58D3" w:rsidRPr="008D301B" w:rsidTr="00E26B8F">
        <w:trPr>
          <w:tblHeader/>
        </w:trPr>
        <w:tc>
          <w:tcPr>
            <w:tcW w:w="3322" w:type="dxa"/>
          </w:tcPr>
          <w:p w:rsidR="002C58D3" w:rsidRPr="008D301B" w:rsidRDefault="002C58D3" w:rsidP="002C58D3">
            <w:pPr>
              <w:rPr>
                <w:rFonts w:ascii="Arial" w:hAnsi="Arial"/>
                <w:b/>
                <w:sz w:val="16"/>
                <w:szCs w:val="16"/>
              </w:rPr>
            </w:pPr>
            <w:r w:rsidRPr="008D301B">
              <w:rPr>
                <w:rFonts w:ascii="Arial" w:hAnsi="Arial"/>
                <w:b/>
                <w:sz w:val="16"/>
                <w:szCs w:val="16"/>
              </w:rPr>
              <w:t>Temporary Learning Spaces</w:t>
            </w:r>
          </w:p>
        </w:tc>
        <w:tc>
          <w:tcPr>
            <w:tcW w:w="1581" w:type="dxa"/>
          </w:tcPr>
          <w:p w:rsidR="002C58D3" w:rsidRPr="008D301B" w:rsidRDefault="002C58D3" w:rsidP="002C58D3"/>
        </w:tc>
        <w:tc>
          <w:tcPr>
            <w:tcW w:w="1580" w:type="dxa"/>
          </w:tcPr>
          <w:p w:rsidR="002C58D3" w:rsidRPr="008D301B" w:rsidRDefault="002C58D3" w:rsidP="002C58D3"/>
        </w:tc>
        <w:tc>
          <w:tcPr>
            <w:tcW w:w="1580" w:type="dxa"/>
          </w:tcPr>
          <w:p w:rsidR="002C58D3" w:rsidRPr="008D301B" w:rsidRDefault="002C58D3" w:rsidP="002C58D3"/>
        </w:tc>
        <w:tc>
          <w:tcPr>
            <w:tcW w:w="1580" w:type="dxa"/>
          </w:tcPr>
          <w:p w:rsidR="002C58D3" w:rsidRPr="008D301B" w:rsidRDefault="002C58D3" w:rsidP="002C58D3"/>
        </w:tc>
        <w:tc>
          <w:tcPr>
            <w:tcW w:w="1709" w:type="dxa"/>
          </w:tcPr>
          <w:p w:rsidR="002C58D3" w:rsidRPr="008D301B" w:rsidRDefault="002C58D3" w:rsidP="002C58D3"/>
        </w:tc>
        <w:tc>
          <w:tcPr>
            <w:tcW w:w="1451" w:type="dxa"/>
          </w:tcPr>
          <w:p w:rsidR="002C58D3" w:rsidRPr="008D301B" w:rsidRDefault="002C58D3" w:rsidP="002C58D3"/>
        </w:tc>
        <w:tc>
          <w:tcPr>
            <w:tcW w:w="1254" w:type="dxa"/>
          </w:tcPr>
          <w:p w:rsidR="002C58D3" w:rsidRPr="008D301B" w:rsidRDefault="002C58D3" w:rsidP="002C58D3"/>
        </w:tc>
      </w:tr>
      <w:tr w:rsidR="002C58D3" w:rsidRPr="008D301B" w:rsidTr="00E26B8F">
        <w:trPr>
          <w:tblHeader/>
        </w:trPr>
        <w:tc>
          <w:tcPr>
            <w:tcW w:w="3322" w:type="dxa"/>
          </w:tcPr>
          <w:p w:rsidR="002C58D3" w:rsidRPr="008D301B" w:rsidRDefault="002C58D3" w:rsidP="002C58D3">
            <w:pPr>
              <w:rPr>
                <w:rFonts w:ascii="Arial" w:hAnsi="Arial"/>
                <w:sz w:val="16"/>
                <w:szCs w:val="16"/>
              </w:rPr>
            </w:pPr>
            <w:r w:rsidRPr="008D301B">
              <w:rPr>
                <w:rFonts w:ascii="Arial" w:hAnsi="Arial"/>
                <w:sz w:val="16"/>
                <w:szCs w:val="16"/>
              </w:rPr>
              <w:t xml:space="preserve">1. </w:t>
            </w:r>
          </w:p>
        </w:tc>
        <w:tc>
          <w:tcPr>
            <w:tcW w:w="1581" w:type="dxa"/>
          </w:tcPr>
          <w:p w:rsidR="002C58D3" w:rsidRPr="008D301B" w:rsidRDefault="002C58D3" w:rsidP="002C58D3"/>
        </w:tc>
        <w:tc>
          <w:tcPr>
            <w:tcW w:w="1580" w:type="dxa"/>
          </w:tcPr>
          <w:p w:rsidR="002C58D3" w:rsidRPr="008D301B" w:rsidRDefault="002C58D3" w:rsidP="002C58D3"/>
        </w:tc>
        <w:tc>
          <w:tcPr>
            <w:tcW w:w="1580" w:type="dxa"/>
          </w:tcPr>
          <w:p w:rsidR="002C58D3" w:rsidRPr="008D301B" w:rsidRDefault="002C58D3" w:rsidP="002C58D3"/>
        </w:tc>
        <w:tc>
          <w:tcPr>
            <w:tcW w:w="1580" w:type="dxa"/>
          </w:tcPr>
          <w:p w:rsidR="002C58D3" w:rsidRPr="008D301B" w:rsidRDefault="002C58D3" w:rsidP="002C58D3"/>
        </w:tc>
        <w:tc>
          <w:tcPr>
            <w:tcW w:w="1709" w:type="dxa"/>
          </w:tcPr>
          <w:p w:rsidR="002C58D3" w:rsidRPr="008D301B" w:rsidRDefault="002C58D3" w:rsidP="002C58D3"/>
        </w:tc>
        <w:tc>
          <w:tcPr>
            <w:tcW w:w="1451" w:type="dxa"/>
          </w:tcPr>
          <w:p w:rsidR="002C58D3" w:rsidRPr="008D301B" w:rsidRDefault="002C58D3" w:rsidP="002C58D3"/>
        </w:tc>
        <w:tc>
          <w:tcPr>
            <w:tcW w:w="1254" w:type="dxa"/>
          </w:tcPr>
          <w:p w:rsidR="002C58D3" w:rsidRPr="008D301B" w:rsidRDefault="002C58D3" w:rsidP="002C58D3"/>
        </w:tc>
      </w:tr>
      <w:tr w:rsidR="002C58D3" w:rsidRPr="008D301B" w:rsidTr="00E26B8F">
        <w:trPr>
          <w:tblHeader/>
        </w:trPr>
        <w:tc>
          <w:tcPr>
            <w:tcW w:w="3322" w:type="dxa"/>
          </w:tcPr>
          <w:p w:rsidR="002C58D3" w:rsidRPr="008D301B" w:rsidRDefault="002C58D3" w:rsidP="002C58D3">
            <w:pPr>
              <w:rPr>
                <w:rFonts w:ascii="Arial" w:hAnsi="Arial"/>
                <w:sz w:val="16"/>
                <w:szCs w:val="16"/>
              </w:rPr>
            </w:pPr>
            <w:r w:rsidRPr="008D301B">
              <w:rPr>
                <w:rFonts w:ascii="Arial" w:hAnsi="Arial"/>
                <w:sz w:val="16"/>
                <w:szCs w:val="16"/>
              </w:rPr>
              <w:t>2.</w:t>
            </w:r>
          </w:p>
        </w:tc>
        <w:tc>
          <w:tcPr>
            <w:tcW w:w="1581" w:type="dxa"/>
          </w:tcPr>
          <w:p w:rsidR="002C58D3" w:rsidRPr="008D301B" w:rsidRDefault="002C58D3" w:rsidP="002C58D3"/>
        </w:tc>
        <w:tc>
          <w:tcPr>
            <w:tcW w:w="1580" w:type="dxa"/>
          </w:tcPr>
          <w:p w:rsidR="002C58D3" w:rsidRPr="008D301B" w:rsidRDefault="002C58D3" w:rsidP="002C58D3"/>
        </w:tc>
        <w:tc>
          <w:tcPr>
            <w:tcW w:w="1580" w:type="dxa"/>
          </w:tcPr>
          <w:p w:rsidR="002C58D3" w:rsidRPr="008D301B" w:rsidRDefault="002C58D3" w:rsidP="002C58D3"/>
        </w:tc>
        <w:tc>
          <w:tcPr>
            <w:tcW w:w="1580" w:type="dxa"/>
          </w:tcPr>
          <w:p w:rsidR="002C58D3" w:rsidRPr="008D301B" w:rsidRDefault="002C58D3" w:rsidP="002C58D3"/>
        </w:tc>
        <w:tc>
          <w:tcPr>
            <w:tcW w:w="1709" w:type="dxa"/>
          </w:tcPr>
          <w:p w:rsidR="002C58D3" w:rsidRPr="008D301B" w:rsidRDefault="002C58D3" w:rsidP="002C58D3"/>
        </w:tc>
        <w:tc>
          <w:tcPr>
            <w:tcW w:w="1451" w:type="dxa"/>
          </w:tcPr>
          <w:p w:rsidR="002C58D3" w:rsidRPr="008D301B" w:rsidRDefault="002C58D3" w:rsidP="002C58D3"/>
        </w:tc>
        <w:tc>
          <w:tcPr>
            <w:tcW w:w="1254" w:type="dxa"/>
          </w:tcPr>
          <w:p w:rsidR="002C58D3" w:rsidRPr="008D301B" w:rsidRDefault="002C58D3" w:rsidP="002C58D3"/>
        </w:tc>
      </w:tr>
      <w:tr w:rsidR="002C58D3" w:rsidRPr="008D301B" w:rsidTr="00E26B8F">
        <w:trPr>
          <w:tblHeader/>
        </w:trPr>
        <w:tc>
          <w:tcPr>
            <w:tcW w:w="3322" w:type="dxa"/>
          </w:tcPr>
          <w:p w:rsidR="002C58D3" w:rsidRPr="008D301B" w:rsidRDefault="002C58D3" w:rsidP="002C58D3">
            <w:pPr>
              <w:rPr>
                <w:rFonts w:ascii="Arial" w:hAnsi="Arial"/>
                <w:sz w:val="16"/>
                <w:szCs w:val="16"/>
              </w:rPr>
            </w:pPr>
            <w:r w:rsidRPr="008D301B">
              <w:rPr>
                <w:rFonts w:ascii="Arial" w:hAnsi="Arial"/>
                <w:sz w:val="16"/>
                <w:szCs w:val="16"/>
              </w:rPr>
              <w:t>3.</w:t>
            </w:r>
          </w:p>
        </w:tc>
        <w:tc>
          <w:tcPr>
            <w:tcW w:w="1581" w:type="dxa"/>
          </w:tcPr>
          <w:p w:rsidR="002C58D3" w:rsidRPr="008D301B" w:rsidRDefault="002C58D3" w:rsidP="002C58D3"/>
        </w:tc>
        <w:tc>
          <w:tcPr>
            <w:tcW w:w="1580" w:type="dxa"/>
          </w:tcPr>
          <w:p w:rsidR="002C58D3" w:rsidRPr="008D301B" w:rsidRDefault="002C58D3" w:rsidP="002C58D3"/>
        </w:tc>
        <w:tc>
          <w:tcPr>
            <w:tcW w:w="1580" w:type="dxa"/>
          </w:tcPr>
          <w:p w:rsidR="002C58D3" w:rsidRPr="008D301B" w:rsidRDefault="002C58D3" w:rsidP="002C58D3"/>
        </w:tc>
        <w:tc>
          <w:tcPr>
            <w:tcW w:w="1580" w:type="dxa"/>
          </w:tcPr>
          <w:p w:rsidR="002C58D3" w:rsidRPr="008D301B" w:rsidRDefault="002C58D3" w:rsidP="002C58D3"/>
        </w:tc>
        <w:tc>
          <w:tcPr>
            <w:tcW w:w="1709" w:type="dxa"/>
          </w:tcPr>
          <w:p w:rsidR="002C58D3" w:rsidRPr="008D301B" w:rsidRDefault="002C58D3" w:rsidP="002C58D3"/>
        </w:tc>
        <w:tc>
          <w:tcPr>
            <w:tcW w:w="1451" w:type="dxa"/>
          </w:tcPr>
          <w:p w:rsidR="002C58D3" w:rsidRPr="008D301B" w:rsidRDefault="002C58D3" w:rsidP="002C58D3"/>
        </w:tc>
        <w:tc>
          <w:tcPr>
            <w:tcW w:w="1254" w:type="dxa"/>
          </w:tcPr>
          <w:p w:rsidR="002C58D3" w:rsidRPr="008D301B" w:rsidRDefault="002C58D3" w:rsidP="002C58D3"/>
        </w:tc>
      </w:tr>
      <w:tr w:rsidR="002C58D3" w:rsidRPr="008D301B" w:rsidTr="00E26B8F">
        <w:trPr>
          <w:tblHeader/>
        </w:trPr>
        <w:tc>
          <w:tcPr>
            <w:tcW w:w="3322" w:type="dxa"/>
          </w:tcPr>
          <w:p w:rsidR="002C58D3" w:rsidRPr="008D301B" w:rsidRDefault="002C58D3" w:rsidP="002C58D3">
            <w:pPr>
              <w:rPr>
                <w:rFonts w:ascii="Arial" w:hAnsi="Arial"/>
                <w:b/>
                <w:sz w:val="16"/>
                <w:szCs w:val="16"/>
              </w:rPr>
            </w:pPr>
            <w:r w:rsidRPr="008D301B">
              <w:rPr>
                <w:rFonts w:ascii="Arial" w:hAnsi="Arial"/>
                <w:b/>
                <w:sz w:val="16"/>
                <w:szCs w:val="16"/>
              </w:rPr>
              <w:t>Mobilisation and Training of Teachers and other Education Personnel</w:t>
            </w:r>
          </w:p>
        </w:tc>
        <w:tc>
          <w:tcPr>
            <w:tcW w:w="1581" w:type="dxa"/>
          </w:tcPr>
          <w:p w:rsidR="002C58D3" w:rsidRPr="008D301B" w:rsidRDefault="002C58D3" w:rsidP="002C58D3"/>
        </w:tc>
        <w:tc>
          <w:tcPr>
            <w:tcW w:w="1580" w:type="dxa"/>
          </w:tcPr>
          <w:p w:rsidR="002C58D3" w:rsidRPr="008D301B" w:rsidRDefault="002C58D3" w:rsidP="002C58D3"/>
        </w:tc>
        <w:tc>
          <w:tcPr>
            <w:tcW w:w="1580" w:type="dxa"/>
          </w:tcPr>
          <w:p w:rsidR="002C58D3" w:rsidRPr="008D301B" w:rsidRDefault="002C58D3" w:rsidP="002C58D3"/>
        </w:tc>
        <w:tc>
          <w:tcPr>
            <w:tcW w:w="1580" w:type="dxa"/>
          </w:tcPr>
          <w:p w:rsidR="002C58D3" w:rsidRPr="008D301B" w:rsidRDefault="002C58D3" w:rsidP="002C58D3"/>
        </w:tc>
        <w:tc>
          <w:tcPr>
            <w:tcW w:w="1709" w:type="dxa"/>
          </w:tcPr>
          <w:p w:rsidR="002C58D3" w:rsidRPr="008D301B" w:rsidRDefault="002C58D3" w:rsidP="002C58D3"/>
        </w:tc>
        <w:tc>
          <w:tcPr>
            <w:tcW w:w="1451" w:type="dxa"/>
          </w:tcPr>
          <w:p w:rsidR="002C58D3" w:rsidRPr="008D301B" w:rsidRDefault="002C58D3" w:rsidP="002C58D3"/>
        </w:tc>
        <w:tc>
          <w:tcPr>
            <w:tcW w:w="1254" w:type="dxa"/>
          </w:tcPr>
          <w:p w:rsidR="002C58D3" w:rsidRPr="008D301B" w:rsidRDefault="002C58D3" w:rsidP="002C58D3"/>
        </w:tc>
      </w:tr>
      <w:tr w:rsidR="002C58D3" w:rsidRPr="008D301B" w:rsidTr="00E26B8F">
        <w:trPr>
          <w:tblHeader/>
        </w:trPr>
        <w:tc>
          <w:tcPr>
            <w:tcW w:w="3322" w:type="dxa"/>
          </w:tcPr>
          <w:p w:rsidR="002C58D3" w:rsidRPr="008D301B" w:rsidRDefault="002C58D3" w:rsidP="002C58D3">
            <w:pPr>
              <w:rPr>
                <w:rFonts w:ascii="Arial" w:hAnsi="Arial"/>
                <w:sz w:val="16"/>
                <w:szCs w:val="16"/>
              </w:rPr>
            </w:pPr>
            <w:r w:rsidRPr="008D301B">
              <w:rPr>
                <w:rFonts w:ascii="Arial" w:hAnsi="Arial"/>
                <w:sz w:val="16"/>
                <w:szCs w:val="16"/>
              </w:rPr>
              <w:t xml:space="preserve">1. </w:t>
            </w:r>
          </w:p>
        </w:tc>
        <w:tc>
          <w:tcPr>
            <w:tcW w:w="1581" w:type="dxa"/>
          </w:tcPr>
          <w:p w:rsidR="002C58D3" w:rsidRPr="008D301B" w:rsidRDefault="002C58D3" w:rsidP="002C58D3"/>
        </w:tc>
        <w:tc>
          <w:tcPr>
            <w:tcW w:w="1580" w:type="dxa"/>
          </w:tcPr>
          <w:p w:rsidR="002C58D3" w:rsidRPr="008D301B" w:rsidRDefault="002C58D3" w:rsidP="002C58D3"/>
        </w:tc>
        <w:tc>
          <w:tcPr>
            <w:tcW w:w="1580" w:type="dxa"/>
          </w:tcPr>
          <w:p w:rsidR="002C58D3" w:rsidRPr="008D301B" w:rsidRDefault="002C58D3" w:rsidP="002C58D3"/>
        </w:tc>
        <w:tc>
          <w:tcPr>
            <w:tcW w:w="1580" w:type="dxa"/>
          </w:tcPr>
          <w:p w:rsidR="002C58D3" w:rsidRPr="008D301B" w:rsidRDefault="002C58D3" w:rsidP="002C58D3"/>
        </w:tc>
        <w:tc>
          <w:tcPr>
            <w:tcW w:w="1709" w:type="dxa"/>
          </w:tcPr>
          <w:p w:rsidR="002C58D3" w:rsidRPr="008D301B" w:rsidRDefault="002C58D3" w:rsidP="002C58D3"/>
        </w:tc>
        <w:tc>
          <w:tcPr>
            <w:tcW w:w="1451" w:type="dxa"/>
          </w:tcPr>
          <w:p w:rsidR="002C58D3" w:rsidRPr="008D301B" w:rsidRDefault="002C58D3" w:rsidP="002C58D3"/>
        </w:tc>
        <w:tc>
          <w:tcPr>
            <w:tcW w:w="1254" w:type="dxa"/>
          </w:tcPr>
          <w:p w:rsidR="002C58D3" w:rsidRPr="008D301B" w:rsidRDefault="002C58D3" w:rsidP="002C58D3"/>
        </w:tc>
      </w:tr>
      <w:tr w:rsidR="002C58D3" w:rsidRPr="008D301B" w:rsidTr="00E26B8F">
        <w:trPr>
          <w:tblHeader/>
        </w:trPr>
        <w:tc>
          <w:tcPr>
            <w:tcW w:w="3322" w:type="dxa"/>
          </w:tcPr>
          <w:p w:rsidR="002C58D3" w:rsidRPr="008D301B" w:rsidRDefault="002C58D3" w:rsidP="002C58D3">
            <w:pPr>
              <w:rPr>
                <w:rFonts w:ascii="Arial" w:hAnsi="Arial"/>
                <w:sz w:val="16"/>
                <w:szCs w:val="16"/>
              </w:rPr>
            </w:pPr>
            <w:r w:rsidRPr="008D301B">
              <w:rPr>
                <w:rFonts w:ascii="Arial" w:hAnsi="Arial"/>
                <w:sz w:val="16"/>
                <w:szCs w:val="16"/>
              </w:rPr>
              <w:t>2.</w:t>
            </w:r>
          </w:p>
        </w:tc>
        <w:tc>
          <w:tcPr>
            <w:tcW w:w="1581" w:type="dxa"/>
          </w:tcPr>
          <w:p w:rsidR="002C58D3" w:rsidRPr="008D301B" w:rsidRDefault="002C58D3" w:rsidP="002C58D3"/>
        </w:tc>
        <w:tc>
          <w:tcPr>
            <w:tcW w:w="1580" w:type="dxa"/>
          </w:tcPr>
          <w:p w:rsidR="002C58D3" w:rsidRPr="008D301B" w:rsidRDefault="002C58D3" w:rsidP="002C58D3"/>
        </w:tc>
        <w:tc>
          <w:tcPr>
            <w:tcW w:w="1580" w:type="dxa"/>
          </w:tcPr>
          <w:p w:rsidR="002C58D3" w:rsidRPr="008D301B" w:rsidRDefault="002C58D3" w:rsidP="002C58D3"/>
        </w:tc>
        <w:tc>
          <w:tcPr>
            <w:tcW w:w="1580" w:type="dxa"/>
          </w:tcPr>
          <w:p w:rsidR="002C58D3" w:rsidRPr="008D301B" w:rsidRDefault="002C58D3" w:rsidP="002C58D3"/>
        </w:tc>
        <w:tc>
          <w:tcPr>
            <w:tcW w:w="1709" w:type="dxa"/>
          </w:tcPr>
          <w:p w:rsidR="002C58D3" w:rsidRPr="008D301B" w:rsidRDefault="002C58D3" w:rsidP="002C58D3"/>
        </w:tc>
        <w:tc>
          <w:tcPr>
            <w:tcW w:w="1451" w:type="dxa"/>
          </w:tcPr>
          <w:p w:rsidR="002C58D3" w:rsidRPr="008D301B" w:rsidRDefault="002C58D3" w:rsidP="002C58D3"/>
        </w:tc>
        <w:tc>
          <w:tcPr>
            <w:tcW w:w="1254" w:type="dxa"/>
          </w:tcPr>
          <w:p w:rsidR="002C58D3" w:rsidRPr="008D301B" w:rsidRDefault="002C58D3" w:rsidP="002C58D3"/>
        </w:tc>
      </w:tr>
      <w:tr w:rsidR="002C58D3" w:rsidRPr="008D301B" w:rsidTr="00E26B8F">
        <w:trPr>
          <w:tblHeader/>
        </w:trPr>
        <w:tc>
          <w:tcPr>
            <w:tcW w:w="3322" w:type="dxa"/>
          </w:tcPr>
          <w:p w:rsidR="002C58D3" w:rsidRPr="008D301B" w:rsidRDefault="002C58D3" w:rsidP="002C58D3">
            <w:pPr>
              <w:rPr>
                <w:rFonts w:ascii="Arial" w:hAnsi="Arial"/>
                <w:sz w:val="16"/>
                <w:szCs w:val="16"/>
              </w:rPr>
            </w:pPr>
            <w:r w:rsidRPr="008D301B">
              <w:rPr>
                <w:rFonts w:ascii="Arial" w:hAnsi="Arial"/>
                <w:sz w:val="16"/>
                <w:szCs w:val="16"/>
              </w:rPr>
              <w:t>3.</w:t>
            </w:r>
          </w:p>
        </w:tc>
        <w:tc>
          <w:tcPr>
            <w:tcW w:w="1581" w:type="dxa"/>
          </w:tcPr>
          <w:p w:rsidR="002C58D3" w:rsidRPr="008D301B" w:rsidRDefault="002C58D3" w:rsidP="002C58D3"/>
        </w:tc>
        <w:tc>
          <w:tcPr>
            <w:tcW w:w="1580" w:type="dxa"/>
          </w:tcPr>
          <w:p w:rsidR="002C58D3" w:rsidRPr="008D301B" w:rsidRDefault="002C58D3" w:rsidP="002C58D3"/>
        </w:tc>
        <w:tc>
          <w:tcPr>
            <w:tcW w:w="1580" w:type="dxa"/>
          </w:tcPr>
          <w:p w:rsidR="002C58D3" w:rsidRPr="008D301B" w:rsidRDefault="002C58D3" w:rsidP="002C58D3"/>
        </w:tc>
        <w:tc>
          <w:tcPr>
            <w:tcW w:w="1580" w:type="dxa"/>
          </w:tcPr>
          <w:p w:rsidR="002C58D3" w:rsidRPr="008D301B" w:rsidRDefault="002C58D3" w:rsidP="002C58D3"/>
        </w:tc>
        <w:tc>
          <w:tcPr>
            <w:tcW w:w="1709" w:type="dxa"/>
          </w:tcPr>
          <w:p w:rsidR="002C58D3" w:rsidRPr="008D301B" w:rsidRDefault="002C58D3" w:rsidP="002C58D3"/>
        </w:tc>
        <w:tc>
          <w:tcPr>
            <w:tcW w:w="1451" w:type="dxa"/>
          </w:tcPr>
          <w:p w:rsidR="002C58D3" w:rsidRPr="008D301B" w:rsidRDefault="002C58D3" w:rsidP="002C58D3"/>
        </w:tc>
        <w:tc>
          <w:tcPr>
            <w:tcW w:w="1254" w:type="dxa"/>
          </w:tcPr>
          <w:p w:rsidR="002C58D3" w:rsidRPr="008D301B" w:rsidRDefault="002C58D3" w:rsidP="002C58D3"/>
        </w:tc>
      </w:tr>
      <w:tr w:rsidR="002C58D3" w:rsidRPr="008D301B" w:rsidTr="00E26B8F">
        <w:trPr>
          <w:tblHeader/>
        </w:trPr>
        <w:tc>
          <w:tcPr>
            <w:tcW w:w="3322" w:type="dxa"/>
          </w:tcPr>
          <w:p w:rsidR="002C58D3" w:rsidRPr="008D301B" w:rsidRDefault="002C58D3" w:rsidP="002C58D3">
            <w:pPr>
              <w:rPr>
                <w:rFonts w:ascii="Arial" w:hAnsi="Arial"/>
                <w:b/>
                <w:sz w:val="16"/>
                <w:szCs w:val="16"/>
              </w:rPr>
            </w:pPr>
            <w:r w:rsidRPr="008D301B">
              <w:rPr>
                <w:rFonts w:ascii="Arial" w:hAnsi="Arial"/>
                <w:b/>
                <w:sz w:val="16"/>
                <w:szCs w:val="16"/>
              </w:rPr>
              <w:t>Psychosocial Support  and Strategies</w:t>
            </w:r>
          </w:p>
        </w:tc>
        <w:tc>
          <w:tcPr>
            <w:tcW w:w="1581" w:type="dxa"/>
          </w:tcPr>
          <w:p w:rsidR="002C58D3" w:rsidRPr="008D301B" w:rsidRDefault="002C58D3" w:rsidP="002C58D3"/>
        </w:tc>
        <w:tc>
          <w:tcPr>
            <w:tcW w:w="1580" w:type="dxa"/>
          </w:tcPr>
          <w:p w:rsidR="002C58D3" w:rsidRPr="008D301B" w:rsidRDefault="002C58D3" w:rsidP="002C58D3"/>
        </w:tc>
        <w:tc>
          <w:tcPr>
            <w:tcW w:w="1580" w:type="dxa"/>
          </w:tcPr>
          <w:p w:rsidR="002C58D3" w:rsidRPr="008D301B" w:rsidRDefault="002C58D3" w:rsidP="002C58D3"/>
        </w:tc>
        <w:tc>
          <w:tcPr>
            <w:tcW w:w="1580" w:type="dxa"/>
          </w:tcPr>
          <w:p w:rsidR="002C58D3" w:rsidRPr="008D301B" w:rsidRDefault="002C58D3" w:rsidP="002C58D3"/>
        </w:tc>
        <w:tc>
          <w:tcPr>
            <w:tcW w:w="1709" w:type="dxa"/>
          </w:tcPr>
          <w:p w:rsidR="002C58D3" w:rsidRPr="008D301B" w:rsidRDefault="002C58D3" w:rsidP="002C58D3"/>
        </w:tc>
        <w:tc>
          <w:tcPr>
            <w:tcW w:w="1451" w:type="dxa"/>
          </w:tcPr>
          <w:p w:rsidR="002C58D3" w:rsidRPr="008D301B" w:rsidRDefault="002C58D3" w:rsidP="002C58D3"/>
        </w:tc>
        <w:tc>
          <w:tcPr>
            <w:tcW w:w="1254" w:type="dxa"/>
          </w:tcPr>
          <w:p w:rsidR="002C58D3" w:rsidRPr="008D301B" w:rsidRDefault="002C58D3" w:rsidP="002C58D3"/>
        </w:tc>
      </w:tr>
      <w:tr w:rsidR="002C58D3" w:rsidRPr="008D301B" w:rsidTr="00E26B8F">
        <w:trPr>
          <w:tblHeader/>
        </w:trPr>
        <w:tc>
          <w:tcPr>
            <w:tcW w:w="3322" w:type="dxa"/>
          </w:tcPr>
          <w:p w:rsidR="002C58D3" w:rsidRPr="008D301B" w:rsidRDefault="002C58D3" w:rsidP="002C58D3">
            <w:pPr>
              <w:rPr>
                <w:rFonts w:ascii="Arial" w:hAnsi="Arial"/>
                <w:sz w:val="16"/>
                <w:szCs w:val="16"/>
              </w:rPr>
            </w:pPr>
            <w:r w:rsidRPr="008D301B">
              <w:rPr>
                <w:rFonts w:ascii="Arial" w:hAnsi="Arial"/>
                <w:sz w:val="16"/>
                <w:szCs w:val="16"/>
              </w:rPr>
              <w:t>1.</w:t>
            </w:r>
          </w:p>
        </w:tc>
        <w:tc>
          <w:tcPr>
            <w:tcW w:w="1581" w:type="dxa"/>
          </w:tcPr>
          <w:p w:rsidR="002C58D3" w:rsidRPr="008D301B" w:rsidRDefault="002C58D3" w:rsidP="002C58D3"/>
        </w:tc>
        <w:tc>
          <w:tcPr>
            <w:tcW w:w="1580" w:type="dxa"/>
          </w:tcPr>
          <w:p w:rsidR="002C58D3" w:rsidRPr="008D301B" w:rsidRDefault="002C58D3" w:rsidP="002C58D3"/>
        </w:tc>
        <w:tc>
          <w:tcPr>
            <w:tcW w:w="1580" w:type="dxa"/>
          </w:tcPr>
          <w:p w:rsidR="002C58D3" w:rsidRPr="008D301B" w:rsidRDefault="002C58D3" w:rsidP="002C58D3"/>
        </w:tc>
        <w:tc>
          <w:tcPr>
            <w:tcW w:w="1580" w:type="dxa"/>
          </w:tcPr>
          <w:p w:rsidR="002C58D3" w:rsidRPr="008D301B" w:rsidRDefault="002C58D3" w:rsidP="002C58D3"/>
        </w:tc>
        <w:tc>
          <w:tcPr>
            <w:tcW w:w="1709" w:type="dxa"/>
          </w:tcPr>
          <w:p w:rsidR="002C58D3" w:rsidRPr="008D301B" w:rsidRDefault="002C58D3" w:rsidP="002C58D3"/>
        </w:tc>
        <w:tc>
          <w:tcPr>
            <w:tcW w:w="1451" w:type="dxa"/>
          </w:tcPr>
          <w:p w:rsidR="002C58D3" w:rsidRPr="008D301B" w:rsidRDefault="002C58D3" w:rsidP="002C58D3"/>
        </w:tc>
        <w:tc>
          <w:tcPr>
            <w:tcW w:w="1254" w:type="dxa"/>
          </w:tcPr>
          <w:p w:rsidR="002C58D3" w:rsidRPr="008D301B" w:rsidRDefault="002C58D3" w:rsidP="002C58D3"/>
        </w:tc>
      </w:tr>
      <w:tr w:rsidR="002C58D3" w:rsidRPr="008D301B" w:rsidTr="00E26B8F">
        <w:trPr>
          <w:tblHeader/>
        </w:trPr>
        <w:tc>
          <w:tcPr>
            <w:tcW w:w="3322" w:type="dxa"/>
          </w:tcPr>
          <w:p w:rsidR="002C58D3" w:rsidRPr="008D301B" w:rsidRDefault="002C58D3" w:rsidP="002C58D3">
            <w:pPr>
              <w:rPr>
                <w:rFonts w:ascii="Arial" w:hAnsi="Arial"/>
                <w:sz w:val="16"/>
                <w:szCs w:val="16"/>
              </w:rPr>
            </w:pPr>
            <w:r w:rsidRPr="008D301B">
              <w:rPr>
                <w:rFonts w:ascii="Arial" w:hAnsi="Arial"/>
                <w:sz w:val="16"/>
                <w:szCs w:val="16"/>
              </w:rPr>
              <w:t>2.</w:t>
            </w:r>
          </w:p>
        </w:tc>
        <w:tc>
          <w:tcPr>
            <w:tcW w:w="1581" w:type="dxa"/>
          </w:tcPr>
          <w:p w:rsidR="002C58D3" w:rsidRPr="008D301B" w:rsidRDefault="002C58D3" w:rsidP="002C58D3"/>
        </w:tc>
        <w:tc>
          <w:tcPr>
            <w:tcW w:w="1580" w:type="dxa"/>
          </w:tcPr>
          <w:p w:rsidR="002C58D3" w:rsidRPr="008D301B" w:rsidRDefault="002C58D3" w:rsidP="002C58D3"/>
        </w:tc>
        <w:tc>
          <w:tcPr>
            <w:tcW w:w="1580" w:type="dxa"/>
          </w:tcPr>
          <w:p w:rsidR="002C58D3" w:rsidRPr="008D301B" w:rsidRDefault="002C58D3" w:rsidP="002C58D3"/>
        </w:tc>
        <w:tc>
          <w:tcPr>
            <w:tcW w:w="1580" w:type="dxa"/>
          </w:tcPr>
          <w:p w:rsidR="002C58D3" w:rsidRPr="008D301B" w:rsidRDefault="002C58D3" w:rsidP="002C58D3"/>
        </w:tc>
        <w:tc>
          <w:tcPr>
            <w:tcW w:w="1709" w:type="dxa"/>
          </w:tcPr>
          <w:p w:rsidR="002C58D3" w:rsidRPr="008D301B" w:rsidRDefault="002C58D3" w:rsidP="002C58D3"/>
        </w:tc>
        <w:tc>
          <w:tcPr>
            <w:tcW w:w="1451" w:type="dxa"/>
          </w:tcPr>
          <w:p w:rsidR="002C58D3" w:rsidRPr="008D301B" w:rsidRDefault="002C58D3" w:rsidP="002C58D3"/>
        </w:tc>
        <w:tc>
          <w:tcPr>
            <w:tcW w:w="1254" w:type="dxa"/>
          </w:tcPr>
          <w:p w:rsidR="002C58D3" w:rsidRPr="008D301B" w:rsidRDefault="002C58D3" w:rsidP="002C58D3"/>
        </w:tc>
      </w:tr>
      <w:tr w:rsidR="002C58D3" w:rsidRPr="008D301B" w:rsidTr="00E26B8F">
        <w:trPr>
          <w:tblHeader/>
        </w:trPr>
        <w:tc>
          <w:tcPr>
            <w:tcW w:w="3322" w:type="dxa"/>
          </w:tcPr>
          <w:p w:rsidR="002C58D3" w:rsidRPr="008D301B" w:rsidRDefault="002C58D3" w:rsidP="002C58D3">
            <w:pPr>
              <w:rPr>
                <w:rFonts w:ascii="Arial" w:hAnsi="Arial"/>
                <w:sz w:val="16"/>
                <w:szCs w:val="16"/>
              </w:rPr>
            </w:pPr>
            <w:r w:rsidRPr="008D301B">
              <w:rPr>
                <w:rFonts w:ascii="Arial" w:hAnsi="Arial"/>
                <w:sz w:val="16"/>
                <w:szCs w:val="16"/>
              </w:rPr>
              <w:t>3.</w:t>
            </w:r>
          </w:p>
        </w:tc>
        <w:tc>
          <w:tcPr>
            <w:tcW w:w="1581" w:type="dxa"/>
          </w:tcPr>
          <w:p w:rsidR="002C58D3" w:rsidRPr="008D301B" w:rsidRDefault="002C58D3" w:rsidP="002C58D3"/>
        </w:tc>
        <w:tc>
          <w:tcPr>
            <w:tcW w:w="1580" w:type="dxa"/>
          </w:tcPr>
          <w:p w:rsidR="002C58D3" w:rsidRPr="008D301B" w:rsidRDefault="002C58D3" w:rsidP="002C58D3"/>
        </w:tc>
        <w:tc>
          <w:tcPr>
            <w:tcW w:w="1580" w:type="dxa"/>
          </w:tcPr>
          <w:p w:rsidR="002C58D3" w:rsidRPr="008D301B" w:rsidRDefault="002C58D3" w:rsidP="002C58D3"/>
        </w:tc>
        <w:tc>
          <w:tcPr>
            <w:tcW w:w="1580" w:type="dxa"/>
          </w:tcPr>
          <w:p w:rsidR="002C58D3" w:rsidRPr="008D301B" w:rsidRDefault="002C58D3" w:rsidP="002C58D3"/>
        </w:tc>
        <w:tc>
          <w:tcPr>
            <w:tcW w:w="1709" w:type="dxa"/>
          </w:tcPr>
          <w:p w:rsidR="002C58D3" w:rsidRPr="008D301B" w:rsidRDefault="002C58D3" w:rsidP="002C58D3"/>
        </w:tc>
        <w:tc>
          <w:tcPr>
            <w:tcW w:w="1451" w:type="dxa"/>
          </w:tcPr>
          <w:p w:rsidR="002C58D3" w:rsidRPr="008D301B" w:rsidRDefault="002C58D3" w:rsidP="002C58D3"/>
        </w:tc>
        <w:tc>
          <w:tcPr>
            <w:tcW w:w="1254" w:type="dxa"/>
          </w:tcPr>
          <w:p w:rsidR="002C58D3" w:rsidRPr="008D301B" w:rsidRDefault="002C58D3" w:rsidP="002C58D3"/>
        </w:tc>
      </w:tr>
      <w:tr w:rsidR="002C58D3" w:rsidRPr="008D301B" w:rsidTr="00E26B8F">
        <w:trPr>
          <w:tblHeader/>
        </w:trPr>
        <w:tc>
          <w:tcPr>
            <w:tcW w:w="3322" w:type="dxa"/>
            <w:shd w:val="clear" w:color="auto" w:fill="E0E0E0"/>
          </w:tcPr>
          <w:p w:rsidR="002C58D3" w:rsidRPr="005717DA" w:rsidRDefault="002C58D3" w:rsidP="002C58D3">
            <w:pPr>
              <w:rPr>
                <w:rFonts w:ascii="Arial" w:hAnsi="Arial" w:cs="Arial"/>
                <w:b/>
                <w:sz w:val="18"/>
                <w:szCs w:val="18"/>
              </w:rPr>
            </w:pPr>
            <w:r w:rsidRPr="005717DA">
              <w:rPr>
                <w:rFonts w:ascii="Arial" w:hAnsi="Arial" w:cs="Arial"/>
                <w:b/>
                <w:sz w:val="18"/>
                <w:szCs w:val="18"/>
              </w:rPr>
              <w:lastRenderedPageBreak/>
              <w:t xml:space="preserve">Components Of </w:t>
            </w:r>
          </w:p>
          <w:p w:rsidR="002C58D3" w:rsidRPr="005717DA" w:rsidRDefault="002C58D3" w:rsidP="002C58D3">
            <w:pPr>
              <w:rPr>
                <w:rFonts w:ascii="Arial" w:hAnsi="Arial" w:cs="Arial"/>
                <w:b/>
                <w:sz w:val="18"/>
                <w:szCs w:val="18"/>
              </w:rPr>
            </w:pPr>
            <w:proofErr w:type="spellStart"/>
            <w:r>
              <w:rPr>
                <w:rFonts w:ascii="Arial" w:hAnsi="Arial" w:cs="Arial"/>
                <w:b/>
                <w:sz w:val="18"/>
                <w:szCs w:val="18"/>
              </w:rPr>
              <w:t>EiE</w:t>
            </w:r>
            <w:proofErr w:type="spellEnd"/>
            <w:r w:rsidRPr="005717DA">
              <w:rPr>
                <w:rFonts w:ascii="Arial" w:hAnsi="Arial" w:cs="Arial"/>
                <w:b/>
                <w:sz w:val="18"/>
                <w:szCs w:val="18"/>
              </w:rPr>
              <w:t xml:space="preserve"> Response </w:t>
            </w:r>
          </w:p>
          <w:p w:rsidR="002C58D3" w:rsidRPr="005717DA" w:rsidRDefault="002C58D3" w:rsidP="002C58D3">
            <w:pPr>
              <w:rPr>
                <w:rFonts w:ascii="Arial" w:hAnsi="Arial" w:cs="Arial"/>
                <w:b/>
                <w:sz w:val="18"/>
                <w:szCs w:val="18"/>
              </w:rPr>
            </w:pPr>
            <w:r w:rsidRPr="005717DA">
              <w:rPr>
                <w:rFonts w:ascii="Arial" w:hAnsi="Arial" w:cs="Arial"/>
                <w:b/>
                <w:sz w:val="18"/>
                <w:szCs w:val="18"/>
              </w:rPr>
              <w:t>(List Activities)</w:t>
            </w:r>
          </w:p>
        </w:tc>
        <w:tc>
          <w:tcPr>
            <w:tcW w:w="1581" w:type="dxa"/>
            <w:shd w:val="clear" w:color="auto" w:fill="E0E0E0"/>
          </w:tcPr>
          <w:p w:rsidR="002C58D3" w:rsidRPr="005717DA" w:rsidRDefault="002C58D3" w:rsidP="002C58D3">
            <w:pPr>
              <w:rPr>
                <w:rFonts w:ascii="Arial" w:hAnsi="Arial" w:cs="Arial"/>
                <w:b/>
                <w:sz w:val="18"/>
                <w:szCs w:val="18"/>
              </w:rPr>
            </w:pPr>
            <w:r w:rsidRPr="005717DA">
              <w:rPr>
                <w:rFonts w:ascii="Arial" w:hAnsi="Arial" w:cs="Arial"/>
                <w:b/>
                <w:sz w:val="18"/>
                <w:szCs w:val="18"/>
              </w:rPr>
              <w:t>Implementing</w:t>
            </w:r>
          </w:p>
          <w:p w:rsidR="002C58D3" w:rsidRPr="005717DA" w:rsidRDefault="002C58D3" w:rsidP="002C58D3">
            <w:pPr>
              <w:rPr>
                <w:rFonts w:ascii="Arial" w:hAnsi="Arial" w:cs="Arial"/>
                <w:b/>
                <w:sz w:val="18"/>
                <w:szCs w:val="18"/>
              </w:rPr>
            </w:pPr>
            <w:r w:rsidRPr="005717DA">
              <w:rPr>
                <w:rFonts w:ascii="Arial" w:hAnsi="Arial" w:cs="Arial"/>
                <w:b/>
                <w:sz w:val="18"/>
                <w:szCs w:val="18"/>
              </w:rPr>
              <w:t>Partners</w:t>
            </w:r>
          </w:p>
          <w:p w:rsidR="002C58D3" w:rsidRPr="005717DA" w:rsidRDefault="002C58D3" w:rsidP="002C58D3">
            <w:pPr>
              <w:rPr>
                <w:rFonts w:ascii="Arial" w:hAnsi="Arial" w:cs="Arial"/>
                <w:sz w:val="18"/>
                <w:szCs w:val="18"/>
              </w:rPr>
            </w:pPr>
          </w:p>
        </w:tc>
        <w:tc>
          <w:tcPr>
            <w:tcW w:w="1580" w:type="dxa"/>
            <w:shd w:val="clear" w:color="auto" w:fill="E0E0E0"/>
          </w:tcPr>
          <w:p w:rsidR="002C58D3" w:rsidRPr="005717DA" w:rsidRDefault="002C58D3" w:rsidP="002C58D3">
            <w:pPr>
              <w:rPr>
                <w:rFonts w:ascii="Arial" w:hAnsi="Arial" w:cs="Arial"/>
                <w:b/>
                <w:sz w:val="18"/>
                <w:szCs w:val="18"/>
              </w:rPr>
            </w:pPr>
            <w:r w:rsidRPr="005717DA">
              <w:rPr>
                <w:rFonts w:ascii="Arial" w:hAnsi="Arial" w:cs="Arial"/>
                <w:b/>
                <w:sz w:val="18"/>
                <w:szCs w:val="18"/>
              </w:rPr>
              <w:t># and Type of</w:t>
            </w:r>
          </w:p>
          <w:p w:rsidR="002C58D3" w:rsidRPr="005717DA" w:rsidRDefault="002C58D3" w:rsidP="002C58D3">
            <w:pPr>
              <w:rPr>
                <w:rFonts w:ascii="Arial" w:hAnsi="Arial" w:cs="Arial"/>
                <w:sz w:val="18"/>
                <w:szCs w:val="18"/>
              </w:rPr>
            </w:pPr>
            <w:r w:rsidRPr="005717DA">
              <w:rPr>
                <w:rFonts w:ascii="Arial" w:hAnsi="Arial" w:cs="Arial"/>
                <w:b/>
                <w:sz w:val="18"/>
                <w:szCs w:val="18"/>
              </w:rPr>
              <w:t>Resources Required</w:t>
            </w:r>
          </w:p>
        </w:tc>
        <w:tc>
          <w:tcPr>
            <w:tcW w:w="1580" w:type="dxa"/>
            <w:shd w:val="clear" w:color="auto" w:fill="E0E0E0"/>
          </w:tcPr>
          <w:p w:rsidR="002C58D3" w:rsidRPr="005717DA" w:rsidRDefault="002C58D3" w:rsidP="002C58D3">
            <w:pPr>
              <w:rPr>
                <w:rFonts w:ascii="Arial" w:hAnsi="Arial" w:cs="Arial"/>
                <w:sz w:val="18"/>
                <w:szCs w:val="18"/>
              </w:rPr>
            </w:pPr>
            <w:r w:rsidRPr="005717DA">
              <w:rPr>
                <w:rFonts w:ascii="Arial" w:hAnsi="Arial" w:cs="Arial"/>
                <w:b/>
                <w:sz w:val="18"/>
                <w:szCs w:val="18"/>
              </w:rPr>
              <w:t xml:space="preserve"> Cost</w:t>
            </w:r>
          </w:p>
        </w:tc>
        <w:tc>
          <w:tcPr>
            <w:tcW w:w="1580" w:type="dxa"/>
            <w:shd w:val="clear" w:color="auto" w:fill="E0E0E0"/>
          </w:tcPr>
          <w:p w:rsidR="002C58D3" w:rsidRPr="005717DA" w:rsidRDefault="002C58D3" w:rsidP="002C58D3">
            <w:pPr>
              <w:rPr>
                <w:rFonts w:ascii="Arial" w:hAnsi="Arial" w:cs="Arial"/>
                <w:b/>
                <w:sz w:val="18"/>
                <w:szCs w:val="18"/>
              </w:rPr>
            </w:pPr>
            <w:r w:rsidRPr="005717DA">
              <w:rPr>
                <w:rFonts w:ascii="Arial" w:hAnsi="Arial" w:cs="Arial"/>
                <w:b/>
                <w:sz w:val="18"/>
                <w:szCs w:val="18"/>
              </w:rPr>
              <w:t>Monitoring</w:t>
            </w:r>
          </w:p>
          <w:p w:rsidR="002C58D3" w:rsidRPr="005717DA" w:rsidRDefault="002C58D3" w:rsidP="002C58D3">
            <w:pPr>
              <w:rPr>
                <w:rFonts w:ascii="Arial" w:hAnsi="Arial" w:cs="Arial"/>
                <w:sz w:val="18"/>
                <w:szCs w:val="18"/>
              </w:rPr>
            </w:pPr>
            <w:r w:rsidRPr="005717DA">
              <w:rPr>
                <w:rFonts w:ascii="Arial" w:hAnsi="Arial" w:cs="Arial"/>
                <w:b/>
                <w:sz w:val="18"/>
                <w:szCs w:val="18"/>
              </w:rPr>
              <w:t>Indicators</w:t>
            </w:r>
          </w:p>
        </w:tc>
        <w:tc>
          <w:tcPr>
            <w:tcW w:w="1709" w:type="dxa"/>
            <w:shd w:val="clear" w:color="auto" w:fill="E0E0E0"/>
          </w:tcPr>
          <w:p w:rsidR="002C58D3" w:rsidRPr="00BE324B" w:rsidRDefault="002C58D3" w:rsidP="00E26B8F">
            <w:pPr>
              <w:rPr>
                <w:rFonts w:ascii="Arial" w:hAnsi="Arial" w:cs="Arial"/>
                <w:b/>
                <w:sz w:val="18"/>
                <w:szCs w:val="18"/>
              </w:rPr>
            </w:pPr>
            <w:r w:rsidRPr="005717DA">
              <w:rPr>
                <w:rFonts w:ascii="Arial" w:hAnsi="Arial" w:cs="Arial"/>
                <w:b/>
                <w:sz w:val="18"/>
                <w:szCs w:val="18"/>
              </w:rPr>
              <w:t xml:space="preserve">Target Group / and </w:t>
            </w:r>
            <w:r w:rsidR="00E26B8F">
              <w:rPr>
                <w:rFonts w:ascii="Arial" w:hAnsi="Arial" w:cs="Arial"/>
                <w:b/>
                <w:sz w:val="18"/>
                <w:szCs w:val="18"/>
              </w:rPr>
              <w:t># of c</w:t>
            </w:r>
            <w:r w:rsidRPr="005717DA">
              <w:rPr>
                <w:rFonts w:ascii="Arial" w:hAnsi="Arial" w:cs="Arial"/>
                <w:b/>
                <w:sz w:val="18"/>
                <w:szCs w:val="18"/>
              </w:rPr>
              <w:t>hildren to Be Served</w:t>
            </w:r>
          </w:p>
        </w:tc>
        <w:tc>
          <w:tcPr>
            <w:tcW w:w="1451" w:type="dxa"/>
            <w:shd w:val="clear" w:color="auto" w:fill="E0E0E0"/>
          </w:tcPr>
          <w:p w:rsidR="002C58D3" w:rsidRPr="005717DA" w:rsidRDefault="002C58D3" w:rsidP="002C58D3">
            <w:pPr>
              <w:rPr>
                <w:rFonts w:ascii="Arial" w:hAnsi="Arial" w:cs="Arial"/>
                <w:b/>
                <w:sz w:val="18"/>
                <w:szCs w:val="18"/>
              </w:rPr>
            </w:pPr>
            <w:r w:rsidRPr="005717DA">
              <w:rPr>
                <w:rFonts w:ascii="Arial" w:hAnsi="Arial" w:cs="Arial"/>
                <w:b/>
                <w:sz w:val="18"/>
                <w:szCs w:val="18"/>
              </w:rPr>
              <w:t>Location</w:t>
            </w:r>
          </w:p>
        </w:tc>
        <w:tc>
          <w:tcPr>
            <w:tcW w:w="1254" w:type="dxa"/>
            <w:shd w:val="clear" w:color="auto" w:fill="E0E0E0"/>
          </w:tcPr>
          <w:p w:rsidR="002C58D3" w:rsidRPr="005717DA" w:rsidRDefault="002C58D3" w:rsidP="002C58D3">
            <w:pPr>
              <w:rPr>
                <w:rFonts w:ascii="Arial" w:hAnsi="Arial" w:cs="Arial"/>
                <w:b/>
                <w:sz w:val="18"/>
                <w:szCs w:val="18"/>
              </w:rPr>
            </w:pPr>
            <w:r w:rsidRPr="005717DA">
              <w:rPr>
                <w:rFonts w:ascii="Arial" w:hAnsi="Arial" w:cs="Arial"/>
                <w:b/>
                <w:sz w:val="18"/>
                <w:szCs w:val="18"/>
              </w:rPr>
              <w:t>Time</w:t>
            </w:r>
          </w:p>
          <w:p w:rsidR="002C58D3" w:rsidRPr="005717DA" w:rsidRDefault="002C58D3" w:rsidP="002C58D3">
            <w:pPr>
              <w:rPr>
                <w:rFonts w:ascii="Arial" w:hAnsi="Arial" w:cs="Arial"/>
                <w:b/>
                <w:sz w:val="18"/>
                <w:szCs w:val="18"/>
              </w:rPr>
            </w:pPr>
            <w:r w:rsidRPr="005717DA">
              <w:rPr>
                <w:rFonts w:ascii="Arial" w:hAnsi="Arial" w:cs="Arial"/>
                <w:b/>
                <w:sz w:val="18"/>
                <w:szCs w:val="18"/>
              </w:rPr>
              <w:t>Frame</w:t>
            </w:r>
          </w:p>
        </w:tc>
      </w:tr>
      <w:tr w:rsidR="002C58D3" w:rsidRPr="008D301B" w:rsidTr="00E26B8F">
        <w:trPr>
          <w:tblHeader/>
        </w:trPr>
        <w:tc>
          <w:tcPr>
            <w:tcW w:w="3322" w:type="dxa"/>
          </w:tcPr>
          <w:p w:rsidR="002C58D3" w:rsidRPr="008D301B" w:rsidRDefault="002C58D3" w:rsidP="002C58D3">
            <w:pPr>
              <w:rPr>
                <w:rFonts w:ascii="Arial" w:hAnsi="Arial"/>
                <w:b/>
                <w:sz w:val="16"/>
                <w:szCs w:val="16"/>
              </w:rPr>
            </w:pPr>
            <w:r w:rsidRPr="008D301B">
              <w:rPr>
                <w:rFonts w:ascii="Arial" w:hAnsi="Arial"/>
                <w:b/>
                <w:sz w:val="16"/>
                <w:szCs w:val="16"/>
              </w:rPr>
              <w:t>Emergency Curricula</w:t>
            </w:r>
          </w:p>
        </w:tc>
        <w:tc>
          <w:tcPr>
            <w:tcW w:w="1581" w:type="dxa"/>
          </w:tcPr>
          <w:p w:rsidR="002C58D3" w:rsidRPr="008D301B" w:rsidRDefault="002C58D3" w:rsidP="002C58D3"/>
        </w:tc>
        <w:tc>
          <w:tcPr>
            <w:tcW w:w="1580" w:type="dxa"/>
          </w:tcPr>
          <w:p w:rsidR="002C58D3" w:rsidRPr="008D301B" w:rsidRDefault="002C58D3" w:rsidP="002C58D3"/>
        </w:tc>
        <w:tc>
          <w:tcPr>
            <w:tcW w:w="1580" w:type="dxa"/>
          </w:tcPr>
          <w:p w:rsidR="002C58D3" w:rsidRPr="008D301B" w:rsidRDefault="002C58D3" w:rsidP="002C58D3"/>
        </w:tc>
        <w:tc>
          <w:tcPr>
            <w:tcW w:w="1580" w:type="dxa"/>
          </w:tcPr>
          <w:p w:rsidR="002C58D3" w:rsidRPr="008D301B" w:rsidRDefault="002C58D3" w:rsidP="002C58D3"/>
        </w:tc>
        <w:tc>
          <w:tcPr>
            <w:tcW w:w="1709" w:type="dxa"/>
          </w:tcPr>
          <w:p w:rsidR="002C58D3" w:rsidRPr="008D301B" w:rsidRDefault="002C58D3" w:rsidP="002C58D3"/>
        </w:tc>
        <w:tc>
          <w:tcPr>
            <w:tcW w:w="1451" w:type="dxa"/>
          </w:tcPr>
          <w:p w:rsidR="002C58D3" w:rsidRPr="008D301B" w:rsidRDefault="002C58D3" w:rsidP="002C58D3"/>
        </w:tc>
        <w:tc>
          <w:tcPr>
            <w:tcW w:w="1254" w:type="dxa"/>
          </w:tcPr>
          <w:p w:rsidR="002C58D3" w:rsidRPr="008D301B" w:rsidRDefault="002C58D3" w:rsidP="002C58D3"/>
        </w:tc>
      </w:tr>
      <w:tr w:rsidR="002C58D3" w:rsidRPr="008D301B" w:rsidTr="00E26B8F">
        <w:trPr>
          <w:tblHeader/>
        </w:trPr>
        <w:tc>
          <w:tcPr>
            <w:tcW w:w="3322" w:type="dxa"/>
          </w:tcPr>
          <w:p w:rsidR="002C58D3" w:rsidRPr="008D301B" w:rsidRDefault="002C58D3" w:rsidP="002C58D3">
            <w:pPr>
              <w:rPr>
                <w:rFonts w:ascii="Arial" w:hAnsi="Arial"/>
                <w:sz w:val="16"/>
                <w:szCs w:val="16"/>
              </w:rPr>
            </w:pPr>
            <w:r w:rsidRPr="008D301B">
              <w:rPr>
                <w:rFonts w:ascii="Arial" w:hAnsi="Arial"/>
                <w:sz w:val="16"/>
                <w:szCs w:val="16"/>
              </w:rPr>
              <w:t>1.</w:t>
            </w:r>
          </w:p>
        </w:tc>
        <w:tc>
          <w:tcPr>
            <w:tcW w:w="1581" w:type="dxa"/>
          </w:tcPr>
          <w:p w:rsidR="002C58D3" w:rsidRPr="008D301B" w:rsidRDefault="002C58D3" w:rsidP="002C58D3"/>
        </w:tc>
        <w:tc>
          <w:tcPr>
            <w:tcW w:w="1580" w:type="dxa"/>
          </w:tcPr>
          <w:p w:rsidR="002C58D3" w:rsidRPr="008D301B" w:rsidRDefault="002C58D3" w:rsidP="002C58D3"/>
        </w:tc>
        <w:tc>
          <w:tcPr>
            <w:tcW w:w="1580" w:type="dxa"/>
          </w:tcPr>
          <w:p w:rsidR="002C58D3" w:rsidRPr="008D301B" w:rsidRDefault="002C58D3" w:rsidP="002C58D3"/>
        </w:tc>
        <w:tc>
          <w:tcPr>
            <w:tcW w:w="1580" w:type="dxa"/>
          </w:tcPr>
          <w:p w:rsidR="002C58D3" w:rsidRPr="008D301B" w:rsidRDefault="002C58D3" w:rsidP="002C58D3"/>
        </w:tc>
        <w:tc>
          <w:tcPr>
            <w:tcW w:w="1709" w:type="dxa"/>
          </w:tcPr>
          <w:p w:rsidR="002C58D3" w:rsidRPr="008D301B" w:rsidRDefault="002C58D3" w:rsidP="002C58D3"/>
        </w:tc>
        <w:tc>
          <w:tcPr>
            <w:tcW w:w="1451" w:type="dxa"/>
          </w:tcPr>
          <w:p w:rsidR="002C58D3" w:rsidRPr="008D301B" w:rsidRDefault="002C58D3" w:rsidP="002C58D3"/>
        </w:tc>
        <w:tc>
          <w:tcPr>
            <w:tcW w:w="1254" w:type="dxa"/>
          </w:tcPr>
          <w:p w:rsidR="002C58D3" w:rsidRPr="008D301B" w:rsidRDefault="002C58D3" w:rsidP="002C58D3"/>
        </w:tc>
      </w:tr>
      <w:tr w:rsidR="002C58D3" w:rsidRPr="008D301B" w:rsidTr="00E26B8F">
        <w:trPr>
          <w:tblHeader/>
        </w:trPr>
        <w:tc>
          <w:tcPr>
            <w:tcW w:w="3322" w:type="dxa"/>
          </w:tcPr>
          <w:p w:rsidR="002C58D3" w:rsidRPr="008D301B" w:rsidRDefault="002C58D3" w:rsidP="002C58D3">
            <w:pPr>
              <w:rPr>
                <w:rFonts w:ascii="Arial" w:hAnsi="Arial"/>
                <w:sz w:val="16"/>
                <w:szCs w:val="16"/>
              </w:rPr>
            </w:pPr>
            <w:r w:rsidRPr="008D301B">
              <w:rPr>
                <w:rFonts w:ascii="Arial" w:hAnsi="Arial"/>
                <w:sz w:val="16"/>
                <w:szCs w:val="16"/>
              </w:rPr>
              <w:t>2.</w:t>
            </w:r>
          </w:p>
        </w:tc>
        <w:tc>
          <w:tcPr>
            <w:tcW w:w="1581" w:type="dxa"/>
          </w:tcPr>
          <w:p w:rsidR="002C58D3" w:rsidRPr="008D301B" w:rsidRDefault="002C58D3" w:rsidP="002C58D3"/>
        </w:tc>
        <w:tc>
          <w:tcPr>
            <w:tcW w:w="1580" w:type="dxa"/>
          </w:tcPr>
          <w:p w:rsidR="002C58D3" w:rsidRPr="008D301B" w:rsidRDefault="002C58D3" w:rsidP="002C58D3"/>
        </w:tc>
        <w:tc>
          <w:tcPr>
            <w:tcW w:w="1580" w:type="dxa"/>
          </w:tcPr>
          <w:p w:rsidR="002C58D3" w:rsidRPr="008D301B" w:rsidRDefault="002C58D3" w:rsidP="002C58D3"/>
        </w:tc>
        <w:tc>
          <w:tcPr>
            <w:tcW w:w="1580" w:type="dxa"/>
          </w:tcPr>
          <w:p w:rsidR="002C58D3" w:rsidRPr="008D301B" w:rsidRDefault="002C58D3" w:rsidP="002C58D3"/>
        </w:tc>
        <w:tc>
          <w:tcPr>
            <w:tcW w:w="1709" w:type="dxa"/>
          </w:tcPr>
          <w:p w:rsidR="002C58D3" w:rsidRPr="008D301B" w:rsidRDefault="002C58D3" w:rsidP="002C58D3"/>
        </w:tc>
        <w:tc>
          <w:tcPr>
            <w:tcW w:w="1451" w:type="dxa"/>
          </w:tcPr>
          <w:p w:rsidR="002C58D3" w:rsidRPr="008D301B" w:rsidRDefault="002C58D3" w:rsidP="002C58D3"/>
        </w:tc>
        <w:tc>
          <w:tcPr>
            <w:tcW w:w="1254" w:type="dxa"/>
          </w:tcPr>
          <w:p w:rsidR="002C58D3" w:rsidRPr="008D301B" w:rsidRDefault="002C58D3" w:rsidP="002C58D3"/>
        </w:tc>
      </w:tr>
      <w:tr w:rsidR="002C58D3" w:rsidRPr="008D301B" w:rsidTr="00E26B8F">
        <w:trPr>
          <w:tblHeader/>
        </w:trPr>
        <w:tc>
          <w:tcPr>
            <w:tcW w:w="3322" w:type="dxa"/>
          </w:tcPr>
          <w:p w:rsidR="002C58D3" w:rsidRPr="008D301B" w:rsidRDefault="002C58D3" w:rsidP="002C58D3">
            <w:pPr>
              <w:rPr>
                <w:rFonts w:ascii="Arial" w:hAnsi="Arial"/>
                <w:sz w:val="16"/>
                <w:szCs w:val="16"/>
              </w:rPr>
            </w:pPr>
            <w:r w:rsidRPr="008D301B">
              <w:rPr>
                <w:rFonts w:ascii="Arial" w:hAnsi="Arial"/>
                <w:sz w:val="16"/>
                <w:szCs w:val="16"/>
              </w:rPr>
              <w:t>3.</w:t>
            </w:r>
          </w:p>
        </w:tc>
        <w:tc>
          <w:tcPr>
            <w:tcW w:w="1581" w:type="dxa"/>
          </w:tcPr>
          <w:p w:rsidR="002C58D3" w:rsidRPr="008D301B" w:rsidRDefault="002C58D3" w:rsidP="002C58D3"/>
        </w:tc>
        <w:tc>
          <w:tcPr>
            <w:tcW w:w="1580" w:type="dxa"/>
          </w:tcPr>
          <w:p w:rsidR="002C58D3" w:rsidRPr="008D301B" w:rsidRDefault="002C58D3" w:rsidP="002C58D3"/>
        </w:tc>
        <w:tc>
          <w:tcPr>
            <w:tcW w:w="1580" w:type="dxa"/>
          </w:tcPr>
          <w:p w:rsidR="002C58D3" w:rsidRPr="008D301B" w:rsidRDefault="002C58D3" w:rsidP="002C58D3"/>
        </w:tc>
        <w:tc>
          <w:tcPr>
            <w:tcW w:w="1580" w:type="dxa"/>
          </w:tcPr>
          <w:p w:rsidR="002C58D3" w:rsidRPr="008D301B" w:rsidRDefault="002C58D3" w:rsidP="002C58D3"/>
        </w:tc>
        <w:tc>
          <w:tcPr>
            <w:tcW w:w="1709" w:type="dxa"/>
          </w:tcPr>
          <w:p w:rsidR="002C58D3" w:rsidRPr="008D301B" w:rsidRDefault="002C58D3" w:rsidP="002C58D3"/>
        </w:tc>
        <w:tc>
          <w:tcPr>
            <w:tcW w:w="1451" w:type="dxa"/>
          </w:tcPr>
          <w:p w:rsidR="002C58D3" w:rsidRPr="008D301B" w:rsidRDefault="002C58D3" w:rsidP="002C58D3"/>
        </w:tc>
        <w:tc>
          <w:tcPr>
            <w:tcW w:w="1254" w:type="dxa"/>
          </w:tcPr>
          <w:p w:rsidR="002C58D3" w:rsidRPr="008D301B" w:rsidRDefault="002C58D3" w:rsidP="002C58D3"/>
        </w:tc>
      </w:tr>
      <w:tr w:rsidR="002C58D3" w:rsidRPr="008D301B" w:rsidTr="00E26B8F">
        <w:trPr>
          <w:tblHeader/>
        </w:trPr>
        <w:tc>
          <w:tcPr>
            <w:tcW w:w="3322" w:type="dxa"/>
          </w:tcPr>
          <w:p w:rsidR="002C58D3" w:rsidRPr="008D301B" w:rsidRDefault="002C58D3" w:rsidP="002C58D3">
            <w:pPr>
              <w:rPr>
                <w:rFonts w:ascii="Arial" w:hAnsi="Arial"/>
                <w:b/>
                <w:sz w:val="16"/>
                <w:szCs w:val="16"/>
              </w:rPr>
            </w:pPr>
            <w:r w:rsidRPr="008D301B">
              <w:rPr>
                <w:rFonts w:ascii="Arial" w:hAnsi="Arial"/>
                <w:b/>
                <w:sz w:val="16"/>
                <w:szCs w:val="16"/>
              </w:rPr>
              <w:t xml:space="preserve">Repair and Construction of Schools + </w:t>
            </w:r>
            <w:smartTag w:uri="urn:schemas-microsoft-com:office:smarttags" w:element="place">
              <w:smartTag w:uri="urn:schemas-microsoft-com:office:smarttags" w:element="State">
                <w:r w:rsidRPr="008D301B">
                  <w:rPr>
                    <w:rFonts w:ascii="Arial" w:hAnsi="Arial"/>
                    <w:b/>
                    <w:sz w:val="16"/>
                    <w:szCs w:val="16"/>
                  </w:rPr>
                  <w:t>WASH</w:t>
                </w:r>
              </w:smartTag>
            </w:smartTag>
          </w:p>
        </w:tc>
        <w:tc>
          <w:tcPr>
            <w:tcW w:w="1581" w:type="dxa"/>
          </w:tcPr>
          <w:p w:rsidR="002C58D3" w:rsidRPr="008D301B" w:rsidRDefault="002C58D3" w:rsidP="002C58D3"/>
        </w:tc>
        <w:tc>
          <w:tcPr>
            <w:tcW w:w="1580" w:type="dxa"/>
          </w:tcPr>
          <w:p w:rsidR="002C58D3" w:rsidRPr="008D301B" w:rsidRDefault="002C58D3" w:rsidP="002C58D3"/>
        </w:tc>
        <w:tc>
          <w:tcPr>
            <w:tcW w:w="1580" w:type="dxa"/>
          </w:tcPr>
          <w:p w:rsidR="002C58D3" w:rsidRPr="008D301B" w:rsidRDefault="002C58D3" w:rsidP="002C58D3"/>
        </w:tc>
        <w:tc>
          <w:tcPr>
            <w:tcW w:w="1580" w:type="dxa"/>
          </w:tcPr>
          <w:p w:rsidR="002C58D3" w:rsidRPr="008D301B" w:rsidRDefault="002C58D3" w:rsidP="002C58D3"/>
        </w:tc>
        <w:tc>
          <w:tcPr>
            <w:tcW w:w="1709" w:type="dxa"/>
          </w:tcPr>
          <w:p w:rsidR="002C58D3" w:rsidRPr="008D301B" w:rsidRDefault="002C58D3" w:rsidP="002C58D3"/>
        </w:tc>
        <w:tc>
          <w:tcPr>
            <w:tcW w:w="1451" w:type="dxa"/>
          </w:tcPr>
          <w:p w:rsidR="002C58D3" w:rsidRPr="008D301B" w:rsidRDefault="002C58D3" w:rsidP="002C58D3"/>
        </w:tc>
        <w:tc>
          <w:tcPr>
            <w:tcW w:w="1254" w:type="dxa"/>
          </w:tcPr>
          <w:p w:rsidR="002C58D3" w:rsidRPr="008D301B" w:rsidRDefault="002C58D3" w:rsidP="002C58D3"/>
        </w:tc>
      </w:tr>
      <w:tr w:rsidR="002C58D3" w:rsidRPr="008D301B" w:rsidTr="00E26B8F">
        <w:trPr>
          <w:tblHeader/>
        </w:trPr>
        <w:tc>
          <w:tcPr>
            <w:tcW w:w="3322" w:type="dxa"/>
          </w:tcPr>
          <w:p w:rsidR="002C58D3" w:rsidRPr="008D301B" w:rsidRDefault="002C58D3" w:rsidP="002C58D3">
            <w:pPr>
              <w:rPr>
                <w:rFonts w:ascii="Arial" w:hAnsi="Arial"/>
                <w:sz w:val="16"/>
                <w:szCs w:val="16"/>
              </w:rPr>
            </w:pPr>
            <w:r w:rsidRPr="008D301B">
              <w:rPr>
                <w:rFonts w:ascii="Arial" w:hAnsi="Arial"/>
                <w:sz w:val="16"/>
                <w:szCs w:val="16"/>
              </w:rPr>
              <w:t>1.</w:t>
            </w:r>
          </w:p>
        </w:tc>
        <w:tc>
          <w:tcPr>
            <w:tcW w:w="1581" w:type="dxa"/>
          </w:tcPr>
          <w:p w:rsidR="002C58D3" w:rsidRPr="008D301B" w:rsidRDefault="002C58D3" w:rsidP="002C58D3"/>
        </w:tc>
        <w:tc>
          <w:tcPr>
            <w:tcW w:w="1580" w:type="dxa"/>
          </w:tcPr>
          <w:p w:rsidR="002C58D3" w:rsidRPr="008D301B" w:rsidRDefault="002C58D3" w:rsidP="002C58D3"/>
        </w:tc>
        <w:tc>
          <w:tcPr>
            <w:tcW w:w="1580" w:type="dxa"/>
          </w:tcPr>
          <w:p w:rsidR="002C58D3" w:rsidRPr="008D301B" w:rsidRDefault="002C58D3" w:rsidP="002C58D3"/>
        </w:tc>
        <w:tc>
          <w:tcPr>
            <w:tcW w:w="1580" w:type="dxa"/>
          </w:tcPr>
          <w:p w:rsidR="002C58D3" w:rsidRPr="008D301B" w:rsidRDefault="002C58D3" w:rsidP="002C58D3"/>
        </w:tc>
        <w:tc>
          <w:tcPr>
            <w:tcW w:w="1709" w:type="dxa"/>
          </w:tcPr>
          <w:p w:rsidR="002C58D3" w:rsidRPr="008D301B" w:rsidRDefault="002C58D3" w:rsidP="002C58D3"/>
        </w:tc>
        <w:tc>
          <w:tcPr>
            <w:tcW w:w="1451" w:type="dxa"/>
          </w:tcPr>
          <w:p w:rsidR="002C58D3" w:rsidRPr="008D301B" w:rsidRDefault="002C58D3" w:rsidP="002C58D3"/>
        </w:tc>
        <w:tc>
          <w:tcPr>
            <w:tcW w:w="1254" w:type="dxa"/>
          </w:tcPr>
          <w:p w:rsidR="002C58D3" w:rsidRPr="008D301B" w:rsidRDefault="002C58D3" w:rsidP="002C58D3"/>
        </w:tc>
      </w:tr>
      <w:tr w:rsidR="002C58D3" w:rsidRPr="008D301B" w:rsidTr="00E26B8F">
        <w:trPr>
          <w:tblHeader/>
        </w:trPr>
        <w:tc>
          <w:tcPr>
            <w:tcW w:w="3322" w:type="dxa"/>
          </w:tcPr>
          <w:p w:rsidR="002C58D3" w:rsidRPr="008D301B" w:rsidRDefault="002C58D3" w:rsidP="002C58D3">
            <w:pPr>
              <w:rPr>
                <w:rFonts w:ascii="Arial" w:hAnsi="Arial"/>
                <w:sz w:val="16"/>
                <w:szCs w:val="16"/>
              </w:rPr>
            </w:pPr>
            <w:r w:rsidRPr="008D301B">
              <w:rPr>
                <w:rFonts w:ascii="Arial" w:hAnsi="Arial"/>
                <w:sz w:val="16"/>
                <w:szCs w:val="16"/>
              </w:rPr>
              <w:t xml:space="preserve">2. </w:t>
            </w:r>
          </w:p>
        </w:tc>
        <w:tc>
          <w:tcPr>
            <w:tcW w:w="1581" w:type="dxa"/>
          </w:tcPr>
          <w:p w:rsidR="002C58D3" w:rsidRPr="008D301B" w:rsidRDefault="002C58D3" w:rsidP="002C58D3"/>
        </w:tc>
        <w:tc>
          <w:tcPr>
            <w:tcW w:w="1580" w:type="dxa"/>
          </w:tcPr>
          <w:p w:rsidR="002C58D3" w:rsidRPr="008D301B" w:rsidRDefault="002C58D3" w:rsidP="002C58D3"/>
        </w:tc>
        <w:tc>
          <w:tcPr>
            <w:tcW w:w="1580" w:type="dxa"/>
          </w:tcPr>
          <w:p w:rsidR="002C58D3" w:rsidRPr="008D301B" w:rsidRDefault="002C58D3" w:rsidP="002C58D3"/>
        </w:tc>
        <w:tc>
          <w:tcPr>
            <w:tcW w:w="1580" w:type="dxa"/>
          </w:tcPr>
          <w:p w:rsidR="002C58D3" w:rsidRPr="008D301B" w:rsidRDefault="002C58D3" w:rsidP="002C58D3"/>
        </w:tc>
        <w:tc>
          <w:tcPr>
            <w:tcW w:w="1709" w:type="dxa"/>
          </w:tcPr>
          <w:p w:rsidR="002C58D3" w:rsidRPr="008D301B" w:rsidRDefault="002C58D3" w:rsidP="002C58D3"/>
        </w:tc>
        <w:tc>
          <w:tcPr>
            <w:tcW w:w="1451" w:type="dxa"/>
          </w:tcPr>
          <w:p w:rsidR="002C58D3" w:rsidRPr="008D301B" w:rsidRDefault="002C58D3" w:rsidP="002C58D3"/>
        </w:tc>
        <w:tc>
          <w:tcPr>
            <w:tcW w:w="1254" w:type="dxa"/>
          </w:tcPr>
          <w:p w:rsidR="002C58D3" w:rsidRPr="008D301B" w:rsidRDefault="002C58D3" w:rsidP="002C58D3"/>
        </w:tc>
      </w:tr>
      <w:tr w:rsidR="002C58D3" w:rsidRPr="008D301B" w:rsidTr="00E26B8F">
        <w:trPr>
          <w:tblHeader/>
        </w:trPr>
        <w:tc>
          <w:tcPr>
            <w:tcW w:w="3322" w:type="dxa"/>
          </w:tcPr>
          <w:p w:rsidR="002C58D3" w:rsidRPr="008D301B" w:rsidRDefault="002C58D3" w:rsidP="002C58D3">
            <w:pPr>
              <w:rPr>
                <w:rFonts w:ascii="Arial" w:hAnsi="Arial"/>
                <w:sz w:val="16"/>
                <w:szCs w:val="16"/>
              </w:rPr>
            </w:pPr>
            <w:r w:rsidRPr="008D301B">
              <w:rPr>
                <w:rFonts w:ascii="Arial" w:hAnsi="Arial"/>
                <w:sz w:val="16"/>
                <w:szCs w:val="16"/>
              </w:rPr>
              <w:t>3.</w:t>
            </w:r>
          </w:p>
        </w:tc>
        <w:tc>
          <w:tcPr>
            <w:tcW w:w="1581" w:type="dxa"/>
          </w:tcPr>
          <w:p w:rsidR="002C58D3" w:rsidRPr="008D301B" w:rsidRDefault="002C58D3" w:rsidP="002C58D3"/>
        </w:tc>
        <w:tc>
          <w:tcPr>
            <w:tcW w:w="1580" w:type="dxa"/>
          </w:tcPr>
          <w:p w:rsidR="002C58D3" w:rsidRPr="008D301B" w:rsidRDefault="002C58D3" w:rsidP="002C58D3"/>
        </w:tc>
        <w:tc>
          <w:tcPr>
            <w:tcW w:w="1580" w:type="dxa"/>
          </w:tcPr>
          <w:p w:rsidR="002C58D3" w:rsidRPr="008D301B" w:rsidRDefault="002C58D3" w:rsidP="002C58D3"/>
        </w:tc>
        <w:tc>
          <w:tcPr>
            <w:tcW w:w="1580" w:type="dxa"/>
          </w:tcPr>
          <w:p w:rsidR="002C58D3" w:rsidRPr="008D301B" w:rsidRDefault="002C58D3" w:rsidP="002C58D3"/>
        </w:tc>
        <w:tc>
          <w:tcPr>
            <w:tcW w:w="1709" w:type="dxa"/>
          </w:tcPr>
          <w:p w:rsidR="002C58D3" w:rsidRPr="008D301B" w:rsidRDefault="002C58D3" w:rsidP="002C58D3"/>
        </w:tc>
        <w:tc>
          <w:tcPr>
            <w:tcW w:w="1451" w:type="dxa"/>
          </w:tcPr>
          <w:p w:rsidR="002C58D3" w:rsidRPr="008D301B" w:rsidRDefault="002C58D3" w:rsidP="002C58D3"/>
        </w:tc>
        <w:tc>
          <w:tcPr>
            <w:tcW w:w="1254" w:type="dxa"/>
          </w:tcPr>
          <w:p w:rsidR="002C58D3" w:rsidRPr="008D301B" w:rsidRDefault="002C58D3" w:rsidP="002C58D3"/>
        </w:tc>
      </w:tr>
      <w:tr w:rsidR="002C58D3" w:rsidRPr="008D301B" w:rsidTr="00E26B8F">
        <w:trPr>
          <w:tblHeader/>
        </w:trPr>
        <w:tc>
          <w:tcPr>
            <w:tcW w:w="3322" w:type="dxa"/>
          </w:tcPr>
          <w:p w:rsidR="002C58D3" w:rsidRPr="008D301B" w:rsidRDefault="002C58D3" w:rsidP="002C58D3">
            <w:pPr>
              <w:rPr>
                <w:rFonts w:ascii="Arial" w:hAnsi="Arial"/>
                <w:b/>
                <w:sz w:val="16"/>
                <w:szCs w:val="16"/>
              </w:rPr>
            </w:pPr>
            <w:r w:rsidRPr="008D301B">
              <w:rPr>
                <w:rFonts w:ascii="Arial" w:hAnsi="Arial"/>
                <w:b/>
                <w:sz w:val="16"/>
                <w:szCs w:val="16"/>
              </w:rPr>
              <w:t>Resumption of Formal Education</w:t>
            </w:r>
          </w:p>
        </w:tc>
        <w:tc>
          <w:tcPr>
            <w:tcW w:w="1581" w:type="dxa"/>
          </w:tcPr>
          <w:p w:rsidR="002C58D3" w:rsidRPr="008D301B" w:rsidRDefault="002C58D3" w:rsidP="002C58D3"/>
        </w:tc>
        <w:tc>
          <w:tcPr>
            <w:tcW w:w="1580" w:type="dxa"/>
          </w:tcPr>
          <w:p w:rsidR="002C58D3" w:rsidRPr="008D301B" w:rsidRDefault="002C58D3" w:rsidP="002C58D3"/>
        </w:tc>
        <w:tc>
          <w:tcPr>
            <w:tcW w:w="1580" w:type="dxa"/>
          </w:tcPr>
          <w:p w:rsidR="002C58D3" w:rsidRPr="008D301B" w:rsidRDefault="002C58D3" w:rsidP="002C58D3"/>
        </w:tc>
        <w:tc>
          <w:tcPr>
            <w:tcW w:w="1580" w:type="dxa"/>
          </w:tcPr>
          <w:p w:rsidR="002C58D3" w:rsidRPr="008D301B" w:rsidRDefault="002C58D3" w:rsidP="002C58D3"/>
        </w:tc>
        <w:tc>
          <w:tcPr>
            <w:tcW w:w="1709" w:type="dxa"/>
          </w:tcPr>
          <w:p w:rsidR="002C58D3" w:rsidRPr="008D301B" w:rsidRDefault="002C58D3" w:rsidP="002C58D3"/>
        </w:tc>
        <w:tc>
          <w:tcPr>
            <w:tcW w:w="1451" w:type="dxa"/>
          </w:tcPr>
          <w:p w:rsidR="002C58D3" w:rsidRPr="008D301B" w:rsidRDefault="002C58D3" w:rsidP="002C58D3"/>
        </w:tc>
        <w:tc>
          <w:tcPr>
            <w:tcW w:w="1254" w:type="dxa"/>
          </w:tcPr>
          <w:p w:rsidR="002C58D3" w:rsidRPr="008D301B" w:rsidRDefault="002C58D3" w:rsidP="002C58D3"/>
        </w:tc>
      </w:tr>
      <w:tr w:rsidR="002C58D3" w:rsidRPr="008D301B" w:rsidTr="00E26B8F">
        <w:trPr>
          <w:tblHeader/>
        </w:trPr>
        <w:tc>
          <w:tcPr>
            <w:tcW w:w="3322" w:type="dxa"/>
          </w:tcPr>
          <w:p w:rsidR="002C58D3" w:rsidRPr="008D301B" w:rsidRDefault="002C58D3" w:rsidP="002C58D3">
            <w:pPr>
              <w:rPr>
                <w:rFonts w:ascii="Arial" w:hAnsi="Arial"/>
                <w:sz w:val="16"/>
                <w:szCs w:val="16"/>
              </w:rPr>
            </w:pPr>
            <w:r w:rsidRPr="008D301B">
              <w:rPr>
                <w:rFonts w:ascii="Arial" w:hAnsi="Arial"/>
                <w:sz w:val="16"/>
                <w:szCs w:val="16"/>
              </w:rPr>
              <w:t>1.</w:t>
            </w:r>
          </w:p>
        </w:tc>
        <w:tc>
          <w:tcPr>
            <w:tcW w:w="1581" w:type="dxa"/>
          </w:tcPr>
          <w:p w:rsidR="002C58D3" w:rsidRPr="008D301B" w:rsidRDefault="002C58D3" w:rsidP="002C58D3"/>
        </w:tc>
        <w:tc>
          <w:tcPr>
            <w:tcW w:w="1580" w:type="dxa"/>
          </w:tcPr>
          <w:p w:rsidR="002C58D3" w:rsidRPr="008D301B" w:rsidRDefault="002C58D3" w:rsidP="002C58D3"/>
        </w:tc>
        <w:tc>
          <w:tcPr>
            <w:tcW w:w="1580" w:type="dxa"/>
          </w:tcPr>
          <w:p w:rsidR="002C58D3" w:rsidRPr="008D301B" w:rsidRDefault="002C58D3" w:rsidP="002C58D3"/>
        </w:tc>
        <w:tc>
          <w:tcPr>
            <w:tcW w:w="1580" w:type="dxa"/>
          </w:tcPr>
          <w:p w:rsidR="002C58D3" w:rsidRPr="008D301B" w:rsidRDefault="002C58D3" w:rsidP="002C58D3"/>
        </w:tc>
        <w:tc>
          <w:tcPr>
            <w:tcW w:w="1709" w:type="dxa"/>
          </w:tcPr>
          <w:p w:rsidR="002C58D3" w:rsidRPr="008D301B" w:rsidRDefault="002C58D3" w:rsidP="002C58D3"/>
        </w:tc>
        <w:tc>
          <w:tcPr>
            <w:tcW w:w="1451" w:type="dxa"/>
          </w:tcPr>
          <w:p w:rsidR="002C58D3" w:rsidRPr="008D301B" w:rsidRDefault="002C58D3" w:rsidP="002C58D3"/>
        </w:tc>
        <w:tc>
          <w:tcPr>
            <w:tcW w:w="1254" w:type="dxa"/>
          </w:tcPr>
          <w:p w:rsidR="002C58D3" w:rsidRPr="008D301B" w:rsidRDefault="002C58D3" w:rsidP="002C58D3"/>
        </w:tc>
      </w:tr>
      <w:tr w:rsidR="002C58D3" w:rsidRPr="008D301B" w:rsidTr="00E26B8F">
        <w:trPr>
          <w:tblHeader/>
        </w:trPr>
        <w:tc>
          <w:tcPr>
            <w:tcW w:w="3322" w:type="dxa"/>
          </w:tcPr>
          <w:p w:rsidR="002C58D3" w:rsidRPr="008D301B" w:rsidRDefault="002C58D3" w:rsidP="002C58D3">
            <w:pPr>
              <w:rPr>
                <w:rFonts w:ascii="Arial" w:hAnsi="Arial"/>
                <w:sz w:val="16"/>
                <w:szCs w:val="16"/>
              </w:rPr>
            </w:pPr>
            <w:r w:rsidRPr="008D301B">
              <w:rPr>
                <w:rFonts w:ascii="Arial" w:hAnsi="Arial"/>
                <w:sz w:val="16"/>
                <w:szCs w:val="16"/>
              </w:rPr>
              <w:t>2.</w:t>
            </w:r>
          </w:p>
        </w:tc>
        <w:tc>
          <w:tcPr>
            <w:tcW w:w="1581" w:type="dxa"/>
          </w:tcPr>
          <w:p w:rsidR="002C58D3" w:rsidRPr="008D301B" w:rsidRDefault="002C58D3" w:rsidP="002C58D3"/>
        </w:tc>
        <w:tc>
          <w:tcPr>
            <w:tcW w:w="1580" w:type="dxa"/>
          </w:tcPr>
          <w:p w:rsidR="002C58D3" w:rsidRPr="008D301B" w:rsidRDefault="002C58D3" w:rsidP="002C58D3"/>
        </w:tc>
        <w:tc>
          <w:tcPr>
            <w:tcW w:w="1580" w:type="dxa"/>
          </w:tcPr>
          <w:p w:rsidR="002C58D3" w:rsidRPr="008D301B" w:rsidRDefault="002C58D3" w:rsidP="002C58D3"/>
        </w:tc>
        <w:tc>
          <w:tcPr>
            <w:tcW w:w="1580" w:type="dxa"/>
          </w:tcPr>
          <w:p w:rsidR="002C58D3" w:rsidRPr="008D301B" w:rsidRDefault="002C58D3" w:rsidP="002C58D3"/>
        </w:tc>
        <w:tc>
          <w:tcPr>
            <w:tcW w:w="1709" w:type="dxa"/>
          </w:tcPr>
          <w:p w:rsidR="002C58D3" w:rsidRPr="008D301B" w:rsidRDefault="002C58D3" w:rsidP="002C58D3"/>
        </w:tc>
        <w:tc>
          <w:tcPr>
            <w:tcW w:w="1451" w:type="dxa"/>
          </w:tcPr>
          <w:p w:rsidR="002C58D3" w:rsidRPr="008D301B" w:rsidRDefault="002C58D3" w:rsidP="002C58D3"/>
        </w:tc>
        <w:tc>
          <w:tcPr>
            <w:tcW w:w="1254" w:type="dxa"/>
          </w:tcPr>
          <w:p w:rsidR="002C58D3" w:rsidRPr="008D301B" w:rsidRDefault="002C58D3" w:rsidP="002C58D3"/>
        </w:tc>
      </w:tr>
      <w:tr w:rsidR="002C58D3" w:rsidRPr="008D301B" w:rsidTr="00E26B8F">
        <w:trPr>
          <w:tblHeader/>
        </w:trPr>
        <w:tc>
          <w:tcPr>
            <w:tcW w:w="3322" w:type="dxa"/>
          </w:tcPr>
          <w:p w:rsidR="002C58D3" w:rsidRPr="008D301B" w:rsidRDefault="002C58D3" w:rsidP="002C58D3">
            <w:pPr>
              <w:rPr>
                <w:rFonts w:ascii="Arial" w:hAnsi="Arial"/>
                <w:sz w:val="16"/>
                <w:szCs w:val="16"/>
              </w:rPr>
            </w:pPr>
            <w:r w:rsidRPr="008D301B">
              <w:rPr>
                <w:rFonts w:ascii="Arial" w:hAnsi="Arial"/>
                <w:sz w:val="16"/>
                <w:szCs w:val="16"/>
              </w:rPr>
              <w:t>3.</w:t>
            </w:r>
          </w:p>
        </w:tc>
        <w:tc>
          <w:tcPr>
            <w:tcW w:w="1581" w:type="dxa"/>
          </w:tcPr>
          <w:p w:rsidR="002C58D3" w:rsidRPr="008D301B" w:rsidRDefault="002C58D3" w:rsidP="002C58D3"/>
        </w:tc>
        <w:tc>
          <w:tcPr>
            <w:tcW w:w="1580" w:type="dxa"/>
          </w:tcPr>
          <w:p w:rsidR="002C58D3" w:rsidRPr="008D301B" w:rsidRDefault="002C58D3" w:rsidP="002C58D3"/>
        </w:tc>
        <w:tc>
          <w:tcPr>
            <w:tcW w:w="1580" w:type="dxa"/>
          </w:tcPr>
          <w:p w:rsidR="002C58D3" w:rsidRPr="008D301B" w:rsidRDefault="002C58D3" w:rsidP="002C58D3"/>
        </w:tc>
        <w:tc>
          <w:tcPr>
            <w:tcW w:w="1580" w:type="dxa"/>
          </w:tcPr>
          <w:p w:rsidR="002C58D3" w:rsidRPr="008D301B" w:rsidRDefault="002C58D3" w:rsidP="002C58D3"/>
        </w:tc>
        <w:tc>
          <w:tcPr>
            <w:tcW w:w="1709" w:type="dxa"/>
          </w:tcPr>
          <w:p w:rsidR="002C58D3" w:rsidRPr="008D301B" w:rsidRDefault="002C58D3" w:rsidP="002C58D3"/>
        </w:tc>
        <w:tc>
          <w:tcPr>
            <w:tcW w:w="1451" w:type="dxa"/>
          </w:tcPr>
          <w:p w:rsidR="002C58D3" w:rsidRPr="008D301B" w:rsidRDefault="002C58D3" w:rsidP="002C58D3"/>
        </w:tc>
        <w:tc>
          <w:tcPr>
            <w:tcW w:w="1254" w:type="dxa"/>
          </w:tcPr>
          <w:p w:rsidR="002C58D3" w:rsidRPr="008D301B" w:rsidRDefault="002C58D3" w:rsidP="002C58D3"/>
        </w:tc>
      </w:tr>
      <w:tr w:rsidR="002C58D3" w:rsidRPr="008D301B" w:rsidTr="00E26B8F">
        <w:trPr>
          <w:tblHeader/>
        </w:trPr>
        <w:tc>
          <w:tcPr>
            <w:tcW w:w="3322" w:type="dxa"/>
          </w:tcPr>
          <w:p w:rsidR="002C58D3" w:rsidRPr="008D301B" w:rsidRDefault="002C58D3" w:rsidP="002C58D3">
            <w:pPr>
              <w:rPr>
                <w:rFonts w:ascii="Arial" w:hAnsi="Arial"/>
                <w:b/>
                <w:sz w:val="16"/>
                <w:szCs w:val="16"/>
              </w:rPr>
            </w:pPr>
            <w:r w:rsidRPr="008D301B">
              <w:rPr>
                <w:rFonts w:ascii="Arial" w:hAnsi="Arial"/>
                <w:b/>
                <w:sz w:val="16"/>
                <w:szCs w:val="16"/>
              </w:rPr>
              <w:t>Monitoring and Evaluation</w:t>
            </w:r>
          </w:p>
          <w:p w:rsidR="002C58D3" w:rsidRPr="008D301B" w:rsidRDefault="002C58D3" w:rsidP="002C58D3">
            <w:pPr>
              <w:rPr>
                <w:rFonts w:ascii="Arial" w:hAnsi="Arial"/>
                <w:sz w:val="16"/>
                <w:szCs w:val="16"/>
              </w:rPr>
            </w:pPr>
          </w:p>
        </w:tc>
        <w:tc>
          <w:tcPr>
            <w:tcW w:w="1581" w:type="dxa"/>
          </w:tcPr>
          <w:p w:rsidR="002C58D3" w:rsidRPr="008D301B" w:rsidRDefault="002C58D3" w:rsidP="002C58D3"/>
        </w:tc>
        <w:tc>
          <w:tcPr>
            <w:tcW w:w="1580" w:type="dxa"/>
          </w:tcPr>
          <w:p w:rsidR="002C58D3" w:rsidRPr="008D301B" w:rsidRDefault="002C58D3" w:rsidP="002C58D3"/>
        </w:tc>
        <w:tc>
          <w:tcPr>
            <w:tcW w:w="1580" w:type="dxa"/>
          </w:tcPr>
          <w:p w:rsidR="002C58D3" w:rsidRPr="008D301B" w:rsidRDefault="002C58D3" w:rsidP="002C58D3"/>
        </w:tc>
        <w:tc>
          <w:tcPr>
            <w:tcW w:w="1580" w:type="dxa"/>
          </w:tcPr>
          <w:p w:rsidR="002C58D3" w:rsidRPr="008D301B" w:rsidRDefault="002C58D3" w:rsidP="002C58D3"/>
        </w:tc>
        <w:tc>
          <w:tcPr>
            <w:tcW w:w="1709" w:type="dxa"/>
          </w:tcPr>
          <w:p w:rsidR="002C58D3" w:rsidRPr="008D301B" w:rsidRDefault="002C58D3" w:rsidP="002C58D3"/>
        </w:tc>
        <w:tc>
          <w:tcPr>
            <w:tcW w:w="1451" w:type="dxa"/>
          </w:tcPr>
          <w:p w:rsidR="002C58D3" w:rsidRPr="008D301B" w:rsidRDefault="002C58D3" w:rsidP="002C58D3"/>
        </w:tc>
        <w:tc>
          <w:tcPr>
            <w:tcW w:w="1254" w:type="dxa"/>
          </w:tcPr>
          <w:p w:rsidR="002C58D3" w:rsidRPr="008D301B" w:rsidRDefault="002C58D3" w:rsidP="002C58D3"/>
        </w:tc>
      </w:tr>
      <w:tr w:rsidR="002C58D3" w:rsidRPr="008D301B" w:rsidTr="00E26B8F">
        <w:trPr>
          <w:tblHeader/>
        </w:trPr>
        <w:tc>
          <w:tcPr>
            <w:tcW w:w="3322" w:type="dxa"/>
          </w:tcPr>
          <w:p w:rsidR="002C58D3" w:rsidRPr="008D301B" w:rsidRDefault="002C58D3" w:rsidP="002C58D3">
            <w:pPr>
              <w:rPr>
                <w:rFonts w:ascii="Arial" w:hAnsi="Arial"/>
                <w:sz w:val="16"/>
                <w:szCs w:val="16"/>
              </w:rPr>
            </w:pPr>
            <w:r w:rsidRPr="008D301B">
              <w:rPr>
                <w:rFonts w:ascii="Arial" w:hAnsi="Arial"/>
                <w:sz w:val="16"/>
                <w:szCs w:val="16"/>
              </w:rPr>
              <w:t>1.</w:t>
            </w:r>
          </w:p>
        </w:tc>
        <w:tc>
          <w:tcPr>
            <w:tcW w:w="1581" w:type="dxa"/>
          </w:tcPr>
          <w:p w:rsidR="002C58D3" w:rsidRPr="008D301B" w:rsidRDefault="002C58D3" w:rsidP="002C58D3"/>
        </w:tc>
        <w:tc>
          <w:tcPr>
            <w:tcW w:w="1580" w:type="dxa"/>
          </w:tcPr>
          <w:p w:rsidR="002C58D3" w:rsidRPr="008D301B" w:rsidRDefault="002C58D3" w:rsidP="002C58D3"/>
        </w:tc>
        <w:tc>
          <w:tcPr>
            <w:tcW w:w="1580" w:type="dxa"/>
          </w:tcPr>
          <w:p w:rsidR="002C58D3" w:rsidRPr="008D301B" w:rsidRDefault="002C58D3" w:rsidP="002C58D3"/>
        </w:tc>
        <w:tc>
          <w:tcPr>
            <w:tcW w:w="1580" w:type="dxa"/>
          </w:tcPr>
          <w:p w:rsidR="002C58D3" w:rsidRPr="008D301B" w:rsidRDefault="002C58D3" w:rsidP="002C58D3"/>
        </w:tc>
        <w:tc>
          <w:tcPr>
            <w:tcW w:w="1709" w:type="dxa"/>
          </w:tcPr>
          <w:p w:rsidR="002C58D3" w:rsidRPr="008D301B" w:rsidRDefault="002C58D3" w:rsidP="002C58D3"/>
        </w:tc>
        <w:tc>
          <w:tcPr>
            <w:tcW w:w="1451" w:type="dxa"/>
          </w:tcPr>
          <w:p w:rsidR="002C58D3" w:rsidRPr="008D301B" w:rsidRDefault="002C58D3" w:rsidP="002C58D3"/>
        </w:tc>
        <w:tc>
          <w:tcPr>
            <w:tcW w:w="1254" w:type="dxa"/>
          </w:tcPr>
          <w:p w:rsidR="002C58D3" w:rsidRPr="008D301B" w:rsidRDefault="002C58D3" w:rsidP="002C58D3"/>
        </w:tc>
      </w:tr>
      <w:tr w:rsidR="002C58D3" w:rsidRPr="008D301B" w:rsidTr="00E26B8F">
        <w:trPr>
          <w:tblHeader/>
        </w:trPr>
        <w:tc>
          <w:tcPr>
            <w:tcW w:w="3322" w:type="dxa"/>
          </w:tcPr>
          <w:p w:rsidR="002C58D3" w:rsidRPr="008D301B" w:rsidRDefault="002C58D3" w:rsidP="002C58D3">
            <w:pPr>
              <w:rPr>
                <w:rFonts w:ascii="Arial" w:hAnsi="Arial"/>
                <w:sz w:val="16"/>
                <w:szCs w:val="16"/>
              </w:rPr>
            </w:pPr>
            <w:r w:rsidRPr="008D301B">
              <w:rPr>
                <w:rFonts w:ascii="Arial" w:hAnsi="Arial"/>
                <w:sz w:val="16"/>
                <w:szCs w:val="16"/>
              </w:rPr>
              <w:t>2.</w:t>
            </w:r>
          </w:p>
        </w:tc>
        <w:tc>
          <w:tcPr>
            <w:tcW w:w="1581" w:type="dxa"/>
          </w:tcPr>
          <w:p w:rsidR="002C58D3" w:rsidRPr="008D301B" w:rsidRDefault="002C58D3" w:rsidP="002C58D3"/>
        </w:tc>
        <w:tc>
          <w:tcPr>
            <w:tcW w:w="1580" w:type="dxa"/>
          </w:tcPr>
          <w:p w:rsidR="002C58D3" w:rsidRPr="008D301B" w:rsidRDefault="002C58D3" w:rsidP="002C58D3"/>
        </w:tc>
        <w:tc>
          <w:tcPr>
            <w:tcW w:w="1580" w:type="dxa"/>
          </w:tcPr>
          <w:p w:rsidR="002C58D3" w:rsidRPr="008D301B" w:rsidRDefault="002C58D3" w:rsidP="002C58D3"/>
        </w:tc>
        <w:tc>
          <w:tcPr>
            <w:tcW w:w="1580" w:type="dxa"/>
          </w:tcPr>
          <w:p w:rsidR="002C58D3" w:rsidRPr="008D301B" w:rsidRDefault="002C58D3" w:rsidP="002C58D3"/>
        </w:tc>
        <w:tc>
          <w:tcPr>
            <w:tcW w:w="1709" w:type="dxa"/>
          </w:tcPr>
          <w:p w:rsidR="002C58D3" w:rsidRPr="008D301B" w:rsidRDefault="002C58D3" w:rsidP="002C58D3"/>
        </w:tc>
        <w:tc>
          <w:tcPr>
            <w:tcW w:w="1451" w:type="dxa"/>
          </w:tcPr>
          <w:p w:rsidR="002C58D3" w:rsidRPr="008D301B" w:rsidRDefault="002C58D3" w:rsidP="002C58D3"/>
        </w:tc>
        <w:tc>
          <w:tcPr>
            <w:tcW w:w="1254" w:type="dxa"/>
          </w:tcPr>
          <w:p w:rsidR="002C58D3" w:rsidRPr="008D301B" w:rsidRDefault="002C58D3" w:rsidP="002C58D3"/>
        </w:tc>
      </w:tr>
      <w:tr w:rsidR="002C58D3" w:rsidRPr="008D301B" w:rsidTr="00E26B8F">
        <w:trPr>
          <w:tblHeader/>
        </w:trPr>
        <w:tc>
          <w:tcPr>
            <w:tcW w:w="3322" w:type="dxa"/>
          </w:tcPr>
          <w:p w:rsidR="002C58D3" w:rsidRPr="008D301B" w:rsidRDefault="002C58D3" w:rsidP="002C58D3">
            <w:pPr>
              <w:rPr>
                <w:rFonts w:ascii="Arial" w:hAnsi="Arial"/>
                <w:sz w:val="16"/>
                <w:szCs w:val="16"/>
              </w:rPr>
            </w:pPr>
            <w:r w:rsidRPr="008D301B">
              <w:rPr>
                <w:rFonts w:ascii="Arial" w:hAnsi="Arial"/>
                <w:sz w:val="16"/>
                <w:szCs w:val="16"/>
              </w:rPr>
              <w:t>3.</w:t>
            </w:r>
          </w:p>
        </w:tc>
        <w:tc>
          <w:tcPr>
            <w:tcW w:w="1581" w:type="dxa"/>
          </w:tcPr>
          <w:p w:rsidR="002C58D3" w:rsidRPr="008D301B" w:rsidRDefault="002C58D3" w:rsidP="002C58D3"/>
        </w:tc>
        <w:tc>
          <w:tcPr>
            <w:tcW w:w="1580" w:type="dxa"/>
          </w:tcPr>
          <w:p w:rsidR="002C58D3" w:rsidRPr="008D301B" w:rsidRDefault="002C58D3" w:rsidP="002C58D3"/>
        </w:tc>
        <w:tc>
          <w:tcPr>
            <w:tcW w:w="1580" w:type="dxa"/>
          </w:tcPr>
          <w:p w:rsidR="002C58D3" w:rsidRPr="008D301B" w:rsidRDefault="002C58D3" w:rsidP="002C58D3"/>
        </w:tc>
        <w:tc>
          <w:tcPr>
            <w:tcW w:w="1580" w:type="dxa"/>
          </w:tcPr>
          <w:p w:rsidR="002C58D3" w:rsidRPr="008D301B" w:rsidRDefault="002C58D3" w:rsidP="002C58D3"/>
        </w:tc>
        <w:tc>
          <w:tcPr>
            <w:tcW w:w="1709" w:type="dxa"/>
          </w:tcPr>
          <w:p w:rsidR="002C58D3" w:rsidRPr="008D301B" w:rsidRDefault="002C58D3" w:rsidP="002C58D3"/>
        </w:tc>
        <w:tc>
          <w:tcPr>
            <w:tcW w:w="1451" w:type="dxa"/>
          </w:tcPr>
          <w:p w:rsidR="002C58D3" w:rsidRPr="008D301B" w:rsidRDefault="002C58D3" w:rsidP="002C58D3"/>
        </w:tc>
        <w:tc>
          <w:tcPr>
            <w:tcW w:w="1254" w:type="dxa"/>
          </w:tcPr>
          <w:p w:rsidR="002C58D3" w:rsidRPr="008D301B" w:rsidRDefault="002C58D3" w:rsidP="002C58D3"/>
        </w:tc>
      </w:tr>
    </w:tbl>
    <w:p w:rsidR="002C58D3" w:rsidRDefault="002C58D3" w:rsidP="002C58D3"/>
    <w:p w:rsidR="005B3B13" w:rsidRDefault="005B3B13" w:rsidP="002C58D3"/>
    <w:p w:rsidR="005B3B13" w:rsidRDefault="005B3B13" w:rsidP="002C58D3">
      <w:pPr>
        <w:sectPr w:rsidR="005B3B13" w:rsidSect="008575E3">
          <w:pgSz w:w="15840" w:h="12240" w:orient="landscape"/>
          <w:pgMar w:top="1418" w:right="1418" w:bottom="1418" w:left="1418" w:header="720" w:footer="720" w:gutter="0"/>
          <w:cols w:space="720"/>
          <w:docGrid w:linePitch="360"/>
        </w:sectPr>
      </w:pPr>
    </w:p>
    <w:p w:rsidR="00E05D0D" w:rsidRPr="00EB6E7C" w:rsidRDefault="00CF5F39" w:rsidP="005B3B13">
      <w:pPr>
        <w:keepNext/>
        <w:pBdr>
          <w:top w:val="single" w:sz="4" w:space="1" w:color="auto"/>
          <w:bottom w:val="single" w:sz="4" w:space="1" w:color="auto"/>
        </w:pBdr>
        <w:spacing w:after="120"/>
        <w:jc w:val="both"/>
        <w:rPr>
          <w:rFonts w:ascii="Arial" w:hAnsi="Arial" w:cs="Arial"/>
          <w:b/>
          <w:sz w:val="28"/>
          <w:szCs w:val="28"/>
        </w:rPr>
      </w:pPr>
      <w:r>
        <w:rPr>
          <w:rFonts w:ascii="Arial" w:hAnsi="Arial" w:cs="Arial"/>
          <w:b/>
          <w:sz w:val="28"/>
          <w:szCs w:val="28"/>
        </w:rPr>
        <w:lastRenderedPageBreak/>
        <w:t>2.3</w:t>
      </w:r>
      <w:r w:rsidR="000E2072">
        <w:rPr>
          <w:rFonts w:ascii="Arial" w:hAnsi="Arial" w:cs="Arial"/>
          <w:b/>
          <w:sz w:val="28"/>
          <w:szCs w:val="28"/>
        </w:rPr>
        <w:tab/>
      </w:r>
      <w:r w:rsidR="00E05D0D">
        <w:rPr>
          <w:rFonts w:ascii="Arial" w:hAnsi="Arial" w:cs="Arial"/>
          <w:b/>
          <w:sz w:val="28"/>
          <w:szCs w:val="28"/>
        </w:rPr>
        <w:t xml:space="preserve"> </w:t>
      </w:r>
      <w:r w:rsidR="005B3B13">
        <w:rPr>
          <w:rFonts w:ascii="Arial" w:hAnsi="Arial" w:cs="Arial"/>
          <w:b/>
          <w:color w:val="000000"/>
          <w:sz w:val="28"/>
          <w:szCs w:val="28"/>
        </w:rPr>
        <w:t>Joint Discussion</w:t>
      </w:r>
      <w:r>
        <w:rPr>
          <w:rFonts w:ascii="Arial" w:hAnsi="Arial" w:cs="Arial"/>
          <w:b/>
          <w:color w:val="000000"/>
          <w:sz w:val="28"/>
          <w:szCs w:val="28"/>
        </w:rPr>
        <w:t xml:space="preserve"> and Reflection </w:t>
      </w:r>
    </w:p>
    <w:p w:rsidR="00E05D0D" w:rsidRPr="00EB6E7C" w:rsidRDefault="00533236" w:rsidP="00E05D0D">
      <w:pPr>
        <w:keepNext/>
        <w:spacing w:before="120" w:after="120"/>
        <w:rPr>
          <w:rFonts w:ascii="Arial" w:hAnsi="Arial" w:cs="Arial"/>
          <w:b/>
          <w:sz w:val="22"/>
          <w:szCs w:val="22"/>
        </w:rPr>
      </w:pPr>
      <w:r>
        <w:rPr>
          <w:rFonts w:ascii="Arial" w:hAnsi="Arial" w:cs="Arial"/>
          <w:b/>
          <w:sz w:val="22"/>
          <w:szCs w:val="22"/>
        </w:rPr>
        <w:t>45</w:t>
      </w:r>
      <w:r w:rsidR="00E05D0D" w:rsidRPr="00EB6E7C">
        <w:rPr>
          <w:rFonts w:ascii="Arial" w:hAnsi="Arial" w:cs="Arial"/>
          <w:b/>
          <w:sz w:val="22"/>
          <w:szCs w:val="22"/>
        </w:rPr>
        <w:t xml:space="preserve"> minutes</w:t>
      </w:r>
    </w:p>
    <w:tbl>
      <w:tblPr>
        <w:tblW w:w="9943" w:type="dxa"/>
        <w:jc w:val="center"/>
        <w:tblInd w:w="93" w:type="dxa"/>
        <w:tblBorders>
          <w:bottom w:val="single" w:sz="4" w:space="0" w:color="auto"/>
        </w:tblBorders>
        <w:tblLook w:val="0000"/>
      </w:tblPr>
      <w:tblGrid>
        <w:gridCol w:w="2826"/>
        <w:gridCol w:w="7117"/>
      </w:tblGrid>
      <w:tr w:rsidR="00E05D0D" w:rsidRPr="00EB6E7C" w:rsidTr="003C0F28">
        <w:trPr>
          <w:trHeight w:val="255"/>
          <w:jc w:val="center"/>
        </w:trPr>
        <w:tc>
          <w:tcPr>
            <w:tcW w:w="2826" w:type="dxa"/>
            <w:tcBorders>
              <w:bottom w:val="nil"/>
            </w:tcBorders>
            <w:shd w:val="clear" w:color="auto" w:fill="auto"/>
            <w:noWrap/>
          </w:tcPr>
          <w:p w:rsidR="00E05D0D" w:rsidRPr="003C0F28" w:rsidRDefault="00E05D0D" w:rsidP="003C0F28">
            <w:pPr>
              <w:rPr>
                <w:sz w:val="16"/>
                <w:szCs w:val="16"/>
              </w:rPr>
            </w:pPr>
          </w:p>
          <w:p w:rsidR="00E05D0D" w:rsidRPr="003C0F28" w:rsidRDefault="00E05D0D" w:rsidP="003C0F28">
            <w:pPr>
              <w:rPr>
                <w:sz w:val="16"/>
                <w:szCs w:val="16"/>
              </w:rPr>
            </w:pPr>
          </w:p>
          <w:p w:rsidR="00E05D0D" w:rsidRPr="003C0F28" w:rsidRDefault="00E05D0D" w:rsidP="003C0F28">
            <w:pPr>
              <w:rPr>
                <w:sz w:val="16"/>
                <w:szCs w:val="16"/>
              </w:rPr>
            </w:pPr>
          </w:p>
          <w:p w:rsidR="00E05D0D" w:rsidRPr="003C0F28" w:rsidRDefault="00E05D0D" w:rsidP="003C0F28">
            <w:pPr>
              <w:rPr>
                <w:sz w:val="16"/>
                <w:szCs w:val="16"/>
              </w:rPr>
            </w:pPr>
          </w:p>
          <w:p w:rsidR="00E05D0D" w:rsidRDefault="00E05D0D" w:rsidP="003C0F28">
            <w:pPr>
              <w:rPr>
                <w:sz w:val="16"/>
                <w:szCs w:val="16"/>
              </w:rPr>
            </w:pPr>
          </w:p>
          <w:p w:rsidR="005F0B35" w:rsidRDefault="005F0B35" w:rsidP="003C0F28">
            <w:pPr>
              <w:rPr>
                <w:sz w:val="16"/>
                <w:szCs w:val="16"/>
              </w:rPr>
            </w:pPr>
          </w:p>
          <w:p w:rsidR="005F0B35" w:rsidRPr="003C0F28" w:rsidRDefault="005F0B35" w:rsidP="003C0F28">
            <w:pPr>
              <w:rPr>
                <w:sz w:val="16"/>
                <w:szCs w:val="16"/>
              </w:rPr>
            </w:pPr>
            <w:r>
              <w:rPr>
                <w:noProof/>
                <w:sz w:val="16"/>
                <w:szCs w:val="16"/>
                <w:lang w:eastAsia="en-GB"/>
              </w:rPr>
              <w:drawing>
                <wp:inline distT="0" distB="0" distL="0" distR="0">
                  <wp:extent cx="1473200" cy="1104900"/>
                  <wp:effectExtent l="19050" t="19050" r="12700" b="19050"/>
                  <wp:docPr id="17"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2" cstate="print"/>
                          <a:srcRect/>
                          <a:stretch>
                            <a:fillRect/>
                          </a:stretch>
                        </pic:blipFill>
                        <pic:spPr bwMode="auto">
                          <a:xfrm>
                            <a:off x="0" y="0"/>
                            <a:ext cx="1473200" cy="1104900"/>
                          </a:xfrm>
                          <a:prstGeom prst="rect">
                            <a:avLst/>
                          </a:prstGeom>
                          <a:noFill/>
                          <a:ln>
                            <a:solidFill>
                              <a:schemeClr val="accent1"/>
                            </a:solidFill>
                          </a:ln>
                        </pic:spPr>
                      </pic:pic>
                    </a:graphicData>
                  </a:graphic>
                </wp:inline>
              </w:drawing>
            </w:r>
          </w:p>
          <w:p w:rsidR="00E05D0D" w:rsidRDefault="00E05D0D" w:rsidP="003C0F28">
            <w:pPr>
              <w:rPr>
                <w:rFonts w:ascii="Arial" w:eastAsia="Times New Roman" w:hAnsi="Arial" w:cs="Arial"/>
                <w:sz w:val="16"/>
                <w:szCs w:val="16"/>
              </w:rPr>
            </w:pPr>
          </w:p>
          <w:p w:rsidR="00D108F2" w:rsidRDefault="00D108F2" w:rsidP="003C0F28">
            <w:pPr>
              <w:rPr>
                <w:rFonts w:ascii="Arial" w:eastAsia="Times New Roman" w:hAnsi="Arial" w:cs="Arial"/>
                <w:sz w:val="16"/>
                <w:szCs w:val="16"/>
              </w:rPr>
            </w:pPr>
          </w:p>
          <w:p w:rsidR="00D108F2" w:rsidRPr="003C0F28" w:rsidRDefault="00D108F2" w:rsidP="003C0F28">
            <w:pPr>
              <w:rPr>
                <w:rFonts w:ascii="Arial" w:eastAsia="Times New Roman" w:hAnsi="Arial" w:cs="Arial"/>
                <w:sz w:val="16"/>
                <w:szCs w:val="16"/>
              </w:rPr>
            </w:pPr>
            <w:r>
              <w:rPr>
                <w:rFonts w:ascii="Arial" w:eastAsia="Times New Roman" w:hAnsi="Arial" w:cs="Arial"/>
                <w:noProof/>
                <w:sz w:val="16"/>
                <w:szCs w:val="16"/>
                <w:lang w:eastAsia="en-GB"/>
              </w:rPr>
              <w:drawing>
                <wp:inline distT="0" distB="0" distL="0" distR="0">
                  <wp:extent cx="1473200" cy="1104900"/>
                  <wp:effectExtent l="19050" t="19050" r="12700" b="19050"/>
                  <wp:docPr id="33"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cstate="print"/>
                          <a:srcRect/>
                          <a:stretch>
                            <a:fillRect/>
                          </a:stretch>
                        </pic:blipFill>
                        <pic:spPr bwMode="auto">
                          <a:xfrm>
                            <a:off x="0" y="0"/>
                            <a:ext cx="1473200" cy="1104900"/>
                          </a:xfrm>
                          <a:prstGeom prst="rect">
                            <a:avLst/>
                          </a:prstGeom>
                          <a:noFill/>
                          <a:ln>
                            <a:solidFill>
                              <a:schemeClr val="accent1"/>
                            </a:solidFill>
                          </a:ln>
                        </pic:spPr>
                      </pic:pic>
                    </a:graphicData>
                  </a:graphic>
                </wp:inline>
              </w:drawing>
            </w:r>
          </w:p>
        </w:tc>
        <w:tc>
          <w:tcPr>
            <w:tcW w:w="7117" w:type="dxa"/>
            <w:tcBorders>
              <w:bottom w:val="nil"/>
            </w:tcBorders>
            <w:shd w:val="clear" w:color="auto" w:fill="auto"/>
            <w:noWrap/>
          </w:tcPr>
          <w:p w:rsidR="00CF5F39" w:rsidRDefault="00CF5F39" w:rsidP="00CF5F39">
            <w:pPr>
              <w:jc w:val="both"/>
              <w:rPr>
                <w:rFonts w:ascii="Arial" w:hAnsi="Arial" w:cs="Arial"/>
                <w:i/>
                <w:iCs/>
                <w:sz w:val="20"/>
              </w:rPr>
            </w:pPr>
            <w:r>
              <w:rPr>
                <w:rFonts w:ascii="Arial" w:hAnsi="Arial" w:cs="Arial"/>
                <w:i/>
                <w:iCs/>
                <w:sz w:val="20"/>
              </w:rPr>
              <w:t xml:space="preserve">Note to facilitators: </w:t>
            </w:r>
            <w:r w:rsidR="005B3B13">
              <w:rPr>
                <w:rFonts w:ascii="Arial" w:hAnsi="Arial" w:cs="Arial"/>
                <w:i/>
                <w:iCs/>
                <w:sz w:val="20"/>
              </w:rPr>
              <w:t>If</w:t>
            </w:r>
            <w:r>
              <w:rPr>
                <w:rFonts w:ascii="Arial" w:hAnsi="Arial" w:cs="Arial"/>
                <w:i/>
                <w:iCs/>
                <w:sz w:val="20"/>
              </w:rPr>
              <w:t xml:space="preserve"> exercises 2.1 and 2.2 were run concurrently run this session </w:t>
            </w:r>
            <w:r w:rsidR="005B3B13">
              <w:rPr>
                <w:rFonts w:ascii="Arial" w:hAnsi="Arial" w:cs="Arial"/>
                <w:i/>
                <w:iCs/>
                <w:sz w:val="20"/>
              </w:rPr>
              <w:t xml:space="preserve">(this should be </w:t>
            </w:r>
            <w:r w:rsidR="005B3B13" w:rsidRPr="005B3B13">
              <w:rPr>
                <w:rFonts w:ascii="Arial" w:hAnsi="Arial" w:cs="Arial"/>
                <w:b/>
                <w:i/>
                <w:iCs/>
                <w:sz w:val="20"/>
              </w:rPr>
              <w:t>in place of</w:t>
            </w:r>
            <w:r w:rsidR="005B3B13">
              <w:rPr>
                <w:rFonts w:ascii="Arial" w:hAnsi="Arial" w:cs="Arial"/>
                <w:i/>
                <w:iCs/>
                <w:sz w:val="20"/>
              </w:rPr>
              <w:t xml:space="preserve"> the gallery walk/plenary sessions detailed in 2.1 and 2.2).  This </w:t>
            </w:r>
            <w:r w:rsidR="00757081">
              <w:rPr>
                <w:rFonts w:ascii="Arial" w:hAnsi="Arial" w:cs="Arial"/>
                <w:i/>
                <w:iCs/>
                <w:sz w:val="20"/>
              </w:rPr>
              <w:t>exercise will allow</w:t>
            </w:r>
            <w:r w:rsidR="005B3B13">
              <w:rPr>
                <w:rFonts w:ascii="Arial" w:hAnsi="Arial" w:cs="Arial"/>
                <w:i/>
                <w:iCs/>
                <w:sz w:val="20"/>
              </w:rPr>
              <w:t xml:space="preserve"> </w:t>
            </w:r>
            <w:r>
              <w:rPr>
                <w:rFonts w:ascii="Arial" w:hAnsi="Arial" w:cs="Arial"/>
                <w:i/>
                <w:iCs/>
                <w:sz w:val="20"/>
              </w:rPr>
              <w:t xml:space="preserve">the two sets of participants </w:t>
            </w:r>
            <w:r w:rsidR="00757081">
              <w:rPr>
                <w:rFonts w:ascii="Arial" w:hAnsi="Arial" w:cs="Arial"/>
                <w:i/>
                <w:iCs/>
                <w:sz w:val="20"/>
              </w:rPr>
              <w:t>to review each other’s ideas, plans and the challenges faced.</w:t>
            </w:r>
            <w:r w:rsidR="00D108F2">
              <w:rPr>
                <w:rFonts w:ascii="Arial" w:hAnsi="Arial" w:cs="Arial"/>
                <w:i/>
                <w:iCs/>
                <w:sz w:val="20"/>
              </w:rPr>
              <w:t xml:space="preserve"> </w:t>
            </w:r>
            <w:r w:rsidR="0082163D">
              <w:rPr>
                <w:rFonts w:ascii="Arial" w:hAnsi="Arial" w:cs="Arial"/>
                <w:i/>
                <w:iCs/>
                <w:sz w:val="20"/>
              </w:rPr>
              <w:t>Depending on time available you may wish to increase the time for the plenary if the facilitators feel many issues will arise from the planning process.</w:t>
            </w:r>
          </w:p>
          <w:p w:rsidR="00757081" w:rsidRPr="00757081" w:rsidRDefault="00757081" w:rsidP="00D108F2">
            <w:pPr>
              <w:pStyle w:val="ListParagraph"/>
              <w:numPr>
                <w:ilvl w:val="0"/>
                <w:numId w:val="13"/>
              </w:numPr>
              <w:spacing w:before="120" w:line="240" w:lineRule="auto"/>
              <w:ind w:left="357" w:hanging="357"/>
              <w:rPr>
                <w:rFonts w:ascii="Arial" w:hAnsi="Arial" w:cs="Arial"/>
                <w:sz w:val="20"/>
                <w:szCs w:val="20"/>
              </w:rPr>
            </w:pPr>
            <w:r w:rsidRPr="00757081">
              <w:rPr>
                <w:rFonts w:ascii="Arial" w:hAnsi="Arial" w:cs="Arial"/>
                <w:sz w:val="20"/>
              </w:rPr>
              <w:t xml:space="preserve">During this part of the session, participants will be conducting a </w:t>
            </w:r>
            <w:r w:rsidRPr="00757081">
              <w:rPr>
                <w:rFonts w:ascii="Arial" w:hAnsi="Arial" w:cs="Arial"/>
                <w:b/>
                <w:i/>
                <w:sz w:val="20"/>
              </w:rPr>
              <w:t>Gallery</w:t>
            </w:r>
            <w:r w:rsidRPr="00757081">
              <w:rPr>
                <w:rFonts w:ascii="Arial" w:hAnsi="Arial" w:cs="Arial"/>
                <w:sz w:val="20"/>
              </w:rPr>
              <w:t xml:space="preserve"> </w:t>
            </w:r>
            <w:r w:rsidRPr="00757081">
              <w:rPr>
                <w:rFonts w:ascii="Arial" w:hAnsi="Arial" w:cs="Arial"/>
                <w:b/>
                <w:i/>
                <w:sz w:val="20"/>
              </w:rPr>
              <w:t>Walk</w:t>
            </w:r>
            <w:r w:rsidRPr="00757081">
              <w:rPr>
                <w:rFonts w:ascii="Arial" w:hAnsi="Arial" w:cs="Arial"/>
                <w:sz w:val="20"/>
              </w:rPr>
              <w:t>. Each group should appoint two guides who will be available to answer questions. For the first 10 minutes of the gallery walk, one of the guides should be available for questions about their group’s plan while the other guide reviews the plans of the other groups. After 10 minutes the guides should trade responsibilities so that both are able to review the other group’s plans.</w:t>
            </w:r>
          </w:p>
          <w:p w:rsidR="00757081" w:rsidRDefault="00757081" w:rsidP="00D108F2">
            <w:pPr>
              <w:spacing w:before="60" w:line="240" w:lineRule="auto"/>
              <w:ind w:left="357"/>
              <w:jc w:val="both"/>
              <w:rPr>
                <w:rFonts w:ascii="Arial" w:hAnsi="Arial" w:cs="Arial"/>
                <w:sz w:val="20"/>
              </w:rPr>
            </w:pPr>
            <w:r w:rsidRPr="0013274B">
              <w:rPr>
                <w:rFonts w:ascii="Arial" w:hAnsi="Arial" w:cs="Arial"/>
                <w:sz w:val="20"/>
              </w:rPr>
              <w:t>Ask participants to walk around the room and review the plans</w:t>
            </w:r>
            <w:r>
              <w:rPr>
                <w:rFonts w:ascii="Arial" w:hAnsi="Arial" w:cs="Arial"/>
                <w:sz w:val="20"/>
              </w:rPr>
              <w:t xml:space="preserve"> </w:t>
            </w:r>
            <w:r w:rsidRPr="0013274B">
              <w:rPr>
                <w:rFonts w:ascii="Arial" w:hAnsi="Arial" w:cs="Arial"/>
                <w:sz w:val="20"/>
              </w:rPr>
              <w:t>of the other groups. They should ask questions of the guides</w:t>
            </w:r>
            <w:r>
              <w:rPr>
                <w:rFonts w:ascii="Arial" w:hAnsi="Arial" w:cs="Arial"/>
                <w:sz w:val="20"/>
              </w:rPr>
              <w:t xml:space="preserve"> </w:t>
            </w:r>
            <w:r w:rsidRPr="0013274B">
              <w:rPr>
                <w:rFonts w:ascii="Arial" w:hAnsi="Arial" w:cs="Arial"/>
                <w:sz w:val="20"/>
              </w:rPr>
              <w:t>and try to make note of how the various groups’ plans are</w:t>
            </w:r>
            <w:r>
              <w:rPr>
                <w:rFonts w:ascii="Arial" w:hAnsi="Arial" w:cs="Arial"/>
                <w:sz w:val="20"/>
              </w:rPr>
              <w:t xml:space="preserve"> </w:t>
            </w:r>
            <w:r w:rsidRPr="0013274B">
              <w:rPr>
                <w:rFonts w:ascii="Arial" w:hAnsi="Arial" w:cs="Arial"/>
                <w:sz w:val="20"/>
              </w:rPr>
              <w:t>similar or different. Give them approximately 20 minutes to</w:t>
            </w:r>
            <w:r>
              <w:rPr>
                <w:rFonts w:ascii="Arial" w:hAnsi="Arial" w:cs="Arial"/>
                <w:sz w:val="20"/>
              </w:rPr>
              <w:t xml:space="preserve"> </w:t>
            </w:r>
            <w:r w:rsidRPr="0013274B">
              <w:rPr>
                <w:rFonts w:ascii="Arial" w:hAnsi="Arial" w:cs="Arial"/>
                <w:sz w:val="20"/>
              </w:rPr>
              <w:t>review all of the plans.</w:t>
            </w:r>
            <w:r w:rsidR="00073B12">
              <w:rPr>
                <w:rFonts w:ascii="Arial" w:hAnsi="Arial" w:cs="Arial"/>
                <w:sz w:val="20"/>
              </w:rPr>
              <w:t xml:space="preserve">  Participants should be encouraged to spend time on those groups doing a different exercise (District/National).</w:t>
            </w:r>
          </w:p>
          <w:p w:rsidR="00757081" w:rsidRDefault="00757081" w:rsidP="00D108F2">
            <w:pPr>
              <w:spacing w:before="60" w:line="240" w:lineRule="auto"/>
              <w:ind w:left="357"/>
              <w:jc w:val="both"/>
              <w:rPr>
                <w:rFonts w:ascii="Arial" w:hAnsi="Arial" w:cs="Arial"/>
                <w:sz w:val="20"/>
              </w:rPr>
            </w:pPr>
            <w:r w:rsidRPr="0013274B">
              <w:rPr>
                <w:rFonts w:ascii="Arial" w:hAnsi="Arial" w:cs="Arial"/>
                <w:sz w:val="20"/>
              </w:rPr>
              <w:t>After 20 minutes, call the plenary back together.</w:t>
            </w:r>
            <w:r>
              <w:rPr>
                <w:rFonts w:ascii="Arial" w:hAnsi="Arial" w:cs="Arial"/>
                <w:sz w:val="20"/>
              </w:rPr>
              <w:t xml:space="preserve"> </w:t>
            </w:r>
            <w:r w:rsidRPr="0013274B">
              <w:rPr>
                <w:rFonts w:ascii="Arial" w:hAnsi="Arial" w:cs="Arial"/>
                <w:sz w:val="20"/>
              </w:rPr>
              <w:t>Facilitate a discussion on the various plans that is focused on</w:t>
            </w:r>
            <w:r>
              <w:rPr>
                <w:rFonts w:ascii="Arial" w:hAnsi="Arial" w:cs="Arial"/>
                <w:sz w:val="20"/>
              </w:rPr>
              <w:t xml:space="preserve"> </w:t>
            </w:r>
            <w:r w:rsidRPr="0013274B">
              <w:rPr>
                <w:rFonts w:ascii="Arial" w:hAnsi="Arial" w:cs="Arial"/>
                <w:sz w:val="20"/>
              </w:rPr>
              <w:t xml:space="preserve">the following questions [You have </w:t>
            </w:r>
            <w:r w:rsidR="00533236" w:rsidRPr="00533236">
              <w:rPr>
                <w:rFonts w:ascii="Arial" w:hAnsi="Arial" w:cs="Arial"/>
                <w:b/>
                <w:sz w:val="20"/>
              </w:rPr>
              <w:t>25</w:t>
            </w:r>
            <w:r w:rsidRPr="00533236">
              <w:rPr>
                <w:rFonts w:ascii="Arial" w:hAnsi="Arial" w:cs="Arial"/>
                <w:b/>
                <w:sz w:val="20"/>
              </w:rPr>
              <w:t xml:space="preserve"> minutes</w:t>
            </w:r>
            <w:r w:rsidRPr="0013274B">
              <w:rPr>
                <w:rFonts w:ascii="Arial" w:hAnsi="Arial" w:cs="Arial"/>
                <w:sz w:val="20"/>
              </w:rPr>
              <w:t>]:</w:t>
            </w:r>
            <w:r w:rsidR="0082163D">
              <w:t xml:space="preserve"> </w:t>
            </w:r>
            <w:r w:rsidR="0082163D" w:rsidRPr="0082163D">
              <w:rPr>
                <w:rFonts w:ascii="Arial" w:hAnsi="Arial" w:cs="Arial"/>
                <w:sz w:val="20"/>
              </w:rPr>
              <w:t xml:space="preserve">The first four questions </w:t>
            </w:r>
            <w:r w:rsidR="0082163D" w:rsidRPr="00B276A1">
              <w:rPr>
                <w:rFonts w:ascii="Arial" w:hAnsi="Arial" w:cs="Arial"/>
                <w:b/>
                <w:sz w:val="20"/>
              </w:rPr>
              <w:t>(a-d)</w:t>
            </w:r>
            <w:r w:rsidR="0082163D" w:rsidRPr="0082163D">
              <w:rPr>
                <w:rFonts w:ascii="Arial" w:hAnsi="Arial" w:cs="Arial"/>
                <w:sz w:val="20"/>
              </w:rPr>
              <w:t xml:space="preserve"> </w:t>
            </w:r>
            <w:r w:rsidR="00B276A1">
              <w:rPr>
                <w:rFonts w:ascii="Arial" w:hAnsi="Arial" w:cs="Arial"/>
                <w:sz w:val="20"/>
              </w:rPr>
              <w:t xml:space="preserve">should </w:t>
            </w:r>
            <w:r w:rsidR="0082163D" w:rsidRPr="0082163D">
              <w:rPr>
                <w:rFonts w:ascii="Arial" w:hAnsi="Arial" w:cs="Arial"/>
                <w:sz w:val="20"/>
              </w:rPr>
              <w:t xml:space="preserve">be given </w:t>
            </w:r>
            <w:proofErr w:type="gramStart"/>
            <w:r w:rsidR="0082163D" w:rsidRPr="0082163D">
              <w:rPr>
                <w:rFonts w:ascii="Arial" w:hAnsi="Arial" w:cs="Arial"/>
                <w:sz w:val="20"/>
              </w:rPr>
              <w:t>priority</w:t>
            </w:r>
            <w:r w:rsidR="0082163D">
              <w:rPr>
                <w:rFonts w:ascii="Arial" w:hAnsi="Arial" w:cs="Arial"/>
                <w:sz w:val="20"/>
              </w:rPr>
              <w:t>,</w:t>
            </w:r>
            <w:proofErr w:type="gramEnd"/>
            <w:r w:rsidR="0082163D">
              <w:rPr>
                <w:rFonts w:ascii="Arial" w:hAnsi="Arial" w:cs="Arial"/>
                <w:sz w:val="20"/>
              </w:rPr>
              <w:t xml:space="preserve"> you may have to limit the number of responses due to time constraints.</w:t>
            </w:r>
          </w:p>
          <w:p w:rsidR="00757081" w:rsidRPr="0013274B" w:rsidRDefault="00757081" w:rsidP="00757081">
            <w:pPr>
              <w:spacing w:line="240" w:lineRule="auto"/>
              <w:jc w:val="both"/>
              <w:rPr>
                <w:rFonts w:ascii="Arial" w:hAnsi="Arial" w:cs="Arial"/>
                <w:sz w:val="20"/>
              </w:rPr>
            </w:pPr>
          </w:p>
          <w:p w:rsidR="00757081" w:rsidRPr="0013274B" w:rsidRDefault="00757081" w:rsidP="00757081">
            <w:pPr>
              <w:spacing w:line="240" w:lineRule="auto"/>
              <w:jc w:val="both"/>
              <w:rPr>
                <w:rFonts w:ascii="Arial" w:hAnsi="Arial" w:cs="Arial"/>
                <w:sz w:val="20"/>
              </w:rPr>
            </w:pPr>
            <w:r>
              <w:rPr>
                <w:rFonts w:ascii="Arial" w:hAnsi="Arial" w:cs="Arial"/>
                <w:sz w:val="20"/>
              </w:rPr>
              <w:t>a) How were the plans different</w:t>
            </w:r>
            <w:r w:rsidRPr="0013274B">
              <w:rPr>
                <w:rFonts w:ascii="Arial" w:hAnsi="Arial" w:cs="Arial"/>
                <w:sz w:val="20"/>
              </w:rPr>
              <w:t>:</w:t>
            </w:r>
          </w:p>
          <w:p w:rsidR="00757081" w:rsidRPr="0013274B" w:rsidRDefault="00757081" w:rsidP="00757081">
            <w:pPr>
              <w:pStyle w:val="ListParagraph"/>
              <w:numPr>
                <w:ilvl w:val="0"/>
                <w:numId w:val="32"/>
              </w:numPr>
              <w:spacing w:before="40" w:line="240" w:lineRule="auto"/>
              <w:ind w:left="453" w:hanging="357"/>
              <w:jc w:val="both"/>
              <w:rPr>
                <w:rFonts w:ascii="Arial" w:hAnsi="Arial" w:cs="Arial"/>
                <w:sz w:val="20"/>
              </w:rPr>
            </w:pPr>
            <w:r>
              <w:rPr>
                <w:rFonts w:ascii="Arial" w:hAnsi="Arial" w:cs="Arial"/>
                <w:sz w:val="20"/>
              </w:rPr>
              <w:t>What was the emphasis of the district planning process</w:t>
            </w:r>
            <w:r w:rsidRPr="0013274B">
              <w:rPr>
                <w:rFonts w:ascii="Arial" w:hAnsi="Arial" w:cs="Arial"/>
                <w:sz w:val="20"/>
              </w:rPr>
              <w:t>?</w:t>
            </w:r>
          </w:p>
          <w:p w:rsidR="00757081" w:rsidRPr="0013274B" w:rsidRDefault="00757081" w:rsidP="00757081">
            <w:pPr>
              <w:pStyle w:val="ListParagraph"/>
              <w:numPr>
                <w:ilvl w:val="0"/>
                <w:numId w:val="32"/>
              </w:numPr>
              <w:spacing w:before="40" w:line="240" w:lineRule="auto"/>
              <w:ind w:left="453" w:hanging="357"/>
              <w:jc w:val="both"/>
              <w:rPr>
                <w:rFonts w:ascii="Arial" w:hAnsi="Arial" w:cs="Arial"/>
                <w:sz w:val="20"/>
              </w:rPr>
            </w:pPr>
            <w:r>
              <w:rPr>
                <w:rFonts w:ascii="Arial" w:hAnsi="Arial" w:cs="Arial"/>
                <w:sz w:val="20"/>
              </w:rPr>
              <w:t>What was the emphasis of the national planning process</w:t>
            </w:r>
            <w:r w:rsidRPr="0013274B">
              <w:rPr>
                <w:rFonts w:ascii="Arial" w:hAnsi="Arial" w:cs="Arial"/>
                <w:sz w:val="20"/>
              </w:rPr>
              <w:t>?</w:t>
            </w:r>
          </w:p>
          <w:p w:rsidR="00757081" w:rsidRPr="0013274B" w:rsidRDefault="00757081" w:rsidP="00757081">
            <w:pPr>
              <w:pStyle w:val="ListParagraph"/>
              <w:numPr>
                <w:ilvl w:val="0"/>
                <w:numId w:val="32"/>
              </w:numPr>
              <w:spacing w:before="40" w:line="240" w:lineRule="auto"/>
              <w:ind w:left="453" w:hanging="357"/>
              <w:jc w:val="both"/>
              <w:rPr>
                <w:rFonts w:ascii="Arial" w:hAnsi="Arial" w:cs="Arial"/>
                <w:sz w:val="20"/>
              </w:rPr>
            </w:pPr>
            <w:r>
              <w:rPr>
                <w:rFonts w:ascii="Arial" w:hAnsi="Arial" w:cs="Arial"/>
                <w:sz w:val="20"/>
              </w:rPr>
              <w:t>How can these processes be combined</w:t>
            </w:r>
            <w:r w:rsidRPr="0013274B">
              <w:rPr>
                <w:rFonts w:ascii="Arial" w:hAnsi="Arial" w:cs="Arial"/>
                <w:sz w:val="20"/>
              </w:rPr>
              <w:t>?</w:t>
            </w:r>
          </w:p>
          <w:p w:rsidR="00D108F2" w:rsidRDefault="00D108F2" w:rsidP="00D108F2">
            <w:pPr>
              <w:spacing w:before="120" w:line="240" w:lineRule="auto"/>
              <w:jc w:val="both"/>
              <w:rPr>
                <w:rFonts w:ascii="Arial" w:hAnsi="Arial" w:cs="Arial"/>
                <w:sz w:val="20"/>
              </w:rPr>
            </w:pPr>
            <w:r>
              <w:rPr>
                <w:rFonts w:ascii="Arial" w:hAnsi="Arial" w:cs="Arial"/>
                <w:sz w:val="20"/>
              </w:rPr>
              <w:t xml:space="preserve">b) </w:t>
            </w:r>
            <w:r w:rsidRPr="0013274B">
              <w:rPr>
                <w:rFonts w:ascii="Arial" w:hAnsi="Arial" w:cs="Arial"/>
                <w:sz w:val="20"/>
              </w:rPr>
              <w:t>How did the groups incorporate the INEE Minimum</w:t>
            </w:r>
            <w:r>
              <w:rPr>
                <w:rFonts w:ascii="Arial" w:hAnsi="Arial" w:cs="Arial"/>
                <w:sz w:val="20"/>
              </w:rPr>
              <w:t xml:space="preserve"> </w:t>
            </w:r>
            <w:r w:rsidRPr="0013274B">
              <w:rPr>
                <w:rFonts w:ascii="Arial" w:hAnsi="Arial" w:cs="Arial"/>
                <w:sz w:val="20"/>
              </w:rPr>
              <w:t>Standards into their plans? Take one or two examples from</w:t>
            </w:r>
            <w:r>
              <w:rPr>
                <w:rFonts w:ascii="Arial" w:hAnsi="Arial" w:cs="Arial"/>
                <w:sz w:val="20"/>
              </w:rPr>
              <w:t xml:space="preserve"> </w:t>
            </w:r>
            <w:r w:rsidRPr="0013274B">
              <w:rPr>
                <w:rFonts w:ascii="Arial" w:hAnsi="Arial" w:cs="Arial"/>
                <w:sz w:val="20"/>
              </w:rPr>
              <w:t>each group. Ask the groups to give different examples and</w:t>
            </w:r>
            <w:r>
              <w:rPr>
                <w:rFonts w:ascii="Arial" w:hAnsi="Arial" w:cs="Arial"/>
                <w:sz w:val="20"/>
              </w:rPr>
              <w:t xml:space="preserve"> </w:t>
            </w:r>
            <w:r w:rsidRPr="0013274B">
              <w:rPr>
                <w:rFonts w:ascii="Arial" w:hAnsi="Arial" w:cs="Arial"/>
                <w:sz w:val="20"/>
              </w:rPr>
              <w:t>not repeat what another group has already said.</w:t>
            </w:r>
          </w:p>
          <w:p w:rsidR="00757081" w:rsidRPr="0013274B" w:rsidRDefault="00D108F2" w:rsidP="00D108F2">
            <w:pPr>
              <w:spacing w:before="120" w:line="240" w:lineRule="auto"/>
              <w:jc w:val="both"/>
              <w:rPr>
                <w:rFonts w:ascii="Arial" w:hAnsi="Arial" w:cs="Arial"/>
                <w:sz w:val="20"/>
              </w:rPr>
            </w:pPr>
            <w:r>
              <w:rPr>
                <w:rFonts w:ascii="Arial" w:hAnsi="Arial" w:cs="Arial"/>
                <w:sz w:val="20"/>
              </w:rPr>
              <w:t>c</w:t>
            </w:r>
            <w:r w:rsidR="00757081">
              <w:rPr>
                <w:rFonts w:ascii="Arial" w:hAnsi="Arial" w:cs="Arial"/>
                <w:sz w:val="20"/>
              </w:rPr>
              <w:t xml:space="preserve">) </w:t>
            </w:r>
            <w:r w:rsidR="00757081" w:rsidRPr="0013274B">
              <w:rPr>
                <w:rFonts w:ascii="Arial" w:hAnsi="Arial" w:cs="Arial"/>
                <w:sz w:val="20"/>
              </w:rPr>
              <w:t>How did the groups incorporate cross-cutting issues such</w:t>
            </w:r>
            <w:r w:rsidR="00757081">
              <w:rPr>
                <w:rFonts w:ascii="Arial" w:hAnsi="Arial" w:cs="Arial"/>
                <w:sz w:val="20"/>
              </w:rPr>
              <w:t xml:space="preserve"> </w:t>
            </w:r>
            <w:r w:rsidR="00757081" w:rsidRPr="0013274B">
              <w:rPr>
                <w:rFonts w:ascii="Arial" w:hAnsi="Arial" w:cs="Arial"/>
                <w:sz w:val="20"/>
              </w:rPr>
              <w:t xml:space="preserve">as gender equity, HIV/AIDS education or </w:t>
            </w:r>
            <w:r w:rsidR="00757081">
              <w:rPr>
                <w:rFonts w:ascii="Arial" w:hAnsi="Arial" w:cs="Arial"/>
                <w:sz w:val="20"/>
              </w:rPr>
              <w:t>health and hygiene</w:t>
            </w:r>
            <w:r w:rsidR="00757081" w:rsidRPr="0013274B">
              <w:rPr>
                <w:rFonts w:ascii="Arial" w:hAnsi="Arial" w:cs="Arial"/>
                <w:sz w:val="20"/>
              </w:rPr>
              <w:t xml:space="preserve"> education into their plans?</w:t>
            </w:r>
          </w:p>
          <w:p w:rsidR="00757081" w:rsidRPr="0013274B" w:rsidRDefault="00757081" w:rsidP="00757081">
            <w:pPr>
              <w:pStyle w:val="ListParagraph"/>
              <w:numPr>
                <w:ilvl w:val="0"/>
                <w:numId w:val="32"/>
              </w:numPr>
              <w:spacing w:before="40" w:line="240" w:lineRule="auto"/>
              <w:ind w:left="453" w:hanging="357"/>
              <w:jc w:val="both"/>
              <w:rPr>
                <w:rFonts w:ascii="Arial" w:hAnsi="Arial" w:cs="Arial"/>
                <w:sz w:val="20"/>
              </w:rPr>
            </w:pPr>
            <w:r w:rsidRPr="0013274B">
              <w:rPr>
                <w:rFonts w:ascii="Arial" w:hAnsi="Arial" w:cs="Arial"/>
                <w:sz w:val="20"/>
              </w:rPr>
              <w:t>On what basis did they incorporate these issues (that is,</w:t>
            </w:r>
            <w:r>
              <w:rPr>
                <w:rFonts w:ascii="Arial" w:hAnsi="Arial" w:cs="Arial"/>
                <w:sz w:val="20"/>
              </w:rPr>
              <w:t xml:space="preserve"> </w:t>
            </w:r>
            <w:r w:rsidRPr="0013274B">
              <w:rPr>
                <w:rFonts w:ascii="Arial" w:hAnsi="Arial" w:cs="Arial"/>
                <w:sz w:val="20"/>
              </w:rPr>
              <w:t>based on which assessment findings)?</w:t>
            </w:r>
          </w:p>
          <w:p w:rsidR="00757081" w:rsidRPr="0013274B" w:rsidRDefault="00757081" w:rsidP="00757081">
            <w:pPr>
              <w:pStyle w:val="ListParagraph"/>
              <w:numPr>
                <w:ilvl w:val="0"/>
                <w:numId w:val="32"/>
              </w:numPr>
              <w:spacing w:before="40" w:line="240" w:lineRule="auto"/>
              <w:ind w:left="453" w:hanging="357"/>
              <w:jc w:val="both"/>
              <w:rPr>
                <w:rFonts w:ascii="Arial" w:hAnsi="Arial" w:cs="Arial"/>
                <w:sz w:val="20"/>
              </w:rPr>
            </w:pPr>
            <w:r w:rsidRPr="0013274B">
              <w:rPr>
                <w:rFonts w:ascii="Arial" w:hAnsi="Arial" w:cs="Arial"/>
                <w:sz w:val="20"/>
              </w:rPr>
              <w:t>If they did not incorporate these issues, why not?</w:t>
            </w:r>
          </w:p>
          <w:p w:rsidR="00757081" w:rsidRPr="00757081" w:rsidRDefault="00757081" w:rsidP="00757081">
            <w:pPr>
              <w:pStyle w:val="ListParagraph"/>
              <w:numPr>
                <w:ilvl w:val="0"/>
                <w:numId w:val="32"/>
              </w:numPr>
              <w:spacing w:before="40" w:line="240" w:lineRule="auto"/>
              <w:ind w:left="453" w:hanging="357"/>
              <w:jc w:val="both"/>
              <w:rPr>
                <w:rFonts w:ascii="Arial" w:hAnsi="Arial" w:cs="Arial"/>
                <w:sz w:val="20"/>
              </w:rPr>
            </w:pPr>
            <w:r w:rsidRPr="00757081">
              <w:rPr>
                <w:rFonts w:ascii="Arial" w:hAnsi="Arial" w:cs="Arial"/>
                <w:sz w:val="20"/>
              </w:rPr>
              <w:t>If the groups say that they did not focus on the cross cutting issues because they were not raised by the community during the assessment, ask what further information they might want to collect in order to find out more about these cross cutting issues?</w:t>
            </w:r>
          </w:p>
          <w:p w:rsidR="00D108F2" w:rsidRDefault="00D108F2" w:rsidP="00757081">
            <w:pPr>
              <w:spacing w:before="120" w:line="240" w:lineRule="auto"/>
              <w:jc w:val="both"/>
              <w:rPr>
                <w:rFonts w:ascii="Arial" w:hAnsi="Arial" w:cs="Arial"/>
                <w:sz w:val="20"/>
              </w:rPr>
            </w:pPr>
            <w:r>
              <w:rPr>
                <w:rFonts w:ascii="Arial" w:hAnsi="Arial" w:cs="Arial"/>
                <w:sz w:val="20"/>
              </w:rPr>
              <w:t>d) Ask</w:t>
            </w:r>
            <w:r w:rsidRPr="0013274B">
              <w:rPr>
                <w:rFonts w:ascii="Arial" w:hAnsi="Arial" w:cs="Arial"/>
                <w:sz w:val="20"/>
              </w:rPr>
              <w:t xml:space="preserve"> how the plans “progressively respond” to the</w:t>
            </w:r>
            <w:r>
              <w:rPr>
                <w:rFonts w:ascii="Arial" w:hAnsi="Arial" w:cs="Arial"/>
                <w:sz w:val="20"/>
              </w:rPr>
              <w:t xml:space="preserve"> </w:t>
            </w:r>
            <w:r w:rsidRPr="0013274B">
              <w:rPr>
                <w:rFonts w:ascii="Arial" w:hAnsi="Arial" w:cs="Arial"/>
                <w:sz w:val="20"/>
              </w:rPr>
              <w:t xml:space="preserve">educational needs of the </w:t>
            </w:r>
            <w:r>
              <w:rPr>
                <w:rFonts w:ascii="Arial" w:hAnsi="Arial" w:cs="Arial"/>
                <w:sz w:val="20"/>
              </w:rPr>
              <w:t xml:space="preserve">IDPs and </w:t>
            </w:r>
            <w:proofErr w:type="spellStart"/>
            <w:r>
              <w:rPr>
                <w:rFonts w:ascii="Arial" w:hAnsi="Arial" w:cs="Arial"/>
                <w:sz w:val="20"/>
              </w:rPr>
              <w:t>Romaland</w:t>
            </w:r>
            <w:proofErr w:type="spellEnd"/>
            <w:r w:rsidRPr="0013274B">
              <w:rPr>
                <w:rFonts w:ascii="Arial" w:hAnsi="Arial" w:cs="Arial"/>
                <w:sz w:val="20"/>
              </w:rPr>
              <w:t xml:space="preserve"> refugees? What steps</w:t>
            </w:r>
            <w:r>
              <w:rPr>
                <w:rFonts w:ascii="Arial" w:hAnsi="Arial" w:cs="Arial"/>
                <w:sz w:val="20"/>
              </w:rPr>
              <w:t xml:space="preserve"> </w:t>
            </w:r>
            <w:r w:rsidRPr="0013274B">
              <w:rPr>
                <w:rFonts w:ascii="Arial" w:hAnsi="Arial" w:cs="Arial"/>
                <w:sz w:val="20"/>
              </w:rPr>
              <w:t>did they include in their plans to address this?</w:t>
            </w:r>
            <w:r>
              <w:rPr>
                <w:rFonts w:ascii="Arial" w:hAnsi="Arial" w:cs="Arial"/>
                <w:sz w:val="20"/>
              </w:rPr>
              <w:t xml:space="preserve"> -  </w:t>
            </w:r>
            <w:r w:rsidRPr="0013274B">
              <w:rPr>
                <w:rFonts w:ascii="Arial" w:hAnsi="Arial" w:cs="Arial"/>
                <w:sz w:val="20"/>
              </w:rPr>
              <w:t>Stress that this requires ongoing assessment, analysis and</w:t>
            </w:r>
            <w:r>
              <w:rPr>
                <w:rFonts w:ascii="Arial" w:hAnsi="Arial" w:cs="Arial"/>
                <w:sz w:val="20"/>
              </w:rPr>
              <w:t xml:space="preserve"> </w:t>
            </w:r>
            <w:r w:rsidRPr="0013274B">
              <w:rPr>
                <w:rFonts w:ascii="Arial" w:hAnsi="Arial" w:cs="Arial"/>
                <w:sz w:val="20"/>
              </w:rPr>
              <w:t>monitoring to determine if/when educational priorities</w:t>
            </w:r>
            <w:r>
              <w:rPr>
                <w:rFonts w:ascii="Arial" w:hAnsi="Arial" w:cs="Arial"/>
                <w:sz w:val="20"/>
              </w:rPr>
              <w:t xml:space="preserve"> </w:t>
            </w:r>
            <w:r w:rsidRPr="0013274B">
              <w:rPr>
                <w:rFonts w:ascii="Arial" w:hAnsi="Arial" w:cs="Arial"/>
                <w:sz w:val="20"/>
              </w:rPr>
              <w:t>change.</w:t>
            </w:r>
          </w:p>
          <w:p w:rsidR="00757081" w:rsidRPr="0013274B" w:rsidRDefault="00D108F2" w:rsidP="00757081">
            <w:pPr>
              <w:spacing w:before="120" w:line="240" w:lineRule="auto"/>
              <w:jc w:val="both"/>
              <w:rPr>
                <w:rFonts w:ascii="Arial" w:hAnsi="Arial" w:cs="Arial"/>
                <w:sz w:val="20"/>
              </w:rPr>
            </w:pPr>
            <w:r>
              <w:rPr>
                <w:rFonts w:ascii="Arial" w:hAnsi="Arial" w:cs="Arial"/>
                <w:sz w:val="20"/>
              </w:rPr>
              <w:t>e</w:t>
            </w:r>
            <w:r w:rsidR="00757081">
              <w:rPr>
                <w:rFonts w:ascii="Arial" w:hAnsi="Arial" w:cs="Arial"/>
                <w:sz w:val="20"/>
              </w:rPr>
              <w:t>)</w:t>
            </w:r>
            <w:r>
              <w:rPr>
                <w:rFonts w:ascii="Arial" w:hAnsi="Arial" w:cs="Arial"/>
                <w:sz w:val="20"/>
              </w:rPr>
              <w:t xml:space="preserve"> </w:t>
            </w:r>
            <w:r w:rsidR="00757081" w:rsidRPr="0013274B">
              <w:rPr>
                <w:rFonts w:ascii="Arial" w:hAnsi="Arial" w:cs="Arial"/>
                <w:sz w:val="20"/>
              </w:rPr>
              <w:t>Is anything left out of the plans?</w:t>
            </w:r>
            <w:r w:rsidR="00757081">
              <w:rPr>
                <w:rFonts w:ascii="Arial" w:hAnsi="Arial" w:cs="Arial"/>
                <w:sz w:val="20"/>
              </w:rPr>
              <w:t xml:space="preserve">  Or are there activities in the plans that were not supported by the assessment data?</w:t>
            </w:r>
          </w:p>
          <w:p w:rsidR="00757081" w:rsidRPr="0013274B" w:rsidRDefault="00D108F2" w:rsidP="00757081">
            <w:pPr>
              <w:spacing w:before="120" w:line="240" w:lineRule="auto"/>
              <w:jc w:val="both"/>
              <w:rPr>
                <w:rFonts w:ascii="Arial" w:hAnsi="Arial" w:cs="Arial"/>
                <w:sz w:val="20"/>
              </w:rPr>
            </w:pPr>
            <w:r>
              <w:rPr>
                <w:rFonts w:ascii="Arial" w:hAnsi="Arial" w:cs="Arial"/>
                <w:sz w:val="20"/>
              </w:rPr>
              <w:t>f</w:t>
            </w:r>
            <w:r w:rsidR="00757081">
              <w:rPr>
                <w:rFonts w:ascii="Arial" w:hAnsi="Arial" w:cs="Arial"/>
                <w:sz w:val="20"/>
              </w:rPr>
              <w:t>) For the district groups what challenges will they face in terms of staffing, resources and implementation?</w:t>
            </w:r>
          </w:p>
          <w:p w:rsidR="00757081" w:rsidRPr="00EB6E7C" w:rsidRDefault="00D108F2" w:rsidP="0082163D">
            <w:pPr>
              <w:spacing w:before="120" w:line="240" w:lineRule="auto"/>
              <w:jc w:val="both"/>
              <w:rPr>
                <w:rFonts w:ascii="Arial" w:hAnsi="Arial" w:cs="Arial"/>
                <w:sz w:val="20"/>
              </w:rPr>
            </w:pPr>
            <w:r>
              <w:rPr>
                <w:rFonts w:ascii="Arial" w:hAnsi="Arial" w:cs="Arial"/>
                <w:sz w:val="20"/>
              </w:rPr>
              <w:t>g</w:t>
            </w:r>
            <w:r w:rsidR="00757081">
              <w:rPr>
                <w:rFonts w:ascii="Arial" w:hAnsi="Arial" w:cs="Arial"/>
                <w:sz w:val="20"/>
              </w:rPr>
              <w:t>) Are there areas of overlap/conflict between organisations, or organisations and certain community groups?</w:t>
            </w:r>
          </w:p>
        </w:tc>
      </w:tr>
    </w:tbl>
    <w:p w:rsidR="00A5521A" w:rsidRDefault="00A5521A">
      <w:pPr>
        <w:spacing w:after="200"/>
      </w:pPr>
    </w:p>
    <w:p w:rsidR="00DC51F0" w:rsidRPr="00EB6E7C" w:rsidRDefault="008D1380" w:rsidP="0082163D">
      <w:pPr>
        <w:keepNext/>
        <w:pBdr>
          <w:top w:val="single" w:sz="4" w:space="1" w:color="auto"/>
          <w:bottom w:val="single" w:sz="4" w:space="1" w:color="auto"/>
        </w:pBdr>
        <w:spacing w:after="120"/>
        <w:jc w:val="both"/>
        <w:rPr>
          <w:rFonts w:ascii="Arial" w:hAnsi="Arial" w:cs="Arial"/>
          <w:b/>
          <w:sz w:val="28"/>
          <w:szCs w:val="28"/>
        </w:rPr>
      </w:pPr>
      <w:r>
        <w:rPr>
          <w:rFonts w:ascii="Arial" w:hAnsi="Arial" w:cs="Arial"/>
          <w:b/>
          <w:sz w:val="28"/>
          <w:szCs w:val="28"/>
        </w:rPr>
        <w:t>3</w:t>
      </w:r>
      <w:r w:rsidR="00DC51F0" w:rsidRPr="00DC51F0">
        <w:rPr>
          <w:rFonts w:ascii="Arial" w:hAnsi="Arial" w:cs="Arial"/>
          <w:b/>
          <w:color w:val="000000"/>
          <w:sz w:val="28"/>
          <w:szCs w:val="28"/>
        </w:rPr>
        <w:tab/>
      </w:r>
      <w:r w:rsidR="008631BD">
        <w:rPr>
          <w:rFonts w:ascii="Arial" w:hAnsi="Arial" w:cs="Arial"/>
          <w:b/>
          <w:color w:val="000000"/>
          <w:sz w:val="28"/>
          <w:szCs w:val="28"/>
        </w:rPr>
        <w:t>Conclusion</w:t>
      </w:r>
    </w:p>
    <w:p w:rsidR="00DC51F0" w:rsidRPr="00EB6E7C" w:rsidRDefault="00533236" w:rsidP="00DC51F0">
      <w:pPr>
        <w:keepNext/>
        <w:spacing w:before="120" w:after="120"/>
        <w:rPr>
          <w:rFonts w:ascii="Arial" w:hAnsi="Arial" w:cs="Arial"/>
          <w:b/>
          <w:sz w:val="22"/>
          <w:szCs w:val="22"/>
        </w:rPr>
      </w:pPr>
      <w:r>
        <w:rPr>
          <w:rFonts w:ascii="Arial" w:hAnsi="Arial" w:cs="Arial"/>
          <w:b/>
          <w:sz w:val="22"/>
          <w:szCs w:val="22"/>
        </w:rPr>
        <w:t>5</w:t>
      </w:r>
      <w:r w:rsidR="00DC51F0" w:rsidRPr="00EB6E7C">
        <w:rPr>
          <w:rFonts w:ascii="Arial" w:hAnsi="Arial" w:cs="Arial"/>
          <w:b/>
          <w:sz w:val="22"/>
          <w:szCs w:val="22"/>
        </w:rPr>
        <w:t xml:space="preserve"> minutes</w:t>
      </w:r>
    </w:p>
    <w:tbl>
      <w:tblPr>
        <w:tblW w:w="9915" w:type="dxa"/>
        <w:jc w:val="center"/>
        <w:tblInd w:w="93" w:type="dxa"/>
        <w:tblBorders>
          <w:bottom w:val="single" w:sz="4" w:space="0" w:color="auto"/>
        </w:tblBorders>
        <w:tblLook w:val="0000"/>
      </w:tblPr>
      <w:tblGrid>
        <w:gridCol w:w="2798"/>
        <w:gridCol w:w="7117"/>
      </w:tblGrid>
      <w:tr w:rsidR="00DC51F0" w:rsidRPr="00EB6E7C" w:rsidTr="000E254B">
        <w:trPr>
          <w:trHeight w:val="255"/>
          <w:jc w:val="center"/>
        </w:trPr>
        <w:tc>
          <w:tcPr>
            <w:tcW w:w="2798" w:type="dxa"/>
            <w:tcBorders>
              <w:bottom w:val="nil"/>
            </w:tcBorders>
            <w:shd w:val="clear" w:color="auto" w:fill="auto"/>
            <w:noWrap/>
          </w:tcPr>
          <w:p w:rsidR="00DC51F0" w:rsidRPr="00F34F54" w:rsidRDefault="00DC51F0" w:rsidP="000E254B">
            <w:pPr>
              <w:rPr>
                <w:sz w:val="16"/>
                <w:szCs w:val="16"/>
              </w:rPr>
            </w:pPr>
          </w:p>
          <w:p w:rsidR="00DC51F0" w:rsidRPr="00F34F54" w:rsidRDefault="0089731E" w:rsidP="000E254B">
            <w:pPr>
              <w:rPr>
                <w:rFonts w:ascii="Arial" w:eastAsia="Times New Roman" w:hAnsi="Arial" w:cs="Arial"/>
                <w:sz w:val="16"/>
                <w:szCs w:val="16"/>
              </w:rPr>
            </w:pPr>
            <w:r>
              <w:rPr>
                <w:rFonts w:ascii="Arial" w:eastAsia="Times New Roman" w:hAnsi="Arial" w:cs="Arial"/>
                <w:noProof/>
                <w:sz w:val="16"/>
                <w:szCs w:val="16"/>
                <w:lang w:eastAsia="en-GB"/>
              </w:rPr>
              <w:drawing>
                <wp:inline distT="0" distB="0" distL="0" distR="0">
                  <wp:extent cx="1552575" cy="1164431"/>
                  <wp:effectExtent l="19050" t="19050" r="28575" b="16669"/>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cstate="print"/>
                          <a:srcRect/>
                          <a:stretch>
                            <a:fillRect/>
                          </a:stretch>
                        </pic:blipFill>
                        <pic:spPr bwMode="auto">
                          <a:xfrm>
                            <a:off x="0" y="0"/>
                            <a:ext cx="1552575" cy="1164431"/>
                          </a:xfrm>
                          <a:prstGeom prst="rect">
                            <a:avLst/>
                          </a:prstGeom>
                          <a:noFill/>
                          <a:ln>
                            <a:solidFill>
                              <a:schemeClr val="accent1"/>
                            </a:solidFill>
                          </a:ln>
                        </pic:spPr>
                      </pic:pic>
                    </a:graphicData>
                  </a:graphic>
                </wp:inline>
              </w:drawing>
            </w:r>
          </w:p>
        </w:tc>
        <w:tc>
          <w:tcPr>
            <w:tcW w:w="7117" w:type="dxa"/>
            <w:tcBorders>
              <w:bottom w:val="nil"/>
            </w:tcBorders>
            <w:shd w:val="clear" w:color="auto" w:fill="auto"/>
            <w:noWrap/>
          </w:tcPr>
          <w:p w:rsidR="00601D18" w:rsidRPr="00601D18" w:rsidRDefault="00601D18" w:rsidP="00601D18">
            <w:pPr>
              <w:pStyle w:val="ListParagraph"/>
              <w:numPr>
                <w:ilvl w:val="0"/>
                <w:numId w:val="41"/>
              </w:numPr>
              <w:rPr>
                <w:rFonts w:ascii="Arial" w:hAnsi="Arial" w:cs="Arial"/>
                <w:sz w:val="20"/>
                <w:szCs w:val="20"/>
              </w:rPr>
            </w:pPr>
            <w:r>
              <w:rPr>
                <w:rFonts w:ascii="Arial" w:hAnsi="Arial" w:cs="Arial"/>
                <w:sz w:val="20"/>
              </w:rPr>
              <w:t>Show the final slide.  Recap on the exercise and the points:</w:t>
            </w:r>
          </w:p>
          <w:p w:rsidR="00601D18" w:rsidRPr="00601D18" w:rsidRDefault="00601D18" w:rsidP="00601D18">
            <w:pPr>
              <w:pStyle w:val="ListParagraph"/>
              <w:numPr>
                <w:ilvl w:val="0"/>
                <w:numId w:val="42"/>
              </w:numPr>
              <w:rPr>
                <w:rFonts w:ascii="Arial" w:hAnsi="Arial" w:cs="Arial"/>
                <w:sz w:val="20"/>
              </w:rPr>
            </w:pPr>
            <w:r w:rsidRPr="00104B70">
              <w:rPr>
                <w:rFonts w:ascii="Arial" w:hAnsi="Arial" w:cs="Arial"/>
                <w:b/>
                <w:sz w:val="20"/>
              </w:rPr>
              <w:t>Programme Design</w:t>
            </w:r>
            <w:r w:rsidRPr="00601D18">
              <w:rPr>
                <w:rFonts w:ascii="Arial" w:hAnsi="Arial" w:cs="Arial"/>
                <w:sz w:val="20"/>
              </w:rPr>
              <w:t xml:space="preserve"> </w:t>
            </w:r>
            <w:r w:rsidR="000A3676">
              <w:rPr>
                <w:rFonts w:ascii="Arial" w:hAnsi="Arial" w:cs="Arial"/>
                <w:sz w:val="20"/>
              </w:rPr>
              <w:t xml:space="preserve">is </w:t>
            </w:r>
            <w:r w:rsidRPr="00601D18">
              <w:rPr>
                <w:rFonts w:ascii="Arial" w:hAnsi="Arial" w:cs="Arial"/>
                <w:sz w:val="20"/>
              </w:rPr>
              <w:t xml:space="preserve">based on </w:t>
            </w:r>
            <w:r w:rsidR="000A3676">
              <w:rPr>
                <w:rFonts w:ascii="Arial" w:hAnsi="Arial" w:cs="Arial"/>
                <w:sz w:val="20"/>
              </w:rPr>
              <w:t xml:space="preserve">the </w:t>
            </w:r>
            <w:r w:rsidR="000A3676" w:rsidRPr="00104B70">
              <w:rPr>
                <w:rFonts w:ascii="Arial" w:hAnsi="Arial" w:cs="Arial"/>
                <w:b/>
                <w:sz w:val="20"/>
              </w:rPr>
              <w:t>a</w:t>
            </w:r>
            <w:r w:rsidRPr="00104B70">
              <w:rPr>
                <w:rFonts w:ascii="Arial" w:hAnsi="Arial" w:cs="Arial"/>
                <w:b/>
                <w:sz w:val="20"/>
              </w:rPr>
              <w:t xml:space="preserve">ssessment </w:t>
            </w:r>
            <w:r w:rsidR="000A3676" w:rsidRPr="00104B70">
              <w:rPr>
                <w:rFonts w:ascii="Arial" w:hAnsi="Arial" w:cs="Arial"/>
                <w:b/>
                <w:sz w:val="20"/>
              </w:rPr>
              <w:t>d</w:t>
            </w:r>
            <w:r w:rsidRPr="00104B70">
              <w:rPr>
                <w:rFonts w:ascii="Arial" w:hAnsi="Arial" w:cs="Arial"/>
                <w:b/>
                <w:sz w:val="20"/>
              </w:rPr>
              <w:t>ata</w:t>
            </w:r>
          </w:p>
          <w:p w:rsidR="00601D18" w:rsidRPr="00601D18" w:rsidRDefault="00601D18" w:rsidP="00601D18">
            <w:pPr>
              <w:pStyle w:val="ListParagraph"/>
              <w:numPr>
                <w:ilvl w:val="0"/>
                <w:numId w:val="42"/>
              </w:numPr>
              <w:rPr>
                <w:rFonts w:ascii="Arial" w:hAnsi="Arial" w:cs="Arial"/>
                <w:sz w:val="20"/>
              </w:rPr>
            </w:pPr>
            <w:r w:rsidRPr="00601D18">
              <w:rPr>
                <w:rFonts w:ascii="Arial" w:hAnsi="Arial" w:cs="Arial"/>
                <w:sz w:val="20"/>
              </w:rPr>
              <w:t xml:space="preserve">Coordination </w:t>
            </w:r>
            <w:r w:rsidR="007129D4">
              <w:rPr>
                <w:rFonts w:ascii="Arial" w:hAnsi="Arial" w:cs="Arial"/>
                <w:sz w:val="20"/>
              </w:rPr>
              <w:t xml:space="preserve">is </w:t>
            </w:r>
            <w:r w:rsidRPr="00601D18">
              <w:rPr>
                <w:rFonts w:ascii="Arial" w:hAnsi="Arial" w:cs="Arial"/>
                <w:sz w:val="20"/>
              </w:rPr>
              <w:t xml:space="preserve">important </w:t>
            </w:r>
            <w:r w:rsidR="007129D4">
              <w:rPr>
                <w:rFonts w:ascii="Arial" w:hAnsi="Arial" w:cs="Arial"/>
                <w:sz w:val="20"/>
              </w:rPr>
              <w:t xml:space="preserve">so that it is clear which organisations have capacity to respond in certain areas/interventions.  This </w:t>
            </w:r>
            <w:r w:rsidRPr="00601D18">
              <w:rPr>
                <w:rFonts w:ascii="Arial" w:hAnsi="Arial" w:cs="Arial"/>
                <w:sz w:val="20"/>
              </w:rPr>
              <w:t>prevent</w:t>
            </w:r>
            <w:r w:rsidR="007129D4">
              <w:rPr>
                <w:rFonts w:ascii="Arial" w:hAnsi="Arial" w:cs="Arial"/>
                <w:sz w:val="20"/>
              </w:rPr>
              <w:t>s</w:t>
            </w:r>
            <w:r w:rsidRPr="00601D18">
              <w:rPr>
                <w:rFonts w:ascii="Arial" w:hAnsi="Arial" w:cs="Arial"/>
                <w:sz w:val="20"/>
              </w:rPr>
              <w:t xml:space="preserve"> repetition and </w:t>
            </w:r>
            <w:r w:rsidR="007129D4">
              <w:rPr>
                <w:rFonts w:ascii="Arial" w:hAnsi="Arial" w:cs="Arial"/>
                <w:sz w:val="20"/>
              </w:rPr>
              <w:t xml:space="preserve">helps </w:t>
            </w:r>
            <w:r w:rsidRPr="00601D18">
              <w:rPr>
                <w:rFonts w:ascii="Arial" w:hAnsi="Arial" w:cs="Arial"/>
                <w:sz w:val="20"/>
              </w:rPr>
              <w:t xml:space="preserve">identify </w:t>
            </w:r>
            <w:r w:rsidR="007129D4">
              <w:rPr>
                <w:rFonts w:ascii="Arial" w:hAnsi="Arial" w:cs="Arial"/>
                <w:sz w:val="20"/>
              </w:rPr>
              <w:t xml:space="preserve">any </w:t>
            </w:r>
            <w:r w:rsidRPr="00601D18">
              <w:rPr>
                <w:rFonts w:ascii="Arial" w:hAnsi="Arial" w:cs="Arial"/>
                <w:sz w:val="20"/>
              </w:rPr>
              <w:t>gaps</w:t>
            </w:r>
          </w:p>
          <w:p w:rsidR="00601D18" w:rsidRPr="00601D18" w:rsidRDefault="00601D18" w:rsidP="00601D18">
            <w:pPr>
              <w:pStyle w:val="ListParagraph"/>
              <w:numPr>
                <w:ilvl w:val="0"/>
                <w:numId w:val="42"/>
              </w:numPr>
              <w:rPr>
                <w:rFonts w:ascii="Arial" w:hAnsi="Arial" w:cs="Arial"/>
                <w:sz w:val="20"/>
              </w:rPr>
            </w:pPr>
            <w:r w:rsidRPr="00601D18">
              <w:rPr>
                <w:rFonts w:ascii="Arial" w:hAnsi="Arial" w:cs="Arial"/>
                <w:sz w:val="20"/>
              </w:rPr>
              <w:t>INEE M</w:t>
            </w:r>
            <w:r w:rsidR="00104B70">
              <w:rPr>
                <w:rFonts w:ascii="Arial" w:hAnsi="Arial" w:cs="Arial"/>
                <w:sz w:val="20"/>
              </w:rPr>
              <w:t xml:space="preserve">inimum </w:t>
            </w:r>
            <w:r w:rsidRPr="00601D18">
              <w:rPr>
                <w:rFonts w:ascii="Arial" w:hAnsi="Arial" w:cs="Arial"/>
                <w:sz w:val="20"/>
              </w:rPr>
              <w:t>S</w:t>
            </w:r>
            <w:r w:rsidR="00104B70">
              <w:rPr>
                <w:rFonts w:ascii="Arial" w:hAnsi="Arial" w:cs="Arial"/>
                <w:sz w:val="20"/>
              </w:rPr>
              <w:t>tandards</w:t>
            </w:r>
            <w:r w:rsidRPr="00601D18">
              <w:rPr>
                <w:rFonts w:ascii="Arial" w:hAnsi="Arial" w:cs="Arial"/>
                <w:sz w:val="20"/>
              </w:rPr>
              <w:t xml:space="preserve"> provide a </w:t>
            </w:r>
            <w:r w:rsidR="007129D4">
              <w:rPr>
                <w:rFonts w:ascii="Arial" w:hAnsi="Arial" w:cs="Arial"/>
                <w:sz w:val="20"/>
              </w:rPr>
              <w:t xml:space="preserve">comprehensive </w:t>
            </w:r>
            <w:r w:rsidRPr="00601D18">
              <w:rPr>
                <w:rFonts w:ascii="Arial" w:hAnsi="Arial" w:cs="Arial"/>
                <w:sz w:val="20"/>
              </w:rPr>
              <w:t>framework</w:t>
            </w:r>
            <w:r w:rsidR="007129D4">
              <w:rPr>
                <w:rFonts w:ascii="Arial" w:hAnsi="Arial" w:cs="Arial"/>
                <w:sz w:val="20"/>
              </w:rPr>
              <w:t xml:space="preserve"> to guide the process of developing the plan</w:t>
            </w:r>
          </w:p>
          <w:p w:rsidR="00601D18" w:rsidRPr="00601D18" w:rsidRDefault="00601D18" w:rsidP="00601D18">
            <w:pPr>
              <w:pStyle w:val="ListParagraph"/>
              <w:numPr>
                <w:ilvl w:val="0"/>
                <w:numId w:val="42"/>
              </w:numPr>
              <w:rPr>
                <w:rFonts w:ascii="Arial" w:hAnsi="Arial" w:cs="Arial"/>
                <w:sz w:val="20"/>
              </w:rPr>
            </w:pPr>
            <w:r w:rsidRPr="00601D18">
              <w:rPr>
                <w:rFonts w:ascii="Arial" w:hAnsi="Arial" w:cs="Arial"/>
                <w:sz w:val="20"/>
              </w:rPr>
              <w:t>Consider the various technical components and how to incorporate cross cutting issues</w:t>
            </w:r>
          </w:p>
          <w:p w:rsidR="00601D18" w:rsidRDefault="00601D18" w:rsidP="00601D18">
            <w:pPr>
              <w:pStyle w:val="ListParagraph"/>
              <w:numPr>
                <w:ilvl w:val="0"/>
                <w:numId w:val="42"/>
              </w:numPr>
              <w:rPr>
                <w:rFonts w:ascii="Arial" w:hAnsi="Arial" w:cs="Arial"/>
                <w:sz w:val="20"/>
              </w:rPr>
            </w:pPr>
            <w:r w:rsidRPr="00601D18">
              <w:rPr>
                <w:rFonts w:ascii="Arial" w:hAnsi="Arial" w:cs="Arial"/>
                <w:sz w:val="20"/>
              </w:rPr>
              <w:t>Programmes will need to change and adapt as the situation dictates</w:t>
            </w:r>
            <w:r w:rsidR="007129D4">
              <w:rPr>
                <w:rFonts w:ascii="Arial" w:hAnsi="Arial" w:cs="Arial"/>
                <w:sz w:val="20"/>
              </w:rPr>
              <w:t>, this will be informed by ongoing assessment data</w:t>
            </w:r>
          </w:p>
          <w:p w:rsidR="00537493" w:rsidRPr="00EB6E7C" w:rsidRDefault="000A3676" w:rsidP="00E32E49">
            <w:pPr>
              <w:spacing w:before="80" w:line="240" w:lineRule="auto"/>
              <w:jc w:val="both"/>
              <w:rPr>
                <w:rFonts w:ascii="Arial" w:hAnsi="Arial" w:cs="Arial"/>
                <w:sz w:val="20"/>
              </w:rPr>
            </w:pPr>
            <w:r>
              <w:rPr>
                <w:rFonts w:ascii="Arial" w:hAnsi="Arial" w:cs="Arial"/>
                <w:sz w:val="20"/>
              </w:rPr>
              <w:t>Invite discussion and additional points from the participants.</w:t>
            </w:r>
            <w:r w:rsidR="0090507F">
              <w:rPr>
                <w:rFonts w:ascii="Arial" w:hAnsi="Arial" w:cs="Arial"/>
                <w:sz w:val="20"/>
              </w:rPr>
              <w:t xml:space="preserve">  Also refer participants</w:t>
            </w:r>
            <w:r w:rsidR="00B202D5">
              <w:rPr>
                <w:rFonts w:ascii="Arial" w:hAnsi="Arial" w:cs="Arial"/>
                <w:sz w:val="20"/>
              </w:rPr>
              <w:t xml:space="preserve"> to the sample monitoring and data tools on their CD</w:t>
            </w:r>
          </w:p>
        </w:tc>
      </w:tr>
    </w:tbl>
    <w:p w:rsidR="00E05D0D" w:rsidRPr="00C7218F" w:rsidRDefault="00E05D0D" w:rsidP="00E05D0D">
      <w:pPr>
        <w:rPr>
          <w:b/>
          <w:sz w:val="4"/>
          <w:szCs w:val="4"/>
        </w:rPr>
      </w:pPr>
    </w:p>
    <w:p w:rsidR="00A83F08" w:rsidRDefault="000B04B5" w:rsidP="008D1380">
      <w:pPr>
        <w:spacing w:after="200"/>
        <w:rPr>
          <w:rFonts w:ascii="Arial" w:hAnsi="Arial" w:cs="Arial"/>
          <w:b/>
          <w:sz w:val="28"/>
          <w:szCs w:val="28"/>
        </w:rPr>
      </w:pPr>
      <w:r>
        <w:rPr>
          <w:rFonts w:ascii="Arial" w:hAnsi="Arial" w:cs="Arial"/>
          <w:b/>
          <w:bCs/>
          <w:iCs/>
          <w:color w:val="000000"/>
          <w:sz w:val="22"/>
          <w:szCs w:val="22"/>
        </w:rPr>
        <w:br w:type="page"/>
      </w:r>
      <w:r w:rsidR="002C7330">
        <w:rPr>
          <w:rFonts w:ascii="Arial" w:hAnsi="Arial" w:cs="Arial"/>
          <w:b/>
          <w:sz w:val="28"/>
          <w:szCs w:val="28"/>
        </w:rPr>
        <w:lastRenderedPageBreak/>
        <w:t>Supplementary</w:t>
      </w:r>
      <w:r w:rsidR="000F095B">
        <w:rPr>
          <w:rFonts w:ascii="Arial" w:hAnsi="Arial" w:cs="Arial"/>
          <w:b/>
          <w:sz w:val="28"/>
          <w:szCs w:val="28"/>
        </w:rPr>
        <w:t xml:space="preserve"> Exercises</w:t>
      </w:r>
    </w:p>
    <w:p w:rsidR="00D76FF5" w:rsidRPr="00EB6E7C" w:rsidRDefault="003A6323" w:rsidP="003A6323">
      <w:pPr>
        <w:pBdr>
          <w:top w:val="single" w:sz="4" w:space="1" w:color="auto"/>
          <w:bottom w:val="single" w:sz="12" w:space="1" w:color="auto"/>
        </w:pBdr>
      </w:pPr>
      <w:r>
        <w:rPr>
          <w:rFonts w:ascii="Arial" w:hAnsi="Arial" w:cs="Arial"/>
          <w:b/>
          <w:sz w:val="28"/>
          <w:szCs w:val="28"/>
        </w:rPr>
        <w:t>Exercise -</w:t>
      </w:r>
      <w:r w:rsidR="008D1380">
        <w:rPr>
          <w:rFonts w:ascii="Arial" w:hAnsi="Arial" w:cs="Arial"/>
          <w:b/>
          <w:sz w:val="28"/>
          <w:szCs w:val="28"/>
        </w:rPr>
        <w:t xml:space="preserve"> </w:t>
      </w:r>
      <w:r w:rsidR="008D1380">
        <w:rPr>
          <w:rFonts w:ascii="Arial" w:hAnsi="Arial" w:cs="Arial"/>
          <w:b/>
          <w:color w:val="000000"/>
          <w:sz w:val="28"/>
          <w:szCs w:val="28"/>
        </w:rPr>
        <w:t>Programme Monitoring</w:t>
      </w:r>
    </w:p>
    <w:p w:rsidR="00D76FF5" w:rsidRDefault="008D1380" w:rsidP="003A6323">
      <w:pPr>
        <w:pBdr>
          <w:top w:val="single" w:sz="4" w:space="1" w:color="auto"/>
          <w:bottom w:val="single" w:sz="12" w:space="1" w:color="auto"/>
        </w:pBdr>
        <w:rPr>
          <w:rFonts w:ascii="Arial" w:hAnsi="Arial" w:cs="Arial"/>
          <w:b/>
          <w:sz w:val="22"/>
          <w:szCs w:val="22"/>
        </w:rPr>
      </w:pPr>
      <w:r>
        <w:rPr>
          <w:rFonts w:ascii="Arial" w:hAnsi="Arial" w:cs="Arial"/>
          <w:b/>
          <w:sz w:val="22"/>
          <w:szCs w:val="22"/>
        </w:rPr>
        <w:t xml:space="preserve">40 </w:t>
      </w:r>
      <w:r w:rsidR="00D76FF5" w:rsidRPr="00EB6E7C">
        <w:rPr>
          <w:rFonts w:ascii="Arial" w:hAnsi="Arial" w:cs="Arial"/>
          <w:b/>
          <w:sz w:val="22"/>
          <w:szCs w:val="22"/>
        </w:rPr>
        <w:t>minutes</w:t>
      </w:r>
    </w:p>
    <w:p w:rsidR="003A6323" w:rsidRPr="00EB6E7C" w:rsidRDefault="003A6323" w:rsidP="003A6323">
      <w:pPr>
        <w:rPr>
          <w:rFonts w:ascii="Arial" w:hAnsi="Arial" w:cs="Arial"/>
          <w:b/>
          <w:sz w:val="22"/>
          <w:szCs w:val="22"/>
        </w:rPr>
      </w:pPr>
    </w:p>
    <w:tbl>
      <w:tblPr>
        <w:tblW w:w="5000" w:type="pct"/>
        <w:tblLayout w:type="fixed"/>
        <w:tblLook w:val="01E0"/>
      </w:tblPr>
      <w:tblGrid>
        <w:gridCol w:w="2898"/>
        <w:gridCol w:w="6344"/>
      </w:tblGrid>
      <w:tr w:rsidR="00D76FF5" w:rsidRPr="00EB6E7C" w:rsidTr="00037A4C">
        <w:tc>
          <w:tcPr>
            <w:tcW w:w="1568" w:type="pct"/>
          </w:tcPr>
          <w:p w:rsidR="00037A4C" w:rsidRPr="000A3676" w:rsidRDefault="00037A4C" w:rsidP="00037A4C">
            <w:pPr>
              <w:spacing w:before="120" w:after="120"/>
              <w:rPr>
                <w:sz w:val="16"/>
                <w:szCs w:val="16"/>
              </w:rPr>
            </w:pPr>
          </w:p>
          <w:p w:rsidR="000A3676" w:rsidRDefault="000A3676" w:rsidP="00037A4C">
            <w:pPr>
              <w:spacing w:before="120" w:after="120"/>
              <w:rPr>
                <w:sz w:val="16"/>
                <w:szCs w:val="16"/>
              </w:rPr>
            </w:pPr>
          </w:p>
          <w:p w:rsidR="005F5FB7" w:rsidRDefault="005F5FB7" w:rsidP="00037A4C">
            <w:pPr>
              <w:spacing w:before="120" w:after="120"/>
              <w:rPr>
                <w:sz w:val="16"/>
                <w:szCs w:val="16"/>
              </w:rPr>
            </w:pPr>
          </w:p>
          <w:p w:rsidR="005F5FB7" w:rsidRDefault="005F5FB7" w:rsidP="00037A4C">
            <w:pPr>
              <w:spacing w:before="120" w:after="120"/>
              <w:rPr>
                <w:sz w:val="16"/>
                <w:szCs w:val="16"/>
              </w:rPr>
            </w:pPr>
          </w:p>
          <w:p w:rsidR="000A3676" w:rsidRDefault="000A3676" w:rsidP="00037A4C">
            <w:pPr>
              <w:spacing w:before="120" w:after="120"/>
              <w:rPr>
                <w:sz w:val="16"/>
                <w:szCs w:val="16"/>
              </w:rPr>
            </w:pPr>
          </w:p>
          <w:p w:rsidR="000A3676" w:rsidRDefault="00E26B8F" w:rsidP="00037A4C">
            <w:pPr>
              <w:spacing w:before="120" w:after="120"/>
              <w:rPr>
                <w:sz w:val="16"/>
                <w:szCs w:val="16"/>
              </w:rPr>
            </w:pPr>
            <w:r>
              <w:rPr>
                <w:noProof/>
                <w:sz w:val="16"/>
                <w:szCs w:val="16"/>
                <w:lang w:eastAsia="en-GB"/>
              </w:rPr>
              <w:drawing>
                <wp:inline distT="0" distB="0" distL="0" distR="0">
                  <wp:extent cx="1689100" cy="1266825"/>
                  <wp:effectExtent l="19050" t="19050" r="25400" b="285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cstate="print"/>
                          <a:srcRect/>
                          <a:stretch>
                            <a:fillRect/>
                          </a:stretch>
                        </pic:blipFill>
                        <pic:spPr bwMode="auto">
                          <a:xfrm>
                            <a:off x="0" y="0"/>
                            <a:ext cx="1689100" cy="1266825"/>
                          </a:xfrm>
                          <a:prstGeom prst="rect">
                            <a:avLst/>
                          </a:prstGeom>
                          <a:noFill/>
                          <a:ln>
                            <a:solidFill>
                              <a:schemeClr val="accent1"/>
                            </a:solidFill>
                          </a:ln>
                        </pic:spPr>
                      </pic:pic>
                    </a:graphicData>
                  </a:graphic>
                </wp:inline>
              </w:drawing>
            </w:r>
          </w:p>
          <w:p w:rsidR="003A11E2" w:rsidRDefault="003A11E2" w:rsidP="00037A4C">
            <w:pPr>
              <w:spacing w:before="120" w:after="120"/>
              <w:rPr>
                <w:sz w:val="16"/>
                <w:szCs w:val="16"/>
              </w:rPr>
            </w:pPr>
          </w:p>
          <w:p w:rsidR="000A3676" w:rsidRDefault="000A3676" w:rsidP="00037A4C">
            <w:pPr>
              <w:spacing w:before="120" w:after="120"/>
              <w:rPr>
                <w:sz w:val="16"/>
                <w:szCs w:val="16"/>
              </w:rPr>
            </w:pPr>
            <w:r>
              <w:rPr>
                <w:noProof/>
                <w:sz w:val="16"/>
                <w:szCs w:val="16"/>
                <w:lang w:eastAsia="en-GB"/>
              </w:rPr>
              <w:drawing>
                <wp:inline distT="0" distB="0" distL="0" distR="0">
                  <wp:extent cx="1689100" cy="1266825"/>
                  <wp:effectExtent l="19050" t="19050" r="25400" b="28575"/>
                  <wp:docPr id="1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6" cstate="print"/>
                          <a:srcRect/>
                          <a:stretch>
                            <a:fillRect/>
                          </a:stretch>
                        </pic:blipFill>
                        <pic:spPr bwMode="auto">
                          <a:xfrm>
                            <a:off x="0" y="0"/>
                            <a:ext cx="1689100" cy="1266825"/>
                          </a:xfrm>
                          <a:prstGeom prst="rect">
                            <a:avLst/>
                          </a:prstGeom>
                          <a:noFill/>
                          <a:ln>
                            <a:solidFill>
                              <a:schemeClr val="accent1"/>
                            </a:solidFill>
                          </a:ln>
                        </pic:spPr>
                      </pic:pic>
                    </a:graphicData>
                  </a:graphic>
                </wp:inline>
              </w:drawing>
            </w:r>
          </w:p>
          <w:p w:rsidR="003A11E2" w:rsidRDefault="009F6DD9" w:rsidP="00037A4C">
            <w:pPr>
              <w:spacing w:before="120" w:after="120"/>
              <w:rPr>
                <w:sz w:val="16"/>
                <w:szCs w:val="16"/>
              </w:rPr>
            </w:pPr>
            <w:r>
              <w:rPr>
                <w:noProof/>
                <w:sz w:val="16"/>
                <w:szCs w:val="16"/>
                <w:lang w:eastAsia="en-GB"/>
              </w:rPr>
              <w:drawing>
                <wp:inline distT="0" distB="0" distL="0" distR="0">
                  <wp:extent cx="1666875" cy="1250156"/>
                  <wp:effectExtent l="19050" t="19050" r="28575" b="26194"/>
                  <wp:docPr id="3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7" cstate="print"/>
                          <a:srcRect/>
                          <a:stretch>
                            <a:fillRect/>
                          </a:stretch>
                        </pic:blipFill>
                        <pic:spPr bwMode="auto">
                          <a:xfrm>
                            <a:off x="0" y="0"/>
                            <a:ext cx="1666875" cy="1250156"/>
                          </a:xfrm>
                          <a:prstGeom prst="rect">
                            <a:avLst/>
                          </a:prstGeom>
                          <a:noFill/>
                          <a:ln>
                            <a:solidFill>
                              <a:schemeClr val="accent1"/>
                            </a:solidFill>
                          </a:ln>
                        </pic:spPr>
                      </pic:pic>
                    </a:graphicData>
                  </a:graphic>
                </wp:inline>
              </w:drawing>
            </w:r>
          </w:p>
          <w:p w:rsidR="000A3676" w:rsidRDefault="000A3676" w:rsidP="00037A4C">
            <w:pPr>
              <w:spacing w:before="120" w:after="120"/>
              <w:rPr>
                <w:sz w:val="16"/>
                <w:szCs w:val="16"/>
              </w:rPr>
            </w:pPr>
            <w:r>
              <w:rPr>
                <w:noProof/>
                <w:sz w:val="16"/>
                <w:szCs w:val="16"/>
                <w:lang w:eastAsia="en-GB"/>
              </w:rPr>
              <w:drawing>
                <wp:inline distT="0" distB="0" distL="0" distR="0">
                  <wp:extent cx="1663700" cy="1247775"/>
                  <wp:effectExtent l="19050" t="19050" r="12700" b="28575"/>
                  <wp:docPr id="2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8" cstate="print"/>
                          <a:srcRect/>
                          <a:stretch>
                            <a:fillRect/>
                          </a:stretch>
                        </pic:blipFill>
                        <pic:spPr bwMode="auto">
                          <a:xfrm>
                            <a:off x="0" y="0"/>
                            <a:ext cx="1663700" cy="1247775"/>
                          </a:xfrm>
                          <a:prstGeom prst="rect">
                            <a:avLst/>
                          </a:prstGeom>
                          <a:noFill/>
                          <a:ln>
                            <a:solidFill>
                              <a:schemeClr val="accent1"/>
                            </a:solidFill>
                          </a:ln>
                        </pic:spPr>
                      </pic:pic>
                    </a:graphicData>
                  </a:graphic>
                </wp:inline>
              </w:drawing>
            </w:r>
          </w:p>
          <w:p w:rsidR="000A3676" w:rsidRDefault="000A3676" w:rsidP="00037A4C">
            <w:pPr>
              <w:spacing w:before="120" w:after="120"/>
              <w:rPr>
                <w:sz w:val="16"/>
                <w:szCs w:val="16"/>
              </w:rPr>
            </w:pPr>
          </w:p>
          <w:p w:rsidR="000A3676" w:rsidRDefault="000A3676" w:rsidP="00037A4C">
            <w:pPr>
              <w:spacing w:before="120" w:after="120"/>
              <w:rPr>
                <w:sz w:val="16"/>
                <w:szCs w:val="16"/>
              </w:rPr>
            </w:pPr>
          </w:p>
          <w:p w:rsidR="000A3676" w:rsidRDefault="000A3676" w:rsidP="00037A4C">
            <w:pPr>
              <w:spacing w:before="120" w:after="120"/>
              <w:rPr>
                <w:sz w:val="16"/>
                <w:szCs w:val="16"/>
              </w:rPr>
            </w:pPr>
          </w:p>
          <w:p w:rsidR="003A11E2" w:rsidRDefault="003A11E2" w:rsidP="00037A4C">
            <w:pPr>
              <w:spacing w:before="120" w:after="120"/>
              <w:rPr>
                <w:sz w:val="16"/>
                <w:szCs w:val="16"/>
              </w:rPr>
            </w:pPr>
          </w:p>
          <w:p w:rsidR="003A11E2" w:rsidRDefault="003A11E2" w:rsidP="00037A4C">
            <w:pPr>
              <w:spacing w:before="120" w:after="120"/>
              <w:rPr>
                <w:sz w:val="16"/>
                <w:szCs w:val="16"/>
              </w:rPr>
            </w:pPr>
          </w:p>
          <w:p w:rsidR="000A3676" w:rsidRDefault="003A11E2" w:rsidP="00037A4C">
            <w:pPr>
              <w:spacing w:before="120" w:after="120"/>
              <w:rPr>
                <w:sz w:val="16"/>
                <w:szCs w:val="16"/>
              </w:rPr>
            </w:pPr>
            <w:r>
              <w:rPr>
                <w:noProof/>
                <w:sz w:val="16"/>
                <w:szCs w:val="16"/>
                <w:lang w:eastAsia="en-GB"/>
              </w:rPr>
              <w:drawing>
                <wp:inline distT="0" distB="0" distL="0" distR="0">
                  <wp:extent cx="1666875" cy="1250156"/>
                  <wp:effectExtent l="19050" t="19050" r="28575" b="26194"/>
                  <wp:docPr id="2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9" cstate="print"/>
                          <a:srcRect/>
                          <a:stretch>
                            <a:fillRect/>
                          </a:stretch>
                        </pic:blipFill>
                        <pic:spPr bwMode="auto">
                          <a:xfrm>
                            <a:off x="0" y="0"/>
                            <a:ext cx="1666875" cy="1250156"/>
                          </a:xfrm>
                          <a:prstGeom prst="rect">
                            <a:avLst/>
                          </a:prstGeom>
                          <a:noFill/>
                          <a:ln>
                            <a:solidFill>
                              <a:schemeClr val="accent1"/>
                            </a:solidFill>
                          </a:ln>
                        </pic:spPr>
                      </pic:pic>
                    </a:graphicData>
                  </a:graphic>
                </wp:inline>
              </w:drawing>
            </w:r>
          </w:p>
          <w:p w:rsidR="000A3676" w:rsidRDefault="000A3676" w:rsidP="00037A4C">
            <w:pPr>
              <w:spacing w:before="120" w:after="120"/>
              <w:rPr>
                <w:sz w:val="16"/>
                <w:szCs w:val="16"/>
              </w:rPr>
            </w:pPr>
          </w:p>
          <w:p w:rsidR="000A3676" w:rsidRDefault="000A3676" w:rsidP="00037A4C">
            <w:pPr>
              <w:spacing w:before="120" w:after="120"/>
              <w:rPr>
                <w:sz w:val="16"/>
                <w:szCs w:val="16"/>
              </w:rPr>
            </w:pPr>
          </w:p>
          <w:p w:rsidR="000A3676" w:rsidRDefault="000A3676" w:rsidP="00037A4C">
            <w:pPr>
              <w:spacing w:before="120" w:after="120"/>
              <w:rPr>
                <w:sz w:val="16"/>
                <w:szCs w:val="16"/>
              </w:rPr>
            </w:pPr>
          </w:p>
          <w:p w:rsidR="000A3676" w:rsidRDefault="000A3676" w:rsidP="00037A4C">
            <w:pPr>
              <w:spacing w:before="120" w:after="120"/>
              <w:rPr>
                <w:sz w:val="16"/>
                <w:szCs w:val="16"/>
              </w:rPr>
            </w:pPr>
          </w:p>
          <w:p w:rsidR="002A0750" w:rsidRDefault="00537493" w:rsidP="00037A4C">
            <w:pPr>
              <w:spacing w:before="120" w:after="120"/>
              <w:rPr>
                <w:sz w:val="16"/>
                <w:szCs w:val="16"/>
              </w:rPr>
            </w:pPr>
            <w:r>
              <w:rPr>
                <w:noProof/>
                <w:sz w:val="16"/>
                <w:szCs w:val="16"/>
                <w:lang w:eastAsia="en-GB"/>
              </w:rPr>
              <w:drawing>
                <wp:inline distT="0" distB="0" distL="0" distR="0">
                  <wp:extent cx="1666875" cy="1250156"/>
                  <wp:effectExtent l="19050" t="19050" r="28575" b="26194"/>
                  <wp:docPr id="3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0" cstate="print"/>
                          <a:srcRect/>
                          <a:stretch>
                            <a:fillRect/>
                          </a:stretch>
                        </pic:blipFill>
                        <pic:spPr bwMode="auto">
                          <a:xfrm>
                            <a:off x="0" y="0"/>
                            <a:ext cx="1666875" cy="1250156"/>
                          </a:xfrm>
                          <a:prstGeom prst="rect">
                            <a:avLst/>
                          </a:prstGeom>
                          <a:noFill/>
                          <a:ln>
                            <a:solidFill>
                              <a:schemeClr val="accent1"/>
                            </a:solidFill>
                          </a:ln>
                        </pic:spPr>
                      </pic:pic>
                    </a:graphicData>
                  </a:graphic>
                </wp:inline>
              </w:drawing>
            </w:r>
          </w:p>
          <w:p w:rsidR="009F6DD9" w:rsidRDefault="009F6DD9" w:rsidP="00037A4C">
            <w:pPr>
              <w:spacing w:before="120" w:after="120"/>
              <w:rPr>
                <w:sz w:val="16"/>
                <w:szCs w:val="16"/>
              </w:rPr>
            </w:pPr>
          </w:p>
          <w:p w:rsidR="009F6DD9" w:rsidRDefault="009F6DD9" w:rsidP="00037A4C">
            <w:pPr>
              <w:spacing w:before="120" w:after="120"/>
              <w:rPr>
                <w:sz w:val="16"/>
                <w:szCs w:val="16"/>
              </w:rPr>
            </w:pPr>
          </w:p>
          <w:p w:rsidR="009F6DD9" w:rsidRDefault="009F6DD9" w:rsidP="00037A4C">
            <w:pPr>
              <w:spacing w:before="120" w:after="120"/>
              <w:rPr>
                <w:sz w:val="16"/>
                <w:szCs w:val="16"/>
              </w:rPr>
            </w:pPr>
          </w:p>
          <w:p w:rsidR="009F6DD9" w:rsidRDefault="009F6DD9" w:rsidP="00037A4C">
            <w:pPr>
              <w:spacing w:before="120" w:after="120"/>
              <w:rPr>
                <w:sz w:val="16"/>
                <w:szCs w:val="16"/>
              </w:rPr>
            </w:pPr>
          </w:p>
          <w:p w:rsidR="009F6DD9" w:rsidRDefault="009F6DD9" w:rsidP="00037A4C">
            <w:pPr>
              <w:spacing w:before="120" w:after="120"/>
              <w:rPr>
                <w:sz w:val="16"/>
                <w:szCs w:val="16"/>
              </w:rPr>
            </w:pPr>
          </w:p>
          <w:p w:rsidR="009F6DD9" w:rsidRDefault="009F6DD9" w:rsidP="00037A4C">
            <w:pPr>
              <w:spacing w:before="120" w:after="120"/>
              <w:rPr>
                <w:sz w:val="16"/>
                <w:szCs w:val="16"/>
              </w:rPr>
            </w:pPr>
          </w:p>
          <w:p w:rsidR="005F5FB7" w:rsidRDefault="005F5FB7" w:rsidP="00037A4C">
            <w:pPr>
              <w:spacing w:before="120" w:after="120"/>
              <w:rPr>
                <w:sz w:val="16"/>
                <w:szCs w:val="16"/>
              </w:rPr>
            </w:pPr>
          </w:p>
          <w:p w:rsidR="005F5FB7" w:rsidRDefault="005F5FB7" w:rsidP="00037A4C">
            <w:pPr>
              <w:spacing w:before="120" w:after="120"/>
              <w:rPr>
                <w:sz w:val="16"/>
                <w:szCs w:val="16"/>
              </w:rPr>
            </w:pPr>
          </w:p>
          <w:p w:rsidR="005F5FB7" w:rsidRDefault="005F5FB7" w:rsidP="00037A4C">
            <w:pPr>
              <w:spacing w:before="120" w:after="120"/>
              <w:rPr>
                <w:sz w:val="16"/>
                <w:szCs w:val="16"/>
              </w:rPr>
            </w:pPr>
          </w:p>
          <w:p w:rsidR="005F5FB7" w:rsidRDefault="005F5FB7" w:rsidP="00037A4C">
            <w:pPr>
              <w:spacing w:before="120" w:after="120"/>
              <w:rPr>
                <w:sz w:val="16"/>
                <w:szCs w:val="16"/>
              </w:rPr>
            </w:pPr>
          </w:p>
          <w:p w:rsidR="005F5FB7" w:rsidRDefault="005F5FB7" w:rsidP="00037A4C">
            <w:pPr>
              <w:spacing w:before="120" w:after="120"/>
              <w:rPr>
                <w:sz w:val="16"/>
                <w:szCs w:val="16"/>
              </w:rPr>
            </w:pPr>
          </w:p>
          <w:p w:rsidR="002A0750" w:rsidRDefault="002A0750" w:rsidP="00037A4C">
            <w:pPr>
              <w:spacing w:before="120" w:after="120"/>
              <w:rPr>
                <w:sz w:val="16"/>
                <w:szCs w:val="16"/>
              </w:rPr>
            </w:pPr>
            <w:r>
              <w:rPr>
                <w:noProof/>
                <w:sz w:val="16"/>
                <w:szCs w:val="16"/>
                <w:lang w:eastAsia="en-GB"/>
              </w:rPr>
              <w:drawing>
                <wp:inline distT="0" distB="0" distL="0" distR="0">
                  <wp:extent cx="1625600" cy="1219200"/>
                  <wp:effectExtent l="19050" t="19050" r="12700" b="19050"/>
                  <wp:docPr id="2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1" cstate="print"/>
                          <a:srcRect/>
                          <a:stretch>
                            <a:fillRect/>
                          </a:stretch>
                        </pic:blipFill>
                        <pic:spPr bwMode="auto">
                          <a:xfrm>
                            <a:off x="0" y="0"/>
                            <a:ext cx="1625600" cy="1219200"/>
                          </a:xfrm>
                          <a:prstGeom prst="rect">
                            <a:avLst/>
                          </a:prstGeom>
                          <a:noFill/>
                          <a:ln>
                            <a:solidFill>
                              <a:schemeClr val="accent1"/>
                            </a:solidFill>
                          </a:ln>
                        </pic:spPr>
                      </pic:pic>
                    </a:graphicData>
                  </a:graphic>
                </wp:inline>
              </w:drawing>
            </w:r>
          </w:p>
          <w:p w:rsidR="00D76FF5" w:rsidRPr="000A3676" w:rsidRDefault="00D76FF5" w:rsidP="00037A4C">
            <w:pPr>
              <w:spacing w:before="120" w:after="120"/>
              <w:rPr>
                <w:rFonts w:cs="Arial"/>
                <w:sz w:val="16"/>
                <w:szCs w:val="16"/>
              </w:rPr>
            </w:pPr>
          </w:p>
        </w:tc>
        <w:tc>
          <w:tcPr>
            <w:tcW w:w="3432" w:type="pct"/>
          </w:tcPr>
          <w:p w:rsidR="008D1380" w:rsidRPr="00131565" w:rsidRDefault="008D1380" w:rsidP="008D1380">
            <w:pPr>
              <w:spacing w:line="240" w:lineRule="auto"/>
              <w:jc w:val="both"/>
              <w:rPr>
                <w:rFonts w:ascii="Arial" w:hAnsi="Arial" w:cs="Arial"/>
                <w:i/>
                <w:sz w:val="20"/>
              </w:rPr>
            </w:pPr>
            <w:r w:rsidRPr="00131565">
              <w:rPr>
                <w:rFonts w:ascii="Arial" w:hAnsi="Arial" w:cs="Arial"/>
                <w:b/>
                <w:i/>
                <w:sz w:val="20"/>
              </w:rPr>
              <w:lastRenderedPageBreak/>
              <w:t>Note to facilitators</w:t>
            </w:r>
            <w:r w:rsidRPr="00131565">
              <w:rPr>
                <w:rFonts w:ascii="Arial" w:hAnsi="Arial" w:cs="Arial"/>
                <w:i/>
                <w:sz w:val="20"/>
              </w:rPr>
              <w:t>: This section can be utilised if a longer session on monitoring, evaluation and impact assessment is not going to be included in the training.  It allows the participants to understand the key aspects of monitoring and to start developing a monitoring framework as part of their programme planning.</w:t>
            </w:r>
          </w:p>
          <w:p w:rsidR="008D1380" w:rsidRDefault="008D1380" w:rsidP="008D1380">
            <w:pPr>
              <w:spacing w:line="240" w:lineRule="auto"/>
              <w:jc w:val="both"/>
              <w:rPr>
                <w:rFonts w:ascii="Arial" w:hAnsi="Arial" w:cs="Arial"/>
                <w:sz w:val="20"/>
              </w:rPr>
            </w:pPr>
          </w:p>
          <w:p w:rsidR="005F5FB7" w:rsidRPr="005F5FB7" w:rsidRDefault="005F5FB7" w:rsidP="008D1380">
            <w:pPr>
              <w:spacing w:line="240" w:lineRule="auto"/>
              <w:jc w:val="both"/>
              <w:rPr>
                <w:rFonts w:ascii="Arial" w:hAnsi="Arial" w:cs="Arial"/>
                <w:b/>
                <w:sz w:val="20"/>
              </w:rPr>
            </w:pPr>
            <w:r w:rsidRPr="005F5FB7">
              <w:rPr>
                <w:rFonts w:ascii="Arial" w:hAnsi="Arial" w:cs="Arial"/>
                <w:b/>
                <w:sz w:val="20"/>
              </w:rPr>
              <w:t>Introduction (10 minutes)</w:t>
            </w:r>
          </w:p>
          <w:p w:rsidR="00BB28A8" w:rsidRPr="00BB28A8" w:rsidRDefault="008D1380" w:rsidP="00BB28A8">
            <w:pPr>
              <w:pStyle w:val="ListParagraph"/>
              <w:numPr>
                <w:ilvl w:val="0"/>
                <w:numId w:val="38"/>
              </w:numPr>
              <w:spacing w:line="240" w:lineRule="auto"/>
              <w:jc w:val="both"/>
              <w:rPr>
                <w:rFonts w:ascii="Arial" w:hAnsi="Arial" w:cs="Arial"/>
                <w:sz w:val="20"/>
              </w:rPr>
            </w:pPr>
            <w:r>
              <w:rPr>
                <w:rFonts w:ascii="Arial" w:hAnsi="Arial" w:cs="Arial"/>
                <w:sz w:val="20"/>
              </w:rPr>
              <w:t xml:space="preserve">Ask the </w:t>
            </w:r>
            <w:r w:rsidRPr="008D1380">
              <w:rPr>
                <w:rFonts w:ascii="Arial" w:hAnsi="Arial" w:cs="Arial"/>
                <w:sz w:val="20"/>
              </w:rPr>
              <w:t>participants what is meant by monitoring and if any of them have been invol</w:t>
            </w:r>
            <w:r w:rsidR="00BB28A8">
              <w:rPr>
                <w:rFonts w:ascii="Arial" w:hAnsi="Arial" w:cs="Arial"/>
                <w:sz w:val="20"/>
              </w:rPr>
              <w:t xml:space="preserve">ved in monitoring in the past.  </w:t>
            </w:r>
            <w:r w:rsidR="00BB28A8" w:rsidRPr="00BB28A8">
              <w:rPr>
                <w:rFonts w:ascii="Arial" w:hAnsi="Arial" w:cs="Arial"/>
                <w:sz w:val="20"/>
              </w:rPr>
              <w:t>Ask participants why it is important to monitor our emergency education activities.  Show the accompanying slide after taking 2-3 responses. Responses can include:</w:t>
            </w:r>
          </w:p>
          <w:p w:rsidR="00BB28A8" w:rsidRPr="00BB28A8" w:rsidRDefault="00BB28A8" w:rsidP="00BB28A8">
            <w:pPr>
              <w:pStyle w:val="ListParagraph"/>
              <w:numPr>
                <w:ilvl w:val="0"/>
                <w:numId w:val="43"/>
              </w:numPr>
              <w:spacing w:line="240" w:lineRule="auto"/>
              <w:jc w:val="both"/>
              <w:rPr>
                <w:rFonts w:ascii="Arial" w:hAnsi="Arial" w:cs="Arial"/>
                <w:sz w:val="20"/>
              </w:rPr>
            </w:pPr>
            <w:r w:rsidRPr="00BB28A8">
              <w:rPr>
                <w:rFonts w:ascii="Arial" w:hAnsi="Arial" w:cs="Arial"/>
                <w:sz w:val="20"/>
              </w:rPr>
              <w:t>Provide information for decision-making to improve programme performance</w:t>
            </w:r>
          </w:p>
          <w:p w:rsidR="00BB28A8" w:rsidRPr="00BB28A8" w:rsidRDefault="00BB28A8" w:rsidP="00BB28A8">
            <w:pPr>
              <w:pStyle w:val="ListParagraph"/>
              <w:numPr>
                <w:ilvl w:val="0"/>
                <w:numId w:val="43"/>
              </w:numPr>
              <w:spacing w:line="240" w:lineRule="auto"/>
              <w:jc w:val="both"/>
              <w:rPr>
                <w:rFonts w:ascii="Arial" w:hAnsi="Arial" w:cs="Arial"/>
                <w:sz w:val="20"/>
              </w:rPr>
            </w:pPr>
            <w:r w:rsidRPr="00BB28A8">
              <w:rPr>
                <w:rFonts w:ascii="Arial" w:hAnsi="Arial" w:cs="Arial"/>
                <w:sz w:val="20"/>
              </w:rPr>
              <w:t>Identify gaps in service delivery to reformulate strategies for achieving programme targets</w:t>
            </w:r>
          </w:p>
          <w:p w:rsidR="00BB28A8" w:rsidRPr="00BB28A8" w:rsidRDefault="00BB28A8" w:rsidP="00BB28A8">
            <w:pPr>
              <w:pStyle w:val="ListParagraph"/>
              <w:numPr>
                <w:ilvl w:val="0"/>
                <w:numId w:val="43"/>
              </w:numPr>
              <w:spacing w:line="240" w:lineRule="auto"/>
              <w:jc w:val="both"/>
              <w:rPr>
                <w:rFonts w:ascii="Arial" w:hAnsi="Arial" w:cs="Arial"/>
                <w:sz w:val="20"/>
              </w:rPr>
            </w:pPr>
            <w:r w:rsidRPr="00BB28A8">
              <w:rPr>
                <w:rFonts w:ascii="Arial" w:hAnsi="Arial" w:cs="Arial"/>
                <w:sz w:val="20"/>
              </w:rPr>
              <w:t>Provide accountability in terms of implementation according to plan</w:t>
            </w:r>
          </w:p>
          <w:p w:rsidR="00BB28A8" w:rsidRPr="00BB28A8" w:rsidRDefault="00BB28A8" w:rsidP="00BB28A8">
            <w:pPr>
              <w:pStyle w:val="ListParagraph"/>
              <w:numPr>
                <w:ilvl w:val="0"/>
                <w:numId w:val="43"/>
              </w:numPr>
              <w:spacing w:line="240" w:lineRule="auto"/>
              <w:jc w:val="both"/>
              <w:rPr>
                <w:rFonts w:ascii="Arial" w:hAnsi="Arial" w:cs="Arial"/>
                <w:sz w:val="20"/>
              </w:rPr>
            </w:pPr>
            <w:r w:rsidRPr="00BB28A8">
              <w:rPr>
                <w:rFonts w:ascii="Arial" w:hAnsi="Arial" w:cs="Arial"/>
                <w:sz w:val="20"/>
              </w:rPr>
              <w:t>To serve as an input to evaluation</w:t>
            </w:r>
          </w:p>
          <w:p w:rsidR="00F76D0D" w:rsidRPr="00BB28A8" w:rsidRDefault="00BB28A8" w:rsidP="008D1380">
            <w:pPr>
              <w:pStyle w:val="ListParagraph"/>
              <w:numPr>
                <w:ilvl w:val="0"/>
                <w:numId w:val="43"/>
              </w:numPr>
              <w:spacing w:line="240" w:lineRule="auto"/>
              <w:jc w:val="both"/>
              <w:rPr>
                <w:rFonts w:ascii="Arial" w:hAnsi="Arial" w:cs="Arial"/>
                <w:sz w:val="20"/>
              </w:rPr>
            </w:pPr>
            <w:r w:rsidRPr="00BB28A8">
              <w:rPr>
                <w:rFonts w:ascii="Arial" w:hAnsi="Arial" w:cs="Arial"/>
                <w:sz w:val="20"/>
              </w:rPr>
              <w:t xml:space="preserve">To aid broader advocacy efforts to strengthen policies and programmes aimed at the rights of children and women </w:t>
            </w:r>
          </w:p>
          <w:p w:rsidR="00BB28A8" w:rsidRPr="00C757BB" w:rsidRDefault="00BB28A8" w:rsidP="00C757BB">
            <w:pPr>
              <w:spacing w:line="240" w:lineRule="auto"/>
              <w:jc w:val="both"/>
              <w:rPr>
                <w:rFonts w:ascii="Arial" w:hAnsi="Arial" w:cs="Arial"/>
                <w:sz w:val="20"/>
              </w:rPr>
            </w:pPr>
          </w:p>
          <w:p w:rsidR="00BB28A8" w:rsidRDefault="00BB28A8" w:rsidP="008D1380">
            <w:pPr>
              <w:pStyle w:val="ListParagraph"/>
              <w:numPr>
                <w:ilvl w:val="0"/>
                <w:numId w:val="38"/>
              </w:numPr>
              <w:spacing w:line="240" w:lineRule="auto"/>
              <w:jc w:val="both"/>
              <w:rPr>
                <w:rFonts w:ascii="Arial" w:hAnsi="Arial" w:cs="Arial"/>
                <w:sz w:val="20"/>
              </w:rPr>
            </w:pPr>
            <w:r>
              <w:rPr>
                <w:rFonts w:ascii="Arial" w:hAnsi="Arial" w:cs="Arial"/>
                <w:sz w:val="20"/>
              </w:rPr>
              <w:t>Key Questions to ask when monitoring emergency interventions:</w:t>
            </w:r>
          </w:p>
          <w:p w:rsidR="00BB28A8" w:rsidRPr="00BB28A8" w:rsidRDefault="00BB28A8" w:rsidP="00BB28A8">
            <w:pPr>
              <w:pStyle w:val="dots"/>
              <w:numPr>
                <w:ilvl w:val="0"/>
                <w:numId w:val="44"/>
              </w:numPr>
              <w:jc w:val="both"/>
              <w:rPr>
                <w:rFonts w:ascii="Arial" w:hAnsi="Arial" w:cs="Arial"/>
                <w:sz w:val="20"/>
              </w:rPr>
            </w:pPr>
            <w:r w:rsidRPr="00BB28A8">
              <w:rPr>
                <w:rFonts w:ascii="Arial" w:hAnsi="Arial" w:cs="Arial"/>
                <w:sz w:val="20"/>
              </w:rPr>
              <w:t>Are the initiated activities / interventions meeting children’s needs?</w:t>
            </w:r>
            <w:r w:rsidR="00E26B8F">
              <w:rPr>
                <w:rFonts w:ascii="Arial" w:hAnsi="Arial" w:cs="Arial"/>
                <w:sz w:val="20"/>
              </w:rPr>
              <w:t xml:space="preserve"> </w:t>
            </w:r>
            <w:r w:rsidR="00E26B8F" w:rsidRPr="00E26B8F">
              <w:rPr>
                <w:rFonts w:ascii="Arial" w:hAnsi="Arial" w:cs="Arial"/>
                <w:sz w:val="20"/>
              </w:rPr>
              <w:t>Are they adapted to girls’/boys’ specific needs?</w:t>
            </w:r>
          </w:p>
          <w:p w:rsidR="00BB28A8" w:rsidRPr="00BB28A8" w:rsidRDefault="00BB28A8" w:rsidP="00BB28A8">
            <w:pPr>
              <w:pStyle w:val="dots"/>
              <w:numPr>
                <w:ilvl w:val="0"/>
                <w:numId w:val="44"/>
              </w:numPr>
              <w:jc w:val="both"/>
              <w:rPr>
                <w:rFonts w:ascii="Arial" w:hAnsi="Arial" w:cs="Arial"/>
                <w:sz w:val="20"/>
              </w:rPr>
            </w:pPr>
            <w:r w:rsidRPr="00BB28A8">
              <w:rPr>
                <w:rFonts w:ascii="Arial" w:hAnsi="Arial" w:cs="Arial"/>
                <w:sz w:val="20"/>
              </w:rPr>
              <w:t>How has the situation changed from the prior assessment (or when interventions initiated)?</w:t>
            </w:r>
          </w:p>
          <w:p w:rsidR="00BB28A8" w:rsidRPr="00BB28A8" w:rsidRDefault="00BB28A8" w:rsidP="00BB28A8">
            <w:pPr>
              <w:pStyle w:val="dots"/>
              <w:numPr>
                <w:ilvl w:val="0"/>
                <w:numId w:val="46"/>
              </w:numPr>
              <w:jc w:val="both"/>
              <w:rPr>
                <w:rFonts w:ascii="Arial" w:hAnsi="Arial" w:cs="Arial"/>
                <w:sz w:val="20"/>
              </w:rPr>
            </w:pPr>
            <w:r w:rsidRPr="00BB28A8">
              <w:rPr>
                <w:rFonts w:ascii="Arial" w:hAnsi="Arial" w:cs="Arial"/>
                <w:sz w:val="20"/>
              </w:rPr>
              <w:t xml:space="preserve">Who should be responsible for monitoring emergency education programming? </w:t>
            </w:r>
            <w:r>
              <w:rPr>
                <w:rFonts w:ascii="Arial" w:hAnsi="Arial" w:cs="Arial"/>
                <w:sz w:val="20"/>
              </w:rPr>
              <w:t xml:space="preserve"> (</w:t>
            </w:r>
            <w:r w:rsidRPr="00BB28A8">
              <w:rPr>
                <w:rFonts w:ascii="Arial" w:hAnsi="Arial" w:cs="Arial"/>
                <w:sz w:val="20"/>
              </w:rPr>
              <w:t xml:space="preserve">What is the </w:t>
            </w:r>
            <w:proofErr w:type="spellStart"/>
            <w:r w:rsidRPr="00BB28A8">
              <w:rPr>
                <w:rFonts w:ascii="Arial" w:hAnsi="Arial" w:cs="Arial"/>
                <w:sz w:val="20"/>
              </w:rPr>
              <w:t>MoE’s</w:t>
            </w:r>
            <w:proofErr w:type="spellEnd"/>
            <w:r w:rsidRPr="00BB28A8">
              <w:rPr>
                <w:rFonts w:ascii="Arial" w:hAnsi="Arial" w:cs="Arial"/>
                <w:sz w:val="20"/>
              </w:rPr>
              <w:t xml:space="preserve"> role? What is the role of other agencies</w:t>
            </w:r>
            <w:r>
              <w:rPr>
                <w:rFonts w:ascii="Arial" w:hAnsi="Arial" w:cs="Arial"/>
                <w:sz w:val="20"/>
              </w:rPr>
              <w:t>)</w:t>
            </w:r>
            <w:r w:rsidRPr="00BB28A8">
              <w:rPr>
                <w:rFonts w:ascii="Arial" w:hAnsi="Arial" w:cs="Arial"/>
                <w:sz w:val="20"/>
              </w:rPr>
              <w:t>?</w:t>
            </w:r>
          </w:p>
          <w:p w:rsidR="00BB28A8" w:rsidRPr="00BB28A8" w:rsidRDefault="00BB28A8" w:rsidP="00BB28A8">
            <w:pPr>
              <w:pStyle w:val="dots"/>
              <w:numPr>
                <w:ilvl w:val="0"/>
                <w:numId w:val="46"/>
              </w:numPr>
              <w:jc w:val="both"/>
              <w:rPr>
                <w:rFonts w:ascii="Arial" w:hAnsi="Arial" w:cs="Arial"/>
                <w:sz w:val="20"/>
              </w:rPr>
            </w:pPr>
            <w:r w:rsidRPr="00BB28A8">
              <w:rPr>
                <w:rFonts w:ascii="Arial" w:hAnsi="Arial" w:cs="Arial"/>
                <w:sz w:val="20"/>
              </w:rPr>
              <w:t>What is the relationship between monitoring during emergencies and the national Education Management Information System (EMIS)?</w:t>
            </w:r>
          </w:p>
          <w:p w:rsidR="00BB28A8" w:rsidRDefault="00BB28A8" w:rsidP="00BB28A8">
            <w:pPr>
              <w:pStyle w:val="ListParagraph"/>
              <w:spacing w:line="240" w:lineRule="auto"/>
              <w:ind w:left="360"/>
              <w:jc w:val="both"/>
              <w:rPr>
                <w:rFonts w:ascii="Arial" w:hAnsi="Arial" w:cs="Arial"/>
                <w:sz w:val="20"/>
              </w:rPr>
            </w:pPr>
          </w:p>
          <w:p w:rsidR="00C757BB" w:rsidRDefault="00C757BB" w:rsidP="008D1380">
            <w:pPr>
              <w:pStyle w:val="ListParagraph"/>
              <w:numPr>
                <w:ilvl w:val="0"/>
                <w:numId w:val="38"/>
              </w:numPr>
              <w:spacing w:line="240" w:lineRule="auto"/>
              <w:jc w:val="both"/>
              <w:rPr>
                <w:rFonts w:ascii="Arial" w:hAnsi="Arial" w:cs="Arial"/>
                <w:sz w:val="20"/>
              </w:rPr>
            </w:pPr>
            <w:r>
              <w:rPr>
                <w:rFonts w:ascii="Arial" w:hAnsi="Arial" w:cs="Arial"/>
                <w:sz w:val="20"/>
              </w:rPr>
              <w:t xml:space="preserve">Explain that programmes </w:t>
            </w:r>
            <w:r w:rsidR="00B247B1">
              <w:rPr>
                <w:rFonts w:ascii="Arial" w:hAnsi="Arial" w:cs="Arial"/>
                <w:sz w:val="20"/>
              </w:rPr>
              <w:t>result in</w:t>
            </w:r>
            <w:r>
              <w:rPr>
                <w:rFonts w:ascii="Arial" w:hAnsi="Arial" w:cs="Arial"/>
                <w:sz w:val="20"/>
              </w:rPr>
              <w:t>:</w:t>
            </w:r>
          </w:p>
          <w:p w:rsidR="00C757BB" w:rsidRDefault="00C757BB" w:rsidP="00BB28A8">
            <w:pPr>
              <w:pStyle w:val="ListParagraph"/>
              <w:spacing w:before="60" w:line="240" w:lineRule="auto"/>
              <w:ind w:left="357"/>
              <w:contextualSpacing w:val="0"/>
              <w:jc w:val="both"/>
              <w:rPr>
                <w:rFonts w:ascii="Arial" w:hAnsi="Arial" w:cs="Arial"/>
                <w:sz w:val="20"/>
              </w:rPr>
            </w:pPr>
            <w:r w:rsidRPr="00FA5DC6">
              <w:rPr>
                <w:rFonts w:ascii="Arial" w:hAnsi="Arial" w:cs="Arial"/>
                <w:b/>
                <w:sz w:val="20"/>
              </w:rPr>
              <w:t>Outputs</w:t>
            </w:r>
            <w:r>
              <w:rPr>
                <w:rFonts w:ascii="Arial" w:hAnsi="Arial" w:cs="Arial"/>
                <w:sz w:val="20"/>
              </w:rPr>
              <w:t xml:space="preserve"> </w:t>
            </w:r>
            <w:r w:rsidR="00FA5DC6">
              <w:rPr>
                <w:rFonts w:ascii="Arial" w:hAnsi="Arial" w:cs="Arial"/>
                <w:sz w:val="20"/>
              </w:rPr>
              <w:t xml:space="preserve">- </w:t>
            </w:r>
            <w:r>
              <w:rPr>
                <w:rFonts w:ascii="Arial" w:hAnsi="Arial" w:cs="Arial"/>
                <w:sz w:val="20"/>
              </w:rPr>
              <w:t>The immediate</w:t>
            </w:r>
            <w:r w:rsidR="00FA5DC6">
              <w:rPr>
                <w:rFonts w:ascii="Arial" w:hAnsi="Arial" w:cs="Arial"/>
                <w:sz w:val="20"/>
              </w:rPr>
              <w:t xml:space="preserve"> effect of an intervention (books distributed, teachers trained, schools opened)</w:t>
            </w:r>
          </w:p>
          <w:p w:rsidR="00FA5DC6" w:rsidRDefault="00FA5DC6" w:rsidP="00BB28A8">
            <w:pPr>
              <w:pStyle w:val="ListParagraph"/>
              <w:spacing w:before="60" w:line="240" w:lineRule="auto"/>
              <w:ind w:left="357"/>
              <w:contextualSpacing w:val="0"/>
              <w:jc w:val="both"/>
              <w:rPr>
                <w:rFonts w:ascii="Arial" w:hAnsi="Arial" w:cs="Arial"/>
                <w:sz w:val="20"/>
              </w:rPr>
            </w:pPr>
            <w:r w:rsidRPr="00FA5DC6">
              <w:rPr>
                <w:rFonts w:ascii="Arial" w:hAnsi="Arial" w:cs="Arial"/>
                <w:b/>
                <w:sz w:val="20"/>
              </w:rPr>
              <w:t>Outcomes</w:t>
            </w:r>
            <w:r>
              <w:rPr>
                <w:rFonts w:ascii="Arial" w:hAnsi="Arial" w:cs="Arial"/>
                <w:sz w:val="20"/>
              </w:rPr>
              <w:t xml:space="preserve"> - The change that the programme has (enrolment and attendance rates increased, more resources available to teachers, lower teacher/pupil ratios)</w:t>
            </w:r>
          </w:p>
          <w:p w:rsidR="00BB28A8" w:rsidRDefault="00FA5DC6" w:rsidP="00BB28A8">
            <w:pPr>
              <w:pStyle w:val="ListParagraph"/>
              <w:spacing w:before="60" w:line="240" w:lineRule="auto"/>
              <w:ind w:left="357"/>
              <w:contextualSpacing w:val="0"/>
              <w:jc w:val="both"/>
              <w:rPr>
                <w:rFonts w:ascii="Arial" w:hAnsi="Arial" w:cs="Arial"/>
                <w:b/>
                <w:sz w:val="20"/>
              </w:rPr>
            </w:pPr>
            <w:r w:rsidRPr="00FA5DC6">
              <w:rPr>
                <w:rFonts w:ascii="Arial" w:hAnsi="Arial" w:cs="Arial"/>
                <w:b/>
                <w:sz w:val="20"/>
              </w:rPr>
              <w:t>Impact</w:t>
            </w:r>
            <w:r>
              <w:rPr>
                <w:rFonts w:ascii="Arial" w:hAnsi="Arial" w:cs="Arial"/>
                <w:sz w:val="20"/>
              </w:rPr>
              <w:t xml:space="preserve"> – The longer term effect, which is much harder to measure as it can be affected by other factors as well as the intervention</w:t>
            </w:r>
            <w:r w:rsidR="00B247B1">
              <w:rPr>
                <w:rFonts w:ascii="Arial" w:hAnsi="Arial" w:cs="Arial"/>
                <w:sz w:val="20"/>
              </w:rPr>
              <w:t>;</w:t>
            </w:r>
            <w:r w:rsidR="00BB28A8">
              <w:rPr>
                <w:rFonts w:ascii="Arial" w:hAnsi="Arial" w:cs="Arial"/>
                <w:sz w:val="20"/>
              </w:rPr>
              <w:t xml:space="preserve"> it is the </w:t>
            </w:r>
            <w:r w:rsidR="00BB28A8" w:rsidRPr="00A77095">
              <w:rPr>
                <w:rFonts w:ascii="Arial" w:hAnsi="Arial" w:cs="Arial"/>
                <w:sz w:val="20"/>
              </w:rPr>
              <w:t>final or longer term changes as a result of project or programme activities (e.g. changes in children</w:t>
            </w:r>
            <w:r w:rsidR="00BB28A8" w:rsidRPr="00A77095">
              <w:rPr>
                <w:rFonts w:ascii="Arial" w:hAnsi="Arial" w:cs="Arial"/>
                <w:sz w:val="20"/>
                <w:lang w:val="en-US"/>
              </w:rPr>
              <w:t xml:space="preserve">’s </w:t>
            </w:r>
            <w:r w:rsidR="00BB28A8" w:rsidRPr="00A77095">
              <w:rPr>
                <w:rFonts w:ascii="Arial" w:hAnsi="Arial" w:cs="Arial"/>
                <w:sz w:val="20"/>
              </w:rPr>
              <w:t>development, well-being, experience of violence, fulfilment of rights</w:t>
            </w:r>
          </w:p>
          <w:p w:rsidR="00FA5DC6" w:rsidRDefault="00FA5DC6" w:rsidP="00BB28A8">
            <w:pPr>
              <w:pStyle w:val="ListParagraph"/>
              <w:spacing w:before="60" w:line="240" w:lineRule="auto"/>
              <w:ind w:left="357"/>
              <w:contextualSpacing w:val="0"/>
              <w:jc w:val="both"/>
              <w:rPr>
                <w:rFonts w:ascii="Arial" w:hAnsi="Arial" w:cs="Arial"/>
                <w:sz w:val="20"/>
              </w:rPr>
            </w:pPr>
            <w:r w:rsidRPr="00FA5DC6">
              <w:rPr>
                <w:rFonts w:ascii="Arial" w:hAnsi="Arial" w:cs="Arial"/>
                <w:b/>
                <w:sz w:val="20"/>
              </w:rPr>
              <w:t>Side Effects</w:t>
            </w:r>
            <w:r>
              <w:rPr>
                <w:rFonts w:ascii="Arial" w:hAnsi="Arial" w:cs="Arial"/>
                <w:sz w:val="20"/>
              </w:rPr>
              <w:t xml:space="preserve"> – Programme interventions can have unintended consequences, these are known as side effects.  Care must be taken to identify and mitigate any detrimental side effect (sometimes side effects can be positive).  Examples include stigmatisation of children receiving</w:t>
            </w:r>
            <w:r w:rsidR="00B247B1">
              <w:rPr>
                <w:rFonts w:ascii="Arial" w:hAnsi="Arial" w:cs="Arial"/>
                <w:sz w:val="20"/>
              </w:rPr>
              <w:t xml:space="preserve"> help.</w:t>
            </w:r>
            <w:r>
              <w:rPr>
                <w:rFonts w:ascii="Arial" w:hAnsi="Arial" w:cs="Arial"/>
                <w:sz w:val="20"/>
              </w:rPr>
              <w:t xml:space="preserve"> </w:t>
            </w:r>
          </w:p>
          <w:p w:rsidR="00C757BB" w:rsidRPr="00C757BB" w:rsidRDefault="00C757BB" w:rsidP="00C757BB">
            <w:pPr>
              <w:pStyle w:val="ListParagraph"/>
              <w:rPr>
                <w:rFonts w:ascii="Arial" w:hAnsi="Arial" w:cs="Arial"/>
                <w:sz w:val="20"/>
              </w:rPr>
            </w:pPr>
          </w:p>
          <w:p w:rsidR="003A11E2" w:rsidRDefault="003A11E2" w:rsidP="003A11E2">
            <w:pPr>
              <w:pStyle w:val="ListParagraph"/>
              <w:spacing w:line="240" w:lineRule="auto"/>
              <w:ind w:left="360"/>
              <w:jc w:val="both"/>
              <w:rPr>
                <w:rFonts w:ascii="Arial" w:hAnsi="Arial" w:cs="Arial"/>
                <w:sz w:val="20"/>
              </w:rPr>
            </w:pPr>
          </w:p>
          <w:p w:rsidR="00BB28A8" w:rsidRDefault="00BB28A8" w:rsidP="00BB28A8">
            <w:pPr>
              <w:pStyle w:val="ListParagraph"/>
              <w:numPr>
                <w:ilvl w:val="0"/>
                <w:numId w:val="38"/>
              </w:numPr>
              <w:spacing w:line="240" w:lineRule="auto"/>
              <w:jc w:val="both"/>
              <w:rPr>
                <w:rFonts w:ascii="Arial" w:hAnsi="Arial" w:cs="Arial"/>
                <w:sz w:val="20"/>
              </w:rPr>
            </w:pPr>
            <w:r w:rsidRPr="00BB28A8">
              <w:rPr>
                <w:rFonts w:ascii="Arial" w:hAnsi="Arial" w:cs="Arial"/>
                <w:sz w:val="20"/>
              </w:rPr>
              <w:t xml:space="preserve">Explain that in order to implement the monitoring process; it is necessary to identify indicators, which are measures that are used to demonstrate the change in a situation, or the progress in, or results of, an activity, project or programme. Show the accompanying slides defining indicators. </w:t>
            </w:r>
          </w:p>
          <w:p w:rsidR="00BB28A8" w:rsidRPr="00BB28A8" w:rsidRDefault="00BB28A8" w:rsidP="00BB28A8">
            <w:pPr>
              <w:pStyle w:val="ListParagraph"/>
              <w:numPr>
                <w:ilvl w:val="0"/>
                <w:numId w:val="47"/>
              </w:numPr>
              <w:spacing w:before="40" w:line="240" w:lineRule="auto"/>
              <w:ind w:left="714" w:hanging="357"/>
              <w:contextualSpacing w:val="0"/>
              <w:jc w:val="both"/>
              <w:rPr>
                <w:rFonts w:ascii="Arial" w:hAnsi="Arial" w:cs="Arial"/>
                <w:sz w:val="20"/>
              </w:rPr>
            </w:pPr>
            <w:r w:rsidRPr="00BB28A8">
              <w:rPr>
                <w:rFonts w:ascii="Arial" w:hAnsi="Arial" w:cs="Arial"/>
                <w:sz w:val="20"/>
              </w:rPr>
              <w:t>An indicator is an objective way of measuring progress through collecting factual information</w:t>
            </w:r>
          </w:p>
          <w:p w:rsidR="00BB28A8" w:rsidRPr="00BB28A8" w:rsidRDefault="00BB28A8" w:rsidP="00BB28A8">
            <w:pPr>
              <w:pStyle w:val="ListParagraph"/>
              <w:numPr>
                <w:ilvl w:val="0"/>
                <w:numId w:val="47"/>
              </w:numPr>
              <w:spacing w:before="40" w:line="240" w:lineRule="auto"/>
              <w:ind w:left="714" w:hanging="357"/>
              <w:contextualSpacing w:val="0"/>
              <w:jc w:val="both"/>
              <w:rPr>
                <w:rFonts w:ascii="Arial" w:hAnsi="Arial" w:cs="Arial"/>
                <w:sz w:val="20"/>
              </w:rPr>
            </w:pPr>
            <w:r w:rsidRPr="00BB28A8">
              <w:rPr>
                <w:rFonts w:ascii="Arial" w:hAnsi="Arial" w:cs="Arial"/>
                <w:sz w:val="20"/>
              </w:rPr>
              <w:t>Indicators are measurable or tangible signs that something has been done or that something has been achieved</w:t>
            </w:r>
          </w:p>
          <w:p w:rsidR="00BB28A8" w:rsidRPr="00BB28A8" w:rsidRDefault="00BB28A8" w:rsidP="00BB28A8">
            <w:pPr>
              <w:pStyle w:val="ListParagraph"/>
              <w:numPr>
                <w:ilvl w:val="0"/>
                <w:numId w:val="47"/>
              </w:numPr>
              <w:spacing w:before="40" w:line="240" w:lineRule="auto"/>
              <w:ind w:left="714" w:hanging="357"/>
              <w:contextualSpacing w:val="0"/>
              <w:jc w:val="both"/>
              <w:rPr>
                <w:rFonts w:ascii="Arial" w:hAnsi="Arial" w:cs="Arial"/>
                <w:sz w:val="20"/>
              </w:rPr>
            </w:pPr>
            <w:r w:rsidRPr="00BB28A8">
              <w:rPr>
                <w:rFonts w:ascii="Arial" w:hAnsi="Arial" w:cs="Arial"/>
                <w:sz w:val="20"/>
              </w:rPr>
              <w:t>Data collected about the indicator tells us if the expected change has happened</w:t>
            </w:r>
          </w:p>
          <w:p w:rsidR="00BB28A8" w:rsidRPr="00BB28A8" w:rsidRDefault="00BB28A8" w:rsidP="00BB28A8">
            <w:pPr>
              <w:pStyle w:val="ListParagraph"/>
              <w:numPr>
                <w:ilvl w:val="0"/>
                <w:numId w:val="47"/>
              </w:numPr>
              <w:spacing w:before="40" w:line="240" w:lineRule="auto"/>
              <w:ind w:left="714" w:hanging="357"/>
              <w:contextualSpacing w:val="0"/>
              <w:jc w:val="both"/>
              <w:rPr>
                <w:rFonts w:ascii="Arial" w:hAnsi="Arial" w:cs="Arial"/>
                <w:sz w:val="20"/>
              </w:rPr>
            </w:pPr>
            <w:r w:rsidRPr="00BB28A8">
              <w:rPr>
                <w:rFonts w:ascii="Arial" w:hAnsi="Arial" w:cs="Arial"/>
                <w:sz w:val="20"/>
              </w:rPr>
              <w:t xml:space="preserve">Indicators should be sensitive to cross cutting issues </w:t>
            </w:r>
            <w:r>
              <w:rPr>
                <w:rFonts w:ascii="Arial" w:hAnsi="Arial" w:cs="Arial"/>
                <w:sz w:val="20"/>
              </w:rPr>
              <w:t>(</w:t>
            </w:r>
            <w:r w:rsidRPr="00BB28A8">
              <w:rPr>
                <w:rFonts w:ascii="Arial" w:hAnsi="Arial" w:cs="Arial"/>
                <w:sz w:val="20"/>
              </w:rPr>
              <w:t>such as gender and inclusiveness</w:t>
            </w:r>
            <w:r>
              <w:rPr>
                <w:rFonts w:ascii="Arial" w:hAnsi="Arial" w:cs="Arial"/>
                <w:sz w:val="20"/>
              </w:rPr>
              <w:t>).</w:t>
            </w:r>
          </w:p>
          <w:p w:rsidR="00BB28A8" w:rsidRDefault="00BB28A8" w:rsidP="00BB28A8">
            <w:pPr>
              <w:pStyle w:val="ListParagraph"/>
              <w:spacing w:line="240" w:lineRule="auto"/>
              <w:ind w:left="360"/>
              <w:jc w:val="both"/>
              <w:rPr>
                <w:rFonts w:ascii="Arial" w:hAnsi="Arial" w:cs="Arial"/>
                <w:sz w:val="20"/>
              </w:rPr>
            </w:pPr>
          </w:p>
          <w:p w:rsidR="008D1380" w:rsidRDefault="008D1380" w:rsidP="008D1380">
            <w:pPr>
              <w:pStyle w:val="ListParagraph"/>
              <w:numPr>
                <w:ilvl w:val="0"/>
                <w:numId w:val="38"/>
              </w:numPr>
              <w:spacing w:line="240" w:lineRule="auto"/>
              <w:jc w:val="both"/>
              <w:rPr>
                <w:rFonts w:ascii="Arial" w:hAnsi="Arial" w:cs="Arial"/>
                <w:sz w:val="20"/>
              </w:rPr>
            </w:pPr>
            <w:r>
              <w:rPr>
                <w:rFonts w:ascii="Arial" w:hAnsi="Arial" w:cs="Arial"/>
                <w:sz w:val="20"/>
              </w:rPr>
              <w:t xml:space="preserve">Tell participants that they will now develop a monitoring plan </w:t>
            </w:r>
            <w:r w:rsidR="003A11E2">
              <w:rPr>
                <w:rFonts w:ascii="Arial" w:hAnsi="Arial" w:cs="Arial"/>
                <w:sz w:val="20"/>
              </w:rPr>
              <w:t>to</w:t>
            </w:r>
            <w:r w:rsidR="003A11E2" w:rsidRPr="003A11E2">
              <w:rPr>
                <w:rFonts w:ascii="Arial" w:hAnsi="Arial" w:cs="Arial"/>
                <w:sz w:val="20"/>
              </w:rPr>
              <w:t xml:space="preserve"> help them measure their emergency response</w:t>
            </w:r>
            <w:r w:rsidR="003A11E2">
              <w:rPr>
                <w:rFonts w:ascii="Arial" w:hAnsi="Arial" w:cs="Arial"/>
                <w:sz w:val="20"/>
              </w:rPr>
              <w:t xml:space="preserve">.  They should focus </w:t>
            </w:r>
            <w:r>
              <w:rPr>
                <w:rFonts w:ascii="Arial" w:hAnsi="Arial" w:cs="Arial"/>
                <w:sz w:val="20"/>
              </w:rPr>
              <w:t>for two of the activities in their programme plan</w:t>
            </w:r>
            <w:r w:rsidR="003A11E2" w:rsidRPr="003A11E2">
              <w:rPr>
                <w:rFonts w:ascii="Arial" w:hAnsi="Arial" w:cs="Arial"/>
                <w:sz w:val="20"/>
              </w:rPr>
              <w:t>. Have groups look at the column designated for indicators. In this column they will need to identify indicators for the activities that they have undertaken in their plans associated with the components of emergency response</w:t>
            </w:r>
            <w:r w:rsidR="003A11E2">
              <w:rPr>
                <w:rFonts w:ascii="Arial" w:hAnsi="Arial" w:cs="Arial"/>
                <w:sz w:val="20"/>
              </w:rPr>
              <w:t>.  In addition they need to consider:</w:t>
            </w:r>
          </w:p>
          <w:p w:rsidR="003A11E2" w:rsidRDefault="003A11E2" w:rsidP="003A11E2">
            <w:pPr>
              <w:pStyle w:val="ListParagraph"/>
              <w:numPr>
                <w:ilvl w:val="0"/>
                <w:numId w:val="48"/>
              </w:numPr>
              <w:spacing w:line="240" w:lineRule="auto"/>
              <w:jc w:val="both"/>
              <w:rPr>
                <w:rFonts w:ascii="Arial" w:hAnsi="Arial" w:cs="Arial"/>
                <w:sz w:val="20"/>
              </w:rPr>
            </w:pPr>
            <w:r>
              <w:rPr>
                <w:rFonts w:ascii="Arial" w:hAnsi="Arial" w:cs="Arial"/>
                <w:sz w:val="20"/>
              </w:rPr>
              <w:t>How often the indicator will be measured</w:t>
            </w:r>
          </w:p>
          <w:p w:rsidR="003A11E2" w:rsidRDefault="003A11E2" w:rsidP="003A11E2">
            <w:pPr>
              <w:pStyle w:val="ListParagraph"/>
              <w:numPr>
                <w:ilvl w:val="0"/>
                <w:numId w:val="48"/>
              </w:numPr>
              <w:spacing w:line="240" w:lineRule="auto"/>
              <w:jc w:val="both"/>
              <w:rPr>
                <w:rFonts w:ascii="Arial" w:hAnsi="Arial" w:cs="Arial"/>
                <w:sz w:val="20"/>
              </w:rPr>
            </w:pPr>
            <w:r>
              <w:rPr>
                <w:rFonts w:ascii="Arial" w:hAnsi="Arial" w:cs="Arial"/>
                <w:sz w:val="20"/>
              </w:rPr>
              <w:t xml:space="preserve">Are there any assumptions/risks (access, time of day </w:t>
            </w:r>
            <w:proofErr w:type="gramStart"/>
            <w:r>
              <w:rPr>
                <w:rFonts w:ascii="Arial" w:hAnsi="Arial" w:cs="Arial"/>
                <w:sz w:val="20"/>
              </w:rPr>
              <w:t>etc.</w:t>
            </w:r>
            <w:proofErr w:type="gramEnd"/>
            <w:r>
              <w:rPr>
                <w:rFonts w:ascii="Arial" w:hAnsi="Arial" w:cs="Arial"/>
                <w:sz w:val="20"/>
              </w:rPr>
              <w:t>)</w:t>
            </w:r>
          </w:p>
          <w:p w:rsidR="003A11E2" w:rsidRDefault="003A11E2" w:rsidP="003A11E2">
            <w:pPr>
              <w:pStyle w:val="ListParagraph"/>
              <w:numPr>
                <w:ilvl w:val="0"/>
                <w:numId w:val="48"/>
              </w:numPr>
              <w:spacing w:line="240" w:lineRule="auto"/>
              <w:jc w:val="both"/>
              <w:rPr>
                <w:rFonts w:ascii="Arial" w:hAnsi="Arial" w:cs="Arial"/>
                <w:sz w:val="20"/>
              </w:rPr>
            </w:pPr>
            <w:r>
              <w:rPr>
                <w:rFonts w:ascii="Arial" w:hAnsi="Arial" w:cs="Arial"/>
                <w:sz w:val="20"/>
              </w:rPr>
              <w:t xml:space="preserve">Which key stakeholders will be involved in the measuring process </w:t>
            </w:r>
          </w:p>
          <w:p w:rsidR="005F5FB7" w:rsidRDefault="005F5FB7" w:rsidP="005F5FB7">
            <w:pPr>
              <w:spacing w:line="240" w:lineRule="auto"/>
              <w:jc w:val="both"/>
              <w:rPr>
                <w:rFonts w:ascii="Arial" w:hAnsi="Arial" w:cs="Arial"/>
                <w:b/>
                <w:sz w:val="20"/>
              </w:rPr>
            </w:pPr>
          </w:p>
          <w:p w:rsidR="005F5FB7" w:rsidRPr="005F5FB7" w:rsidRDefault="005F5FB7" w:rsidP="005F5FB7">
            <w:pPr>
              <w:spacing w:line="240" w:lineRule="auto"/>
              <w:jc w:val="both"/>
              <w:rPr>
                <w:rFonts w:ascii="Arial" w:hAnsi="Arial" w:cs="Arial"/>
                <w:b/>
                <w:sz w:val="20"/>
              </w:rPr>
            </w:pPr>
            <w:r>
              <w:rPr>
                <w:rFonts w:ascii="Arial" w:hAnsi="Arial" w:cs="Arial"/>
                <w:b/>
                <w:sz w:val="20"/>
              </w:rPr>
              <w:t>Planning</w:t>
            </w:r>
            <w:r w:rsidRPr="005F5FB7">
              <w:rPr>
                <w:rFonts w:ascii="Arial" w:hAnsi="Arial" w:cs="Arial"/>
                <w:b/>
                <w:sz w:val="20"/>
              </w:rPr>
              <w:t xml:space="preserve"> (</w:t>
            </w:r>
            <w:r>
              <w:rPr>
                <w:rFonts w:ascii="Arial" w:hAnsi="Arial" w:cs="Arial"/>
                <w:b/>
                <w:sz w:val="20"/>
              </w:rPr>
              <w:t>15</w:t>
            </w:r>
            <w:r w:rsidRPr="005F5FB7">
              <w:rPr>
                <w:rFonts w:ascii="Arial" w:hAnsi="Arial" w:cs="Arial"/>
                <w:b/>
                <w:sz w:val="20"/>
              </w:rPr>
              <w:t xml:space="preserve"> minutes)</w:t>
            </w:r>
          </w:p>
          <w:p w:rsidR="003A11E2" w:rsidRDefault="008D1380" w:rsidP="008D1380">
            <w:pPr>
              <w:pStyle w:val="ListParagraph"/>
              <w:numPr>
                <w:ilvl w:val="0"/>
                <w:numId w:val="38"/>
              </w:numPr>
              <w:spacing w:line="240" w:lineRule="auto"/>
              <w:jc w:val="both"/>
              <w:rPr>
                <w:rFonts w:ascii="Arial" w:hAnsi="Arial" w:cs="Arial"/>
                <w:sz w:val="20"/>
              </w:rPr>
            </w:pPr>
            <w:r w:rsidRPr="008D1380">
              <w:rPr>
                <w:rFonts w:ascii="Arial" w:hAnsi="Arial" w:cs="Arial"/>
                <w:sz w:val="20"/>
              </w:rPr>
              <w:t>Show the accompanying slide and instruct participants shou</w:t>
            </w:r>
            <w:r w:rsidR="003A11E2">
              <w:rPr>
                <w:rFonts w:ascii="Arial" w:hAnsi="Arial" w:cs="Arial"/>
                <w:sz w:val="20"/>
              </w:rPr>
              <w:t>ld return to their groups.  They have 15 minutes to develop their plans</w:t>
            </w:r>
            <w:r w:rsidR="0090507F">
              <w:rPr>
                <w:rFonts w:ascii="Arial" w:hAnsi="Arial" w:cs="Arial"/>
                <w:sz w:val="20"/>
              </w:rPr>
              <w:t xml:space="preserve">.  Provide them with </w:t>
            </w:r>
            <w:r w:rsidR="0090507F" w:rsidRPr="0090507F">
              <w:rPr>
                <w:rFonts w:ascii="Arial" w:hAnsi="Arial" w:cs="Arial"/>
                <w:b/>
                <w:sz w:val="20"/>
              </w:rPr>
              <w:t>Handout 7.5: Tool for Developing Monitoring Indicators</w:t>
            </w:r>
            <w:r w:rsidR="0090507F">
              <w:rPr>
                <w:rFonts w:ascii="Arial" w:hAnsi="Arial" w:cs="Arial"/>
                <w:b/>
                <w:sz w:val="20"/>
              </w:rPr>
              <w:t xml:space="preserve"> </w:t>
            </w:r>
            <w:r w:rsidR="0090507F">
              <w:rPr>
                <w:rFonts w:ascii="Arial" w:hAnsi="Arial" w:cs="Arial"/>
                <w:sz w:val="20"/>
              </w:rPr>
              <w:t>to assist them with developing their plan.</w:t>
            </w:r>
          </w:p>
          <w:p w:rsidR="003A11E2" w:rsidRDefault="003A11E2" w:rsidP="0090507F">
            <w:pPr>
              <w:pStyle w:val="ListParagraph"/>
              <w:numPr>
                <w:ilvl w:val="0"/>
                <w:numId w:val="49"/>
              </w:numPr>
              <w:spacing w:before="40" w:line="240" w:lineRule="auto"/>
              <w:ind w:left="714" w:hanging="357"/>
              <w:contextualSpacing w:val="0"/>
              <w:jc w:val="both"/>
              <w:rPr>
                <w:rFonts w:ascii="Arial" w:hAnsi="Arial" w:cs="Arial"/>
                <w:b/>
                <w:i/>
                <w:sz w:val="20"/>
              </w:rPr>
            </w:pPr>
            <w:r w:rsidRPr="003A11E2">
              <w:rPr>
                <w:rFonts w:ascii="Arial" w:hAnsi="Arial" w:cs="Arial"/>
                <w:b/>
                <w:i/>
                <w:sz w:val="20"/>
              </w:rPr>
              <w:t xml:space="preserve">Aim to </w:t>
            </w:r>
            <w:r w:rsidR="002A0750">
              <w:rPr>
                <w:rFonts w:ascii="Arial" w:hAnsi="Arial" w:cs="Arial"/>
                <w:b/>
                <w:i/>
                <w:sz w:val="20"/>
              </w:rPr>
              <w:t>have</w:t>
            </w:r>
            <w:r w:rsidRPr="003A11E2">
              <w:rPr>
                <w:rFonts w:ascii="Arial" w:hAnsi="Arial" w:cs="Arial"/>
                <w:b/>
                <w:i/>
                <w:sz w:val="20"/>
              </w:rPr>
              <w:t xml:space="preserve"> each intervention covered by 2-3 groups</w:t>
            </w:r>
          </w:p>
          <w:p w:rsidR="003A11E2" w:rsidRDefault="003A11E2" w:rsidP="003A11E2">
            <w:pPr>
              <w:pStyle w:val="ListParagraph"/>
              <w:spacing w:line="240" w:lineRule="auto"/>
              <w:jc w:val="both"/>
              <w:rPr>
                <w:rFonts w:ascii="Arial" w:hAnsi="Arial" w:cs="Arial"/>
                <w:b/>
                <w:i/>
                <w:sz w:val="20"/>
              </w:rPr>
            </w:pPr>
          </w:p>
          <w:p w:rsidR="005F5FB7" w:rsidRPr="005F5FB7" w:rsidRDefault="005F5FB7" w:rsidP="005F5FB7">
            <w:pPr>
              <w:spacing w:line="240" w:lineRule="auto"/>
              <w:jc w:val="both"/>
              <w:rPr>
                <w:rFonts w:ascii="Arial" w:hAnsi="Arial" w:cs="Arial"/>
                <w:b/>
                <w:i/>
                <w:sz w:val="20"/>
              </w:rPr>
            </w:pPr>
            <w:r>
              <w:rPr>
                <w:rFonts w:ascii="Arial" w:hAnsi="Arial" w:cs="Arial"/>
                <w:b/>
                <w:i/>
                <w:sz w:val="20"/>
              </w:rPr>
              <w:t>Plenary Discussion and Conclusion (15 minutes)</w:t>
            </w:r>
          </w:p>
          <w:p w:rsidR="003A11E2" w:rsidRDefault="003A11E2" w:rsidP="003A11E2">
            <w:pPr>
              <w:pStyle w:val="ListParagraph"/>
              <w:numPr>
                <w:ilvl w:val="0"/>
                <w:numId w:val="38"/>
              </w:numPr>
              <w:spacing w:line="240" w:lineRule="auto"/>
              <w:jc w:val="both"/>
              <w:rPr>
                <w:rFonts w:ascii="Arial" w:hAnsi="Arial" w:cs="Arial"/>
                <w:sz w:val="20"/>
              </w:rPr>
            </w:pPr>
            <w:r>
              <w:rPr>
                <w:rFonts w:ascii="Arial" w:hAnsi="Arial" w:cs="Arial"/>
                <w:sz w:val="20"/>
              </w:rPr>
              <w:t xml:space="preserve">Call together the participants in plenary.  Ask each group to report back on </w:t>
            </w:r>
            <w:r w:rsidRPr="003A11E2">
              <w:rPr>
                <w:rFonts w:ascii="Arial" w:hAnsi="Arial" w:cs="Arial"/>
                <w:b/>
                <w:i/>
                <w:sz w:val="20"/>
              </w:rPr>
              <w:t>one</w:t>
            </w:r>
            <w:r>
              <w:rPr>
                <w:rFonts w:ascii="Arial" w:hAnsi="Arial" w:cs="Arial"/>
                <w:sz w:val="20"/>
              </w:rPr>
              <w:t xml:space="preserve"> intervention.  After each report ask if other groups who considered the same intervention have any comments/additions.</w:t>
            </w:r>
          </w:p>
          <w:p w:rsidR="003A11E2" w:rsidRDefault="003A11E2" w:rsidP="003A11E2">
            <w:pPr>
              <w:pStyle w:val="ListParagraph"/>
              <w:spacing w:line="240" w:lineRule="auto"/>
              <w:ind w:left="360"/>
              <w:jc w:val="both"/>
              <w:rPr>
                <w:rFonts w:ascii="Arial" w:hAnsi="Arial" w:cs="Arial"/>
                <w:sz w:val="20"/>
              </w:rPr>
            </w:pPr>
          </w:p>
          <w:p w:rsidR="003A11E2" w:rsidRPr="003A11E2" w:rsidRDefault="002A0750" w:rsidP="003A11E2">
            <w:pPr>
              <w:pStyle w:val="ListParagraph"/>
              <w:numPr>
                <w:ilvl w:val="0"/>
                <w:numId w:val="38"/>
              </w:numPr>
              <w:spacing w:line="240" w:lineRule="auto"/>
              <w:jc w:val="both"/>
              <w:rPr>
                <w:rFonts w:ascii="Arial" w:hAnsi="Arial" w:cs="Arial"/>
                <w:sz w:val="20"/>
              </w:rPr>
            </w:pPr>
            <w:r>
              <w:rPr>
                <w:rFonts w:ascii="Arial" w:hAnsi="Arial" w:cs="Arial"/>
                <w:sz w:val="20"/>
              </w:rPr>
              <w:t>Summarise the session with the following conclusions:</w:t>
            </w:r>
          </w:p>
          <w:p w:rsidR="003A11E2" w:rsidRPr="008D301B" w:rsidRDefault="003A11E2" w:rsidP="002A0750">
            <w:pPr>
              <w:pStyle w:val="dots"/>
              <w:numPr>
                <w:ilvl w:val="0"/>
                <w:numId w:val="44"/>
              </w:numPr>
              <w:tabs>
                <w:tab w:val="clear" w:pos="720"/>
                <w:tab w:val="num" w:pos="363"/>
              </w:tabs>
              <w:ind w:left="363" w:hanging="363"/>
              <w:jc w:val="both"/>
              <w:rPr>
                <w:rFonts w:ascii="Arial" w:hAnsi="Arial" w:cs="Arial"/>
                <w:sz w:val="20"/>
              </w:rPr>
            </w:pPr>
            <w:r w:rsidRPr="008D301B">
              <w:rPr>
                <w:rFonts w:ascii="Arial" w:hAnsi="Arial" w:cs="Arial"/>
                <w:sz w:val="20"/>
              </w:rPr>
              <w:t xml:space="preserve">Monitoring is a process of gathering information to measure whether and to what extent an intervention has achieved its objectives. </w:t>
            </w:r>
          </w:p>
          <w:p w:rsidR="003A11E2" w:rsidRPr="008D301B" w:rsidRDefault="003A11E2" w:rsidP="002A0750">
            <w:pPr>
              <w:pStyle w:val="dots"/>
              <w:numPr>
                <w:ilvl w:val="0"/>
                <w:numId w:val="44"/>
              </w:numPr>
              <w:tabs>
                <w:tab w:val="clear" w:pos="720"/>
                <w:tab w:val="num" w:pos="363"/>
              </w:tabs>
              <w:ind w:left="363" w:hanging="363"/>
              <w:jc w:val="both"/>
              <w:rPr>
                <w:rFonts w:ascii="Arial" w:hAnsi="Arial" w:cs="Arial"/>
                <w:sz w:val="20"/>
              </w:rPr>
            </w:pPr>
            <w:r w:rsidRPr="008D301B">
              <w:rPr>
                <w:rFonts w:ascii="Arial" w:hAnsi="Arial" w:cs="Arial"/>
                <w:sz w:val="20"/>
              </w:rPr>
              <w:t>Education indicators for the components of education in emergencies outline key quantitative measures of activities and programme initiatives.</w:t>
            </w:r>
          </w:p>
          <w:p w:rsidR="003A11E2" w:rsidRPr="008D301B" w:rsidRDefault="003A11E2" w:rsidP="002A0750">
            <w:pPr>
              <w:pStyle w:val="dots"/>
              <w:numPr>
                <w:ilvl w:val="0"/>
                <w:numId w:val="44"/>
              </w:numPr>
              <w:tabs>
                <w:tab w:val="clear" w:pos="720"/>
                <w:tab w:val="num" w:pos="363"/>
              </w:tabs>
              <w:ind w:left="363" w:hanging="363"/>
              <w:jc w:val="both"/>
              <w:rPr>
                <w:rFonts w:ascii="Arial" w:hAnsi="Arial" w:cs="Arial"/>
                <w:sz w:val="20"/>
              </w:rPr>
            </w:pPr>
            <w:r w:rsidRPr="008D301B">
              <w:rPr>
                <w:rFonts w:ascii="Arial" w:hAnsi="Arial" w:cs="Arial"/>
                <w:sz w:val="20"/>
              </w:rPr>
              <w:t xml:space="preserve">The education sector/cluster supports the </w:t>
            </w:r>
            <w:proofErr w:type="spellStart"/>
            <w:r w:rsidRPr="008D301B">
              <w:rPr>
                <w:rFonts w:ascii="Arial" w:hAnsi="Arial" w:cs="Arial"/>
                <w:sz w:val="20"/>
              </w:rPr>
              <w:t>MoE</w:t>
            </w:r>
            <w:proofErr w:type="spellEnd"/>
            <w:r w:rsidRPr="008D301B">
              <w:rPr>
                <w:rFonts w:ascii="Arial" w:hAnsi="Arial" w:cs="Arial"/>
                <w:sz w:val="20"/>
              </w:rPr>
              <w:t xml:space="preserve"> to ensure the collection of quality and reliable monitoring data and in adjusting emergency responses to address gaps and needs in education in emergency services. </w:t>
            </w:r>
          </w:p>
          <w:p w:rsidR="00D76FF5" w:rsidRPr="002A0750" w:rsidRDefault="003A11E2" w:rsidP="00104B70">
            <w:pPr>
              <w:numPr>
                <w:ilvl w:val="0"/>
                <w:numId w:val="44"/>
              </w:numPr>
              <w:tabs>
                <w:tab w:val="clear" w:pos="720"/>
                <w:tab w:val="num" w:pos="363"/>
              </w:tabs>
              <w:spacing w:line="240" w:lineRule="auto"/>
              <w:ind w:left="360" w:hanging="363"/>
              <w:jc w:val="both"/>
              <w:rPr>
                <w:rFonts w:ascii="Arial" w:hAnsi="Arial" w:cs="Arial"/>
                <w:sz w:val="20"/>
              </w:rPr>
            </w:pPr>
            <w:r w:rsidRPr="002A0750">
              <w:rPr>
                <w:rFonts w:ascii="Arial" w:hAnsi="Arial" w:cs="Arial"/>
                <w:sz w:val="20"/>
              </w:rPr>
              <w:t xml:space="preserve">Monitoring is a </w:t>
            </w:r>
            <w:r w:rsidR="00104B70">
              <w:rPr>
                <w:rFonts w:ascii="Arial" w:hAnsi="Arial" w:cs="Arial"/>
                <w:sz w:val="20"/>
              </w:rPr>
              <w:t>critical component of the INEE M</w:t>
            </w:r>
            <w:r w:rsidRPr="002A0750">
              <w:rPr>
                <w:rFonts w:ascii="Arial" w:hAnsi="Arial" w:cs="Arial"/>
                <w:sz w:val="20"/>
              </w:rPr>
              <w:t xml:space="preserve">inimum </w:t>
            </w:r>
            <w:r w:rsidR="00104B70">
              <w:rPr>
                <w:rFonts w:ascii="Arial" w:hAnsi="Arial" w:cs="Arial"/>
                <w:sz w:val="20"/>
              </w:rPr>
              <w:t>S</w:t>
            </w:r>
            <w:r w:rsidRPr="002A0750">
              <w:rPr>
                <w:rFonts w:ascii="Arial" w:hAnsi="Arial" w:cs="Arial"/>
                <w:sz w:val="20"/>
              </w:rPr>
              <w:t>tandards as it helps to measure progress towards attaining the standards themselves. Continuous monitoring also helps to improve the accountability and quality of education interventions in emergencies.</w:t>
            </w:r>
          </w:p>
        </w:tc>
      </w:tr>
    </w:tbl>
    <w:p w:rsidR="00D76FF5" w:rsidRPr="00FD18D8" w:rsidRDefault="00D76FF5" w:rsidP="00CE3494">
      <w:pPr>
        <w:jc w:val="both"/>
        <w:rPr>
          <w:sz w:val="4"/>
          <w:szCs w:val="4"/>
        </w:rPr>
      </w:pPr>
    </w:p>
    <w:p w:rsidR="008D1380" w:rsidRDefault="008D1380" w:rsidP="00CE3494">
      <w:pPr>
        <w:jc w:val="both"/>
      </w:pPr>
    </w:p>
    <w:p w:rsidR="008D1380" w:rsidRPr="008D1380" w:rsidRDefault="008D1380" w:rsidP="008D1380">
      <w:pPr>
        <w:pageBreakBefore/>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rPr>
      </w:pPr>
      <w:r w:rsidRPr="008D1380">
        <w:rPr>
          <w:rFonts w:ascii="Arial" w:hAnsi="Arial" w:cs="Arial"/>
          <w:b/>
        </w:rPr>
        <w:lastRenderedPageBreak/>
        <w:t>Handout 7.5: Tool for Developing Monitoring Indicators</w:t>
      </w:r>
    </w:p>
    <w:p w:rsidR="008D1380" w:rsidRPr="008D301B" w:rsidRDefault="008D1380" w:rsidP="008D1380">
      <w:pPr>
        <w:autoSpaceDE w:val="0"/>
        <w:autoSpaceDN w:val="0"/>
        <w:adjustRightInd w:val="0"/>
        <w:rPr>
          <w:sz w:val="22"/>
          <w:szCs w:val="22"/>
        </w:rPr>
      </w:pPr>
    </w:p>
    <w:tbl>
      <w:tblPr>
        <w:tblStyle w:val="TableGrid"/>
        <w:tblW w:w="9072" w:type="dxa"/>
        <w:tblInd w:w="108" w:type="dxa"/>
        <w:tblLook w:val="01E0"/>
      </w:tblPr>
      <w:tblGrid>
        <w:gridCol w:w="2895"/>
        <w:gridCol w:w="6177"/>
      </w:tblGrid>
      <w:tr w:rsidR="008D1380" w:rsidRPr="008D301B" w:rsidTr="008D1380">
        <w:trPr>
          <w:tblHeader/>
        </w:trPr>
        <w:tc>
          <w:tcPr>
            <w:tcW w:w="2895" w:type="dxa"/>
            <w:shd w:val="clear" w:color="auto" w:fill="E6E6E6"/>
          </w:tcPr>
          <w:p w:rsidR="008D1380" w:rsidRPr="008D301B" w:rsidRDefault="008D1380" w:rsidP="008D1380">
            <w:pPr>
              <w:jc w:val="center"/>
              <w:rPr>
                <w:rFonts w:ascii="Arial" w:hAnsi="Arial" w:cs="Arial"/>
                <w:b/>
              </w:rPr>
            </w:pPr>
            <w:r w:rsidRPr="008D301B">
              <w:rPr>
                <w:rFonts w:ascii="Arial" w:hAnsi="Arial" w:cs="Arial"/>
                <w:b/>
              </w:rPr>
              <w:t>Components of Education Emergency Response</w:t>
            </w:r>
          </w:p>
        </w:tc>
        <w:tc>
          <w:tcPr>
            <w:tcW w:w="6177" w:type="dxa"/>
            <w:shd w:val="clear" w:color="auto" w:fill="E6E6E6"/>
          </w:tcPr>
          <w:p w:rsidR="008D1380" w:rsidRPr="008D301B" w:rsidRDefault="008D1380" w:rsidP="008D1380">
            <w:pPr>
              <w:ind w:right="1126"/>
              <w:jc w:val="center"/>
              <w:rPr>
                <w:rFonts w:ascii="Arial" w:hAnsi="Arial" w:cs="Arial"/>
                <w:b/>
              </w:rPr>
            </w:pPr>
            <w:r w:rsidRPr="008D301B">
              <w:rPr>
                <w:rFonts w:ascii="Arial" w:hAnsi="Arial" w:cs="Arial"/>
                <w:b/>
              </w:rPr>
              <w:t>Sample Monitoring Indicators</w:t>
            </w:r>
          </w:p>
        </w:tc>
      </w:tr>
      <w:tr w:rsidR="008D1380" w:rsidRPr="008D301B" w:rsidTr="008D1380">
        <w:tc>
          <w:tcPr>
            <w:tcW w:w="2895" w:type="dxa"/>
          </w:tcPr>
          <w:p w:rsidR="008D1380" w:rsidRPr="008D301B" w:rsidRDefault="008D1380" w:rsidP="008D1380">
            <w:pPr>
              <w:rPr>
                <w:rFonts w:ascii="Arial" w:hAnsi="Arial" w:cs="Arial"/>
              </w:rPr>
            </w:pPr>
            <w:r w:rsidRPr="008D301B">
              <w:rPr>
                <w:rFonts w:ascii="Arial" w:hAnsi="Arial" w:cs="Arial"/>
              </w:rPr>
              <w:t>Sector Coordination and Communication Mechanism</w:t>
            </w:r>
          </w:p>
        </w:tc>
        <w:tc>
          <w:tcPr>
            <w:tcW w:w="6177" w:type="dxa"/>
          </w:tcPr>
          <w:p w:rsidR="008D1380" w:rsidRPr="008D301B" w:rsidRDefault="008D1380" w:rsidP="008D1380">
            <w:pPr>
              <w:numPr>
                <w:ilvl w:val="0"/>
                <w:numId w:val="35"/>
              </w:numPr>
              <w:suppressAutoHyphens/>
              <w:autoSpaceDE w:val="0"/>
              <w:autoSpaceDN w:val="0"/>
              <w:adjustRightInd w:val="0"/>
              <w:rPr>
                <w:rFonts w:ascii="Arial" w:hAnsi="Arial" w:cs="Arial"/>
                <w:color w:val="000000"/>
              </w:rPr>
            </w:pPr>
            <w:r w:rsidRPr="008D301B">
              <w:rPr>
                <w:rFonts w:ascii="Arial" w:hAnsi="Arial" w:cs="Arial"/>
                <w:color w:val="000000"/>
              </w:rPr>
              <w:t xml:space="preserve">% of districts in the affected area with an education cluster / or similar mechanism </w:t>
            </w:r>
          </w:p>
          <w:p w:rsidR="008D1380" w:rsidRPr="008D301B" w:rsidRDefault="008D1380" w:rsidP="008D1380">
            <w:pPr>
              <w:numPr>
                <w:ilvl w:val="0"/>
                <w:numId w:val="35"/>
              </w:numPr>
              <w:suppressAutoHyphens/>
              <w:autoSpaceDE w:val="0"/>
              <w:autoSpaceDN w:val="0"/>
              <w:adjustRightInd w:val="0"/>
              <w:rPr>
                <w:rFonts w:ascii="Arial" w:hAnsi="Arial" w:cs="Arial"/>
                <w:color w:val="000000"/>
              </w:rPr>
            </w:pPr>
            <w:r w:rsidRPr="008D301B">
              <w:rPr>
                <w:rFonts w:ascii="Arial" w:hAnsi="Arial" w:cs="Arial"/>
                <w:color w:val="000000"/>
              </w:rPr>
              <w:t>Focal points identified for cluster/ sector members</w:t>
            </w:r>
          </w:p>
          <w:p w:rsidR="008D1380" w:rsidRPr="008D301B" w:rsidRDefault="008D1380" w:rsidP="008D1380">
            <w:pPr>
              <w:numPr>
                <w:ilvl w:val="0"/>
                <w:numId w:val="35"/>
              </w:numPr>
              <w:suppressAutoHyphens/>
              <w:autoSpaceDE w:val="0"/>
              <w:autoSpaceDN w:val="0"/>
              <w:adjustRightInd w:val="0"/>
              <w:rPr>
                <w:rFonts w:ascii="Arial" w:hAnsi="Arial" w:cs="Arial"/>
                <w:color w:val="000000"/>
              </w:rPr>
            </w:pPr>
            <w:r w:rsidRPr="008D301B">
              <w:rPr>
                <w:rFonts w:ascii="Arial" w:hAnsi="Arial" w:cs="Arial"/>
                <w:color w:val="000000"/>
              </w:rPr>
              <w:t>Identification of capacities, roles and accountabilities of partners</w:t>
            </w:r>
          </w:p>
          <w:p w:rsidR="008D1380" w:rsidRPr="008D301B" w:rsidRDefault="008D1380" w:rsidP="008D1380">
            <w:pPr>
              <w:rPr>
                <w:rFonts w:ascii="Arial" w:hAnsi="Arial" w:cs="Arial"/>
              </w:rPr>
            </w:pPr>
          </w:p>
        </w:tc>
      </w:tr>
      <w:tr w:rsidR="008D1380" w:rsidRPr="008D301B" w:rsidTr="008D1380">
        <w:tc>
          <w:tcPr>
            <w:tcW w:w="2895" w:type="dxa"/>
          </w:tcPr>
          <w:p w:rsidR="008D1380" w:rsidRPr="008D301B" w:rsidRDefault="008D1380" w:rsidP="008D1380">
            <w:pPr>
              <w:rPr>
                <w:rFonts w:ascii="Arial" w:hAnsi="Arial" w:cs="Arial"/>
              </w:rPr>
            </w:pPr>
            <w:r w:rsidRPr="008D301B">
              <w:rPr>
                <w:rFonts w:ascii="Arial" w:hAnsi="Arial" w:cs="Arial"/>
              </w:rPr>
              <w:t>Assessment</w:t>
            </w:r>
          </w:p>
          <w:p w:rsidR="008D1380" w:rsidRPr="008D301B" w:rsidRDefault="008D1380" w:rsidP="008D1380">
            <w:pPr>
              <w:numPr>
                <w:ilvl w:val="0"/>
                <w:numId w:val="36"/>
              </w:numPr>
              <w:suppressAutoHyphens/>
              <w:rPr>
                <w:rFonts w:ascii="Arial" w:hAnsi="Arial" w:cs="Arial"/>
              </w:rPr>
            </w:pPr>
            <w:r w:rsidRPr="008D301B">
              <w:rPr>
                <w:rFonts w:ascii="Arial" w:hAnsi="Arial" w:cs="Arial"/>
              </w:rPr>
              <w:t>Multi-sectoral</w:t>
            </w:r>
          </w:p>
          <w:p w:rsidR="008D1380" w:rsidRPr="008D301B" w:rsidRDefault="008D1380" w:rsidP="008D1380">
            <w:pPr>
              <w:numPr>
                <w:ilvl w:val="0"/>
                <w:numId w:val="36"/>
              </w:numPr>
              <w:suppressAutoHyphens/>
              <w:rPr>
                <w:rFonts w:ascii="Arial" w:hAnsi="Arial" w:cs="Arial"/>
              </w:rPr>
            </w:pPr>
            <w:r w:rsidRPr="008D301B">
              <w:rPr>
                <w:rFonts w:ascii="Arial" w:hAnsi="Arial" w:cs="Arial"/>
              </w:rPr>
              <w:t>Rapid Education Assessment</w:t>
            </w:r>
          </w:p>
          <w:p w:rsidR="008D1380" w:rsidRPr="008D301B" w:rsidRDefault="008D1380" w:rsidP="008D1380">
            <w:pPr>
              <w:numPr>
                <w:ilvl w:val="0"/>
                <w:numId w:val="36"/>
              </w:numPr>
              <w:suppressAutoHyphens/>
              <w:rPr>
                <w:rFonts w:ascii="Arial" w:hAnsi="Arial" w:cs="Arial"/>
              </w:rPr>
            </w:pPr>
            <w:r w:rsidRPr="008D301B">
              <w:rPr>
                <w:rFonts w:ascii="Arial" w:hAnsi="Arial" w:cs="Arial"/>
              </w:rPr>
              <w:t>Ongoing Assessment</w:t>
            </w:r>
          </w:p>
        </w:tc>
        <w:tc>
          <w:tcPr>
            <w:tcW w:w="6177" w:type="dxa"/>
          </w:tcPr>
          <w:p w:rsidR="008D1380" w:rsidRPr="008D301B" w:rsidRDefault="008D1380" w:rsidP="008D1380">
            <w:pPr>
              <w:numPr>
                <w:ilvl w:val="0"/>
                <w:numId w:val="35"/>
              </w:numPr>
              <w:suppressAutoHyphens/>
              <w:rPr>
                <w:rFonts w:ascii="Arial" w:hAnsi="Arial" w:cs="Arial"/>
              </w:rPr>
            </w:pPr>
            <w:r w:rsidRPr="008D301B">
              <w:rPr>
                <w:rFonts w:ascii="Arial" w:hAnsi="Arial" w:cs="Arial"/>
              </w:rPr>
              <w:t>Uniform assessment tools developed by sector/cluster members and implemented</w:t>
            </w:r>
          </w:p>
          <w:p w:rsidR="008D1380" w:rsidRPr="008D301B" w:rsidRDefault="008D1380" w:rsidP="008D1380">
            <w:pPr>
              <w:numPr>
                <w:ilvl w:val="0"/>
                <w:numId w:val="35"/>
              </w:numPr>
              <w:suppressAutoHyphens/>
              <w:rPr>
                <w:rFonts w:ascii="Arial" w:hAnsi="Arial" w:cs="Arial"/>
              </w:rPr>
            </w:pPr>
            <w:r w:rsidRPr="008D301B">
              <w:rPr>
                <w:rFonts w:ascii="Arial" w:hAnsi="Arial" w:cs="Arial"/>
              </w:rPr>
              <w:t>Extent to which data from multi-sectoral assessment can be used by education sector to estimate numbers and locations of children in need of education services</w:t>
            </w:r>
          </w:p>
          <w:p w:rsidR="008D1380" w:rsidRPr="008D301B" w:rsidRDefault="008D1380" w:rsidP="008D1380">
            <w:pPr>
              <w:numPr>
                <w:ilvl w:val="0"/>
                <w:numId w:val="35"/>
              </w:numPr>
              <w:suppressAutoHyphens/>
              <w:rPr>
                <w:rFonts w:ascii="Arial" w:hAnsi="Arial" w:cs="Arial"/>
              </w:rPr>
            </w:pPr>
            <w:r w:rsidRPr="008D301B">
              <w:rPr>
                <w:rFonts w:ascii="Arial" w:hAnsi="Arial" w:cs="Arial"/>
              </w:rPr>
              <w:t>Number of assessment teams mobilised and trained in targeted locations</w:t>
            </w:r>
          </w:p>
          <w:p w:rsidR="008D1380" w:rsidRPr="008D301B" w:rsidRDefault="008D1380" w:rsidP="008D1380">
            <w:pPr>
              <w:numPr>
                <w:ilvl w:val="0"/>
                <w:numId w:val="35"/>
              </w:numPr>
              <w:suppressAutoHyphens/>
              <w:rPr>
                <w:rFonts w:ascii="Arial" w:hAnsi="Arial" w:cs="Arial"/>
              </w:rPr>
            </w:pPr>
            <w:r w:rsidRPr="008D301B">
              <w:rPr>
                <w:rFonts w:ascii="Arial" w:hAnsi="Arial" w:cs="Arial"/>
              </w:rPr>
              <w:t xml:space="preserve">Data collation completed and information transmittal </w:t>
            </w:r>
          </w:p>
          <w:p w:rsidR="008D1380" w:rsidRPr="008D301B" w:rsidRDefault="008D1380" w:rsidP="008D1380">
            <w:pPr>
              <w:rPr>
                <w:rFonts w:ascii="Arial" w:hAnsi="Arial" w:cs="Arial"/>
              </w:rPr>
            </w:pPr>
          </w:p>
        </w:tc>
      </w:tr>
      <w:tr w:rsidR="008D1380" w:rsidRPr="008D301B" w:rsidTr="008D1380">
        <w:tc>
          <w:tcPr>
            <w:tcW w:w="2895" w:type="dxa"/>
          </w:tcPr>
          <w:p w:rsidR="008D1380" w:rsidRPr="008D301B" w:rsidRDefault="008D1380" w:rsidP="008D1380">
            <w:pPr>
              <w:rPr>
                <w:rFonts w:ascii="Arial" w:hAnsi="Arial" w:cs="Arial"/>
              </w:rPr>
            </w:pPr>
            <w:r w:rsidRPr="008D301B">
              <w:rPr>
                <w:rFonts w:ascii="Arial" w:hAnsi="Arial" w:cs="Arial"/>
              </w:rPr>
              <w:t>Human and Financial Resources</w:t>
            </w:r>
          </w:p>
        </w:tc>
        <w:tc>
          <w:tcPr>
            <w:tcW w:w="6177" w:type="dxa"/>
          </w:tcPr>
          <w:p w:rsidR="008D1380" w:rsidRPr="008D301B" w:rsidRDefault="008D1380" w:rsidP="008D1380">
            <w:pPr>
              <w:numPr>
                <w:ilvl w:val="0"/>
                <w:numId w:val="35"/>
              </w:numPr>
              <w:suppressAutoHyphens/>
              <w:rPr>
                <w:rFonts w:ascii="Arial" w:hAnsi="Arial" w:cs="Arial"/>
              </w:rPr>
            </w:pPr>
            <w:r w:rsidRPr="008D301B">
              <w:rPr>
                <w:rFonts w:ascii="Arial" w:hAnsi="Arial" w:cs="Arial"/>
                <w:color w:val="000000"/>
              </w:rPr>
              <w:t>Deployment time for surge capacity staff</w:t>
            </w:r>
          </w:p>
          <w:p w:rsidR="008D1380" w:rsidRPr="008D301B" w:rsidRDefault="008D1380" w:rsidP="008D1380">
            <w:pPr>
              <w:numPr>
                <w:ilvl w:val="0"/>
                <w:numId w:val="35"/>
              </w:numPr>
              <w:suppressAutoHyphens/>
              <w:rPr>
                <w:rFonts w:ascii="Arial" w:hAnsi="Arial" w:cs="Arial"/>
              </w:rPr>
            </w:pPr>
            <w:r w:rsidRPr="008D301B">
              <w:rPr>
                <w:rFonts w:ascii="Arial" w:hAnsi="Arial" w:cs="Arial"/>
                <w:color w:val="000000"/>
              </w:rPr>
              <w:t>Numbers of staff and consultants deployed</w:t>
            </w:r>
          </w:p>
          <w:p w:rsidR="008D1380" w:rsidRPr="008D301B" w:rsidRDefault="008D1380" w:rsidP="008D1380">
            <w:pPr>
              <w:numPr>
                <w:ilvl w:val="0"/>
                <w:numId w:val="35"/>
              </w:numPr>
              <w:suppressAutoHyphens/>
              <w:rPr>
                <w:rFonts w:ascii="Arial" w:hAnsi="Arial" w:cs="Arial"/>
              </w:rPr>
            </w:pPr>
            <w:r w:rsidRPr="008D301B">
              <w:rPr>
                <w:rFonts w:ascii="Arial" w:hAnsi="Arial" w:cs="Arial"/>
                <w:color w:val="000000"/>
              </w:rPr>
              <w:t>Amount of financial resources mobilised to meet the needs of the education sector</w:t>
            </w:r>
          </w:p>
          <w:p w:rsidR="008D1380" w:rsidRPr="008D301B" w:rsidRDefault="008D1380" w:rsidP="008D1380">
            <w:pPr>
              <w:rPr>
                <w:rFonts w:ascii="Arial" w:hAnsi="Arial" w:cs="Arial"/>
              </w:rPr>
            </w:pPr>
          </w:p>
        </w:tc>
      </w:tr>
      <w:tr w:rsidR="008D1380" w:rsidRPr="008D301B" w:rsidTr="008D1380">
        <w:tc>
          <w:tcPr>
            <w:tcW w:w="2895" w:type="dxa"/>
          </w:tcPr>
          <w:p w:rsidR="008D1380" w:rsidRPr="008D301B" w:rsidRDefault="008D1380" w:rsidP="008D1380">
            <w:pPr>
              <w:rPr>
                <w:rFonts w:ascii="Arial" w:hAnsi="Arial" w:cs="Arial"/>
              </w:rPr>
            </w:pPr>
            <w:r w:rsidRPr="008D301B">
              <w:rPr>
                <w:rFonts w:ascii="Arial" w:hAnsi="Arial"/>
                <w:bCs/>
              </w:rPr>
              <w:t>Education Supplies and Logistics</w:t>
            </w:r>
          </w:p>
        </w:tc>
        <w:tc>
          <w:tcPr>
            <w:tcW w:w="6177" w:type="dxa"/>
          </w:tcPr>
          <w:p w:rsidR="008D1380" w:rsidRPr="008D301B" w:rsidRDefault="008D1380" w:rsidP="008D1380">
            <w:pPr>
              <w:numPr>
                <w:ilvl w:val="0"/>
                <w:numId w:val="35"/>
              </w:numPr>
              <w:suppressAutoHyphens/>
              <w:autoSpaceDE w:val="0"/>
              <w:autoSpaceDN w:val="0"/>
              <w:adjustRightInd w:val="0"/>
              <w:rPr>
                <w:rFonts w:cs="Arial"/>
                <w:color w:val="000000"/>
              </w:rPr>
            </w:pPr>
            <w:r w:rsidRPr="008D301B">
              <w:rPr>
                <w:rFonts w:ascii="Arial" w:hAnsi="Arial" w:cs="Arial"/>
                <w:color w:val="000000"/>
              </w:rPr>
              <w:t>Number of education materials (tents, learners’ kits, teachers’ kits, school-in-a-box, recreation kits, ECD kits, hygiene kits…etc) distributed</w:t>
            </w:r>
          </w:p>
          <w:p w:rsidR="008D1380" w:rsidRPr="008D301B" w:rsidRDefault="008D1380" w:rsidP="008D1380">
            <w:pPr>
              <w:numPr>
                <w:ilvl w:val="0"/>
                <w:numId w:val="35"/>
              </w:numPr>
              <w:suppressAutoHyphens/>
              <w:rPr>
                <w:rFonts w:ascii="Arial" w:hAnsi="Arial" w:cs="Arial"/>
              </w:rPr>
            </w:pPr>
            <w:r w:rsidRPr="008D301B">
              <w:rPr>
                <w:rFonts w:ascii="Arial" w:hAnsi="Arial" w:cs="Arial"/>
              </w:rPr>
              <w:t>Number of weeks/time for education supplies to targeted groups and locations</w:t>
            </w:r>
          </w:p>
          <w:p w:rsidR="008D1380" w:rsidRPr="008D301B" w:rsidRDefault="008D1380" w:rsidP="008D1380">
            <w:pPr>
              <w:numPr>
                <w:ilvl w:val="0"/>
                <w:numId w:val="35"/>
              </w:numPr>
              <w:suppressAutoHyphens/>
              <w:rPr>
                <w:rFonts w:ascii="Arial" w:hAnsi="Arial" w:cs="Arial"/>
              </w:rPr>
            </w:pPr>
            <w:r>
              <w:rPr>
                <w:rFonts w:ascii="Arial" w:hAnsi="Arial" w:cs="Arial"/>
              </w:rPr>
              <w:t>N</w:t>
            </w:r>
            <w:r w:rsidRPr="008D301B">
              <w:rPr>
                <w:rFonts w:ascii="Arial" w:hAnsi="Arial" w:cs="Arial"/>
              </w:rPr>
              <w:t>umber of children benefiting from temporary schools</w:t>
            </w:r>
          </w:p>
          <w:p w:rsidR="008D1380" w:rsidRPr="008D301B" w:rsidRDefault="008D1380" w:rsidP="008D1380">
            <w:pPr>
              <w:rPr>
                <w:rFonts w:ascii="Arial" w:hAnsi="Arial" w:cs="Arial"/>
              </w:rPr>
            </w:pPr>
          </w:p>
        </w:tc>
      </w:tr>
      <w:tr w:rsidR="008D1380" w:rsidRPr="008D301B" w:rsidTr="008D1380">
        <w:tc>
          <w:tcPr>
            <w:tcW w:w="2895" w:type="dxa"/>
          </w:tcPr>
          <w:p w:rsidR="008D1380" w:rsidRPr="008D301B" w:rsidRDefault="008D1380" w:rsidP="008D1380">
            <w:pPr>
              <w:pStyle w:val="BodyText"/>
              <w:rPr>
                <w:rFonts w:ascii="Arial" w:hAnsi="Arial"/>
                <w:bCs/>
              </w:rPr>
            </w:pPr>
            <w:r w:rsidRPr="008D301B">
              <w:rPr>
                <w:rFonts w:ascii="Arial" w:hAnsi="Arial"/>
                <w:bCs/>
              </w:rPr>
              <w:t>Temporary Learning Spaces</w:t>
            </w:r>
            <w:r>
              <w:rPr>
                <w:rFonts w:ascii="Arial" w:hAnsi="Arial"/>
                <w:bCs/>
              </w:rPr>
              <w:t xml:space="preserve"> (TLS)</w:t>
            </w:r>
          </w:p>
          <w:p w:rsidR="008D1380" w:rsidRPr="008D301B" w:rsidRDefault="008D1380" w:rsidP="008D1380">
            <w:pPr>
              <w:rPr>
                <w:rFonts w:ascii="Arial" w:hAnsi="Arial" w:cs="Arial"/>
              </w:rPr>
            </w:pPr>
          </w:p>
        </w:tc>
        <w:tc>
          <w:tcPr>
            <w:tcW w:w="6177" w:type="dxa"/>
            <w:vAlign w:val="bottom"/>
          </w:tcPr>
          <w:p w:rsidR="008D1380" w:rsidRPr="008D301B" w:rsidRDefault="008D1380" w:rsidP="008D1380">
            <w:pPr>
              <w:numPr>
                <w:ilvl w:val="0"/>
                <w:numId w:val="35"/>
              </w:numPr>
              <w:suppressAutoHyphens/>
              <w:rPr>
                <w:rFonts w:ascii="Arial" w:hAnsi="Arial" w:cs="Arial"/>
              </w:rPr>
            </w:pPr>
            <w:r w:rsidRPr="008D301B">
              <w:rPr>
                <w:rFonts w:ascii="Arial" w:hAnsi="Arial" w:cs="Arial"/>
              </w:rPr>
              <w:t>Number of tents set up as temporary learning centre</w:t>
            </w:r>
          </w:p>
          <w:p w:rsidR="008D1380" w:rsidRPr="008D301B" w:rsidRDefault="008D1380" w:rsidP="008D1380">
            <w:pPr>
              <w:numPr>
                <w:ilvl w:val="0"/>
                <w:numId w:val="35"/>
              </w:numPr>
              <w:suppressAutoHyphens/>
              <w:rPr>
                <w:rFonts w:ascii="Arial" w:hAnsi="Arial" w:cs="Arial"/>
              </w:rPr>
            </w:pPr>
            <w:r w:rsidRPr="008D301B">
              <w:rPr>
                <w:rFonts w:ascii="Arial" w:hAnsi="Arial" w:cs="Arial"/>
              </w:rPr>
              <w:t>Number of TLS set up with local materials</w:t>
            </w:r>
          </w:p>
          <w:p w:rsidR="008D1380" w:rsidRPr="008D301B" w:rsidRDefault="008D1380" w:rsidP="008D1380">
            <w:pPr>
              <w:numPr>
                <w:ilvl w:val="0"/>
                <w:numId w:val="35"/>
              </w:numPr>
              <w:suppressAutoHyphens/>
              <w:rPr>
                <w:rFonts w:ascii="Arial" w:hAnsi="Arial" w:cs="Arial"/>
              </w:rPr>
            </w:pPr>
            <w:r w:rsidRPr="008D301B">
              <w:rPr>
                <w:rFonts w:ascii="Arial" w:hAnsi="Arial" w:cs="Arial"/>
              </w:rPr>
              <w:t>Number of alternative shelters established as TLS</w:t>
            </w:r>
          </w:p>
          <w:p w:rsidR="008D1380" w:rsidRPr="008D301B" w:rsidRDefault="008D1380" w:rsidP="008D1380">
            <w:pPr>
              <w:numPr>
                <w:ilvl w:val="0"/>
                <w:numId w:val="35"/>
              </w:numPr>
              <w:suppressAutoHyphens/>
              <w:autoSpaceDE w:val="0"/>
              <w:autoSpaceDN w:val="0"/>
              <w:adjustRightInd w:val="0"/>
              <w:rPr>
                <w:rFonts w:ascii="Arial" w:hAnsi="Arial" w:cs="Arial"/>
                <w:color w:val="000000"/>
              </w:rPr>
            </w:pPr>
            <w:r w:rsidRPr="008D301B">
              <w:rPr>
                <w:rFonts w:ascii="Arial" w:hAnsi="Arial" w:cs="Arial"/>
                <w:color w:val="000000"/>
              </w:rPr>
              <w:t>Number of sites established as safe areas for school and recreation</w:t>
            </w:r>
          </w:p>
          <w:p w:rsidR="008D1380" w:rsidRPr="008D301B" w:rsidRDefault="008D1380" w:rsidP="008D1380">
            <w:pPr>
              <w:numPr>
                <w:ilvl w:val="0"/>
                <w:numId w:val="35"/>
              </w:numPr>
              <w:suppressAutoHyphens/>
              <w:rPr>
                <w:rFonts w:ascii="Arial" w:hAnsi="Arial" w:cs="Arial"/>
              </w:rPr>
            </w:pPr>
            <w:r w:rsidRPr="008D301B">
              <w:rPr>
                <w:rFonts w:ascii="Arial" w:hAnsi="Arial" w:cs="Arial"/>
              </w:rPr>
              <w:t xml:space="preserve">% of schools and or learning spaces with adequate learning materials </w:t>
            </w:r>
          </w:p>
          <w:p w:rsidR="008D1380" w:rsidRPr="008D301B" w:rsidRDefault="008D1380" w:rsidP="008D1380">
            <w:pPr>
              <w:rPr>
                <w:rFonts w:ascii="Arial" w:hAnsi="Arial" w:cs="Arial"/>
              </w:rPr>
            </w:pPr>
          </w:p>
        </w:tc>
      </w:tr>
      <w:tr w:rsidR="008D1380" w:rsidRPr="008D301B" w:rsidTr="008D1380">
        <w:tc>
          <w:tcPr>
            <w:tcW w:w="2895" w:type="dxa"/>
          </w:tcPr>
          <w:p w:rsidR="008D1380" w:rsidRPr="008D301B" w:rsidRDefault="008D1380" w:rsidP="008D1380">
            <w:pPr>
              <w:rPr>
                <w:rFonts w:ascii="Arial" w:hAnsi="Arial" w:cs="Arial"/>
              </w:rPr>
            </w:pPr>
            <w:r w:rsidRPr="008D301B">
              <w:rPr>
                <w:rFonts w:ascii="Arial" w:hAnsi="Arial"/>
                <w:bCs/>
              </w:rPr>
              <w:t>Psychosocial Support and Strategies</w:t>
            </w:r>
          </w:p>
        </w:tc>
        <w:tc>
          <w:tcPr>
            <w:tcW w:w="6177" w:type="dxa"/>
          </w:tcPr>
          <w:p w:rsidR="008D1380" w:rsidRPr="008D301B" w:rsidRDefault="008D1380" w:rsidP="008D1380">
            <w:pPr>
              <w:numPr>
                <w:ilvl w:val="0"/>
                <w:numId w:val="35"/>
              </w:numPr>
              <w:suppressAutoHyphens/>
              <w:rPr>
                <w:rFonts w:ascii="Arial" w:hAnsi="Arial" w:cs="Arial"/>
              </w:rPr>
            </w:pPr>
            <w:r w:rsidRPr="008D301B">
              <w:rPr>
                <w:rFonts w:ascii="Arial" w:hAnsi="Arial" w:cs="Arial"/>
              </w:rPr>
              <w:t>% of schools or TLS which have initiated self-expression activities (recreation, sports,</w:t>
            </w:r>
            <w:r w:rsidR="00104B70">
              <w:rPr>
                <w:rFonts w:ascii="Arial" w:hAnsi="Arial" w:cs="Arial"/>
              </w:rPr>
              <w:t xml:space="preserve"> music, dancing, drawing, story-</w:t>
            </w:r>
            <w:r w:rsidRPr="008D301B">
              <w:rPr>
                <w:rFonts w:ascii="Arial" w:hAnsi="Arial" w:cs="Arial"/>
              </w:rPr>
              <w:t>telling, play among other activities)</w:t>
            </w:r>
          </w:p>
          <w:p w:rsidR="008D1380" w:rsidRPr="008D301B" w:rsidRDefault="008D1380" w:rsidP="008D1380">
            <w:pPr>
              <w:numPr>
                <w:ilvl w:val="0"/>
                <w:numId w:val="35"/>
              </w:numPr>
              <w:suppressAutoHyphens/>
              <w:rPr>
                <w:rFonts w:ascii="Arial" w:hAnsi="Arial" w:cs="Arial"/>
              </w:rPr>
            </w:pPr>
            <w:r w:rsidRPr="008D301B">
              <w:rPr>
                <w:rFonts w:ascii="Arial" w:hAnsi="Arial" w:cs="Arial"/>
              </w:rPr>
              <w:t>Number of facilitators trained in psychosocial support activities for children</w:t>
            </w:r>
          </w:p>
          <w:p w:rsidR="008D1380" w:rsidRPr="008D301B" w:rsidRDefault="008D1380" w:rsidP="008D1380">
            <w:pPr>
              <w:rPr>
                <w:rFonts w:ascii="Arial" w:hAnsi="Arial" w:cs="Arial"/>
              </w:rPr>
            </w:pPr>
          </w:p>
        </w:tc>
      </w:tr>
      <w:tr w:rsidR="008D1380" w:rsidRPr="008D301B" w:rsidTr="008D1380">
        <w:tc>
          <w:tcPr>
            <w:tcW w:w="2895" w:type="dxa"/>
          </w:tcPr>
          <w:p w:rsidR="008D1380" w:rsidRPr="008D301B" w:rsidRDefault="008D1380" w:rsidP="008D1380">
            <w:pPr>
              <w:rPr>
                <w:rFonts w:ascii="Arial" w:hAnsi="Arial" w:cs="Arial"/>
              </w:rPr>
            </w:pPr>
            <w:r w:rsidRPr="008D301B">
              <w:rPr>
                <w:rFonts w:ascii="Arial" w:hAnsi="Arial"/>
                <w:bCs/>
              </w:rPr>
              <w:t>Emergency Education Curricula</w:t>
            </w:r>
          </w:p>
        </w:tc>
        <w:tc>
          <w:tcPr>
            <w:tcW w:w="6177" w:type="dxa"/>
          </w:tcPr>
          <w:p w:rsidR="008D1380" w:rsidRPr="008D301B" w:rsidRDefault="008D1380" w:rsidP="008D1380">
            <w:pPr>
              <w:numPr>
                <w:ilvl w:val="0"/>
                <w:numId w:val="35"/>
              </w:numPr>
              <w:suppressAutoHyphens/>
              <w:rPr>
                <w:rFonts w:ascii="Arial" w:hAnsi="Arial" w:cs="Arial"/>
              </w:rPr>
            </w:pPr>
            <w:r w:rsidRPr="008D301B">
              <w:rPr>
                <w:rFonts w:ascii="Arial" w:hAnsi="Arial" w:cs="Arial"/>
                <w:color w:val="000000"/>
              </w:rPr>
              <w:t>Delivery time for teaching and learning materials</w:t>
            </w:r>
          </w:p>
          <w:p w:rsidR="008D1380" w:rsidRPr="008D301B" w:rsidRDefault="008D1380" w:rsidP="008D1380">
            <w:pPr>
              <w:numPr>
                <w:ilvl w:val="0"/>
                <w:numId w:val="35"/>
              </w:numPr>
              <w:suppressAutoHyphens/>
              <w:rPr>
                <w:rFonts w:ascii="Arial" w:hAnsi="Arial" w:cs="Arial"/>
              </w:rPr>
            </w:pPr>
            <w:r w:rsidRPr="008D301B">
              <w:rPr>
                <w:rFonts w:ascii="Arial" w:hAnsi="Arial" w:cs="Arial"/>
              </w:rPr>
              <w:t>% of schools which have implemented emergency-related curricula (HIV/AIDS, Mine Risk, water borne diseases, natural disaster preparedness, etc.)</w:t>
            </w:r>
          </w:p>
          <w:p w:rsidR="008D1380" w:rsidRPr="008D301B" w:rsidRDefault="008D1380" w:rsidP="008D1380">
            <w:pPr>
              <w:numPr>
                <w:ilvl w:val="0"/>
                <w:numId w:val="35"/>
              </w:numPr>
              <w:suppressAutoHyphens/>
              <w:rPr>
                <w:rFonts w:ascii="Arial" w:hAnsi="Arial" w:cs="Arial"/>
              </w:rPr>
            </w:pPr>
            <w:r w:rsidRPr="008D301B">
              <w:rPr>
                <w:rFonts w:ascii="Arial" w:hAnsi="Arial" w:cs="Arial"/>
              </w:rPr>
              <w:t>% of schools/learning spaces which have initiated reading, writing and arithmetic (3R) activities</w:t>
            </w:r>
          </w:p>
          <w:p w:rsidR="008D1380" w:rsidRPr="008D301B" w:rsidRDefault="008D1380" w:rsidP="008D1380">
            <w:pPr>
              <w:numPr>
                <w:ilvl w:val="0"/>
                <w:numId w:val="35"/>
              </w:numPr>
              <w:suppressAutoHyphens/>
              <w:rPr>
                <w:rFonts w:ascii="Arial" w:hAnsi="Arial" w:cs="Arial"/>
              </w:rPr>
            </w:pPr>
            <w:r w:rsidRPr="008D301B">
              <w:rPr>
                <w:rFonts w:ascii="Arial" w:hAnsi="Arial" w:cs="Arial"/>
              </w:rPr>
              <w:t>Number of children being covered by the textbooks</w:t>
            </w:r>
          </w:p>
          <w:p w:rsidR="008D1380" w:rsidRPr="008D301B" w:rsidRDefault="008D1380" w:rsidP="008D1380">
            <w:pPr>
              <w:rPr>
                <w:rFonts w:ascii="Arial" w:hAnsi="Arial" w:cs="Arial"/>
              </w:rPr>
            </w:pPr>
          </w:p>
        </w:tc>
      </w:tr>
      <w:tr w:rsidR="008D1380" w:rsidRPr="008D301B" w:rsidTr="008D1380">
        <w:tc>
          <w:tcPr>
            <w:tcW w:w="2895" w:type="dxa"/>
          </w:tcPr>
          <w:p w:rsidR="008D1380" w:rsidRPr="008D301B" w:rsidRDefault="008D1380" w:rsidP="008D1380">
            <w:r w:rsidRPr="008D301B">
              <w:rPr>
                <w:rFonts w:ascii="Arial" w:hAnsi="Arial"/>
                <w:bCs/>
              </w:rPr>
              <w:t>Mobilisation and Training of Teachers and Education Personnel</w:t>
            </w:r>
          </w:p>
        </w:tc>
        <w:tc>
          <w:tcPr>
            <w:tcW w:w="6177" w:type="dxa"/>
          </w:tcPr>
          <w:p w:rsidR="008D1380" w:rsidRPr="008D301B" w:rsidRDefault="008D1380" w:rsidP="008D1380">
            <w:pPr>
              <w:numPr>
                <w:ilvl w:val="0"/>
                <w:numId w:val="35"/>
              </w:numPr>
              <w:suppressAutoHyphens/>
              <w:rPr>
                <w:rFonts w:ascii="Arial" w:hAnsi="Arial" w:cs="Arial"/>
                <w:color w:val="000000"/>
              </w:rPr>
            </w:pPr>
            <w:r w:rsidRPr="008D301B">
              <w:rPr>
                <w:rFonts w:ascii="Arial" w:hAnsi="Arial" w:cs="Arial"/>
                <w:color w:val="000000"/>
              </w:rPr>
              <w:t>Number of teachers/head teachers/PTAs trained</w:t>
            </w:r>
          </w:p>
          <w:p w:rsidR="008D1380" w:rsidRPr="008D301B" w:rsidRDefault="008D1380" w:rsidP="008D1380">
            <w:pPr>
              <w:numPr>
                <w:ilvl w:val="0"/>
                <w:numId w:val="35"/>
              </w:numPr>
              <w:suppressAutoHyphens/>
              <w:rPr>
                <w:rFonts w:ascii="Arial" w:hAnsi="Arial" w:cs="Arial"/>
              </w:rPr>
            </w:pPr>
            <w:r w:rsidRPr="008D301B">
              <w:rPr>
                <w:rFonts w:ascii="Arial" w:hAnsi="Arial" w:cs="Arial"/>
              </w:rPr>
              <w:t xml:space="preserve"># of teachers and </w:t>
            </w:r>
            <w:proofErr w:type="spellStart"/>
            <w:r w:rsidRPr="008D301B">
              <w:rPr>
                <w:rFonts w:ascii="Arial" w:hAnsi="Arial" w:cs="Arial"/>
              </w:rPr>
              <w:t>para</w:t>
            </w:r>
            <w:proofErr w:type="spellEnd"/>
            <w:r w:rsidRPr="008D301B">
              <w:rPr>
                <w:rFonts w:ascii="Arial" w:hAnsi="Arial" w:cs="Arial"/>
              </w:rPr>
              <w:t>-professionals trained in teaching methods on literacy, numeracy</w:t>
            </w:r>
          </w:p>
          <w:p w:rsidR="008D1380" w:rsidRPr="008D301B" w:rsidRDefault="008D1380" w:rsidP="008D1380">
            <w:pPr>
              <w:numPr>
                <w:ilvl w:val="0"/>
                <w:numId w:val="35"/>
              </w:numPr>
              <w:suppressAutoHyphens/>
              <w:rPr>
                <w:rFonts w:ascii="Arial" w:hAnsi="Arial" w:cs="Arial"/>
              </w:rPr>
            </w:pPr>
            <w:r w:rsidRPr="008D301B">
              <w:rPr>
                <w:rFonts w:ascii="Arial" w:hAnsi="Arial" w:cs="Arial"/>
              </w:rPr>
              <w:t>% of teachers trained/oriented, by gender</w:t>
            </w:r>
          </w:p>
          <w:p w:rsidR="008D1380" w:rsidRDefault="008D1380" w:rsidP="008D1380">
            <w:pPr>
              <w:numPr>
                <w:ilvl w:val="0"/>
                <w:numId w:val="35"/>
              </w:numPr>
              <w:suppressAutoHyphens/>
              <w:rPr>
                <w:rFonts w:ascii="Arial" w:hAnsi="Arial" w:cs="Arial"/>
              </w:rPr>
            </w:pPr>
            <w:r w:rsidRPr="008D301B">
              <w:rPr>
                <w:rFonts w:ascii="Arial" w:hAnsi="Arial" w:cs="Arial"/>
              </w:rPr>
              <w:t xml:space="preserve">Number of teachers and </w:t>
            </w:r>
            <w:proofErr w:type="spellStart"/>
            <w:r w:rsidRPr="008D301B">
              <w:rPr>
                <w:rFonts w:ascii="Arial" w:hAnsi="Arial" w:cs="Arial"/>
              </w:rPr>
              <w:t>para</w:t>
            </w:r>
            <w:proofErr w:type="spellEnd"/>
            <w:r w:rsidRPr="008D301B">
              <w:rPr>
                <w:rFonts w:ascii="Arial" w:hAnsi="Arial" w:cs="Arial"/>
              </w:rPr>
              <w:t>-professionals recruited</w:t>
            </w:r>
          </w:p>
          <w:p w:rsidR="008D1380" w:rsidRPr="008D301B" w:rsidRDefault="008D1380" w:rsidP="008D1380">
            <w:pPr>
              <w:suppressAutoHyphens/>
              <w:ind w:left="360"/>
              <w:rPr>
                <w:rFonts w:ascii="Arial" w:hAnsi="Arial" w:cs="Arial"/>
              </w:rPr>
            </w:pPr>
          </w:p>
        </w:tc>
      </w:tr>
      <w:tr w:rsidR="008D1380" w:rsidRPr="008D301B" w:rsidTr="008D1380">
        <w:tc>
          <w:tcPr>
            <w:tcW w:w="2895" w:type="dxa"/>
          </w:tcPr>
          <w:p w:rsidR="008D1380" w:rsidRPr="008D301B" w:rsidRDefault="008D1380" w:rsidP="008D1380">
            <w:r w:rsidRPr="008D301B">
              <w:rPr>
                <w:rFonts w:ascii="Arial" w:hAnsi="Arial"/>
                <w:bCs/>
              </w:rPr>
              <w:lastRenderedPageBreak/>
              <w:t>Rehabilitation and Construction of Schools</w:t>
            </w:r>
          </w:p>
        </w:tc>
        <w:tc>
          <w:tcPr>
            <w:tcW w:w="6177" w:type="dxa"/>
          </w:tcPr>
          <w:p w:rsidR="008D1380" w:rsidRPr="008D301B" w:rsidRDefault="008D1380" w:rsidP="008D1380">
            <w:pPr>
              <w:numPr>
                <w:ilvl w:val="0"/>
                <w:numId w:val="35"/>
              </w:numPr>
              <w:suppressAutoHyphens/>
              <w:autoSpaceDE w:val="0"/>
              <w:autoSpaceDN w:val="0"/>
              <w:adjustRightInd w:val="0"/>
              <w:rPr>
                <w:rFonts w:ascii="Arial" w:hAnsi="Arial" w:cs="Arial"/>
                <w:color w:val="000000"/>
              </w:rPr>
            </w:pPr>
            <w:r w:rsidRPr="008D301B">
              <w:rPr>
                <w:rFonts w:ascii="Arial" w:hAnsi="Arial" w:cs="Arial"/>
                <w:color w:val="000000"/>
              </w:rPr>
              <w:t>Quantity of rehabilitation/construction materials distributed</w:t>
            </w:r>
          </w:p>
          <w:p w:rsidR="008D1380" w:rsidRPr="008D301B" w:rsidRDefault="008D1380" w:rsidP="008D1380">
            <w:pPr>
              <w:numPr>
                <w:ilvl w:val="0"/>
                <w:numId w:val="35"/>
              </w:numPr>
              <w:suppressAutoHyphens/>
              <w:rPr>
                <w:rFonts w:ascii="Arial" w:hAnsi="Arial" w:cs="Arial"/>
                <w:color w:val="000000"/>
              </w:rPr>
            </w:pPr>
            <w:r w:rsidRPr="008D301B">
              <w:rPr>
                <w:rFonts w:ascii="Arial" w:hAnsi="Arial" w:cs="Arial"/>
                <w:color w:val="000000"/>
              </w:rPr>
              <w:t>Delivery time for classroom rehabilitation materials</w:t>
            </w:r>
          </w:p>
          <w:p w:rsidR="008D1380" w:rsidRPr="008D301B" w:rsidRDefault="008D1380" w:rsidP="008D1380">
            <w:pPr>
              <w:numPr>
                <w:ilvl w:val="0"/>
                <w:numId w:val="35"/>
              </w:numPr>
              <w:suppressAutoHyphens/>
              <w:rPr>
                <w:rFonts w:ascii="Arial" w:hAnsi="Arial" w:cs="Arial"/>
              </w:rPr>
            </w:pPr>
            <w:r w:rsidRPr="008D301B">
              <w:rPr>
                <w:rFonts w:ascii="Arial" w:hAnsi="Arial" w:cs="Arial"/>
                <w:color w:val="000000"/>
              </w:rPr>
              <w:t>Number of schools rehabilitated</w:t>
            </w:r>
          </w:p>
          <w:p w:rsidR="008D1380" w:rsidRPr="008D301B" w:rsidRDefault="008D1380" w:rsidP="008D1380">
            <w:pPr>
              <w:numPr>
                <w:ilvl w:val="0"/>
                <w:numId w:val="35"/>
              </w:numPr>
              <w:suppressAutoHyphens/>
              <w:rPr>
                <w:rFonts w:ascii="Arial" w:hAnsi="Arial" w:cs="Arial"/>
              </w:rPr>
            </w:pPr>
            <w:r w:rsidRPr="008D301B">
              <w:rPr>
                <w:rFonts w:ascii="Arial" w:hAnsi="Arial" w:cs="Arial"/>
              </w:rPr>
              <w:t>Estimated # of pupils benefiting from improved water and sanitation in schools in affected areas</w:t>
            </w:r>
          </w:p>
          <w:p w:rsidR="008D1380" w:rsidRPr="008D301B" w:rsidRDefault="008D1380" w:rsidP="008D1380">
            <w:pPr>
              <w:rPr>
                <w:rFonts w:ascii="Arial" w:hAnsi="Arial" w:cs="Arial"/>
              </w:rPr>
            </w:pPr>
          </w:p>
        </w:tc>
      </w:tr>
      <w:tr w:rsidR="008D1380" w:rsidRPr="008D301B" w:rsidTr="008D1380">
        <w:tc>
          <w:tcPr>
            <w:tcW w:w="2895" w:type="dxa"/>
          </w:tcPr>
          <w:p w:rsidR="008D1380" w:rsidRPr="008D301B" w:rsidRDefault="008D1380" w:rsidP="008D1380">
            <w:pPr>
              <w:pStyle w:val="BodyText"/>
              <w:rPr>
                <w:rFonts w:ascii="Arial" w:hAnsi="Arial"/>
                <w:bCs/>
              </w:rPr>
            </w:pPr>
            <w:r w:rsidRPr="008D301B">
              <w:rPr>
                <w:rFonts w:ascii="Arial" w:hAnsi="Arial"/>
                <w:bCs/>
              </w:rPr>
              <w:t>Resumption of Formal Education</w:t>
            </w:r>
          </w:p>
        </w:tc>
        <w:tc>
          <w:tcPr>
            <w:tcW w:w="6177" w:type="dxa"/>
          </w:tcPr>
          <w:p w:rsidR="008D1380" w:rsidRPr="008D301B" w:rsidRDefault="008D1380" w:rsidP="008D1380">
            <w:pPr>
              <w:numPr>
                <w:ilvl w:val="0"/>
                <w:numId w:val="35"/>
              </w:numPr>
              <w:suppressAutoHyphens/>
              <w:rPr>
                <w:rFonts w:ascii="Arial" w:hAnsi="Arial" w:cs="Arial"/>
              </w:rPr>
            </w:pPr>
            <w:r w:rsidRPr="008D301B">
              <w:rPr>
                <w:rFonts w:ascii="Arial" w:hAnsi="Arial" w:cs="Arial"/>
              </w:rPr>
              <w:t>Number and %of children enrolled and attending classes from key identified disadvantaged groups, including girls, children with disabilities, former combatants, etc.</w:t>
            </w:r>
          </w:p>
          <w:p w:rsidR="008D1380" w:rsidRPr="008D301B" w:rsidRDefault="008D1380" w:rsidP="008D1380">
            <w:pPr>
              <w:numPr>
                <w:ilvl w:val="0"/>
                <w:numId w:val="35"/>
              </w:numPr>
              <w:suppressAutoHyphens/>
              <w:rPr>
                <w:rFonts w:ascii="Arial" w:hAnsi="Arial" w:cs="Arial"/>
              </w:rPr>
            </w:pPr>
            <w:r w:rsidRPr="008D301B">
              <w:rPr>
                <w:rFonts w:ascii="Arial" w:hAnsi="Arial" w:cs="Arial"/>
              </w:rPr>
              <w:t>% of schools reopened</w:t>
            </w:r>
          </w:p>
          <w:p w:rsidR="008D1380" w:rsidRPr="008D301B" w:rsidRDefault="008D1380" w:rsidP="008D1380">
            <w:pPr>
              <w:numPr>
                <w:ilvl w:val="0"/>
                <w:numId w:val="35"/>
              </w:numPr>
              <w:suppressAutoHyphens/>
              <w:rPr>
                <w:rFonts w:ascii="Arial" w:hAnsi="Arial" w:cs="Arial"/>
              </w:rPr>
            </w:pPr>
            <w:r w:rsidRPr="008D301B">
              <w:rPr>
                <w:rFonts w:ascii="Arial" w:hAnsi="Arial" w:cs="Arial"/>
              </w:rPr>
              <w:t>Number of students reintegrated into school through back-to-school campaign</w:t>
            </w:r>
          </w:p>
          <w:p w:rsidR="008D1380" w:rsidRPr="008D301B" w:rsidRDefault="008D1380" w:rsidP="008D1380">
            <w:pPr>
              <w:numPr>
                <w:ilvl w:val="0"/>
                <w:numId w:val="35"/>
              </w:numPr>
              <w:suppressAutoHyphens/>
              <w:rPr>
                <w:rFonts w:ascii="Arial" w:hAnsi="Arial" w:cs="Arial"/>
              </w:rPr>
            </w:pPr>
            <w:r w:rsidRPr="008D301B">
              <w:rPr>
                <w:rFonts w:ascii="Arial" w:hAnsi="Arial" w:cs="Arial"/>
              </w:rPr>
              <w:t>Number of out-of-school children enrolled through go-to-school campaign</w:t>
            </w:r>
          </w:p>
          <w:p w:rsidR="008D1380" w:rsidRPr="008D301B" w:rsidRDefault="008D1380" w:rsidP="008D1380">
            <w:pPr>
              <w:rPr>
                <w:rFonts w:ascii="Arial" w:hAnsi="Arial" w:cs="Arial"/>
              </w:rPr>
            </w:pPr>
          </w:p>
        </w:tc>
      </w:tr>
      <w:tr w:rsidR="008D1380" w:rsidRPr="008D301B" w:rsidTr="008D1380">
        <w:tc>
          <w:tcPr>
            <w:tcW w:w="2895" w:type="dxa"/>
          </w:tcPr>
          <w:p w:rsidR="008D1380" w:rsidRPr="008D301B" w:rsidRDefault="008D1380" w:rsidP="008D1380">
            <w:pPr>
              <w:pStyle w:val="BodyText"/>
              <w:rPr>
                <w:rFonts w:ascii="Arial" w:hAnsi="Arial" w:cs="Arial"/>
                <w:bCs/>
              </w:rPr>
            </w:pPr>
            <w:r w:rsidRPr="008D301B">
              <w:rPr>
                <w:rFonts w:ascii="Arial" w:hAnsi="Arial" w:cs="Arial"/>
                <w:bCs/>
              </w:rPr>
              <w:t>Monitoring and Evaluation</w:t>
            </w:r>
          </w:p>
        </w:tc>
        <w:tc>
          <w:tcPr>
            <w:tcW w:w="6177" w:type="dxa"/>
          </w:tcPr>
          <w:p w:rsidR="008D1380" w:rsidRPr="008D301B" w:rsidRDefault="008D1380" w:rsidP="008D1380">
            <w:pPr>
              <w:numPr>
                <w:ilvl w:val="0"/>
                <w:numId w:val="37"/>
              </w:numPr>
              <w:suppressAutoHyphens/>
              <w:rPr>
                <w:rFonts w:ascii="Arial" w:hAnsi="Arial" w:cs="Arial"/>
              </w:rPr>
            </w:pPr>
            <w:r w:rsidRPr="008D301B">
              <w:rPr>
                <w:rFonts w:ascii="Arial" w:hAnsi="Arial" w:cs="Arial"/>
              </w:rPr>
              <w:t>Uniform monitoring tools developed by sector/cluster members and implemented</w:t>
            </w:r>
          </w:p>
          <w:p w:rsidR="008D1380" w:rsidRPr="008D301B" w:rsidRDefault="008D1380" w:rsidP="008D1380">
            <w:pPr>
              <w:numPr>
                <w:ilvl w:val="0"/>
                <w:numId w:val="37"/>
              </w:numPr>
              <w:suppressAutoHyphens/>
              <w:rPr>
                <w:rFonts w:ascii="Arial" w:hAnsi="Arial" w:cs="Arial"/>
              </w:rPr>
            </w:pPr>
            <w:r w:rsidRPr="008D301B">
              <w:rPr>
                <w:rFonts w:ascii="Arial" w:hAnsi="Arial" w:cs="Arial"/>
              </w:rPr>
              <w:t>Number of monitoring teams mobilised and trained in targeted locations</w:t>
            </w:r>
          </w:p>
          <w:p w:rsidR="008D1380" w:rsidRPr="008D301B" w:rsidRDefault="008D1380" w:rsidP="008D1380">
            <w:pPr>
              <w:numPr>
                <w:ilvl w:val="0"/>
                <w:numId w:val="37"/>
              </w:numPr>
              <w:suppressAutoHyphens/>
              <w:rPr>
                <w:rFonts w:ascii="Arial" w:hAnsi="Arial" w:cs="Arial"/>
              </w:rPr>
            </w:pPr>
            <w:r w:rsidRPr="008D301B">
              <w:rPr>
                <w:rFonts w:ascii="Arial" w:hAnsi="Arial" w:cs="Arial"/>
              </w:rPr>
              <w:t>Number and frequency of monitoring reports completed</w:t>
            </w:r>
          </w:p>
          <w:p w:rsidR="008D1380" w:rsidRPr="008D301B" w:rsidRDefault="008D1380" w:rsidP="008D1380">
            <w:pPr>
              <w:numPr>
                <w:ilvl w:val="0"/>
                <w:numId w:val="37"/>
              </w:numPr>
              <w:suppressAutoHyphens/>
              <w:rPr>
                <w:rFonts w:ascii="Arial" w:hAnsi="Arial" w:cs="Arial"/>
              </w:rPr>
            </w:pPr>
            <w:r w:rsidRPr="008D301B">
              <w:rPr>
                <w:rFonts w:ascii="Arial" w:hAnsi="Arial" w:cs="Arial"/>
              </w:rPr>
              <w:t>Information management system established</w:t>
            </w:r>
          </w:p>
          <w:p w:rsidR="008D1380" w:rsidRPr="008D301B" w:rsidRDefault="008D1380" w:rsidP="008D1380">
            <w:pPr>
              <w:numPr>
                <w:ilvl w:val="0"/>
                <w:numId w:val="37"/>
              </w:numPr>
              <w:suppressAutoHyphens/>
              <w:rPr>
                <w:rFonts w:ascii="Arial" w:hAnsi="Arial" w:cs="Arial"/>
              </w:rPr>
            </w:pPr>
            <w:r w:rsidRPr="008D301B">
              <w:rPr>
                <w:rFonts w:ascii="Arial" w:hAnsi="Arial" w:cs="Arial"/>
              </w:rPr>
              <w:t>Frequency of monitoring  information transmittal between field and country levels and across sectors and agencies</w:t>
            </w:r>
          </w:p>
          <w:p w:rsidR="008D1380" w:rsidRPr="008D301B" w:rsidRDefault="008D1380" w:rsidP="008D1380">
            <w:pPr>
              <w:numPr>
                <w:ilvl w:val="0"/>
                <w:numId w:val="37"/>
              </w:numPr>
              <w:suppressAutoHyphens/>
              <w:rPr>
                <w:rFonts w:ascii="Arial" w:hAnsi="Arial" w:cs="Arial"/>
              </w:rPr>
            </w:pPr>
            <w:r w:rsidRPr="008D301B">
              <w:rPr>
                <w:rFonts w:ascii="Arial" w:hAnsi="Arial" w:cs="Arial"/>
              </w:rPr>
              <w:t>Number of gap analyses and response plan reformulation as a result of monitoring data analysis</w:t>
            </w:r>
          </w:p>
          <w:p w:rsidR="008D1380" w:rsidRPr="008D301B" w:rsidRDefault="008D1380" w:rsidP="008D1380">
            <w:pPr>
              <w:rPr>
                <w:rFonts w:ascii="Arial" w:hAnsi="Arial" w:cs="Arial"/>
              </w:rPr>
            </w:pPr>
          </w:p>
        </w:tc>
      </w:tr>
    </w:tbl>
    <w:p w:rsidR="008D1380" w:rsidRPr="008D301B" w:rsidRDefault="008D1380" w:rsidP="008D1380">
      <w:pPr>
        <w:rPr>
          <w:rFonts w:ascii="Arial" w:hAnsi="Arial" w:cs="Arial"/>
          <w:sz w:val="22"/>
          <w:szCs w:val="22"/>
        </w:rPr>
      </w:pPr>
    </w:p>
    <w:p w:rsidR="008D1380" w:rsidRDefault="008D1380" w:rsidP="00CE3494">
      <w:pPr>
        <w:jc w:val="both"/>
      </w:pPr>
    </w:p>
    <w:p w:rsidR="008D1380" w:rsidRPr="00EB6E7C" w:rsidRDefault="008D1380" w:rsidP="00CE3494">
      <w:pPr>
        <w:jc w:val="both"/>
      </w:pPr>
    </w:p>
    <w:sectPr w:rsidR="008D1380" w:rsidRPr="00EB6E7C" w:rsidSect="006B2BF4">
      <w:footerReference w:type="default" r:id="rId32"/>
      <w:pgSz w:w="11906" w:h="16838"/>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0A6E" w:rsidRDefault="00120A6E" w:rsidP="002C7330">
      <w:pPr>
        <w:spacing w:line="240" w:lineRule="auto"/>
      </w:pPr>
      <w:r>
        <w:separator/>
      </w:r>
    </w:p>
  </w:endnote>
  <w:endnote w:type="continuationSeparator" w:id="0">
    <w:p w:rsidR="00120A6E" w:rsidRDefault="00120A6E" w:rsidP="002C733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Impact">
    <w:panose1 w:val="020B0806030902050204"/>
    <w:charset w:val="00"/>
    <w:family w:val="swiss"/>
    <w:pitch w:val="variable"/>
    <w:sig w:usb0="00000287" w:usb1="00000000" w:usb2="00000000" w:usb3="00000000" w:csb0="0000009F" w:csb1="00000000"/>
  </w:font>
  <w:font w:name="ヒラギノ角ゴ Pro W3">
    <w:altName w:val="Arial Unicode MS"/>
    <w:panose1 w:val="00000000000000000000"/>
    <w:charset w:val="80"/>
    <w:family w:val="roman"/>
    <w:notTrueType/>
    <w:pitch w:val="default"/>
    <w:sig w:usb0="00000001" w:usb1="08070000" w:usb2="00000010" w:usb3="00000000" w:csb0="00020000" w:csb1="00000000"/>
  </w:font>
  <w:font w:name="Arial Bold">
    <w:altName w:val="Arial"/>
    <w:panose1 w:val="020B0704020202020204"/>
    <w:charset w:val="00"/>
    <w:family w:val="roman"/>
    <w:pitch w:val="default"/>
    <w:sig w:usb0="00000000" w:usb1="00000000" w:usb2="00000000" w:usb3="00000000" w:csb0="00000000" w:csb1="00000000"/>
  </w:font>
  <w:font w:name="MyriadPro-Regular">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Arial Italic">
    <w:altName w:val="Segoe Script"/>
    <w:panose1 w:val="020B0604020202090204"/>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Italic" w:hAnsi="Arial Italic"/>
        <w:i/>
        <w:sz w:val="22"/>
      </w:rPr>
      <w:id w:val="15822851"/>
      <w:docPartObj>
        <w:docPartGallery w:val="Page Numbers (Bottom of Page)"/>
        <w:docPartUnique/>
      </w:docPartObj>
    </w:sdtPr>
    <w:sdtContent>
      <w:p w:rsidR="0090507F" w:rsidRPr="002C7330" w:rsidRDefault="0090507F">
        <w:pPr>
          <w:pStyle w:val="Footer"/>
          <w:jc w:val="center"/>
          <w:rPr>
            <w:rFonts w:ascii="Arial Italic" w:hAnsi="Arial Italic"/>
            <w:i/>
            <w:sz w:val="22"/>
          </w:rPr>
        </w:pPr>
        <w:r w:rsidRPr="002C7330">
          <w:rPr>
            <w:rFonts w:ascii="Arial Italic" w:hAnsi="Arial Italic"/>
            <w:i/>
            <w:sz w:val="22"/>
          </w:rPr>
          <w:fldChar w:fldCharType="begin"/>
        </w:r>
        <w:r w:rsidRPr="002C7330">
          <w:rPr>
            <w:rFonts w:ascii="Arial Italic" w:hAnsi="Arial Italic"/>
            <w:i/>
            <w:sz w:val="22"/>
          </w:rPr>
          <w:instrText xml:space="preserve"> PAGE   \* MERGEFORMAT </w:instrText>
        </w:r>
        <w:r w:rsidRPr="002C7330">
          <w:rPr>
            <w:rFonts w:ascii="Arial Italic" w:hAnsi="Arial Italic"/>
            <w:i/>
            <w:sz w:val="22"/>
          </w:rPr>
          <w:fldChar w:fldCharType="separate"/>
        </w:r>
        <w:r w:rsidR="00B202D5">
          <w:rPr>
            <w:rFonts w:ascii="Arial Italic" w:hAnsi="Arial Italic"/>
            <w:i/>
            <w:noProof/>
            <w:sz w:val="22"/>
          </w:rPr>
          <w:t>18</w:t>
        </w:r>
        <w:r w:rsidRPr="002C7330">
          <w:rPr>
            <w:rFonts w:ascii="Arial Italic" w:hAnsi="Arial Italic"/>
            <w:i/>
            <w:sz w:val="22"/>
          </w:rPr>
          <w:fldChar w:fldCharType="end"/>
        </w:r>
      </w:p>
    </w:sdtContent>
  </w:sdt>
  <w:p w:rsidR="0090507F" w:rsidRDefault="0090507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0A6E" w:rsidRDefault="00120A6E" w:rsidP="002C7330">
      <w:pPr>
        <w:spacing w:line="240" w:lineRule="auto"/>
      </w:pPr>
      <w:r>
        <w:separator/>
      </w:r>
    </w:p>
  </w:footnote>
  <w:footnote w:type="continuationSeparator" w:id="0">
    <w:p w:rsidR="00120A6E" w:rsidRDefault="00120A6E" w:rsidP="002C7330">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13A059D2"/>
    <w:lvl w:ilvl="0">
      <w:start w:val="1"/>
      <w:numFmt w:val="bullet"/>
      <w:pStyle w:val="ListBullet3"/>
      <w:lvlText w:val=""/>
      <w:lvlJc w:val="left"/>
      <w:pPr>
        <w:tabs>
          <w:tab w:val="num" w:pos="360"/>
        </w:tabs>
        <w:ind w:left="360" w:hanging="360"/>
      </w:pPr>
      <w:rPr>
        <w:rFonts w:ascii="Symbol" w:hAnsi="Symbol" w:hint="default"/>
      </w:rPr>
    </w:lvl>
  </w:abstractNum>
  <w:abstractNum w:abstractNumId="1">
    <w:nsid w:val="FFFFFF83"/>
    <w:multiLevelType w:val="singleLevel"/>
    <w:tmpl w:val="26087EF4"/>
    <w:lvl w:ilvl="0">
      <w:start w:val="1"/>
      <w:numFmt w:val="bullet"/>
      <w:pStyle w:val="ListBullet2"/>
      <w:lvlText w:val=""/>
      <w:lvlJc w:val="left"/>
      <w:pPr>
        <w:tabs>
          <w:tab w:val="num" w:pos="720"/>
        </w:tabs>
        <w:ind w:left="720" w:hanging="360"/>
      </w:pPr>
      <w:rPr>
        <w:rFonts w:ascii="Symbol" w:hAnsi="Symbol" w:hint="default"/>
      </w:rPr>
    </w:lvl>
  </w:abstractNum>
  <w:abstractNum w:abstractNumId="2">
    <w:nsid w:val="01FB300F"/>
    <w:multiLevelType w:val="hybridMultilevel"/>
    <w:tmpl w:val="CE4826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B782C84"/>
    <w:multiLevelType w:val="hybridMultilevel"/>
    <w:tmpl w:val="176CCBC0"/>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0C8E5FA7"/>
    <w:multiLevelType w:val="hybridMultilevel"/>
    <w:tmpl w:val="C8D663A4"/>
    <w:lvl w:ilvl="0" w:tplc="0E10D2A0">
      <w:start w:val="1"/>
      <w:numFmt w:val="bullet"/>
      <w:lvlText w:val=""/>
      <w:lvlJc w:val="left"/>
      <w:pPr>
        <w:tabs>
          <w:tab w:val="num" w:pos="1080"/>
        </w:tabs>
        <w:ind w:left="1080" w:hanging="360"/>
      </w:pPr>
      <w:rPr>
        <w:rFonts w:ascii="Wingdings" w:hAnsi="Wingdings" w:hint="default"/>
        <w:sz w:val="20"/>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nsid w:val="0D547E3F"/>
    <w:multiLevelType w:val="hybridMultilevel"/>
    <w:tmpl w:val="84726A2C"/>
    <w:lvl w:ilvl="0" w:tplc="0E10D2A0">
      <w:start w:val="1"/>
      <w:numFmt w:val="bullet"/>
      <w:lvlText w:val=""/>
      <w:lvlJc w:val="left"/>
      <w:pPr>
        <w:tabs>
          <w:tab w:val="num" w:pos="745"/>
        </w:tabs>
        <w:ind w:left="745" w:hanging="360"/>
      </w:pPr>
      <w:rPr>
        <w:rFonts w:ascii="Wingdings" w:hAnsi="Wingdings" w:hint="default"/>
        <w:sz w:val="20"/>
      </w:rPr>
    </w:lvl>
    <w:lvl w:ilvl="1" w:tplc="04090003" w:tentative="1">
      <w:start w:val="1"/>
      <w:numFmt w:val="bullet"/>
      <w:lvlText w:val="o"/>
      <w:lvlJc w:val="left"/>
      <w:pPr>
        <w:tabs>
          <w:tab w:val="num" w:pos="1825"/>
        </w:tabs>
        <w:ind w:left="1825" w:hanging="360"/>
      </w:pPr>
      <w:rPr>
        <w:rFonts w:ascii="Courier New" w:hAnsi="Courier New" w:cs="Courier New" w:hint="default"/>
      </w:rPr>
    </w:lvl>
    <w:lvl w:ilvl="2" w:tplc="04090005" w:tentative="1">
      <w:start w:val="1"/>
      <w:numFmt w:val="bullet"/>
      <w:lvlText w:val=""/>
      <w:lvlJc w:val="left"/>
      <w:pPr>
        <w:tabs>
          <w:tab w:val="num" w:pos="2545"/>
        </w:tabs>
        <w:ind w:left="2545" w:hanging="360"/>
      </w:pPr>
      <w:rPr>
        <w:rFonts w:ascii="Wingdings" w:hAnsi="Wingdings" w:hint="default"/>
      </w:rPr>
    </w:lvl>
    <w:lvl w:ilvl="3" w:tplc="04090001" w:tentative="1">
      <w:start w:val="1"/>
      <w:numFmt w:val="bullet"/>
      <w:lvlText w:val=""/>
      <w:lvlJc w:val="left"/>
      <w:pPr>
        <w:tabs>
          <w:tab w:val="num" w:pos="3265"/>
        </w:tabs>
        <w:ind w:left="3265" w:hanging="360"/>
      </w:pPr>
      <w:rPr>
        <w:rFonts w:ascii="Symbol" w:hAnsi="Symbol" w:hint="default"/>
      </w:rPr>
    </w:lvl>
    <w:lvl w:ilvl="4" w:tplc="04090003" w:tentative="1">
      <w:start w:val="1"/>
      <w:numFmt w:val="bullet"/>
      <w:lvlText w:val="o"/>
      <w:lvlJc w:val="left"/>
      <w:pPr>
        <w:tabs>
          <w:tab w:val="num" w:pos="3985"/>
        </w:tabs>
        <w:ind w:left="3985" w:hanging="360"/>
      </w:pPr>
      <w:rPr>
        <w:rFonts w:ascii="Courier New" w:hAnsi="Courier New" w:cs="Courier New" w:hint="default"/>
      </w:rPr>
    </w:lvl>
    <w:lvl w:ilvl="5" w:tplc="04090005" w:tentative="1">
      <w:start w:val="1"/>
      <w:numFmt w:val="bullet"/>
      <w:lvlText w:val=""/>
      <w:lvlJc w:val="left"/>
      <w:pPr>
        <w:tabs>
          <w:tab w:val="num" w:pos="4705"/>
        </w:tabs>
        <w:ind w:left="4705" w:hanging="360"/>
      </w:pPr>
      <w:rPr>
        <w:rFonts w:ascii="Wingdings" w:hAnsi="Wingdings" w:hint="default"/>
      </w:rPr>
    </w:lvl>
    <w:lvl w:ilvl="6" w:tplc="04090001" w:tentative="1">
      <w:start w:val="1"/>
      <w:numFmt w:val="bullet"/>
      <w:lvlText w:val=""/>
      <w:lvlJc w:val="left"/>
      <w:pPr>
        <w:tabs>
          <w:tab w:val="num" w:pos="5425"/>
        </w:tabs>
        <w:ind w:left="5425" w:hanging="360"/>
      </w:pPr>
      <w:rPr>
        <w:rFonts w:ascii="Symbol" w:hAnsi="Symbol" w:hint="default"/>
      </w:rPr>
    </w:lvl>
    <w:lvl w:ilvl="7" w:tplc="04090003" w:tentative="1">
      <w:start w:val="1"/>
      <w:numFmt w:val="bullet"/>
      <w:lvlText w:val="o"/>
      <w:lvlJc w:val="left"/>
      <w:pPr>
        <w:tabs>
          <w:tab w:val="num" w:pos="6145"/>
        </w:tabs>
        <w:ind w:left="6145" w:hanging="360"/>
      </w:pPr>
      <w:rPr>
        <w:rFonts w:ascii="Courier New" w:hAnsi="Courier New" w:cs="Courier New" w:hint="default"/>
      </w:rPr>
    </w:lvl>
    <w:lvl w:ilvl="8" w:tplc="04090005" w:tentative="1">
      <w:start w:val="1"/>
      <w:numFmt w:val="bullet"/>
      <w:lvlText w:val=""/>
      <w:lvlJc w:val="left"/>
      <w:pPr>
        <w:tabs>
          <w:tab w:val="num" w:pos="6865"/>
        </w:tabs>
        <w:ind w:left="6865" w:hanging="360"/>
      </w:pPr>
      <w:rPr>
        <w:rFonts w:ascii="Wingdings" w:hAnsi="Wingdings" w:hint="default"/>
      </w:rPr>
    </w:lvl>
  </w:abstractNum>
  <w:abstractNum w:abstractNumId="6">
    <w:nsid w:val="10F83DB6"/>
    <w:multiLevelType w:val="hybridMultilevel"/>
    <w:tmpl w:val="EF44B680"/>
    <w:lvl w:ilvl="0" w:tplc="52E0D430">
      <w:start w:val="1"/>
      <w:numFmt w:val="decimal"/>
      <w:lvlText w:val="%1."/>
      <w:lvlJc w:val="left"/>
      <w:pPr>
        <w:tabs>
          <w:tab w:val="num" w:pos="360"/>
        </w:tabs>
        <w:ind w:left="360" w:hanging="360"/>
      </w:pPr>
    </w:lvl>
    <w:lvl w:ilvl="1" w:tplc="0E10D2A0">
      <w:start w:val="1"/>
      <w:numFmt w:val="bullet"/>
      <w:lvlText w:val=""/>
      <w:lvlJc w:val="left"/>
      <w:pPr>
        <w:tabs>
          <w:tab w:val="num" w:pos="745"/>
        </w:tabs>
        <w:ind w:left="745" w:hanging="360"/>
      </w:pPr>
      <w:rPr>
        <w:rFonts w:ascii="Wingdings" w:hAnsi="Wingdings" w:hint="default"/>
        <w:sz w:val="20"/>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13322151"/>
    <w:multiLevelType w:val="hybridMultilevel"/>
    <w:tmpl w:val="8B246C98"/>
    <w:lvl w:ilvl="0" w:tplc="42AEA054">
      <w:start w:val="1"/>
      <w:numFmt w:val="decimal"/>
      <w:lvlText w:val="%1."/>
      <w:lvlJc w:val="left"/>
      <w:pPr>
        <w:tabs>
          <w:tab w:val="num" w:pos="360"/>
        </w:tabs>
        <w:ind w:left="36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3E55D02"/>
    <w:multiLevelType w:val="hybridMultilevel"/>
    <w:tmpl w:val="D85CE506"/>
    <w:lvl w:ilvl="0" w:tplc="04090005">
      <w:start w:val="1"/>
      <w:numFmt w:val="bullet"/>
      <w:lvlText w:val=""/>
      <w:lvlJc w:val="left"/>
      <w:pPr>
        <w:tabs>
          <w:tab w:val="num" w:pos="720"/>
        </w:tabs>
        <w:ind w:left="720" w:hanging="360"/>
      </w:pPr>
      <w:rPr>
        <w:rFonts w:ascii="Wingdings" w:hAnsi="Wingdings" w:hint="default"/>
      </w:rPr>
    </w:lvl>
    <w:lvl w:ilvl="1" w:tplc="F5D69466">
      <w:start w:val="1"/>
      <w:numFmt w:val="decimal"/>
      <w:lvlText w:val="%2."/>
      <w:lvlJc w:val="left"/>
      <w:pPr>
        <w:tabs>
          <w:tab w:val="num" w:pos="360"/>
        </w:tabs>
        <w:ind w:left="36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5A923BE"/>
    <w:multiLevelType w:val="hybridMultilevel"/>
    <w:tmpl w:val="AC1C2EDA"/>
    <w:lvl w:ilvl="0" w:tplc="182CD042">
      <w:start w:val="1"/>
      <w:numFmt w:val="bullet"/>
      <w:lvlText w:val=""/>
      <w:lvlJc w:val="left"/>
      <w:pPr>
        <w:tabs>
          <w:tab w:val="num" w:pos="360"/>
        </w:tabs>
        <w:ind w:left="36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78A3B26"/>
    <w:multiLevelType w:val="hybridMultilevel"/>
    <w:tmpl w:val="D2DCD2FE"/>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nsid w:val="180E7F1A"/>
    <w:multiLevelType w:val="multilevel"/>
    <w:tmpl w:val="DFB009DC"/>
    <w:lvl w:ilvl="0">
      <w:start w:val="2"/>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2">
    <w:nsid w:val="1E443EA5"/>
    <w:multiLevelType w:val="hybridMultilevel"/>
    <w:tmpl w:val="23F60C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1EC517DE"/>
    <w:multiLevelType w:val="hybridMultilevel"/>
    <w:tmpl w:val="C31A520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22C402D6"/>
    <w:multiLevelType w:val="hybridMultilevel"/>
    <w:tmpl w:val="BDC24E7A"/>
    <w:lvl w:ilvl="0" w:tplc="0409000F">
      <w:start w:val="1"/>
      <w:numFmt w:val="decimal"/>
      <w:lvlText w:val="%1."/>
      <w:lvlJc w:val="left"/>
      <w:pPr>
        <w:tabs>
          <w:tab w:val="num" w:pos="360"/>
        </w:tabs>
        <w:ind w:left="360" w:hanging="360"/>
      </w:pPr>
      <w:rPr>
        <w:rFonts w:hint="default"/>
      </w:rPr>
    </w:lvl>
    <w:lvl w:ilvl="1" w:tplc="0E10D2A0">
      <w:start w:val="1"/>
      <w:numFmt w:val="bullet"/>
      <w:lvlText w:val=""/>
      <w:lvlJc w:val="left"/>
      <w:pPr>
        <w:tabs>
          <w:tab w:val="num" w:pos="1080"/>
        </w:tabs>
        <w:ind w:left="1080" w:hanging="360"/>
      </w:pPr>
      <w:rPr>
        <w:rFonts w:ascii="Wingdings" w:hAnsi="Wingdings" w:hint="default"/>
        <w:sz w:val="20"/>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250A3828"/>
    <w:multiLevelType w:val="hybridMultilevel"/>
    <w:tmpl w:val="10C478E4"/>
    <w:lvl w:ilvl="0" w:tplc="0409000F">
      <w:start w:val="1"/>
      <w:numFmt w:val="bullet"/>
      <w:lvlText w:val=""/>
      <w:lvlJc w:val="left"/>
      <w:pPr>
        <w:tabs>
          <w:tab w:val="num" w:pos="360"/>
        </w:tabs>
        <w:ind w:left="360" w:hanging="360"/>
      </w:pPr>
      <w:rPr>
        <w:rFonts w:ascii="Wingdings" w:hAnsi="Wingdings" w:hint="default"/>
      </w:rPr>
    </w:lvl>
    <w:lvl w:ilvl="1" w:tplc="C83E788E">
      <w:start w:val="1"/>
      <w:numFmt w:val="bullet"/>
      <w:lvlText w:val="o"/>
      <w:lvlJc w:val="left"/>
      <w:pPr>
        <w:tabs>
          <w:tab w:val="num" w:pos="1080"/>
        </w:tabs>
        <w:ind w:left="1080" w:hanging="360"/>
      </w:pPr>
      <w:rPr>
        <w:rFonts w:ascii="Courier New" w:hAnsi="Courier New" w:cs="Courier New" w:hint="default"/>
      </w:rPr>
    </w:lvl>
    <w:lvl w:ilvl="2" w:tplc="04090003"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16">
    <w:nsid w:val="25A67ACC"/>
    <w:multiLevelType w:val="hybridMultilevel"/>
    <w:tmpl w:val="7248D3B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nsid w:val="26513AA5"/>
    <w:multiLevelType w:val="hybridMultilevel"/>
    <w:tmpl w:val="D8EA2032"/>
    <w:lvl w:ilvl="0" w:tplc="0809000F">
      <w:start w:val="1"/>
      <w:numFmt w:val="decimal"/>
      <w:lvlText w:val="%1."/>
      <w:lvlJc w:val="left"/>
      <w:pPr>
        <w:tabs>
          <w:tab w:val="num" w:pos="720"/>
        </w:tabs>
        <w:ind w:left="720" w:hanging="360"/>
      </w:pPr>
      <w:rPr>
        <w:rFonts w:hint="default"/>
      </w:rPr>
    </w:lvl>
    <w:lvl w:ilvl="1" w:tplc="08090019">
      <w:start w:val="1"/>
      <w:numFmt w:val="decimal"/>
      <w:lvlText w:val="%2."/>
      <w:lvlJc w:val="left"/>
      <w:pPr>
        <w:tabs>
          <w:tab w:val="num" w:pos="1440"/>
        </w:tabs>
        <w:ind w:left="1440" w:hanging="360"/>
      </w:pPr>
      <w:rPr>
        <w:rFonts w:hint="default"/>
      </w:r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29056BE6"/>
    <w:multiLevelType w:val="hybridMultilevel"/>
    <w:tmpl w:val="8C2A8F2E"/>
    <w:lvl w:ilvl="0" w:tplc="F5D6946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C476589"/>
    <w:multiLevelType w:val="hybridMultilevel"/>
    <w:tmpl w:val="F70657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2D2A70EE"/>
    <w:multiLevelType w:val="hybridMultilevel"/>
    <w:tmpl w:val="3DB6FFBA"/>
    <w:lvl w:ilvl="0" w:tplc="04090005">
      <w:start w:val="1"/>
      <w:numFmt w:val="decimal"/>
      <w:lvlText w:val="%1."/>
      <w:lvlJc w:val="left"/>
      <w:pPr>
        <w:tabs>
          <w:tab w:val="num" w:pos="720"/>
        </w:tabs>
        <w:ind w:left="720" w:hanging="360"/>
      </w:pPr>
    </w:lvl>
    <w:lvl w:ilvl="1" w:tplc="0409000F">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1">
    <w:nsid w:val="2F4931A6"/>
    <w:multiLevelType w:val="hybridMultilevel"/>
    <w:tmpl w:val="86F01E64"/>
    <w:lvl w:ilvl="0" w:tplc="D890BBA6">
      <w:start w:val="1"/>
      <w:numFmt w:val="decimal"/>
      <w:lvlText w:val="%1."/>
      <w:lvlJc w:val="left"/>
      <w:pPr>
        <w:ind w:left="360" w:hanging="360"/>
      </w:pPr>
      <w:rPr>
        <w:rFonts w:ascii="Arial" w:hAnsi="Arial" w:cs="Arial" w:hint="default"/>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30E459A1"/>
    <w:multiLevelType w:val="multilevel"/>
    <w:tmpl w:val="3BAA69D8"/>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nsid w:val="32B33E33"/>
    <w:multiLevelType w:val="hybridMultilevel"/>
    <w:tmpl w:val="B854F9A4"/>
    <w:lvl w:ilvl="0" w:tplc="B72EFC04">
      <w:start w:val="1"/>
      <w:numFmt w:val="bullet"/>
      <w:lvlText w:val=""/>
      <w:lvlJc w:val="left"/>
      <w:pPr>
        <w:tabs>
          <w:tab w:val="num" w:pos="720"/>
        </w:tabs>
        <w:ind w:left="720" w:hanging="360"/>
      </w:pPr>
      <w:rPr>
        <w:rFonts w:ascii="Wingdings" w:hAnsi="Wingdings" w:hint="default"/>
        <w:sz w:val="20"/>
      </w:rPr>
    </w:lvl>
    <w:lvl w:ilvl="1" w:tplc="C01A586A">
      <w:start w:val="1"/>
      <w:numFmt w:val="bullet"/>
      <w:lvlText w:val="-"/>
      <w:lvlJc w:val="left"/>
      <w:pPr>
        <w:tabs>
          <w:tab w:val="num" w:pos="1260"/>
        </w:tabs>
        <w:ind w:left="1260" w:hanging="360"/>
      </w:pPr>
      <w:rPr>
        <w:rFonts w:ascii="Arial" w:eastAsia="Times New Roman" w:hAnsi="Arial" w:cs="Arial" w:hint="default"/>
      </w:rPr>
    </w:lvl>
    <w:lvl w:ilvl="2" w:tplc="04090003">
      <w:start w:val="1"/>
      <w:numFmt w:val="bullet"/>
      <w:lvlText w:val="o"/>
      <w:lvlJc w:val="left"/>
      <w:pPr>
        <w:tabs>
          <w:tab w:val="num" w:pos="2160"/>
        </w:tabs>
        <w:ind w:left="2160" w:hanging="360"/>
      </w:pPr>
      <w:rPr>
        <w:rFonts w:ascii="Courier New" w:hAnsi="Courier New" w:cs="Courier New"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341128AA"/>
    <w:multiLevelType w:val="hybridMultilevel"/>
    <w:tmpl w:val="DF264DF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nsid w:val="369653A5"/>
    <w:multiLevelType w:val="hybridMultilevel"/>
    <w:tmpl w:val="7422BF66"/>
    <w:lvl w:ilvl="0" w:tplc="04090001">
      <w:start w:val="1"/>
      <w:numFmt w:val="bullet"/>
      <w:lvlText w:val=""/>
      <w:lvlJc w:val="left"/>
      <w:pPr>
        <w:tabs>
          <w:tab w:val="num" w:pos="720"/>
        </w:tabs>
        <w:ind w:left="720" w:hanging="360"/>
      </w:pPr>
      <w:rPr>
        <w:rFonts w:ascii="Symbol" w:hAnsi="Symbol" w:hint="default"/>
      </w:rPr>
    </w:lvl>
    <w:lvl w:ilvl="1" w:tplc="0409000F">
      <w:start w:val="1"/>
      <w:numFmt w:val="bullet"/>
      <w:lvlText w:val=""/>
      <w:lvlJc w:val="left"/>
      <w:pPr>
        <w:tabs>
          <w:tab w:val="num" w:pos="1440"/>
        </w:tabs>
        <w:ind w:left="1440" w:hanging="360"/>
      </w:pPr>
      <w:rPr>
        <w:rFonts w:ascii="Webdings" w:hAnsi="Web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3A5644BA"/>
    <w:multiLevelType w:val="hybridMultilevel"/>
    <w:tmpl w:val="73806112"/>
    <w:lvl w:ilvl="0" w:tplc="04090005">
      <w:start w:val="1"/>
      <w:numFmt w:val="bullet"/>
      <w:pStyle w:val="boxbullet"/>
      <w:lvlText w:val=""/>
      <w:lvlJc w:val="left"/>
      <w:pPr>
        <w:tabs>
          <w:tab w:val="num" w:pos="628"/>
        </w:tabs>
        <w:ind w:left="628" w:hanging="371"/>
      </w:pPr>
      <w:rPr>
        <w:rFonts w:ascii="Wingdings" w:hAnsi="Wingdings" w:hint="default"/>
        <w:b w:val="0"/>
        <w:i w:val="0"/>
        <w:sz w:val="24"/>
      </w:rPr>
    </w:lvl>
    <w:lvl w:ilvl="1" w:tplc="04090019">
      <w:start w:val="1"/>
      <w:numFmt w:val="bullet"/>
      <w:lvlText w:val=""/>
      <w:lvlJc w:val="left"/>
      <w:pPr>
        <w:tabs>
          <w:tab w:val="num" w:pos="1091"/>
        </w:tabs>
        <w:ind w:left="1091" w:hanging="371"/>
      </w:pPr>
      <w:rPr>
        <w:rFonts w:ascii="Wingdings" w:hAnsi="Wingdings" w:hint="default"/>
        <w:b w:val="0"/>
        <w:i w:val="0"/>
        <w:sz w:val="24"/>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Arial"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Arial"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27">
    <w:nsid w:val="3FFB3B28"/>
    <w:multiLevelType w:val="hybridMultilevel"/>
    <w:tmpl w:val="98AC7852"/>
    <w:lvl w:ilvl="0" w:tplc="330EF33E">
      <w:start w:val="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457267A5"/>
    <w:multiLevelType w:val="hybridMultilevel"/>
    <w:tmpl w:val="FD82E9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95B786B"/>
    <w:multiLevelType w:val="hybridMultilevel"/>
    <w:tmpl w:val="DE2A8966"/>
    <w:lvl w:ilvl="0" w:tplc="0409000F">
      <w:start w:val="1"/>
      <w:numFmt w:val="decimal"/>
      <w:lvlText w:val="%1."/>
      <w:lvlJc w:val="left"/>
      <w:pPr>
        <w:tabs>
          <w:tab w:val="num" w:pos="720"/>
        </w:tabs>
        <w:ind w:left="720" w:hanging="360"/>
      </w:pPr>
      <w:rPr>
        <w:rFonts w:hint="default"/>
      </w:rPr>
    </w:lvl>
    <w:lvl w:ilvl="1" w:tplc="0409000F">
      <w:start w:val="1"/>
      <w:numFmt w:val="bullet"/>
      <w:lvlText w:val=""/>
      <w:lvlJc w:val="left"/>
      <w:pPr>
        <w:tabs>
          <w:tab w:val="num" w:pos="1440"/>
        </w:tabs>
        <w:ind w:left="1440" w:hanging="360"/>
      </w:pPr>
      <w:rPr>
        <w:rFonts w:ascii="Wingdings" w:hAnsi="Wingdings" w:hint="default"/>
      </w:rPr>
    </w:lvl>
    <w:lvl w:ilvl="2" w:tplc="0409001B">
      <w:start w:val="1"/>
      <w:numFmt w:val="bullet"/>
      <w:lvlText w:val=""/>
      <w:lvlJc w:val="left"/>
      <w:pPr>
        <w:tabs>
          <w:tab w:val="num" w:pos="2340"/>
        </w:tabs>
        <w:ind w:left="2340" w:hanging="360"/>
      </w:pPr>
      <w:rPr>
        <w:rFonts w:ascii="Wingdings" w:hAnsi="Wingding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4AC40AAD"/>
    <w:multiLevelType w:val="hybridMultilevel"/>
    <w:tmpl w:val="23E68AAA"/>
    <w:lvl w:ilvl="0" w:tplc="04090005">
      <w:start w:val="1"/>
      <w:numFmt w:val="bullet"/>
      <w:lvlText w:val=""/>
      <w:lvlJc w:val="left"/>
      <w:pPr>
        <w:tabs>
          <w:tab w:val="num" w:pos="720"/>
        </w:tabs>
        <w:ind w:left="72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4DCD704C"/>
    <w:multiLevelType w:val="hybridMultilevel"/>
    <w:tmpl w:val="EBF84496"/>
    <w:lvl w:ilvl="0" w:tplc="6BBEC09C">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4DE92AB4"/>
    <w:multiLevelType w:val="hybridMultilevel"/>
    <w:tmpl w:val="CFF4640A"/>
    <w:lvl w:ilvl="0" w:tplc="AB4E72C0">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4FAD6CFB"/>
    <w:multiLevelType w:val="hybridMultilevel"/>
    <w:tmpl w:val="35D8F3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50D261BC"/>
    <w:multiLevelType w:val="hybridMultilevel"/>
    <w:tmpl w:val="83666EB6"/>
    <w:lvl w:ilvl="0" w:tplc="0E10D2A0">
      <w:start w:val="1"/>
      <w:numFmt w:val="bullet"/>
      <w:lvlText w:val=""/>
      <w:lvlJc w:val="left"/>
      <w:pPr>
        <w:tabs>
          <w:tab w:val="num" w:pos="720"/>
        </w:tabs>
        <w:ind w:left="720" w:hanging="360"/>
      </w:pPr>
      <w:rPr>
        <w:rFonts w:ascii="Wingdings" w:hAnsi="Wingdings" w:hint="default"/>
        <w:sz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nsid w:val="53536844"/>
    <w:multiLevelType w:val="hybridMultilevel"/>
    <w:tmpl w:val="85021F56"/>
    <w:lvl w:ilvl="0" w:tplc="0409000F">
      <w:start w:val="1"/>
      <w:numFmt w:val="decimal"/>
      <w:lvlText w:val="%1."/>
      <w:lvlJc w:val="left"/>
      <w:pPr>
        <w:tabs>
          <w:tab w:val="num" w:pos="720"/>
        </w:tabs>
        <w:ind w:left="720" w:hanging="360"/>
      </w:pPr>
      <w:rPr>
        <w:rFonts w:hint="default"/>
      </w:rPr>
    </w:lvl>
    <w:lvl w:ilvl="1" w:tplc="C01A586A">
      <w:start w:val="1"/>
      <w:numFmt w:val="bullet"/>
      <w:lvlText w:val="-"/>
      <w:lvlJc w:val="left"/>
      <w:pPr>
        <w:tabs>
          <w:tab w:val="num" w:pos="1260"/>
        </w:tabs>
        <w:ind w:left="1260" w:hanging="360"/>
      </w:pPr>
      <w:rPr>
        <w:rFonts w:ascii="Arial" w:eastAsia="Times New Roman" w:hAnsi="Arial" w:cs="Arial" w:hint="default"/>
      </w:rPr>
    </w:lvl>
    <w:lvl w:ilvl="2" w:tplc="04090003">
      <w:start w:val="1"/>
      <w:numFmt w:val="bullet"/>
      <w:lvlText w:val="o"/>
      <w:lvlJc w:val="left"/>
      <w:pPr>
        <w:tabs>
          <w:tab w:val="num" w:pos="2160"/>
        </w:tabs>
        <w:ind w:left="2160" w:hanging="360"/>
      </w:pPr>
      <w:rPr>
        <w:rFonts w:ascii="Courier New" w:hAnsi="Courier New" w:cs="Courier New"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55FD22B4"/>
    <w:multiLevelType w:val="hybridMultilevel"/>
    <w:tmpl w:val="02247F2E"/>
    <w:lvl w:ilvl="0" w:tplc="95B0FF10">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595D13C8"/>
    <w:multiLevelType w:val="hybridMultilevel"/>
    <w:tmpl w:val="06DEB6E6"/>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8">
    <w:nsid w:val="59C644AA"/>
    <w:multiLevelType w:val="hybridMultilevel"/>
    <w:tmpl w:val="C43A79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5BAE6389"/>
    <w:multiLevelType w:val="hybridMultilevel"/>
    <w:tmpl w:val="93C8E43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nsid w:val="5D000A47"/>
    <w:multiLevelType w:val="hybridMultilevel"/>
    <w:tmpl w:val="CCCEB8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5E3C64F7"/>
    <w:multiLevelType w:val="multilevel"/>
    <w:tmpl w:val="CB4A7A6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2">
    <w:nsid w:val="636434A8"/>
    <w:multiLevelType w:val="hybridMultilevel"/>
    <w:tmpl w:val="7F684B16"/>
    <w:lvl w:ilvl="0" w:tplc="11542CFA">
      <w:start w:val="1"/>
      <w:numFmt w:val="decimal"/>
      <w:lvlText w:val="%1."/>
      <w:lvlJc w:val="left"/>
      <w:pPr>
        <w:tabs>
          <w:tab w:val="num" w:pos="360"/>
        </w:tabs>
        <w:ind w:left="36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nsid w:val="65BC30F6"/>
    <w:multiLevelType w:val="hybridMultilevel"/>
    <w:tmpl w:val="236685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nsid w:val="6B5F7A23"/>
    <w:multiLevelType w:val="hybridMultilevel"/>
    <w:tmpl w:val="B61E28BE"/>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nsid w:val="6DEC3AE0"/>
    <w:multiLevelType w:val="hybridMultilevel"/>
    <w:tmpl w:val="A7C6D24A"/>
    <w:lvl w:ilvl="0" w:tplc="9C5CEBB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nsid w:val="73EA272C"/>
    <w:multiLevelType w:val="hybridMultilevel"/>
    <w:tmpl w:val="56A2F1E8"/>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7">
    <w:nsid w:val="7490051B"/>
    <w:multiLevelType w:val="hybridMultilevel"/>
    <w:tmpl w:val="3F807D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nsid w:val="77E850D4"/>
    <w:multiLevelType w:val="hybridMultilevel"/>
    <w:tmpl w:val="25DCE6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2"/>
  </w:num>
  <w:num w:numId="2">
    <w:abstractNumId w:val="13"/>
  </w:num>
  <w:num w:numId="3">
    <w:abstractNumId w:val="20"/>
  </w:num>
  <w:num w:numId="4">
    <w:abstractNumId w:val="28"/>
  </w:num>
  <w:num w:numId="5">
    <w:abstractNumId w:val="15"/>
  </w:num>
  <w:num w:numId="6">
    <w:abstractNumId w:val="25"/>
  </w:num>
  <w:num w:numId="7">
    <w:abstractNumId w:val="9"/>
  </w:num>
  <w:num w:numId="8">
    <w:abstractNumId w:val="21"/>
  </w:num>
  <w:num w:numId="9">
    <w:abstractNumId w:val="41"/>
  </w:num>
  <w:num w:numId="10">
    <w:abstractNumId w:val="6"/>
  </w:num>
  <w:num w:numId="11">
    <w:abstractNumId w:val="35"/>
  </w:num>
  <w:num w:numId="12">
    <w:abstractNumId w:val="8"/>
  </w:num>
  <w:num w:numId="13">
    <w:abstractNumId w:val="18"/>
  </w:num>
  <w:num w:numId="14">
    <w:abstractNumId w:val="23"/>
  </w:num>
  <w:num w:numId="15">
    <w:abstractNumId w:val="4"/>
  </w:num>
  <w:num w:numId="16">
    <w:abstractNumId w:val="34"/>
  </w:num>
  <w:num w:numId="17">
    <w:abstractNumId w:val="5"/>
  </w:num>
  <w:num w:numId="18">
    <w:abstractNumId w:val="0"/>
  </w:num>
  <w:num w:numId="19">
    <w:abstractNumId w:val="1"/>
  </w:num>
  <w:num w:numId="20">
    <w:abstractNumId w:val="26"/>
  </w:num>
  <w:num w:numId="21">
    <w:abstractNumId w:val="17"/>
  </w:num>
  <w:num w:numId="22">
    <w:abstractNumId w:val="29"/>
  </w:num>
  <w:num w:numId="23">
    <w:abstractNumId w:val="42"/>
  </w:num>
  <w:num w:numId="24">
    <w:abstractNumId w:val="16"/>
  </w:num>
  <w:num w:numId="25">
    <w:abstractNumId w:val="43"/>
  </w:num>
  <w:num w:numId="26">
    <w:abstractNumId w:val="38"/>
  </w:num>
  <w:num w:numId="27">
    <w:abstractNumId w:val="7"/>
  </w:num>
  <w:num w:numId="28">
    <w:abstractNumId w:val="27"/>
  </w:num>
  <w:num w:numId="29">
    <w:abstractNumId w:val="44"/>
  </w:num>
  <w:num w:numId="30">
    <w:abstractNumId w:val="39"/>
  </w:num>
  <w:num w:numId="31">
    <w:abstractNumId w:val="11"/>
  </w:num>
  <w:num w:numId="32">
    <w:abstractNumId w:val="40"/>
  </w:num>
  <w:num w:numId="33">
    <w:abstractNumId w:val="24"/>
  </w:num>
  <w:num w:numId="34">
    <w:abstractNumId w:val="33"/>
  </w:num>
  <w:num w:numId="35">
    <w:abstractNumId w:val="37"/>
  </w:num>
  <w:num w:numId="36">
    <w:abstractNumId w:val="10"/>
  </w:num>
  <w:num w:numId="37">
    <w:abstractNumId w:val="3"/>
  </w:num>
  <w:num w:numId="38">
    <w:abstractNumId w:val="45"/>
  </w:num>
  <w:num w:numId="39">
    <w:abstractNumId w:val="31"/>
  </w:num>
  <w:num w:numId="40">
    <w:abstractNumId w:val="36"/>
  </w:num>
  <w:num w:numId="41">
    <w:abstractNumId w:val="32"/>
  </w:num>
  <w:num w:numId="42">
    <w:abstractNumId w:val="19"/>
  </w:num>
  <w:num w:numId="43">
    <w:abstractNumId w:val="47"/>
  </w:num>
  <w:num w:numId="44">
    <w:abstractNumId w:val="46"/>
  </w:num>
  <w:num w:numId="45">
    <w:abstractNumId w:val="14"/>
  </w:num>
  <w:num w:numId="46">
    <w:abstractNumId w:val="30"/>
  </w:num>
  <w:num w:numId="47">
    <w:abstractNumId w:val="48"/>
  </w:num>
  <w:num w:numId="48">
    <w:abstractNumId w:val="12"/>
  </w:num>
  <w:num w:numId="49">
    <w:abstractNumId w:val="2"/>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A4579D"/>
    <w:rsid w:val="0000781D"/>
    <w:rsid w:val="000126AE"/>
    <w:rsid w:val="000266D8"/>
    <w:rsid w:val="00037A4C"/>
    <w:rsid w:val="00042ABF"/>
    <w:rsid w:val="0004748E"/>
    <w:rsid w:val="00070259"/>
    <w:rsid w:val="00073B12"/>
    <w:rsid w:val="0007704D"/>
    <w:rsid w:val="00084CEF"/>
    <w:rsid w:val="000A3676"/>
    <w:rsid w:val="000A523B"/>
    <w:rsid w:val="000B04B5"/>
    <w:rsid w:val="000C28C3"/>
    <w:rsid w:val="000C3604"/>
    <w:rsid w:val="000D3DB8"/>
    <w:rsid w:val="000E2072"/>
    <w:rsid w:val="000E254B"/>
    <w:rsid w:val="000F095B"/>
    <w:rsid w:val="000F0AAD"/>
    <w:rsid w:val="00102DAE"/>
    <w:rsid w:val="00104B70"/>
    <w:rsid w:val="001208B7"/>
    <w:rsid w:val="00120A6E"/>
    <w:rsid w:val="00131565"/>
    <w:rsid w:val="0013274B"/>
    <w:rsid w:val="00134AC8"/>
    <w:rsid w:val="00147C59"/>
    <w:rsid w:val="00154153"/>
    <w:rsid w:val="0015550E"/>
    <w:rsid w:val="001654A1"/>
    <w:rsid w:val="00180FE7"/>
    <w:rsid w:val="0018566E"/>
    <w:rsid w:val="00187125"/>
    <w:rsid w:val="00191F9B"/>
    <w:rsid w:val="001A3991"/>
    <w:rsid w:val="001A594F"/>
    <w:rsid w:val="001B24AE"/>
    <w:rsid w:val="001C6864"/>
    <w:rsid w:val="001D48DB"/>
    <w:rsid w:val="001E0F9D"/>
    <w:rsid w:val="002061A9"/>
    <w:rsid w:val="0020671B"/>
    <w:rsid w:val="002117F2"/>
    <w:rsid w:val="00223CC6"/>
    <w:rsid w:val="002336CE"/>
    <w:rsid w:val="002733AD"/>
    <w:rsid w:val="00284D8D"/>
    <w:rsid w:val="0029650C"/>
    <w:rsid w:val="002A0750"/>
    <w:rsid w:val="002A139E"/>
    <w:rsid w:val="002A5F7D"/>
    <w:rsid w:val="002B7F96"/>
    <w:rsid w:val="002C3293"/>
    <w:rsid w:val="002C58D3"/>
    <w:rsid w:val="002C7330"/>
    <w:rsid w:val="002D2E39"/>
    <w:rsid w:val="002D7FE2"/>
    <w:rsid w:val="002E34E3"/>
    <w:rsid w:val="002E46E1"/>
    <w:rsid w:val="002F036D"/>
    <w:rsid w:val="00320BDB"/>
    <w:rsid w:val="00322B45"/>
    <w:rsid w:val="00325259"/>
    <w:rsid w:val="003270F7"/>
    <w:rsid w:val="00327FCF"/>
    <w:rsid w:val="00333E9A"/>
    <w:rsid w:val="00335839"/>
    <w:rsid w:val="0035511F"/>
    <w:rsid w:val="00365B03"/>
    <w:rsid w:val="00370A1A"/>
    <w:rsid w:val="00372FAA"/>
    <w:rsid w:val="003967B2"/>
    <w:rsid w:val="003A11E2"/>
    <w:rsid w:val="003A6323"/>
    <w:rsid w:val="003B29D2"/>
    <w:rsid w:val="003C0F28"/>
    <w:rsid w:val="003C1F44"/>
    <w:rsid w:val="003D3F98"/>
    <w:rsid w:val="003D4A10"/>
    <w:rsid w:val="003F36C0"/>
    <w:rsid w:val="003F74C4"/>
    <w:rsid w:val="00441BBE"/>
    <w:rsid w:val="00443B98"/>
    <w:rsid w:val="00443D8D"/>
    <w:rsid w:val="00446FDE"/>
    <w:rsid w:val="0045318D"/>
    <w:rsid w:val="004635A1"/>
    <w:rsid w:val="00463BB1"/>
    <w:rsid w:val="004774EC"/>
    <w:rsid w:val="004938B6"/>
    <w:rsid w:val="004B4B96"/>
    <w:rsid w:val="004C1A08"/>
    <w:rsid w:val="004C46FE"/>
    <w:rsid w:val="004D20E6"/>
    <w:rsid w:val="0050650F"/>
    <w:rsid w:val="005201BE"/>
    <w:rsid w:val="005232C4"/>
    <w:rsid w:val="005308F4"/>
    <w:rsid w:val="00533236"/>
    <w:rsid w:val="00535A97"/>
    <w:rsid w:val="00537493"/>
    <w:rsid w:val="005432C5"/>
    <w:rsid w:val="00547500"/>
    <w:rsid w:val="00551D5C"/>
    <w:rsid w:val="00554061"/>
    <w:rsid w:val="00567DE8"/>
    <w:rsid w:val="0058253A"/>
    <w:rsid w:val="005A18FA"/>
    <w:rsid w:val="005A1F8C"/>
    <w:rsid w:val="005A28C2"/>
    <w:rsid w:val="005B3B13"/>
    <w:rsid w:val="005C13AD"/>
    <w:rsid w:val="005D4BE1"/>
    <w:rsid w:val="005F0B35"/>
    <w:rsid w:val="005F5FB7"/>
    <w:rsid w:val="00601D18"/>
    <w:rsid w:val="006040BC"/>
    <w:rsid w:val="00620CCD"/>
    <w:rsid w:val="0064667C"/>
    <w:rsid w:val="0066556A"/>
    <w:rsid w:val="00670672"/>
    <w:rsid w:val="0069148F"/>
    <w:rsid w:val="006B25AB"/>
    <w:rsid w:val="006B2BF4"/>
    <w:rsid w:val="006B5D83"/>
    <w:rsid w:val="006D3A29"/>
    <w:rsid w:val="006D3ED6"/>
    <w:rsid w:val="006D440F"/>
    <w:rsid w:val="0070304D"/>
    <w:rsid w:val="00706FE7"/>
    <w:rsid w:val="007129D4"/>
    <w:rsid w:val="0072070F"/>
    <w:rsid w:val="00723849"/>
    <w:rsid w:val="00723E93"/>
    <w:rsid w:val="007362FA"/>
    <w:rsid w:val="00742116"/>
    <w:rsid w:val="007511D1"/>
    <w:rsid w:val="00757081"/>
    <w:rsid w:val="007618A6"/>
    <w:rsid w:val="00772EEF"/>
    <w:rsid w:val="00776965"/>
    <w:rsid w:val="00790D60"/>
    <w:rsid w:val="007930FB"/>
    <w:rsid w:val="007A571C"/>
    <w:rsid w:val="007D79C8"/>
    <w:rsid w:val="007E0201"/>
    <w:rsid w:val="007E3301"/>
    <w:rsid w:val="00803238"/>
    <w:rsid w:val="0082163D"/>
    <w:rsid w:val="00844536"/>
    <w:rsid w:val="008456C4"/>
    <w:rsid w:val="0085035B"/>
    <w:rsid w:val="00853FC3"/>
    <w:rsid w:val="008575E3"/>
    <w:rsid w:val="00857E19"/>
    <w:rsid w:val="008631BD"/>
    <w:rsid w:val="0087364C"/>
    <w:rsid w:val="00894A0B"/>
    <w:rsid w:val="0089731E"/>
    <w:rsid w:val="008B38B7"/>
    <w:rsid w:val="008C1C13"/>
    <w:rsid w:val="008D1380"/>
    <w:rsid w:val="00901368"/>
    <w:rsid w:val="0090507F"/>
    <w:rsid w:val="009334DD"/>
    <w:rsid w:val="00951243"/>
    <w:rsid w:val="00952C6A"/>
    <w:rsid w:val="00982028"/>
    <w:rsid w:val="00985CB2"/>
    <w:rsid w:val="00986E94"/>
    <w:rsid w:val="009933F8"/>
    <w:rsid w:val="009B15AA"/>
    <w:rsid w:val="009B72FB"/>
    <w:rsid w:val="009E00E0"/>
    <w:rsid w:val="009E7479"/>
    <w:rsid w:val="009F6DD9"/>
    <w:rsid w:val="00A1673A"/>
    <w:rsid w:val="00A33607"/>
    <w:rsid w:val="00A44615"/>
    <w:rsid w:val="00A4579D"/>
    <w:rsid w:val="00A5069F"/>
    <w:rsid w:val="00A5521A"/>
    <w:rsid w:val="00A64BEC"/>
    <w:rsid w:val="00A65DE9"/>
    <w:rsid w:val="00A70947"/>
    <w:rsid w:val="00A732A6"/>
    <w:rsid w:val="00A77348"/>
    <w:rsid w:val="00A83F08"/>
    <w:rsid w:val="00A868C5"/>
    <w:rsid w:val="00A912A0"/>
    <w:rsid w:val="00A92299"/>
    <w:rsid w:val="00A93186"/>
    <w:rsid w:val="00A93886"/>
    <w:rsid w:val="00AA58FB"/>
    <w:rsid w:val="00AF291B"/>
    <w:rsid w:val="00AF387F"/>
    <w:rsid w:val="00B10E1E"/>
    <w:rsid w:val="00B202D5"/>
    <w:rsid w:val="00B2342D"/>
    <w:rsid w:val="00B247B1"/>
    <w:rsid w:val="00B276A1"/>
    <w:rsid w:val="00B466A6"/>
    <w:rsid w:val="00B7725A"/>
    <w:rsid w:val="00B8013D"/>
    <w:rsid w:val="00B95452"/>
    <w:rsid w:val="00BA79B1"/>
    <w:rsid w:val="00BB28A8"/>
    <w:rsid w:val="00BC74B3"/>
    <w:rsid w:val="00BD01E8"/>
    <w:rsid w:val="00C31274"/>
    <w:rsid w:val="00C43841"/>
    <w:rsid w:val="00C43F13"/>
    <w:rsid w:val="00C44B28"/>
    <w:rsid w:val="00C47581"/>
    <w:rsid w:val="00C61492"/>
    <w:rsid w:val="00C6735F"/>
    <w:rsid w:val="00C7218F"/>
    <w:rsid w:val="00C757BB"/>
    <w:rsid w:val="00C76F83"/>
    <w:rsid w:val="00C85393"/>
    <w:rsid w:val="00C87842"/>
    <w:rsid w:val="00CA5266"/>
    <w:rsid w:val="00CB1CAC"/>
    <w:rsid w:val="00CD23ED"/>
    <w:rsid w:val="00CD442E"/>
    <w:rsid w:val="00CE17C6"/>
    <w:rsid w:val="00CE3494"/>
    <w:rsid w:val="00CE5DBE"/>
    <w:rsid w:val="00CE698C"/>
    <w:rsid w:val="00CF5F39"/>
    <w:rsid w:val="00D01B62"/>
    <w:rsid w:val="00D108F2"/>
    <w:rsid w:val="00D122A6"/>
    <w:rsid w:val="00D14907"/>
    <w:rsid w:val="00D17F6B"/>
    <w:rsid w:val="00D327B5"/>
    <w:rsid w:val="00D32EDB"/>
    <w:rsid w:val="00D36B2F"/>
    <w:rsid w:val="00D37FA6"/>
    <w:rsid w:val="00D6293E"/>
    <w:rsid w:val="00D67533"/>
    <w:rsid w:val="00D710F2"/>
    <w:rsid w:val="00D76FF5"/>
    <w:rsid w:val="00D8396F"/>
    <w:rsid w:val="00DA2A02"/>
    <w:rsid w:val="00DC51F0"/>
    <w:rsid w:val="00DE525F"/>
    <w:rsid w:val="00E05D0D"/>
    <w:rsid w:val="00E130C1"/>
    <w:rsid w:val="00E13642"/>
    <w:rsid w:val="00E26B8F"/>
    <w:rsid w:val="00E32E49"/>
    <w:rsid w:val="00E56B6C"/>
    <w:rsid w:val="00E609F9"/>
    <w:rsid w:val="00E6375A"/>
    <w:rsid w:val="00E65FAD"/>
    <w:rsid w:val="00E71507"/>
    <w:rsid w:val="00E84EC8"/>
    <w:rsid w:val="00E86819"/>
    <w:rsid w:val="00E9076E"/>
    <w:rsid w:val="00EA54FC"/>
    <w:rsid w:val="00EB6E7C"/>
    <w:rsid w:val="00EE2939"/>
    <w:rsid w:val="00F0144E"/>
    <w:rsid w:val="00F01C65"/>
    <w:rsid w:val="00F100EF"/>
    <w:rsid w:val="00F22E7A"/>
    <w:rsid w:val="00F34F54"/>
    <w:rsid w:val="00F420C5"/>
    <w:rsid w:val="00F44F7C"/>
    <w:rsid w:val="00F45DC2"/>
    <w:rsid w:val="00F575E7"/>
    <w:rsid w:val="00F76D0D"/>
    <w:rsid w:val="00F80CD9"/>
    <w:rsid w:val="00F971BC"/>
    <w:rsid w:val="00FA5D1D"/>
    <w:rsid w:val="00FA5DC6"/>
    <w:rsid w:val="00FB6403"/>
    <w:rsid w:val="00FC32CF"/>
    <w:rsid w:val="00FC3A46"/>
    <w:rsid w:val="00FC3F80"/>
    <w:rsid w:val="00FD18D8"/>
    <w:rsid w:val="00FD5904"/>
    <w:rsid w:val="00FE62DF"/>
    <w:rsid w:val="00FF47E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State"/>
  <w:shapeDefaults>
    <o:shapedefaults v:ext="edit" spidmax="12290" fill="f" fillcolor="white">
      <v:fill color="white" on="f"/>
      <v:stroke weight=".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page number" w:uiPriority="0"/>
    <w:lsdException w:name="List"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HTML Typewriter"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442E"/>
    <w:pPr>
      <w:spacing w:after="0"/>
    </w:pPr>
  </w:style>
  <w:style w:type="paragraph" w:styleId="Heading1">
    <w:name w:val="heading 1"/>
    <w:basedOn w:val="Normal"/>
    <w:next w:val="Normal"/>
    <w:link w:val="Heading1Char"/>
    <w:qFormat/>
    <w:rsid w:val="003B29D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D76FF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D17F6B"/>
    <w:pPr>
      <w:keepNext/>
      <w:spacing w:before="240" w:after="60" w:line="240" w:lineRule="auto"/>
      <w:outlineLvl w:val="2"/>
    </w:pPr>
    <w:rPr>
      <w:rFonts w:ascii="Arial" w:eastAsia="Times New Roman" w:hAnsi="Arial"/>
      <w:b/>
      <w:kern w:val="28"/>
      <w:szCs w:val="20"/>
    </w:rPr>
  </w:style>
  <w:style w:type="paragraph" w:styleId="Heading4">
    <w:name w:val="heading 4"/>
    <w:basedOn w:val="Normal"/>
    <w:next w:val="Normal"/>
    <w:link w:val="Heading4Char"/>
    <w:qFormat/>
    <w:rsid w:val="002C58D3"/>
    <w:pPr>
      <w:keepNext/>
      <w:spacing w:before="240" w:after="60" w:line="240" w:lineRule="auto"/>
      <w:outlineLvl w:val="3"/>
    </w:pPr>
    <w:rPr>
      <w:rFonts w:eastAsia="Times"/>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B29D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D76FF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D17F6B"/>
    <w:rPr>
      <w:rFonts w:ascii="Arial" w:eastAsia="Times New Roman" w:hAnsi="Arial"/>
      <w:b/>
      <w:kern w:val="28"/>
      <w:szCs w:val="20"/>
    </w:rPr>
  </w:style>
  <w:style w:type="character" w:customStyle="1" w:styleId="Heading4Char">
    <w:name w:val="Heading 4 Char"/>
    <w:basedOn w:val="DefaultParagraphFont"/>
    <w:link w:val="Heading4"/>
    <w:rsid w:val="002C58D3"/>
    <w:rPr>
      <w:rFonts w:eastAsia="Times"/>
      <w:b/>
      <w:bCs/>
      <w:sz w:val="28"/>
      <w:szCs w:val="28"/>
    </w:rPr>
  </w:style>
  <w:style w:type="paragraph" w:styleId="BalloonText">
    <w:name w:val="Balloon Text"/>
    <w:basedOn w:val="Normal"/>
    <w:link w:val="BalloonTextChar"/>
    <w:unhideWhenUsed/>
    <w:rsid w:val="00F22E7A"/>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F22E7A"/>
    <w:rPr>
      <w:rFonts w:ascii="Tahoma" w:hAnsi="Tahoma" w:cs="Tahoma"/>
      <w:sz w:val="16"/>
      <w:szCs w:val="16"/>
    </w:rPr>
  </w:style>
  <w:style w:type="paragraph" w:styleId="ListParagraph">
    <w:name w:val="List Paragraph"/>
    <w:basedOn w:val="Normal"/>
    <w:link w:val="ListParagraphChar"/>
    <w:qFormat/>
    <w:rsid w:val="00F22E7A"/>
    <w:pPr>
      <w:ind w:left="720"/>
      <w:contextualSpacing/>
    </w:pPr>
  </w:style>
  <w:style w:type="character" w:customStyle="1" w:styleId="ListParagraphChar">
    <w:name w:val="List Paragraph Char"/>
    <w:basedOn w:val="DefaultParagraphFont"/>
    <w:link w:val="ListParagraph"/>
    <w:rsid w:val="002C58D3"/>
  </w:style>
  <w:style w:type="paragraph" w:customStyle="1" w:styleId="dots">
    <w:name w:val="dots"/>
    <w:basedOn w:val="Normal"/>
    <w:rsid w:val="00D17F6B"/>
    <w:pPr>
      <w:tabs>
        <w:tab w:val="num" w:pos="720"/>
      </w:tabs>
      <w:spacing w:line="240" w:lineRule="auto"/>
      <w:ind w:left="720" w:hanging="360"/>
    </w:pPr>
    <w:rPr>
      <w:rFonts w:ascii="Times" w:eastAsia="Times" w:hAnsi="Times"/>
      <w:szCs w:val="20"/>
    </w:rPr>
  </w:style>
  <w:style w:type="character" w:customStyle="1" w:styleId="boldstatesm">
    <w:name w:val="bold state sm"/>
    <w:basedOn w:val="DefaultParagraphFont"/>
    <w:autoRedefine/>
    <w:rsid w:val="00D17F6B"/>
    <w:rPr>
      <w:rFonts w:ascii="Arial" w:hAnsi="Arial"/>
      <w:b/>
      <w:spacing w:val="10"/>
      <w:sz w:val="20"/>
      <w:bdr w:val="none" w:sz="0" w:space="0" w:color="auto"/>
      <w:shd w:val="clear" w:color="auto" w:fill="auto"/>
    </w:rPr>
  </w:style>
  <w:style w:type="paragraph" w:customStyle="1" w:styleId="aimobsm">
    <w:name w:val="aim/ob sm"/>
    <w:basedOn w:val="Normal"/>
    <w:rsid w:val="00D17F6B"/>
    <w:pPr>
      <w:keepNext/>
      <w:pBdr>
        <w:top w:val="single" w:sz="12" w:space="1" w:color="auto"/>
      </w:pBdr>
      <w:shd w:val="clear" w:color="auto" w:fill="FFFFFF"/>
      <w:tabs>
        <w:tab w:val="left" w:pos="1418"/>
        <w:tab w:val="left" w:pos="1985"/>
        <w:tab w:val="left" w:pos="2268"/>
        <w:tab w:val="left" w:pos="2552"/>
      </w:tabs>
      <w:spacing w:line="240" w:lineRule="auto"/>
      <w:ind w:right="193"/>
    </w:pPr>
    <w:rPr>
      <w:rFonts w:ascii="Arial Black" w:eastAsia="Times New Roman" w:hAnsi="Arial Black"/>
      <w:color w:val="000000"/>
      <w:kern w:val="28"/>
      <w:sz w:val="22"/>
      <w:szCs w:val="36"/>
    </w:rPr>
  </w:style>
  <w:style w:type="paragraph" w:customStyle="1" w:styleId="space">
    <w:name w:val="space"/>
    <w:rsid w:val="00D17F6B"/>
    <w:pPr>
      <w:spacing w:before="20" w:after="20" w:line="240" w:lineRule="auto"/>
      <w:ind w:right="51"/>
    </w:pPr>
    <w:rPr>
      <w:rFonts w:ascii="Times" w:eastAsia="Times" w:hAnsi="Times"/>
      <w:noProof/>
      <w:sz w:val="20"/>
      <w:szCs w:val="20"/>
    </w:rPr>
  </w:style>
  <w:style w:type="paragraph" w:customStyle="1" w:styleId="SPBody2">
    <w:name w:val="SP Body2"/>
    <w:basedOn w:val="BodyText"/>
    <w:rsid w:val="00D76FF5"/>
    <w:pPr>
      <w:spacing w:before="40" w:after="0" w:line="240" w:lineRule="auto"/>
    </w:pPr>
    <w:rPr>
      <w:rFonts w:ascii="Arial" w:eastAsia="Times New Roman" w:hAnsi="Arial"/>
      <w:color w:val="000000"/>
      <w:kern w:val="20"/>
      <w:sz w:val="22"/>
      <w:szCs w:val="20"/>
    </w:rPr>
  </w:style>
  <w:style w:type="paragraph" w:styleId="BodyText">
    <w:name w:val="Body Text"/>
    <w:basedOn w:val="Normal"/>
    <w:link w:val="BodyTextChar"/>
    <w:unhideWhenUsed/>
    <w:rsid w:val="00D76FF5"/>
    <w:pPr>
      <w:spacing w:after="120"/>
    </w:pPr>
  </w:style>
  <w:style w:type="character" w:customStyle="1" w:styleId="BodyTextChar">
    <w:name w:val="Body Text Char"/>
    <w:basedOn w:val="DefaultParagraphFont"/>
    <w:link w:val="BodyText"/>
    <w:rsid w:val="00D76FF5"/>
  </w:style>
  <w:style w:type="paragraph" w:customStyle="1" w:styleId="Char">
    <w:name w:val="Char"/>
    <w:basedOn w:val="Normal"/>
    <w:rsid w:val="00372FAA"/>
    <w:pPr>
      <w:spacing w:after="160" w:line="240" w:lineRule="exact"/>
    </w:pPr>
    <w:rPr>
      <w:rFonts w:ascii="Arial" w:eastAsia="Times New Roman" w:hAnsi="Arial" w:cs="Arial"/>
      <w:sz w:val="20"/>
      <w:szCs w:val="20"/>
    </w:rPr>
  </w:style>
  <w:style w:type="table" w:styleId="TableGrid">
    <w:name w:val="Table Grid"/>
    <w:basedOn w:val="TableNormal"/>
    <w:rsid w:val="00372FAA"/>
    <w:pPr>
      <w:spacing w:after="0" w:line="240" w:lineRule="auto"/>
    </w:pPr>
    <w:rPr>
      <w:rFonts w:eastAsia="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nhideWhenUsed/>
    <w:rsid w:val="002C7330"/>
    <w:pPr>
      <w:tabs>
        <w:tab w:val="center" w:pos="4680"/>
        <w:tab w:val="right" w:pos="9360"/>
      </w:tabs>
      <w:spacing w:line="240" w:lineRule="auto"/>
    </w:pPr>
  </w:style>
  <w:style w:type="character" w:customStyle="1" w:styleId="HeaderChar">
    <w:name w:val="Header Char"/>
    <w:basedOn w:val="DefaultParagraphFont"/>
    <w:link w:val="Header"/>
    <w:rsid w:val="002C7330"/>
  </w:style>
  <w:style w:type="paragraph" w:styleId="Footer">
    <w:name w:val="footer"/>
    <w:basedOn w:val="Normal"/>
    <w:link w:val="FooterChar"/>
    <w:unhideWhenUsed/>
    <w:rsid w:val="002C7330"/>
    <w:pPr>
      <w:tabs>
        <w:tab w:val="center" w:pos="4680"/>
        <w:tab w:val="right" w:pos="9360"/>
      </w:tabs>
      <w:spacing w:line="240" w:lineRule="auto"/>
    </w:pPr>
  </w:style>
  <w:style w:type="character" w:customStyle="1" w:styleId="FooterChar">
    <w:name w:val="Footer Char"/>
    <w:basedOn w:val="DefaultParagraphFont"/>
    <w:link w:val="Footer"/>
    <w:rsid w:val="002C7330"/>
  </w:style>
  <w:style w:type="character" w:customStyle="1" w:styleId="FootnoteTextChar">
    <w:name w:val="Footnote Text Char"/>
    <w:basedOn w:val="DefaultParagraphFont"/>
    <w:link w:val="FootnoteText"/>
    <w:semiHidden/>
    <w:rsid w:val="002C58D3"/>
    <w:rPr>
      <w:rFonts w:ascii="Times" w:eastAsia="Times" w:hAnsi="Times"/>
      <w:sz w:val="20"/>
      <w:szCs w:val="20"/>
    </w:rPr>
  </w:style>
  <w:style w:type="paragraph" w:styleId="FootnoteText">
    <w:name w:val="footnote text"/>
    <w:basedOn w:val="Normal"/>
    <w:link w:val="FootnoteTextChar"/>
    <w:semiHidden/>
    <w:rsid w:val="002C58D3"/>
    <w:pPr>
      <w:spacing w:line="240" w:lineRule="auto"/>
    </w:pPr>
    <w:rPr>
      <w:rFonts w:ascii="Times" w:eastAsia="Times" w:hAnsi="Times"/>
      <w:sz w:val="20"/>
      <w:szCs w:val="20"/>
    </w:rPr>
  </w:style>
  <w:style w:type="paragraph" w:styleId="ListBullet3">
    <w:name w:val="List Bullet 3"/>
    <w:basedOn w:val="Normal"/>
    <w:link w:val="ListBullet3Char"/>
    <w:rsid w:val="002C58D3"/>
    <w:pPr>
      <w:numPr>
        <w:numId w:val="18"/>
      </w:numPr>
      <w:spacing w:line="240" w:lineRule="auto"/>
    </w:pPr>
    <w:rPr>
      <w:rFonts w:ascii="Times" w:eastAsia="Times" w:hAnsi="Times"/>
      <w:lang w:val="en-US"/>
    </w:rPr>
  </w:style>
  <w:style w:type="character" w:customStyle="1" w:styleId="ListBullet3Char">
    <w:name w:val="List Bullet 3 Char"/>
    <w:basedOn w:val="DefaultParagraphFont"/>
    <w:link w:val="ListBullet3"/>
    <w:rsid w:val="002C58D3"/>
    <w:rPr>
      <w:rFonts w:ascii="Times" w:eastAsia="Times" w:hAnsi="Times"/>
      <w:lang w:val="en-US"/>
    </w:rPr>
  </w:style>
  <w:style w:type="character" w:styleId="Hyperlink">
    <w:name w:val="Hyperlink"/>
    <w:basedOn w:val="DefaultParagraphFont"/>
    <w:rsid w:val="002C58D3"/>
    <w:rPr>
      <w:color w:val="0000FF"/>
      <w:u w:val="single"/>
    </w:rPr>
  </w:style>
  <w:style w:type="paragraph" w:styleId="ListBullet2">
    <w:name w:val="List Bullet 2"/>
    <w:basedOn w:val="Normal"/>
    <w:rsid w:val="002C58D3"/>
    <w:pPr>
      <w:numPr>
        <w:numId w:val="19"/>
      </w:numPr>
      <w:spacing w:line="240" w:lineRule="auto"/>
    </w:pPr>
    <w:rPr>
      <w:rFonts w:ascii="Times" w:eastAsia="Times" w:hAnsi="Times"/>
      <w:szCs w:val="20"/>
    </w:rPr>
  </w:style>
  <w:style w:type="paragraph" w:customStyle="1" w:styleId="categoryheading">
    <w:name w:val="category heading"/>
    <w:basedOn w:val="Normal"/>
    <w:rsid w:val="002C58D3"/>
    <w:pPr>
      <w:spacing w:line="240" w:lineRule="auto"/>
    </w:pPr>
    <w:rPr>
      <w:rFonts w:ascii="Arial" w:eastAsia="Times New Roman" w:hAnsi="Arial" w:cs="Arial"/>
      <w:b/>
      <w:sz w:val="20"/>
      <w:szCs w:val="22"/>
      <w:lang w:val="en-US"/>
    </w:rPr>
  </w:style>
  <w:style w:type="paragraph" w:styleId="List">
    <w:name w:val="List"/>
    <w:basedOn w:val="Normal"/>
    <w:rsid w:val="002C58D3"/>
    <w:pPr>
      <w:suppressAutoHyphens/>
      <w:spacing w:line="240" w:lineRule="auto"/>
      <w:ind w:left="360" w:hanging="360"/>
    </w:pPr>
    <w:rPr>
      <w:rFonts w:eastAsia="MS Mincho"/>
      <w:lang w:val="en-US" w:eastAsia="ar-SA"/>
    </w:rPr>
  </w:style>
  <w:style w:type="paragraph" w:customStyle="1" w:styleId="CharCharCharCharCharCharCharCharChar1Char">
    <w:name w:val="Char Char Char Char Char Char Char Char Char1 Char"/>
    <w:basedOn w:val="Normal"/>
    <w:rsid w:val="002C58D3"/>
    <w:pPr>
      <w:spacing w:after="160" w:line="240" w:lineRule="exact"/>
    </w:pPr>
    <w:rPr>
      <w:rFonts w:ascii="Arial" w:eastAsia="Times New Roman" w:hAnsi="Arial" w:cs="Arial"/>
      <w:sz w:val="20"/>
      <w:szCs w:val="20"/>
    </w:rPr>
  </w:style>
  <w:style w:type="paragraph" w:styleId="BodyText3">
    <w:name w:val="Body Text 3"/>
    <w:basedOn w:val="Normal"/>
    <w:link w:val="BodyText3Char"/>
    <w:rsid w:val="002C58D3"/>
    <w:pPr>
      <w:spacing w:after="120" w:line="240" w:lineRule="auto"/>
    </w:pPr>
    <w:rPr>
      <w:rFonts w:eastAsia="Times New Roman"/>
      <w:sz w:val="16"/>
      <w:szCs w:val="16"/>
      <w:lang w:val="en-US"/>
    </w:rPr>
  </w:style>
  <w:style w:type="character" w:customStyle="1" w:styleId="BodyText3Char">
    <w:name w:val="Body Text 3 Char"/>
    <w:basedOn w:val="DefaultParagraphFont"/>
    <w:link w:val="BodyText3"/>
    <w:rsid w:val="002C58D3"/>
    <w:rPr>
      <w:rFonts w:eastAsia="Times New Roman"/>
      <w:sz w:val="16"/>
      <w:szCs w:val="16"/>
      <w:lang w:val="en-US"/>
    </w:rPr>
  </w:style>
  <w:style w:type="paragraph" w:styleId="NormalWeb">
    <w:name w:val="Normal (Web)"/>
    <w:basedOn w:val="Normal"/>
    <w:rsid w:val="002C58D3"/>
    <w:pPr>
      <w:spacing w:before="100" w:beforeAutospacing="1" w:after="100" w:afterAutospacing="1" w:line="240" w:lineRule="auto"/>
    </w:pPr>
    <w:rPr>
      <w:rFonts w:ascii="Verdana" w:eastAsia="Times New Roman" w:hAnsi="Verdana"/>
      <w:sz w:val="16"/>
      <w:szCs w:val="16"/>
      <w:lang w:val="en-US"/>
    </w:rPr>
  </w:style>
  <w:style w:type="paragraph" w:customStyle="1" w:styleId="boxbullet">
    <w:name w:val="box bullet"/>
    <w:basedOn w:val="Normal"/>
    <w:autoRedefine/>
    <w:rsid w:val="002C58D3"/>
    <w:pPr>
      <w:numPr>
        <w:numId w:val="20"/>
      </w:numPr>
      <w:spacing w:line="240" w:lineRule="auto"/>
      <w:ind w:left="-360" w:hanging="360"/>
    </w:pPr>
    <w:rPr>
      <w:rFonts w:ascii="Arial" w:eastAsia="Times New Roman" w:hAnsi="Arial" w:cs="Arial"/>
      <w:snapToGrid w:val="0"/>
      <w:sz w:val="20"/>
      <w:szCs w:val="20"/>
      <w:lang w:val="en-US"/>
    </w:rPr>
  </w:style>
  <w:style w:type="paragraph" w:customStyle="1" w:styleId="TableContents">
    <w:name w:val="Table Contents"/>
    <w:basedOn w:val="Normal"/>
    <w:rsid w:val="002C58D3"/>
    <w:pPr>
      <w:widowControl w:val="0"/>
      <w:suppressLineNumbers/>
      <w:suppressAutoHyphens/>
      <w:spacing w:line="240" w:lineRule="auto"/>
    </w:pPr>
    <w:rPr>
      <w:rFonts w:eastAsia="Arial Unicode MS"/>
      <w:kern w:val="1"/>
      <w:lang w:val="en-US"/>
    </w:rPr>
  </w:style>
  <w:style w:type="character" w:customStyle="1" w:styleId="CommentTextChar">
    <w:name w:val="Comment Text Char"/>
    <w:basedOn w:val="DefaultParagraphFont"/>
    <w:link w:val="CommentText"/>
    <w:semiHidden/>
    <w:rsid w:val="002C58D3"/>
    <w:rPr>
      <w:rFonts w:eastAsia="Times New Roman"/>
      <w:sz w:val="20"/>
      <w:szCs w:val="20"/>
      <w:lang w:val="en-US"/>
    </w:rPr>
  </w:style>
  <w:style w:type="paragraph" w:styleId="CommentText">
    <w:name w:val="annotation text"/>
    <w:basedOn w:val="Normal"/>
    <w:link w:val="CommentTextChar"/>
    <w:semiHidden/>
    <w:rsid w:val="002C58D3"/>
    <w:pPr>
      <w:spacing w:line="240" w:lineRule="auto"/>
    </w:pPr>
    <w:rPr>
      <w:rFonts w:eastAsia="Times New Roman"/>
      <w:sz w:val="20"/>
      <w:szCs w:val="20"/>
      <w:lang w:val="en-US"/>
    </w:rPr>
  </w:style>
  <w:style w:type="paragraph" w:styleId="HTMLPreformatted">
    <w:name w:val="HTML Preformatted"/>
    <w:basedOn w:val="Normal"/>
    <w:link w:val="HTMLPreformattedChar"/>
    <w:rsid w:val="002C58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rsid w:val="002C58D3"/>
    <w:rPr>
      <w:rFonts w:ascii="Courier New" w:eastAsia="Times New Roman" w:hAnsi="Courier New" w:cs="Courier New"/>
      <w:sz w:val="20"/>
      <w:szCs w:val="20"/>
      <w:lang w:val="en-US"/>
    </w:rPr>
  </w:style>
  <w:style w:type="character" w:styleId="HTMLTypewriter">
    <w:name w:val="HTML Typewriter"/>
    <w:basedOn w:val="DefaultParagraphFont"/>
    <w:rsid w:val="002C58D3"/>
    <w:rPr>
      <w:rFonts w:ascii="Courier New" w:eastAsia="Times New Roman" w:hAnsi="Courier New" w:cs="Courier New" w:hint="default"/>
      <w:sz w:val="20"/>
      <w:szCs w:val="20"/>
    </w:rPr>
  </w:style>
  <w:style w:type="paragraph" w:styleId="BodyText2">
    <w:name w:val="Body Text 2"/>
    <w:basedOn w:val="Normal"/>
    <w:link w:val="BodyText2Char"/>
    <w:rsid w:val="002C58D3"/>
    <w:pPr>
      <w:spacing w:after="120" w:line="480" w:lineRule="auto"/>
    </w:pPr>
    <w:rPr>
      <w:rFonts w:ascii="Times" w:eastAsia="Times" w:hAnsi="Times"/>
      <w:szCs w:val="20"/>
    </w:rPr>
  </w:style>
  <w:style w:type="character" w:customStyle="1" w:styleId="BodyText2Char">
    <w:name w:val="Body Text 2 Char"/>
    <w:basedOn w:val="DefaultParagraphFont"/>
    <w:link w:val="BodyText2"/>
    <w:rsid w:val="002C58D3"/>
    <w:rPr>
      <w:rFonts w:ascii="Times" w:eastAsia="Times" w:hAnsi="Times"/>
      <w:szCs w:val="20"/>
    </w:rPr>
  </w:style>
  <w:style w:type="paragraph" w:styleId="BodyTextIndent">
    <w:name w:val="Body Text Indent"/>
    <w:basedOn w:val="Normal"/>
    <w:link w:val="BodyTextIndentChar"/>
    <w:rsid w:val="002C58D3"/>
    <w:pPr>
      <w:spacing w:after="120" w:line="240" w:lineRule="auto"/>
      <w:ind w:left="360"/>
    </w:pPr>
    <w:rPr>
      <w:rFonts w:ascii="Times" w:eastAsia="Times" w:hAnsi="Times"/>
      <w:szCs w:val="20"/>
    </w:rPr>
  </w:style>
  <w:style w:type="character" w:customStyle="1" w:styleId="BodyTextIndentChar">
    <w:name w:val="Body Text Indent Char"/>
    <w:basedOn w:val="DefaultParagraphFont"/>
    <w:link w:val="BodyTextIndent"/>
    <w:rsid w:val="002C58D3"/>
    <w:rPr>
      <w:rFonts w:ascii="Times" w:eastAsia="Times" w:hAnsi="Times"/>
      <w:szCs w:val="20"/>
    </w:rPr>
  </w:style>
  <w:style w:type="paragraph" w:styleId="Title">
    <w:name w:val="Title"/>
    <w:basedOn w:val="Normal"/>
    <w:link w:val="TitleChar"/>
    <w:qFormat/>
    <w:rsid w:val="002C58D3"/>
    <w:pPr>
      <w:spacing w:line="240" w:lineRule="auto"/>
      <w:jc w:val="center"/>
    </w:pPr>
    <w:rPr>
      <w:rFonts w:ascii="Arial" w:eastAsia="Times New Roman" w:hAnsi="Arial"/>
      <w:b/>
      <w:sz w:val="36"/>
      <w:szCs w:val="20"/>
      <w:lang w:eastAsia="en-GB"/>
    </w:rPr>
  </w:style>
  <w:style w:type="character" w:customStyle="1" w:styleId="TitleChar">
    <w:name w:val="Title Char"/>
    <w:basedOn w:val="DefaultParagraphFont"/>
    <w:link w:val="Title"/>
    <w:rsid w:val="002C58D3"/>
    <w:rPr>
      <w:rFonts w:ascii="Arial" w:eastAsia="Times New Roman" w:hAnsi="Arial"/>
      <w:b/>
      <w:sz w:val="36"/>
      <w:szCs w:val="20"/>
      <w:lang w:eastAsia="en-GB"/>
    </w:rPr>
  </w:style>
  <w:style w:type="character" w:styleId="PageNumber">
    <w:name w:val="page number"/>
    <w:basedOn w:val="DefaultParagraphFont"/>
    <w:rsid w:val="002C58D3"/>
  </w:style>
  <w:style w:type="paragraph" w:customStyle="1" w:styleId="Masthead">
    <w:name w:val="Masthead"/>
    <w:basedOn w:val="Heading1"/>
    <w:rsid w:val="002C58D3"/>
    <w:pPr>
      <w:keepLines w:val="0"/>
      <w:spacing w:before="0" w:line="240" w:lineRule="auto"/>
    </w:pPr>
    <w:rPr>
      <w:rFonts w:ascii="Impact" w:eastAsia="Times New Roman" w:hAnsi="Impact" w:cs="Times New Roman"/>
      <w:b w:val="0"/>
      <w:bCs w:val="0"/>
      <w:color w:val="FFFFFF"/>
      <w:sz w:val="96"/>
      <w:szCs w:val="20"/>
      <w:lang w:val="en-US"/>
    </w:rPr>
  </w:style>
  <w:style w:type="paragraph" w:customStyle="1" w:styleId="ColorfulList-Accent11">
    <w:name w:val="Colorful List - Accent 11"/>
    <w:basedOn w:val="Normal"/>
    <w:qFormat/>
    <w:rsid w:val="002C58D3"/>
    <w:pPr>
      <w:spacing w:line="240" w:lineRule="auto"/>
      <w:ind w:left="720"/>
      <w:contextualSpacing/>
    </w:pPr>
    <w:rPr>
      <w:rFonts w:eastAsia="Times New Roman"/>
      <w:lang w:val="en-US"/>
    </w:rPr>
  </w:style>
  <w:style w:type="paragraph" w:customStyle="1" w:styleId="Default">
    <w:name w:val="Default"/>
    <w:rsid w:val="002C58D3"/>
    <w:pPr>
      <w:widowControl w:val="0"/>
      <w:autoSpaceDE w:val="0"/>
      <w:autoSpaceDN w:val="0"/>
      <w:adjustRightInd w:val="0"/>
      <w:spacing w:after="0" w:line="240" w:lineRule="auto"/>
    </w:pPr>
    <w:rPr>
      <w:rFonts w:ascii="Arial" w:eastAsia="Times New Roman" w:hAnsi="Arial"/>
      <w:color w:val="000000"/>
      <w:lang w:val="en-US"/>
    </w:rPr>
  </w:style>
  <w:style w:type="paragraph" w:styleId="BlockText">
    <w:name w:val="Block Text"/>
    <w:basedOn w:val="Normal"/>
    <w:rsid w:val="002C58D3"/>
    <w:pPr>
      <w:spacing w:before="120" w:after="120" w:line="240" w:lineRule="auto"/>
      <w:ind w:left="45" w:right="45"/>
      <w:jc w:val="both"/>
    </w:pPr>
    <w:rPr>
      <w:rFonts w:ascii="Arial" w:eastAsia="Times New Roman" w:hAnsi="Arial" w:cs="Arial"/>
      <w:i/>
      <w:szCs w:val="20"/>
    </w:rPr>
  </w:style>
  <w:style w:type="paragraph" w:customStyle="1" w:styleId="Bodytext0">
    <w:name w:val="Body text"/>
    <w:basedOn w:val="Normal"/>
    <w:rsid w:val="002C58D3"/>
    <w:pPr>
      <w:spacing w:line="240" w:lineRule="auto"/>
      <w:jc w:val="both"/>
    </w:pPr>
    <w:rPr>
      <w:rFonts w:ascii="Arial" w:eastAsia="Times New Roman" w:hAnsi="Arial"/>
      <w:sz w:val="20"/>
      <w:szCs w:val="20"/>
    </w:rPr>
  </w:style>
  <w:style w:type="character" w:styleId="PlaceholderText">
    <w:name w:val="Placeholder Text"/>
    <w:basedOn w:val="DefaultParagraphFont"/>
    <w:uiPriority w:val="99"/>
    <w:semiHidden/>
    <w:rsid w:val="006B25AB"/>
    <w:rPr>
      <w:color w:val="808080"/>
    </w:rPr>
  </w:style>
</w:styles>
</file>

<file path=word/webSettings.xml><?xml version="1.0" encoding="utf-8"?>
<w:webSettings xmlns:r="http://schemas.openxmlformats.org/officeDocument/2006/relationships" xmlns:w="http://schemas.openxmlformats.org/wordprocessingml/2006/main">
  <w:divs>
    <w:div w:id="37706221">
      <w:bodyDiv w:val="1"/>
      <w:marLeft w:val="0"/>
      <w:marRight w:val="0"/>
      <w:marTop w:val="0"/>
      <w:marBottom w:val="0"/>
      <w:divBdr>
        <w:top w:val="none" w:sz="0" w:space="0" w:color="auto"/>
        <w:left w:val="none" w:sz="0" w:space="0" w:color="auto"/>
        <w:bottom w:val="none" w:sz="0" w:space="0" w:color="auto"/>
        <w:right w:val="none" w:sz="0" w:space="0" w:color="auto"/>
      </w:divBdr>
      <w:divsChild>
        <w:div w:id="693309999">
          <w:marLeft w:val="547"/>
          <w:marRight w:val="0"/>
          <w:marTop w:val="115"/>
          <w:marBottom w:val="0"/>
          <w:divBdr>
            <w:top w:val="none" w:sz="0" w:space="0" w:color="auto"/>
            <w:left w:val="none" w:sz="0" w:space="0" w:color="auto"/>
            <w:bottom w:val="none" w:sz="0" w:space="0" w:color="auto"/>
            <w:right w:val="none" w:sz="0" w:space="0" w:color="auto"/>
          </w:divBdr>
        </w:div>
        <w:div w:id="318929288">
          <w:marLeft w:val="547"/>
          <w:marRight w:val="0"/>
          <w:marTop w:val="115"/>
          <w:marBottom w:val="0"/>
          <w:divBdr>
            <w:top w:val="none" w:sz="0" w:space="0" w:color="auto"/>
            <w:left w:val="none" w:sz="0" w:space="0" w:color="auto"/>
            <w:bottom w:val="none" w:sz="0" w:space="0" w:color="auto"/>
            <w:right w:val="none" w:sz="0" w:space="0" w:color="auto"/>
          </w:divBdr>
        </w:div>
        <w:div w:id="1908874999">
          <w:marLeft w:val="547"/>
          <w:marRight w:val="0"/>
          <w:marTop w:val="115"/>
          <w:marBottom w:val="0"/>
          <w:divBdr>
            <w:top w:val="none" w:sz="0" w:space="0" w:color="auto"/>
            <w:left w:val="none" w:sz="0" w:space="0" w:color="auto"/>
            <w:bottom w:val="none" w:sz="0" w:space="0" w:color="auto"/>
            <w:right w:val="none" w:sz="0" w:space="0" w:color="auto"/>
          </w:divBdr>
        </w:div>
      </w:divsChild>
    </w:div>
    <w:div w:id="206458071">
      <w:bodyDiv w:val="1"/>
      <w:marLeft w:val="0"/>
      <w:marRight w:val="0"/>
      <w:marTop w:val="0"/>
      <w:marBottom w:val="0"/>
      <w:divBdr>
        <w:top w:val="none" w:sz="0" w:space="0" w:color="auto"/>
        <w:left w:val="none" w:sz="0" w:space="0" w:color="auto"/>
        <w:bottom w:val="none" w:sz="0" w:space="0" w:color="auto"/>
        <w:right w:val="none" w:sz="0" w:space="0" w:color="auto"/>
      </w:divBdr>
      <w:divsChild>
        <w:div w:id="286816073">
          <w:marLeft w:val="1685"/>
          <w:marRight w:val="0"/>
          <w:marTop w:val="96"/>
          <w:marBottom w:val="0"/>
          <w:divBdr>
            <w:top w:val="none" w:sz="0" w:space="0" w:color="auto"/>
            <w:left w:val="none" w:sz="0" w:space="0" w:color="auto"/>
            <w:bottom w:val="none" w:sz="0" w:space="0" w:color="auto"/>
            <w:right w:val="none" w:sz="0" w:space="0" w:color="auto"/>
          </w:divBdr>
        </w:div>
        <w:div w:id="1454128220">
          <w:marLeft w:val="1685"/>
          <w:marRight w:val="0"/>
          <w:marTop w:val="96"/>
          <w:marBottom w:val="0"/>
          <w:divBdr>
            <w:top w:val="none" w:sz="0" w:space="0" w:color="auto"/>
            <w:left w:val="none" w:sz="0" w:space="0" w:color="auto"/>
            <w:bottom w:val="none" w:sz="0" w:space="0" w:color="auto"/>
            <w:right w:val="none" w:sz="0" w:space="0" w:color="auto"/>
          </w:divBdr>
        </w:div>
        <w:div w:id="741755123">
          <w:marLeft w:val="1685"/>
          <w:marRight w:val="0"/>
          <w:marTop w:val="96"/>
          <w:marBottom w:val="0"/>
          <w:divBdr>
            <w:top w:val="none" w:sz="0" w:space="0" w:color="auto"/>
            <w:left w:val="none" w:sz="0" w:space="0" w:color="auto"/>
            <w:bottom w:val="none" w:sz="0" w:space="0" w:color="auto"/>
            <w:right w:val="none" w:sz="0" w:space="0" w:color="auto"/>
          </w:divBdr>
        </w:div>
        <w:div w:id="835340024">
          <w:marLeft w:val="1685"/>
          <w:marRight w:val="0"/>
          <w:marTop w:val="96"/>
          <w:marBottom w:val="0"/>
          <w:divBdr>
            <w:top w:val="none" w:sz="0" w:space="0" w:color="auto"/>
            <w:left w:val="none" w:sz="0" w:space="0" w:color="auto"/>
            <w:bottom w:val="none" w:sz="0" w:space="0" w:color="auto"/>
            <w:right w:val="none" w:sz="0" w:space="0" w:color="auto"/>
          </w:divBdr>
        </w:div>
        <w:div w:id="698701103">
          <w:marLeft w:val="1685"/>
          <w:marRight w:val="0"/>
          <w:marTop w:val="96"/>
          <w:marBottom w:val="0"/>
          <w:divBdr>
            <w:top w:val="none" w:sz="0" w:space="0" w:color="auto"/>
            <w:left w:val="none" w:sz="0" w:space="0" w:color="auto"/>
            <w:bottom w:val="none" w:sz="0" w:space="0" w:color="auto"/>
            <w:right w:val="none" w:sz="0" w:space="0" w:color="auto"/>
          </w:divBdr>
        </w:div>
      </w:divsChild>
    </w:div>
    <w:div w:id="1700273709">
      <w:bodyDiv w:val="1"/>
      <w:marLeft w:val="0"/>
      <w:marRight w:val="0"/>
      <w:marTop w:val="0"/>
      <w:marBottom w:val="0"/>
      <w:divBdr>
        <w:top w:val="none" w:sz="0" w:space="0" w:color="auto"/>
        <w:left w:val="none" w:sz="0" w:space="0" w:color="auto"/>
        <w:bottom w:val="none" w:sz="0" w:space="0" w:color="auto"/>
        <w:right w:val="none" w:sz="0" w:space="0" w:color="auto"/>
      </w:divBdr>
      <w:divsChild>
        <w:div w:id="2017689261">
          <w:marLeft w:val="547"/>
          <w:marRight w:val="0"/>
          <w:marTop w:val="134"/>
          <w:marBottom w:val="0"/>
          <w:divBdr>
            <w:top w:val="none" w:sz="0" w:space="0" w:color="auto"/>
            <w:left w:val="none" w:sz="0" w:space="0" w:color="auto"/>
            <w:bottom w:val="none" w:sz="0" w:space="0" w:color="auto"/>
            <w:right w:val="none" w:sz="0" w:space="0" w:color="auto"/>
          </w:divBdr>
        </w:div>
        <w:div w:id="1812095010">
          <w:marLeft w:val="547"/>
          <w:marRight w:val="0"/>
          <w:marTop w:val="134"/>
          <w:marBottom w:val="0"/>
          <w:divBdr>
            <w:top w:val="none" w:sz="0" w:space="0" w:color="auto"/>
            <w:left w:val="none" w:sz="0" w:space="0" w:color="auto"/>
            <w:bottom w:val="none" w:sz="0" w:space="0" w:color="auto"/>
            <w:right w:val="none" w:sz="0" w:space="0" w:color="auto"/>
          </w:divBdr>
        </w:div>
        <w:div w:id="277763247">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image" Target="media/image19.jpeg"/><Relationship Id="rId3" Type="http://schemas.openxmlformats.org/officeDocument/2006/relationships/styles" Target="styles.xml"/><Relationship Id="rId21" Type="http://schemas.openxmlformats.org/officeDocument/2006/relationships/image" Target="media/image14.jpeg"/><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image" Target="media/image18.jpe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jpeg"/><Relationship Id="rId29" Type="http://schemas.openxmlformats.org/officeDocument/2006/relationships/image" Target="media/image22.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7.jpeg"/><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image" Target="media/image16.jpeg"/><Relationship Id="rId28" Type="http://schemas.openxmlformats.org/officeDocument/2006/relationships/image" Target="media/image21.jpeg"/><Relationship Id="rId10" Type="http://schemas.openxmlformats.org/officeDocument/2006/relationships/image" Target="media/image3.jpeg"/><Relationship Id="rId19" Type="http://schemas.openxmlformats.org/officeDocument/2006/relationships/image" Target="media/image12.jpeg"/><Relationship Id="rId31" Type="http://schemas.openxmlformats.org/officeDocument/2006/relationships/image" Target="media/image24.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5.jpeg"/><Relationship Id="rId27" Type="http://schemas.openxmlformats.org/officeDocument/2006/relationships/image" Target="media/image20.jpeg"/><Relationship Id="rId30" Type="http://schemas.openxmlformats.org/officeDocument/2006/relationships/image" Target="media/image2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7592B1-7057-4B85-9BC5-3E7D74B029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1844</TotalTime>
  <Pages>1</Pages>
  <Words>5839</Words>
  <Characters>33286</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
    </vt:vector>
  </TitlesOfParts>
  <Company>UN</Company>
  <LinksUpToDate>false</LinksUpToDate>
  <CharactersWithSpaces>39047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jsparkes</dc:creator>
  <cp:keywords/>
  <dc:description/>
  <cp:lastModifiedBy>James Sparkes</cp:lastModifiedBy>
  <cp:revision>94</cp:revision>
  <cp:lastPrinted>2010-06-22T11:36:00Z</cp:lastPrinted>
  <dcterms:created xsi:type="dcterms:W3CDTF">2010-06-10T12:11:00Z</dcterms:created>
  <dcterms:modified xsi:type="dcterms:W3CDTF">2010-12-07T17:57:00Z</dcterms:modified>
</cp:coreProperties>
</file>