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0747CF" w14:textId="77777777" w:rsidR="002E0202" w:rsidRPr="00914E57" w:rsidRDefault="002E0202" w:rsidP="00126624">
      <w:pPr>
        <w:pStyle w:val="Heading1"/>
        <w:bidi/>
        <w:rPr>
          <w:rFonts w:asciiTheme="minorBidi" w:hAnsiTheme="minorBidi" w:cstheme="minorBidi"/>
          <w:rtl/>
        </w:rPr>
      </w:pPr>
      <w:r w:rsidRPr="00914E57">
        <w:rPr>
          <w:rFonts w:asciiTheme="minorBidi" w:hAnsiTheme="minorBidi" w:cstheme="minorBidi"/>
          <w:rtl/>
          <w:lang w:bidi="ar-QA"/>
        </w:rPr>
        <w:t>الشب</w:t>
      </w:r>
      <w:r w:rsidR="007B21AD">
        <w:rPr>
          <w:rFonts w:asciiTheme="minorBidi" w:hAnsiTheme="minorBidi" w:cstheme="minorBidi"/>
          <w:rtl/>
          <w:lang w:bidi="ar-QA"/>
        </w:rPr>
        <w:t>ك</w:t>
      </w:r>
      <w:r w:rsidR="00CB2FBB">
        <w:rPr>
          <w:rFonts w:asciiTheme="minorBidi" w:hAnsiTheme="minorBidi" w:cstheme="minorBidi"/>
          <w:rtl/>
          <w:lang w:bidi="ar-QA"/>
        </w:rPr>
        <w:t xml:space="preserve">ة المشتركة </w:t>
      </w:r>
      <w:r w:rsidR="00126624">
        <w:rPr>
          <w:rFonts w:asciiTheme="minorBidi" w:hAnsiTheme="minorBidi" w:cstheme="minorBidi" w:hint="cs"/>
          <w:rtl/>
          <w:lang w:bidi="ar-QA"/>
        </w:rPr>
        <w:t>للتعليم</w:t>
      </w:r>
      <w:r w:rsidRPr="00914E57">
        <w:rPr>
          <w:rFonts w:asciiTheme="minorBidi" w:hAnsiTheme="minorBidi" w:cstheme="minorBidi"/>
          <w:rtl/>
          <w:lang w:bidi="ar-QA"/>
        </w:rPr>
        <w:t xml:space="preserve"> في حالات الطوارئ</w:t>
      </w:r>
    </w:p>
    <w:p w14:paraId="7D5AA311" w14:textId="77777777" w:rsidR="0074628D" w:rsidRPr="00914E57" w:rsidRDefault="0074628D" w:rsidP="0074628D">
      <w:pPr>
        <w:pStyle w:val="ListParagraph"/>
        <w:bidi/>
        <w:jc w:val="both"/>
        <w:rPr>
          <w:rFonts w:asciiTheme="minorBidi" w:hAnsiTheme="minorBidi"/>
          <w:sz w:val="24"/>
          <w:szCs w:val="24"/>
          <w:rtl/>
          <w:lang w:bidi="ar-QA"/>
        </w:rPr>
      </w:pPr>
    </w:p>
    <w:p w14:paraId="192EBF56" w14:textId="77777777" w:rsidR="0074628D" w:rsidRPr="00914E57" w:rsidRDefault="0074628D" w:rsidP="000665BB">
      <w:pPr>
        <w:pStyle w:val="ListParagraph"/>
        <w:bidi/>
        <w:ind w:left="-46"/>
        <w:jc w:val="both"/>
        <w:rPr>
          <w:rFonts w:asciiTheme="minorBidi" w:hAnsiTheme="minorBidi"/>
          <w:b/>
          <w:bCs/>
          <w:sz w:val="24"/>
          <w:szCs w:val="24"/>
          <w:rtl/>
          <w:lang w:bidi="ar-QA"/>
        </w:rPr>
      </w:pPr>
      <w:r w:rsidRPr="00914E57">
        <w:rPr>
          <w:rFonts w:asciiTheme="minorBidi" w:hAnsiTheme="minorBidi"/>
          <w:b/>
          <w:bCs/>
          <w:sz w:val="24"/>
          <w:szCs w:val="24"/>
          <w:rtl/>
          <w:lang w:bidi="ar-QA"/>
        </w:rPr>
        <w:t xml:space="preserve">نقاط التحدث: التعليم في حالات الطوارئ، </w:t>
      </w:r>
      <w:r w:rsidR="000665BB">
        <w:rPr>
          <w:rFonts w:asciiTheme="minorBidi" w:hAnsiTheme="minorBidi" w:hint="cs"/>
          <w:b/>
          <w:bCs/>
          <w:sz w:val="24"/>
          <w:szCs w:val="24"/>
          <w:rtl/>
          <w:lang w:bidi="ar-QA"/>
        </w:rPr>
        <w:t>الحد الأدنى للمعايير من آيني</w:t>
      </w:r>
      <w:r w:rsidRPr="00914E57">
        <w:rPr>
          <w:rFonts w:asciiTheme="minorBidi" w:hAnsiTheme="minorBidi"/>
          <w:b/>
          <w:bCs/>
          <w:sz w:val="24"/>
          <w:szCs w:val="24"/>
          <w:rtl/>
          <w:lang w:bidi="ar-QA"/>
        </w:rPr>
        <w:t>، الأزمات المزمنة وإعادة الإعمار المبكر</w:t>
      </w:r>
    </w:p>
    <w:p w14:paraId="316EF8F8" w14:textId="77777777" w:rsidR="0074628D" w:rsidRPr="00914E57" w:rsidRDefault="0074628D" w:rsidP="0074628D">
      <w:pPr>
        <w:pStyle w:val="ListParagraph"/>
        <w:bidi/>
        <w:jc w:val="both"/>
        <w:rPr>
          <w:rFonts w:asciiTheme="minorBidi" w:hAnsiTheme="minorBidi"/>
          <w:color w:val="FF0000"/>
          <w:sz w:val="24"/>
          <w:szCs w:val="24"/>
          <w:rtl/>
          <w:lang w:bidi="ar-QA"/>
        </w:rPr>
      </w:pPr>
    </w:p>
    <w:p w14:paraId="09521AD0" w14:textId="77777777" w:rsidR="0074628D" w:rsidRPr="00914E57" w:rsidRDefault="0074628D" w:rsidP="0074628D">
      <w:pPr>
        <w:pStyle w:val="ListParagraph"/>
        <w:bidi/>
        <w:jc w:val="both"/>
        <w:rPr>
          <w:rFonts w:asciiTheme="minorBidi" w:hAnsiTheme="minorBidi"/>
          <w:b/>
          <w:bCs/>
          <w:sz w:val="24"/>
          <w:szCs w:val="24"/>
          <w:rtl/>
          <w:lang w:bidi="ar-QA"/>
        </w:rPr>
      </w:pPr>
      <w:r w:rsidRPr="00914E57">
        <w:rPr>
          <w:rFonts w:asciiTheme="minorBidi" w:hAnsiTheme="minorBidi"/>
          <w:b/>
          <w:bCs/>
          <w:sz w:val="24"/>
          <w:szCs w:val="24"/>
          <w:rtl/>
          <w:lang w:bidi="ar-QA"/>
        </w:rPr>
        <w:t>التعليم في حالات الطوارئ</w:t>
      </w:r>
    </w:p>
    <w:p w14:paraId="2DDB5370" w14:textId="77777777" w:rsidR="0074628D" w:rsidRPr="00914E57" w:rsidRDefault="0074628D" w:rsidP="0074628D">
      <w:pPr>
        <w:pStyle w:val="ListParagraph"/>
        <w:numPr>
          <w:ilvl w:val="0"/>
          <w:numId w:val="11"/>
        </w:numPr>
        <w:bidi/>
        <w:rPr>
          <w:rFonts w:asciiTheme="minorBidi" w:hAnsiTheme="minorBidi"/>
          <w:sz w:val="24"/>
          <w:szCs w:val="24"/>
          <w:lang w:bidi="ar-JO"/>
        </w:rPr>
      </w:pPr>
      <w:r w:rsidRPr="00914E57">
        <w:rPr>
          <w:rFonts w:asciiTheme="minorBidi" w:hAnsiTheme="minorBidi"/>
          <w:sz w:val="24"/>
          <w:szCs w:val="24"/>
          <w:rtl/>
          <w:lang w:bidi="ar-JO"/>
        </w:rPr>
        <w:t xml:space="preserve">تتسبب الحروب والكوارث الطبيعية بحرمان الأجيال من المعرفة والفرص التي يمكن للتعليم أن يقدمها. يجب أن ننظر إلى التعليم في حالة </w:t>
      </w:r>
      <w:r w:rsidRPr="00914E57">
        <w:rPr>
          <w:rFonts w:asciiTheme="minorBidi" w:hAnsiTheme="minorBidi" w:hint="cs"/>
          <w:sz w:val="24"/>
          <w:szCs w:val="24"/>
          <w:rtl/>
          <w:lang w:bidi="ar-JO"/>
        </w:rPr>
        <w:t>الطوارئ</w:t>
      </w:r>
      <w:r w:rsidRPr="00914E57">
        <w:rPr>
          <w:rFonts w:asciiTheme="minorBidi" w:hAnsiTheme="minorBidi"/>
          <w:sz w:val="24"/>
          <w:szCs w:val="24"/>
          <w:rtl/>
          <w:lang w:bidi="ar-JO"/>
        </w:rPr>
        <w:t xml:space="preserve"> والأزمات الصعبة وإعادة البناء المبكر في سياقه الواسع. انه التعليم الذي يصون الحياة ويعزز فرص التعلم ويؤدي إلى التطور الاجتماعي، العاطفي، الإدراكي، والجسدي للأشخاص المتأثرين بالنزاعات والكوارث.</w:t>
      </w:r>
    </w:p>
    <w:p w14:paraId="521CBA2A" w14:textId="77777777" w:rsidR="0074628D" w:rsidRPr="00914E57" w:rsidRDefault="0074628D" w:rsidP="0074628D">
      <w:pPr>
        <w:pStyle w:val="ListParagraph"/>
        <w:numPr>
          <w:ilvl w:val="0"/>
          <w:numId w:val="11"/>
        </w:numPr>
        <w:bidi/>
        <w:jc w:val="both"/>
        <w:rPr>
          <w:rFonts w:asciiTheme="minorBidi" w:hAnsiTheme="minorBidi"/>
          <w:sz w:val="24"/>
          <w:szCs w:val="24"/>
          <w:lang w:bidi="ar-QA"/>
        </w:rPr>
      </w:pPr>
      <w:r w:rsidRPr="00914E57">
        <w:rPr>
          <w:rFonts w:asciiTheme="minorBidi" w:hAnsiTheme="minorBidi"/>
          <w:sz w:val="24"/>
          <w:szCs w:val="24"/>
          <w:rtl/>
          <w:lang w:bidi="ar-QA"/>
        </w:rPr>
        <w:t xml:space="preserve">التعليم في حالات الطوارئ ضروري لصون الحياة، حيث يقدم الحماية الجسدية والنفسية والإدراكية - الذهنية. </w:t>
      </w:r>
      <w:r w:rsidRPr="00914E57">
        <w:rPr>
          <w:rFonts w:asciiTheme="minorBidi" w:hAnsiTheme="minorBidi"/>
          <w:sz w:val="24"/>
          <w:szCs w:val="24"/>
          <w:rtl/>
          <w:lang w:bidi="ar-JO"/>
        </w:rPr>
        <w:t>يصون التعليم الحياة من خلال إعطاء إطار لها وتحقيق الاستقرار والأمل في المستقبل أثناء الأزمات، لل</w:t>
      </w:r>
      <w:r w:rsidR="00B83816">
        <w:rPr>
          <w:rFonts w:asciiTheme="minorBidi" w:hAnsiTheme="minorBidi"/>
          <w:sz w:val="24"/>
          <w:szCs w:val="24"/>
          <w:rtl/>
          <w:lang w:bidi="ar-JO"/>
        </w:rPr>
        <w:t>أطفال والكبار على حد سواء، وي</w:t>
      </w:r>
      <w:r w:rsidR="00B83816">
        <w:rPr>
          <w:rFonts w:asciiTheme="minorBidi" w:hAnsiTheme="minorBidi" w:hint="cs"/>
          <w:sz w:val="24"/>
          <w:szCs w:val="24"/>
          <w:rtl/>
        </w:rPr>
        <w:t>وفر</w:t>
      </w:r>
      <w:r w:rsidRPr="00914E57">
        <w:rPr>
          <w:rFonts w:asciiTheme="minorBidi" w:hAnsiTheme="minorBidi"/>
          <w:sz w:val="24"/>
          <w:szCs w:val="24"/>
          <w:rtl/>
          <w:lang w:bidi="ar-JO"/>
        </w:rPr>
        <w:t xml:space="preserve"> لبنات </w:t>
      </w:r>
      <w:r w:rsidR="00B83816">
        <w:rPr>
          <w:rFonts w:asciiTheme="minorBidi" w:hAnsiTheme="minorBidi" w:hint="cs"/>
          <w:sz w:val="24"/>
          <w:szCs w:val="24"/>
          <w:rtl/>
        </w:rPr>
        <w:t>ال</w:t>
      </w:r>
      <w:r w:rsidRPr="00914E57">
        <w:rPr>
          <w:rFonts w:asciiTheme="minorBidi" w:hAnsiTheme="minorBidi"/>
          <w:sz w:val="24"/>
          <w:szCs w:val="24"/>
          <w:rtl/>
          <w:lang w:bidi="ar-JO"/>
        </w:rPr>
        <w:t xml:space="preserve">بناء </w:t>
      </w:r>
      <w:r w:rsidR="00B83816">
        <w:rPr>
          <w:rFonts w:asciiTheme="minorBidi" w:hAnsiTheme="minorBidi" w:hint="cs"/>
          <w:sz w:val="24"/>
          <w:szCs w:val="24"/>
          <w:rtl/>
        </w:rPr>
        <w:t>ال</w:t>
      </w:r>
      <w:r w:rsidRPr="00914E57">
        <w:rPr>
          <w:rFonts w:asciiTheme="minorBidi" w:hAnsiTheme="minorBidi"/>
          <w:sz w:val="24"/>
          <w:szCs w:val="24"/>
          <w:rtl/>
          <w:lang w:bidi="ar-JO"/>
        </w:rPr>
        <w:t xml:space="preserve">ضرورية </w:t>
      </w:r>
      <w:r w:rsidRPr="00914E57">
        <w:rPr>
          <w:rFonts w:asciiTheme="minorBidi" w:hAnsiTheme="minorBidi" w:hint="cs"/>
          <w:sz w:val="24"/>
          <w:szCs w:val="24"/>
          <w:rtl/>
          <w:lang w:bidi="ar-JO"/>
        </w:rPr>
        <w:t>للاستقرار</w:t>
      </w:r>
      <w:r w:rsidRPr="00914E57">
        <w:rPr>
          <w:rFonts w:asciiTheme="minorBidi" w:hAnsiTheme="minorBidi"/>
          <w:sz w:val="24"/>
          <w:szCs w:val="24"/>
          <w:rtl/>
          <w:lang w:bidi="ar-JO"/>
        </w:rPr>
        <w:t xml:space="preserve"> الاقتصادي في المستقبل. </w:t>
      </w:r>
      <w:r w:rsidR="00B83816">
        <w:rPr>
          <w:rFonts w:asciiTheme="minorBidi" w:hAnsiTheme="minorBidi"/>
          <w:sz w:val="24"/>
          <w:szCs w:val="24"/>
          <w:rtl/>
          <w:lang w:bidi="ar-JO"/>
        </w:rPr>
        <w:t>كما أنه يساعد في التئام و</w:t>
      </w:r>
      <w:r w:rsidR="00B83816">
        <w:rPr>
          <w:rFonts w:asciiTheme="minorBidi" w:hAnsiTheme="minorBidi" w:hint="cs"/>
          <w:sz w:val="24"/>
          <w:szCs w:val="24"/>
          <w:rtl/>
        </w:rPr>
        <w:t xml:space="preserve">شفاء </w:t>
      </w:r>
      <w:r w:rsidR="00FF0192">
        <w:rPr>
          <w:rFonts w:asciiTheme="minorBidi" w:hAnsiTheme="minorBidi"/>
          <w:sz w:val="24"/>
          <w:szCs w:val="24"/>
          <w:rtl/>
          <w:lang w:bidi="ar-JO"/>
        </w:rPr>
        <w:t xml:space="preserve">الجروح النفسية التي تتسبب </w:t>
      </w:r>
      <w:r w:rsidR="00FF0192">
        <w:rPr>
          <w:rFonts w:asciiTheme="minorBidi" w:hAnsiTheme="minorBidi" w:hint="cs"/>
          <w:sz w:val="24"/>
          <w:szCs w:val="24"/>
          <w:rtl/>
        </w:rPr>
        <w:t xml:space="preserve">فيها </w:t>
      </w:r>
      <w:r w:rsidRPr="00914E57">
        <w:rPr>
          <w:rFonts w:asciiTheme="minorBidi" w:hAnsiTheme="minorBidi"/>
          <w:sz w:val="24"/>
          <w:szCs w:val="24"/>
          <w:rtl/>
          <w:lang w:bidi="ar-JO"/>
        </w:rPr>
        <w:t>التجارب السيئة عن طريق بناء المهارات ودعم حل النزاعات وبناء السلام. التعليم في حالات الطوارئ ضرور</w:t>
      </w:r>
      <w:r w:rsidR="00FF0192">
        <w:rPr>
          <w:rFonts w:asciiTheme="minorBidi" w:hAnsiTheme="minorBidi"/>
          <w:sz w:val="24"/>
          <w:szCs w:val="24"/>
          <w:rtl/>
          <w:lang w:bidi="ar-JO"/>
        </w:rPr>
        <w:t xml:space="preserve">ة من شأنها </w:t>
      </w:r>
      <w:r w:rsidR="00FF0192">
        <w:rPr>
          <w:rFonts w:asciiTheme="minorBidi" w:hAnsiTheme="minorBidi" w:hint="cs"/>
          <w:sz w:val="24"/>
          <w:szCs w:val="24"/>
          <w:rtl/>
        </w:rPr>
        <w:t xml:space="preserve">إنقاذ </w:t>
      </w:r>
      <w:r w:rsidRPr="00914E57">
        <w:rPr>
          <w:rFonts w:asciiTheme="minorBidi" w:hAnsiTheme="minorBidi"/>
          <w:sz w:val="24"/>
          <w:szCs w:val="24"/>
          <w:rtl/>
          <w:lang w:bidi="ar-JO"/>
        </w:rPr>
        <w:t xml:space="preserve">الحياة وذلك بالحماية </w:t>
      </w:r>
      <w:r w:rsidRPr="00914E57">
        <w:rPr>
          <w:rFonts w:asciiTheme="minorBidi" w:hAnsiTheme="minorBidi" w:hint="cs"/>
          <w:sz w:val="24"/>
          <w:szCs w:val="24"/>
          <w:rtl/>
          <w:lang w:bidi="ar-JO"/>
        </w:rPr>
        <w:t>المباشرة</w:t>
      </w:r>
      <w:r w:rsidRPr="00914E57">
        <w:rPr>
          <w:rFonts w:asciiTheme="minorBidi" w:hAnsiTheme="minorBidi"/>
          <w:sz w:val="24"/>
          <w:szCs w:val="24"/>
          <w:rtl/>
          <w:lang w:bidi="ar-JO"/>
        </w:rPr>
        <w:t xml:space="preserve"> من الاستغلال والضرر، وعن طريق نشر رسائل توعوية مثل رسائل الحماية من الألغام الأرضية وفيروس نقص المناعة البشرية/ الإيدز.</w:t>
      </w:r>
    </w:p>
    <w:p w14:paraId="331ECC3A" w14:textId="77777777" w:rsidR="0074628D" w:rsidRPr="00914E57" w:rsidRDefault="00921896" w:rsidP="0074628D">
      <w:pPr>
        <w:pStyle w:val="ListParagraph"/>
        <w:numPr>
          <w:ilvl w:val="0"/>
          <w:numId w:val="11"/>
        </w:numPr>
        <w:bidi/>
        <w:jc w:val="both"/>
        <w:rPr>
          <w:rFonts w:asciiTheme="minorBidi" w:hAnsiTheme="minorBidi"/>
          <w:sz w:val="24"/>
          <w:szCs w:val="24"/>
          <w:lang w:bidi="ar-QA"/>
        </w:rPr>
      </w:pPr>
      <w:r>
        <w:rPr>
          <w:rFonts w:asciiTheme="minorBidi" w:hAnsiTheme="minorBidi"/>
          <w:sz w:val="24"/>
          <w:szCs w:val="24"/>
          <w:rtl/>
          <w:lang w:bidi="ar-JO"/>
        </w:rPr>
        <w:t xml:space="preserve">التعليم حق، وهذا </w:t>
      </w:r>
      <w:r>
        <w:rPr>
          <w:rFonts w:asciiTheme="minorBidi" w:hAnsiTheme="minorBidi" w:hint="cs"/>
          <w:sz w:val="24"/>
          <w:szCs w:val="24"/>
          <w:rtl/>
        </w:rPr>
        <w:t xml:space="preserve">حق </w:t>
      </w:r>
      <w:r>
        <w:rPr>
          <w:rFonts w:asciiTheme="minorBidi" w:hAnsiTheme="minorBidi"/>
          <w:sz w:val="24"/>
          <w:szCs w:val="24"/>
          <w:rtl/>
          <w:lang w:bidi="ar-JO"/>
        </w:rPr>
        <w:t>مكرس في العديد من ال</w:t>
      </w:r>
      <w:r>
        <w:rPr>
          <w:rFonts w:asciiTheme="minorBidi" w:hAnsiTheme="minorBidi" w:hint="cs"/>
          <w:sz w:val="24"/>
          <w:szCs w:val="24"/>
          <w:rtl/>
        </w:rPr>
        <w:t xml:space="preserve">اتفاقيات </w:t>
      </w:r>
      <w:r w:rsidR="0074628D" w:rsidRPr="00914E57">
        <w:rPr>
          <w:rFonts w:asciiTheme="minorBidi" w:hAnsiTheme="minorBidi"/>
          <w:sz w:val="24"/>
          <w:szCs w:val="24"/>
          <w:rtl/>
          <w:lang w:bidi="ar-JO"/>
        </w:rPr>
        <w:t>الدولية الإنسانية، بما فيها اتفاقيات جنيف والتي تنطبق في أوقات الحرب، وكذلك الإعلان العالمي لحقوق الإنسان واتفاقية حقوق الطفل، إضافة إلى عدد من مواثيق الحقوق الإقليمية</w:t>
      </w:r>
      <w:r w:rsidR="00E67895">
        <w:rPr>
          <w:rFonts w:asciiTheme="minorBidi" w:hAnsiTheme="minorBidi" w:hint="cs"/>
          <w:sz w:val="24"/>
          <w:szCs w:val="24"/>
          <w:rtl/>
        </w:rPr>
        <w:t>.</w:t>
      </w:r>
    </w:p>
    <w:p w14:paraId="3F8DA749" w14:textId="77777777" w:rsidR="0074628D" w:rsidRPr="00914E57" w:rsidRDefault="0074628D" w:rsidP="0074628D">
      <w:pPr>
        <w:pStyle w:val="ListParagraph"/>
        <w:numPr>
          <w:ilvl w:val="0"/>
          <w:numId w:val="11"/>
        </w:numPr>
        <w:bidi/>
        <w:jc w:val="both"/>
        <w:rPr>
          <w:rFonts w:asciiTheme="minorBidi" w:hAnsiTheme="minorBidi"/>
          <w:sz w:val="24"/>
          <w:szCs w:val="24"/>
          <w:lang w:bidi="ar-QA"/>
        </w:rPr>
      </w:pPr>
      <w:r w:rsidRPr="00914E57">
        <w:rPr>
          <w:rFonts w:asciiTheme="minorBidi" w:hAnsiTheme="minorBidi"/>
          <w:sz w:val="24"/>
          <w:szCs w:val="24"/>
          <w:rtl/>
          <w:lang w:bidi="ar-JO"/>
        </w:rPr>
        <w:t>تعت</w:t>
      </w:r>
      <w:r w:rsidR="00E67895">
        <w:rPr>
          <w:rFonts w:asciiTheme="minorBidi" w:hAnsiTheme="minorBidi"/>
          <w:sz w:val="24"/>
          <w:szCs w:val="24"/>
          <w:rtl/>
          <w:lang w:bidi="ar-JO"/>
        </w:rPr>
        <w:t xml:space="preserve">بر المجتمعات التعليم أولوية، </w:t>
      </w:r>
      <w:r w:rsidR="00E67895">
        <w:rPr>
          <w:rFonts w:asciiTheme="minorBidi" w:hAnsiTheme="minorBidi" w:hint="cs"/>
          <w:sz w:val="24"/>
          <w:szCs w:val="24"/>
          <w:rtl/>
        </w:rPr>
        <w:t>و</w:t>
      </w:r>
      <w:r w:rsidR="00E67895">
        <w:rPr>
          <w:rFonts w:asciiTheme="minorBidi" w:hAnsiTheme="minorBidi"/>
          <w:sz w:val="24"/>
          <w:szCs w:val="24"/>
          <w:rtl/>
          <w:lang w:bidi="ar-JO"/>
        </w:rPr>
        <w:t>عادة ما ت</w:t>
      </w:r>
      <w:r w:rsidR="00E67895">
        <w:rPr>
          <w:rFonts w:asciiTheme="minorBidi" w:hAnsiTheme="minorBidi" w:hint="cs"/>
          <w:sz w:val="24"/>
          <w:szCs w:val="24"/>
          <w:rtl/>
        </w:rPr>
        <w:t xml:space="preserve">ضع </w:t>
      </w:r>
      <w:r w:rsidRPr="00914E57">
        <w:rPr>
          <w:rFonts w:asciiTheme="minorBidi" w:hAnsiTheme="minorBidi"/>
          <w:sz w:val="24"/>
          <w:szCs w:val="24"/>
          <w:rtl/>
          <w:lang w:bidi="ar-JO"/>
        </w:rPr>
        <w:t>برنامج</w:t>
      </w:r>
      <w:r w:rsidR="00E67895">
        <w:rPr>
          <w:rFonts w:asciiTheme="minorBidi" w:hAnsiTheme="minorBidi" w:hint="cs"/>
          <w:sz w:val="24"/>
          <w:szCs w:val="24"/>
          <w:rtl/>
        </w:rPr>
        <w:t>ا</w:t>
      </w:r>
      <w:r w:rsidRPr="00914E57">
        <w:rPr>
          <w:rFonts w:asciiTheme="minorBidi" w:hAnsiTheme="minorBidi"/>
          <w:sz w:val="24"/>
          <w:szCs w:val="24"/>
          <w:rtl/>
          <w:lang w:bidi="ar-JO"/>
        </w:rPr>
        <w:t xml:space="preserve"> تعليمي</w:t>
      </w:r>
      <w:r w:rsidR="00E67895">
        <w:rPr>
          <w:rFonts w:asciiTheme="minorBidi" w:hAnsiTheme="minorBidi" w:hint="cs"/>
          <w:sz w:val="24"/>
          <w:szCs w:val="24"/>
          <w:rtl/>
        </w:rPr>
        <w:t>ا</w:t>
      </w:r>
      <w:r w:rsidR="00E67895">
        <w:rPr>
          <w:rFonts w:asciiTheme="minorBidi" w:hAnsiTheme="minorBidi"/>
          <w:sz w:val="24"/>
          <w:szCs w:val="24"/>
          <w:rtl/>
          <w:lang w:bidi="ar-JO"/>
        </w:rPr>
        <w:t xml:space="preserve"> </w:t>
      </w:r>
      <w:r w:rsidR="00131F94">
        <w:rPr>
          <w:rFonts w:asciiTheme="minorBidi" w:hAnsiTheme="minorBidi" w:hint="cs"/>
          <w:sz w:val="24"/>
          <w:szCs w:val="24"/>
          <w:rtl/>
        </w:rPr>
        <w:t>ل</w:t>
      </w:r>
      <w:r w:rsidR="00131F94">
        <w:rPr>
          <w:rFonts w:asciiTheme="minorBidi" w:hAnsiTheme="minorBidi"/>
          <w:sz w:val="24"/>
          <w:szCs w:val="24"/>
          <w:rtl/>
          <w:lang w:bidi="ar-JO"/>
        </w:rPr>
        <w:t>حالات الطوارئ</w:t>
      </w:r>
      <w:r w:rsidR="00131F94">
        <w:rPr>
          <w:rFonts w:asciiTheme="minorBidi" w:hAnsiTheme="minorBidi" w:hint="cs"/>
          <w:sz w:val="24"/>
          <w:szCs w:val="24"/>
          <w:rtl/>
        </w:rPr>
        <w:t>، الأمر الذي</w:t>
      </w:r>
      <w:r w:rsidR="00131F94">
        <w:rPr>
          <w:rFonts w:asciiTheme="minorBidi" w:hAnsiTheme="minorBidi"/>
          <w:sz w:val="24"/>
          <w:szCs w:val="24"/>
          <w:rtl/>
          <w:lang w:bidi="ar-JO"/>
        </w:rPr>
        <w:t xml:space="preserve"> </w:t>
      </w:r>
      <w:r w:rsidR="00131F94">
        <w:rPr>
          <w:rFonts w:asciiTheme="minorBidi" w:hAnsiTheme="minorBidi" w:hint="cs"/>
          <w:sz w:val="24"/>
          <w:szCs w:val="24"/>
          <w:rtl/>
        </w:rPr>
        <w:t>ق</w:t>
      </w:r>
      <w:r w:rsidR="008972D0">
        <w:rPr>
          <w:rFonts w:asciiTheme="minorBidi" w:hAnsiTheme="minorBidi" w:hint="cs"/>
          <w:sz w:val="24"/>
          <w:szCs w:val="24"/>
          <w:rtl/>
        </w:rPr>
        <w:t xml:space="preserve">د </w:t>
      </w:r>
      <w:r w:rsidR="008972D0">
        <w:rPr>
          <w:rFonts w:asciiTheme="minorBidi" w:hAnsiTheme="minorBidi"/>
          <w:sz w:val="24"/>
          <w:szCs w:val="24"/>
          <w:rtl/>
          <w:lang w:bidi="ar-JO"/>
        </w:rPr>
        <w:t xml:space="preserve">يكون </w:t>
      </w:r>
      <w:r w:rsidRPr="00914E57">
        <w:rPr>
          <w:rFonts w:asciiTheme="minorBidi" w:hAnsiTheme="minorBidi"/>
          <w:sz w:val="24"/>
          <w:szCs w:val="24"/>
          <w:rtl/>
          <w:lang w:bidi="ar-JO"/>
        </w:rPr>
        <w:t>صعبا في حال قلة الموارد والإمكانيات المحلية. تقدم حالات الطوارئ فرصا لتحسين نوعية التعليم وإمكانية الحصول عليه.</w:t>
      </w:r>
    </w:p>
    <w:p w14:paraId="385769AC" w14:textId="77777777" w:rsidR="0074628D" w:rsidRPr="00914E57" w:rsidRDefault="0074628D" w:rsidP="0074628D">
      <w:pPr>
        <w:pStyle w:val="ListParagraph"/>
        <w:bidi/>
        <w:ind w:left="1440"/>
        <w:jc w:val="both"/>
        <w:rPr>
          <w:rFonts w:asciiTheme="minorBidi" w:hAnsiTheme="minorBidi"/>
          <w:color w:val="FF0000"/>
          <w:sz w:val="24"/>
          <w:szCs w:val="24"/>
          <w:rtl/>
          <w:lang w:bidi="ar-QA"/>
        </w:rPr>
      </w:pPr>
    </w:p>
    <w:p w14:paraId="0C7DB046" w14:textId="77777777" w:rsidR="0074628D" w:rsidRPr="00914E57" w:rsidRDefault="0074628D" w:rsidP="0074628D">
      <w:pPr>
        <w:pStyle w:val="ListParagraph"/>
        <w:bidi/>
        <w:ind w:left="1440" w:hanging="1203"/>
        <w:jc w:val="both"/>
        <w:rPr>
          <w:rFonts w:asciiTheme="minorBidi" w:hAnsiTheme="minorBidi"/>
          <w:b/>
          <w:bCs/>
          <w:sz w:val="24"/>
          <w:szCs w:val="24"/>
          <w:rtl/>
          <w:lang w:bidi="ar-QA"/>
        </w:rPr>
      </w:pPr>
      <w:r w:rsidRPr="00914E57">
        <w:rPr>
          <w:rFonts w:asciiTheme="minorBidi" w:hAnsiTheme="minorBidi"/>
          <w:b/>
          <w:bCs/>
          <w:sz w:val="24"/>
          <w:szCs w:val="24"/>
          <w:rtl/>
          <w:lang w:bidi="ar-QA"/>
        </w:rPr>
        <w:t xml:space="preserve">الفجوات الموجودة </w:t>
      </w:r>
      <w:r w:rsidR="009034D2">
        <w:rPr>
          <w:rFonts w:asciiTheme="minorBidi" w:hAnsiTheme="minorBidi" w:hint="cs"/>
          <w:b/>
          <w:bCs/>
          <w:sz w:val="24"/>
          <w:szCs w:val="24"/>
          <w:rtl/>
        </w:rPr>
        <w:t xml:space="preserve">في </w:t>
      </w:r>
      <w:r w:rsidR="00C772B0">
        <w:rPr>
          <w:rFonts w:asciiTheme="minorBidi" w:hAnsiTheme="minorBidi"/>
          <w:b/>
          <w:bCs/>
          <w:sz w:val="24"/>
          <w:szCs w:val="24"/>
          <w:rtl/>
          <w:lang w:bidi="ar-QA"/>
        </w:rPr>
        <w:t>عملية توفير التعليم الج</w:t>
      </w:r>
      <w:r w:rsidRPr="00914E57">
        <w:rPr>
          <w:rFonts w:asciiTheme="minorBidi" w:hAnsiTheme="minorBidi"/>
          <w:b/>
          <w:bCs/>
          <w:sz w:val="24"/>
          <w:szCs w:val="24"/>
          <w:rtl/>
          <w:lang w:bidi="ar-QA"/>
        </w:rPr>
        <w:t>يد تهدد المستقبل السلمي</w:t>
      </w:r>
    </w:p>
    <w:p w14:paraId="4CE0172A" w14:textId="77777777" w:rsidR="0074628D" w:rsidRPr="00914E57" w:rsidRDefault="0074628D" w:rsidP="0074628D">
      <w:pPr>
        <w:pStyle w:val="ListParagraph"/>
        <w:numPr>
          <w:ilvl w:val="0"/>
          <w:numId w:val="1"/>
        </w:numPr>
        <w:bidi/>
        <w:jc w:val="both"/>
        <w:rPr>
          <w:rFonts w:asciiTheme="minorBidi" w:hAnsiTheme="minorBidi"/>
          <w:sz w:val="24"/>
          <w:szCs w:val="24"/>
          <w:lang w:bidi="ar-QA"/>
        </w:rPr>
      </w:pPr>
      <w:r w:rsidRPr="00914E57">
        <w:rPr>
          <w:rFonts w:asciiTheme="minorBidi" w:hAnsiTheme="minorBidi"/>
          <w:sz w:val="24"/>
          <w:szCs w:val="24"/>
          <w:rtl/>
          <w:lang w:bidi="ar-QA"/>
        </w:rPr>
        <w:t>هناك العديد من الفجوات في توفير خدمات التعليم في حالات الطوارئ، وتتراوح هذه من انعدام القدرة على الوصول، والجودة وتنسيق الاستجابة بشكل عام إلى استبعاد  مجموعات محددة من السكان مثل الفتيات أو اليافعين. كذلك يعتبر عدم توفر التمويل من المسائل الهامة</w:t>
      </w:r>
      <w:r w:rsidR="009034D2">
        <w:rPr>
          <w:rFonts w:asciiTheme="minorBidi" w:hAnsiTheme="minorBidi" w:hint="cs"/>
          <w:sz w:val="24"/>
          <w:szCs w:val="24"/>
          <w:rtl/>
        </w:rPr>
        <w:t xml:space="preserve"> الت</w:t>
      </w:r>
      <w:r w:rsidR="00E6515E">
        <w:rPr>
          <w:rFonts w:asciiTheme="minorBidi" w:hAnsiTheme="minorBidi" w:hint="cs"/>
          <w:sz w:val="24"/>
          <w:szCs w:val="24"/>
          <w:rtl/>
        </w:rPr>
        <w:t>ي تعيق</w:t>
      </w:r>
      <w:r w:rsidRPr="00914E57">
        <w:rPr>
          <w:rFonts w:asciiTheme="minorBidi" w:hAnsiTheme="minorBidi"/>
          <w:sz w:val="24"/>
          <w:szCs w:val="24"/>
          <w:rtl/>
          <w:lang w:bidi="ar-QA"/>
        </w:rPr>
        <w:t xml:space="preserve"> في التعليم في حالات الطوارئ، خاصة أنه لا يعتبر من ضمن الأولويات في الحالات الإنسانية، ولكنه يعتبر من ضمن النشاط</w:t>
      </w:r>
      <w:r w:rsidR="00E6515E">
        <w:rPr>
          <w:rFonts w:asciiTheme="minorBidi" w:hAnsiTheme="minorBidi"/>
          <w:sz w:val="24"/>
          <w:szCs w:val="24"/>
          <w:rtl/>
          <w:lang w:bidi="ar-QA"/>
        </w:rPr>
        <w:t>ات الإنمائية طويلة المدى. ف</w:t>
      </w:r>
      <w:r w:rsidRPr="00914E57">
        <w:rPr>
          <w:rFonts w:asciiTheme="minorBidi" w:hAnsiTheme="minorBidi"/>
          <w:sz w:val="24"/>
          <w:szCs w:val="24"/>
          <w:rtl/>
          <w:lang w:bidi="ar-QA"/>
        </w:rPr>
        <w:t xml:space="preserve">بحسب مكتب الأمم المتحدة لتنسيق الشؤون الإنسانية </w:t>
      </w:r>
      <w:r w:rsidR="00E6515E">
        <w:rPr>
          <w:rFonts w:asciiTheme="minorBidi" w:hAnsiTheme="minorBidi" w:hint="cs"/>
          <w:sz w:val="24"/>
          <w:szCs w:val="24"/>
          <w:rtl/>
        </w:rPr>
        <w:t xml:space="preserve">مثلا </w:t>
      </w:r>
      <w:r w:rsidRPr="00914E57">
        <w:rPr>
          <w:rFonts w:asciiTheme="minorBidi" w:hAnsiTheme="minorBidi"/>
          <w:sz w:val="24"/>
          <w:szCs w:val="24"/>
          <w:rtl/>
          <w:lang w:bidi="ar-QA"/>
        </w:rPr>
        <w:t>تلقى التعليم 1.6% من مجموع مساهمات المساعدات الإنسانية عام 2005.</w:t>
      </w:r>
    </w:p>
    <w:p w14:paraId="4BE586C4" w14:textId="77777777" w:rsidR="0074628D" w:rsidRDefault="0074628D" w:rsidP="0074628D">
      <w:pPr>
        <w:pStyle w:val="ListParagraph"/>
        <w:numPr>
          <w:ilvl w:val="0"/>
          <w:numId w:val="1"/>
        </w:numPr>
        <w:bidi/>
        <w:jc w:val="both"/>
        <w:rPr>
          <w:rFonts w:asciiTheme="minorBidi" w:hAnsiTheme="minorBidi"/>
          <w:sz w:val="24"/>
          <w:szCs w:val="24"/>
          <w:lang w:bidi="ar-QA"/>
        </w:rPr>
      </w:pPr>
      <w:r w:rsidRPr="00914E57">
        <w:rPr>
          <w:rFonts w:asciiTheme="minorBidi" w:hAnsiTheme="minorBidi"/>
          <w:sz w:val="24"/>
          <w:szCs w:val="24"/>
          <w:rtl/>
          <w:lang w:bidi="ar-QA"/>
        </w:rPr>
        <w:t>يتأثر التعليم نتيجة هذه الفجوات، فالأطفال والكبار غير ا</w:t>
      </w:r>
      <w:r w:rsidR="002F3105">
        <w:rPr>
          <w:rFonts w:asciiTheme="minorBidi" w:hAnsiTheme="minorBidi"/>
          <w:sz w:val="24"/>
          <w:szCs w:val="24"/>
          <w:rtl/>
          <w:lang w:bidi="ar-QA"/>
        </w:rPr>
        <w:t>لمتعلمين معرضون ل</w:t>
      </w:r>
      <w:r w:rsidR="002F3105">
        <w:rPr>
          <w:rFonts w:asciiTheme="minorBidi" w:hAnsiTheme="minorBidi" w:hint="cs"/>
          <w:sz w:val="24"/>
          <w:szCs w:val="24"/>
          <w:rtl/>
        </w:rPr>
        <w:t>لفقر</w:t>
      </w:r>
      <w:r w:rsidRPr="00914E57">
        <w:rPr>
          <w:rFonts w:asciiTheme="minorBidi" w:hAnsiTheme="minorBidi"/>
          <w:sz w:val="24"/>
          <w:szCs w:val="24"/>
          <w:rtl/>
          <w:lang w:bidi="ar-QA"/>
        </w:rPr>
        <w:t xml:space="preserve"> والعنف </w:t>
      </w:r>
      <w:r w:rsidR="00F36EC1">
        <w:rPr>
          <w:rFonts w:asciiTheme="minorBidi" w:hAnsiTheme="minorBidi" w:hint="cs"/>
          <w:sz w:val="24"/>
          <w:szCs w:val="24"/>
          <w:rtl/>
        </w:rPr>
        <w:t>في المستقبل، كما أنهم يف</w:t>
      </w:r>
      <w:r w:rsidR="00F2606B">
        <w:rPr>
          <w:rFonts w:asciiTheme="minorBidi" w:hAnsiTheme="minorBidi" w:hint="cs"/>
          <w:sz w:val="24"/>
          <w:szCs w:val="24"/>
          <w:rtl/>
        </w:rPr>
        <w:t xml:space="preserve">تقرون للمهارات المتطورة </w:t>
      </w:r>
      <w:r w:rsidRPr="00914E57">
        <w:rPr>
          <w:rFonts w:asciiTheme="minorBidi" w:hAnsiTheme="minorBidi"/>
          <w:sz w:val="24"/>
          <w:szCs w:val="24"/>
          <w:rtl/>
          <w:lang w:bidi="ar-QA"/>
        </w:rPr>
        <w:t>الم</w:t>
      </w:r>
      <w:r w:rsidR="00F2606B">
        <w:rPr>
          <w:rFonts w:asciiTheme="minorBidi" w:hAnsiTheme="minorBidi"/>
          <w:sz w:val="24"/>
          <w:szCs w:val="24"/>
          <w:rtl/>
          <w:lang w:bidi="ar-QA"/>
        </w:rPr>
        <w:t>طلوبة للمساهمة في</w:t>
      </w:r>
      <w:r w:rsidR="00F2606B">
        <w:rPr>
          <w:rFonts w:asciiTheme="minorBidi" w:hAnsiTheme="minorBidi" w:hint="cs"/>
          <w:sz w:val="24"/>
          <w:szCs w:val="24"/>
          <w:rtl/>
        </w:rPr>
        <w:t xml:space="preserve"> الاندماج مرة أخرى في </w:t>
      </w:r>
      <w:r w:rsidR="009D104F">
        <w:rPr>
          <w:rFonts w:asciiTheme="minorBidi" w:hAnsiTheme="minorBidi" w:hint="cs"/>
          <w:sz w:val="24"/>
          <w:szCs w:val="24"/>
          <w:rtl/>
        </w:rPr>
        <w:t>مجتمع سلمي</w:t>
      </w:r>
      <w:r w:rsidRPr="00914E57">
        <w:rPr>
          <w:rFonts w:asciiTheme="minorBidi" w:hAnsiTheme="minorBidi"/>
          <w:sz w:val="24"/>
          <w:szCs w:val="24"/>
          <w:rtl/>
          <w:lang w:bidi="ar-QA"/>
        </w:rPr>
        <w:t>، وإعادة الإعمار والتنمية المستدامة. فمن دون وجود الاستقرار والهيكلية الثابتة التي يوفرها التعليم في حالات الطوارئ يصبح الأطفال واليافعون أكثر عرضة للاستغلال والأذى، بما في ذلك الاختطاف ، تجنيد الأطفال والعنف الجنسي والعنف القائم على النوع الاجتماعي. تعتبر البيئة التعليمية (سواء التعليم الرسمي وغير الرسمي) أحد الهيكليات الاجتماعية الهامة في حياة الشباب. كما</w:t>
      </w:r>
      <w:r w:rsidR="009D104F">
        <w:rPr>
          <w:rFonts w:asciiTheme="minorBidi" w:hAnsiTheme="minorBidi"/>
          <w:sz w:val="24"/>
          <w:szCs w:val="24"/>
          <w:rtl/>
          <w:lang w:bidi="ar-QA"/>
        </w:rPr>
        <w:t xml:space="preserve"> أن غياب المدارس والتعلم في</w:t>
      </w:r>
      <w:r w:rsidR="009D104F">
        <w:rPr>
          <w:rFonts w:asciiTheme="minorBidi" w:hAnsiTheme="minorBidi" w:hint="cs"/>
          <w:sz w:val="24"/>
          <w:szCs w:val="24"/>
          <w:rtl/>
        </w:rPr>
        <w:t xml:space="preserve"> حالات </w:t>
      </w:r>
      <w:r w:rsidRPr="00914E57">
        <w:rPr>
          <w:rFonts w:asciiTheme="minorBidi" w:hAnsiTheme="minorBidi"/>
          <w:sz w:val="24"/>
          <w:szCs w:val="24"/>
          <w:rtl/>
          <w:lang w:bidi="ar-QA"/>
        </w:rPr>
        <w:t>الضياع والتغيير يضاعف من أثر النزاع.</w:t>
      </w:r>
    </w:p>
    <w:p w14:paraId="3F6FE53F" w14:textId="77777777" w:rsidR="003A0466" w:rsidRPr="00914E57" w:rsidRDefault="003A0466" w:rsidP="003A0466">
      <w:pPr>
        <w:pStyle w:val="ListParagraph"/>
        <w:bidi/>
        <w:jc w:val="both"/>
        <w:rPr>
          <w:rFonts w:asciiTheme="minorBidi" w:hAnsiTheme="minorBidi"/>
          <w:sz w:val="24"/>
          <w:szCs w:val="24"/>
          <w:lang w:bidi="ar-QA"/>
        </w:rPr>
      </w:pPr>
    </w:p>
    <w:p w14:paraId="42BA65C6" w14:textId="1F79136D" w:rsidR="0074628D" w:rsidRPr="00914E57" w:rsidRDefault="0074628D" w:rsidP="00126624">
      <w:pPr>
        <w:bidi/>
        <w:jc w:val="both"/>
        <w:rPr>
          <w:rFonts w:asciiTheme="minorBidi" w:hAnsiTheme="minorBidi" w:hint="cs"/>
          <w:sz w:val="24"/>
          <w:szCs w:val="24"/>
          <w:rtl/>
          <w:lang w:bidi="ar-QA"/>
        </w:rPr>
      </w:pPr>
      <w:r w:rsidRPr="00914E57">
        <w:rPr>
          <w:rFonts w:asciiTheme="minorBidi" w:hAnsiTheme="minorBidi"/>
          <w:sz w:val="24"/>
          <w:szCs w:val="24"/>
          <w:rtl/>
          <w:lang w:bidi="ar-QA"/>
        </w:rPr>
        <w:lastRenderedPageBreak/>
        <w:t>الشبكة المشتركة للتعليم في حالات الطوارئ</w:t>
      </w:r>
      <w:r w:rsidR="00094A66">
        <w:rPr>
          <w:rFonts w:asciiTheme="minorBidi" w:hAnsiTheme="minorBidi" w:hint="cs"/>
          <w:sz w:val="24"/>
          <w:szCs w:val="24"/>
          <w:rtl/>
          <w:lang w:bidi="ar-QA"/>
        </w:rPr>
        <w:t xml:space="preserve"> </w:t>
      </w:r>
      <w:r w:rsidR="00094A66">
        <w:rPr>
          <w:rFonts w:asciiTheme="minorBidi" w:hAnsiTheme="minorBidi" w:hint="cs"/>
          <w:b/>
          <w:bCs/>
          <w:sz w:val="24"/>
          <w:szCs w:val="24"/>
          <w:rtl/>
          <w:lang w:bidi="ar-QA"/>
        </w:rPr>
        <w:t>آيني</w:t>
      </w:r>
    </w:p>
    <w:p w14:paraId="03DF2623" w14:textId="3BE3EC60" w:rsidR="0074628D" w:rsidRPr="00914E57" w:rsidRDefault="0074628D" w:rsidP="00126624">
      <w:pPr>
        <w:pStyle w:val="ListParagraph"/>
        <w:numPr>
          <w:ilvl w:val="0"/>
          <w:numId w:val="2"/>
        </w:numPr>
        <w:bidi/>
        <w:jc w:val="both"/>
        <w:rPr>
          <w:rFonts w:asciiTheme="minorBidi" w:hAnsiTheme="minorBidi"/>
          <w:sz w:val="24"/>
          <w:szCs w:val="24"/>
          <w:lang w:bidi="ar-QA"/>
        </w:rPr>
      </w:pPr>
      <w:r w:rsidRPr="00914E57">
        <w:rPr>
          <w:rFonts w:asciiTheme="minorBidi" w:hAnsiTheme="minorBidi"/>
          <w:sz w:val="24"/>
          <w:szCs w:val="24"/>
          <w:rtl/>
          <w:lang w:bidi="ar-QA"/>
        </w:rPr>
        <w:t xml:space="preserve">الشبكة المشتركة </w:t>
      </w:r>
      <w:r w:rsidR="00126624">
        <w:rPr>
          <w:rFonts w:asciiTheme="minorBidi" w:hAnsiTheme="minorBidi" w:hint="cs"/>
          <w:sz w:val="24"/>
          <w:szCs w:val="24"/>
          <w:rtl/>
          <w:lang w:bidi="ar-QA"/>
        </w:rPr>
        <w:t>للتعليم</w:t>
      </w:r>
      <w:r w:rsidRPr="00914E57">
        <w:rPr>
          <w:rFonts w:asciiTheme="minorBidi" w:hAnsiTheme="minorBidi"/>
          <w:sz w:val="24"/>
          <w:szCs w:val="24"/>
          <w:rtl/>
          <w:lang w:bidi="ar-QA"/>
        </w:rPr>
        <w:t xml:space="preserve"> في حالات الطوارئ </w:t>
      </w:r>
      <w:r w:rsidR="00094A66">
        <w:rPr>
          <w:rFonts w:asciiTheme="minorBidi" w:hAnsiTheme="minorBidi" w:hint="cs"/>
          <w:sz w:val="24"/>
          <w:szCs w:val="24"/>
          <w:rtl/>
          <w:lang w:bidi="ar-QA"/>
        </w:rPr>
        <w:t xml:space="preserve"> </w:t>
      </w:r>
      <w:r w:rsidR="00094A66">
        <w:rPr>
          <w:rFonts w:asciiTheme="minorBidi" w:hAnsiTheme="minorBidi" w:hint="cs"/>
          <w:b/>
          <w:bCs/>
          <w:sz w:val="24"/>
          <w:szCs w:val="24"/>
          <w:rtl/>
          <w:lang w:bidi="ar-QA"/>
        </w:rPr>
        <w:t>آيني</w:t>
      </w:r>
      <w:r w:rsidR="00094A66" w:rsidRPr="00914E57">
        <w:rPr>
          <w:rFonts w:asciiTheme="minorBidi" w:hAnsiTheme="minorBidi"/>
          <w:sz w:val="24"/>
          <w:szCs w:val="24"/>
          <w:rtl/>
          <w:lang w:bidi="ar-QA"/>
        </w:rPr>
        <w:t xml:space="preserve"> </w:t>
      </w:r>
      <w:bookmarkStart w:id="0" w:name="_GoBack"/>
      <w:bookmarkEnd w:id="0"/>
      <w:r w:rsidRPr="00914E57">
        <w:rPr>
          <w:rFonts w:asciiTheme="minorBidi" w:hAnsiTheme="minorBidi"/>
          <w:sz w:val="24"/>
          <w:szCs w:val="24"/>
          <w:rtl/>
          <w:lang w:bidi="ar-QA"/>
        </w:rPr>
        <w:t xml:space="preserve">هي شبكة </w:t>
      </w:r>
      <w:r w:rsidRPr="00914E57">
        <w:rPr>
          <w:rFonts w:asciiTheme="minorBidi" w:hAnsiTheme="minorBidi" w:hint="cs"/>
          <w:sz w:val="24"/>
          <w:szCs w:val="24"/>
          <w:rtl/>
          <w:lang w:bidi="ar-QA"/>
        </w:rPr>
        <w:t>مفتوحة</w:t>
      </w:r>
      <w:r w:rsidR="003A0466">
        <w:rPr>
          <w:rFonts w:asciiTheme="minorBidi" w:hAnsiTheme="minorBidi"/>
          <w:sz w:val="24"/>
          <w:szCs w:val="24"/>
          <w:rtl/>
          <w:lang w:bidi="ar-QA"/>
        </w:rPr>
        <w:t xml:space="preserve"> </w:t>
      </w:r>
      <w:r w:rsidR="003A0466">
        <w:rPr>
          <w:rFonts w:asciiTheme="minorBidi" w:hAnsiTheme="minorBidi" w:hint="cs"/>
          <w:sz w:val="24"/>
          <w:szCs w:val="24"/>
          <w:rtl/>
        </w:rPr>
        <w:t xml:space="preserve">تضم وكالات </w:t>
      </w:r>
      <w:r w:rsidRPr="00914E57">
        <w:rPr>
          <w:rFonts w:asciiTheme="minorBidi" w:hAnsiTheme="minorBidi"/>
          <w:sz w:val="24"/>
          <w:szCs w:val="24"/>
          <w:rtl/>
          <w:lang w:bidi="ar-QA"/>
        </w:rPr>
        <w:t>الأ</w:t>
      </w:r>
      <w:r w:rsidR="003A0466">
        <w:rPr>
          <w:rFonts w:asciiTheme="minorBidi" w:hAnsiTheme="minorBidi"/>
          <w:sz w:val="24"/>
          <w:szCs w:val="24"/>
          <w:rtl/>
          <w:lang w:bidi="ar-QA"/>
        </w:rPr>
        <w:t>مم المتحدة والممولين والممارس</w:t>
      </w:r>
      <w:r w:rsidR="003A0466">
        <w:rPr>
          <w:rFonts w:asciiTheme="minorBidi" w:hAnsiTheme="minorBidi" w:hint="cs"/>
          <w:sz w:val="24"/>
          <w:szCs w:val="24"/>
          <w:rtl/>
        </w:rPr>
        <w:t xml:space="preserve">ين </w:t>
      </w:r>
      <w:r w:rsidR="003A0466">
        <w:rPr>
          <w:rFonts w:asciiTheme="minorBidi" w:hAnsiTheme="minorBidi"/>
          <w:sz w:val="24"/>
          <w:szCs w:val="24"/>
          <w:rtl/>
          <w:lang w:bidi="ar-QA"/>
        </w:rPr>
        <w:t>والباحث</w:t>
      </w:r>
      <w:r w:rsidR="00331FCA">
        <w:rPr>
          <w:rFonts w:asciiTheme="minorBidi" w:hAnsiTheme="minorBidi" w:hint="cs"/>
          <w:sz w:val="24"/>
          <w:szCs w:val="24"/>
          <w:rtl/>
        </w:rPr>
        <w:t>ين</w:t>
      </w:r>
      <w:r w:rsidR="00331FCA">
        <w:rPr>
          <w:rFonts w:asciiTheme="minorBidi" w:hAnsiTheme="minorBidi"/>
          <w:sz w:val="24"/>
          <w:szCs w:val="24"/>
          <w:rtl/>
          <w:lang w:bidi="ar-QA"/>
        </w:rPr>
        <w:t xml:space="preserve"> و</w:t>
      </w:r>
      <w:r w:rsidR="00331FCA">
        <w:rPr>
          <w:rFonts w:asciiTheme="minorBidi" w:hAnsiTheme="minorBidi" w:hint="cs"/>
          <w:sz w:val="24"/>
          <w:szCs w:val="24"/>
          <w:rtl/>
        </w:rPr>
        <w:t xml:space="preserve">أفرادا </w:t>
      </w:r>
      <w:r w:rsidRPr="00914E57">
        <w:rPr>
          <w:rFonts w:asciiTheme="minorBidi" w:hAnsiTheme="minorBidi"/>
          <w:sz w:val="24"/>
          <w:szCs w:val="24"/>
          <w:rtl/>
          <w:lang w:bidi="ar-QA"/>
        </w:rPr>
        <w:t>من المجموعات المتأثرة التي تعمل مع بعضها البعض من أجل ضمان الحق في التعليم في حالات الطوارئ وعمليات إعادة الإعمار بعد الأزمة.</w:t>
      </w:r>
    </w:p>
    <w:p w14:paraId="22C6D1F3" w14:textId="77777777" w:rsidR="0074628D" w:rsidRPr="00914E57" w:rsidRDefault="0074628D" w:rsidP="00126624">
      <w:pPr>
        <w:pStyle w:val="ListParagraph"/>
        <w:numPr>
          <w:ilvl w:val="0"/>
          <w:numId w:val="2"/>
        </w:numPr>
        <w:bidi/>
        <w:jc w:val="both"/>
        <w:rPr>
          <w:rFonts w:asciiTheme="minorBidi" w:hAnsiTheme="minorBidi"/>
          <w:sz w:val="24"/>
          <w:szCs w:val="24"/>
          <w:lang w:bidi="ar-QA"/>
        </w:rPr>
      </w:pPr>
      <w:r w:rsidRPr="00914E57">
        <w:rPr>
          <w:rFonts w:asciiTheme="minorBidi" w:hAnsiTheme="minorBidi"/>
          <w:sz w:val="24"/>
          <w:szCs w:val="24"/>
          <w:rtl/>
          <w:lang w:bidi="ar-QA"/>
        </w:rPr>
        <w:t xml:space="preserve">نبذة تاريخية: في جلسة إستراتيجية حول التعليم في حالات الطوارئ والأزمات في الملتقى العالمي للتعليم في </w:t>
      </w:r>
      <w:r>
        <w:rPr>
          <w:rFonts w:asciiTheme="minorBidi" w:hAnsiTheme="minorBidi" w:hint="cs"/>
          <w:sz w:val="24"/>
          <w:szCs w:val="24"/>
          <w:rtl/>
          <w:lang w:bidi="ar-QA"/>
        </w:rPr>
        <w:t>د</w:t>
      </w:r>
      <w:r w:rsidRPr="00914E57">
        <w:rPr>
          <w:rFonts w:asciiTheme="minorBidi" w:hAnsiTheme="minorBidi"/>
          <w:sz w:val="24"/>
          <w:szCs w:val="24"/>
          <w:rtl/>
          <w:lang w:bidi="ar-QA"/>
        </w:rPr>
        <w:t>اكار، نيسان 2000 تم اتخاذ قرار بتطوير عملية للتواصل والتعاون بين الوكالات لتحسين الاستجابة للتعليم في حالات الطوارئ. تم بع</w:t>
      </w:r>
      <w:r w:rsidR="00126624">
        <w:rPr>
          <w:rFonts w:asciiTheme="minorBidi" w:hAnsiTheme="minorBidi"/>
          <w:sz w:val="24"/>
          <w:szCs w:val="24"/>
          <w:rtl/>
          <w:lang w:bidi="ar-QA"/>
        </w:rPr>
        <w:t xml:space="preserve">دها إنشاء الشبكة المشتركة </w:t>
      </w:r>
      <w:r w:rsidR="00126624">
        <w:rPr>
          <w:rFonts w:asciiTheme="minorBidi" w:hAnsiTheme="minorBidi" w:hint="cs"/>
          <w:sz w:val="24"/>
          <w:szCs w:val="24"/>
          <w:rtl/>
          <w:lang w:bidi="ar-QA"/>
        </w:rPr>
        <w:t>للتعليم</w:t>
      </w:r>
      <w:r w:rsidRPr="00914E57">
        <w:rPr>
          <w:rFonts w:asciiTheme="minorBidi" w:hAnsiTheme="minorBidi"/>
          <w:sz w:val="24"/>
          <w:szCs w:val="24"/>
          <w:rtl/>
          <w:lang w:bidi="ar-QA"/>
        </w:rPr>
        <w:t xml:space="preserve"> في حالات الطوارئ بهدف تعزيز القدرة عل</w:t>
      </w:r>
      <w:r w:rsidR="00331FCA">
        <w:rPr>
          <w:rFonts w:asciiTheme="minorBidi" w:hAnsiTheme="minorBidi"/>
          <w:sz w:val="24"/>
          <w:szCs w:val="24"/>
          <w:rtl/>
          <w:lang w:bidi="ar-QA"/>
        </w:rPr>
        <w:t xml:space="preserve">ى </w:t>
      </w:r>
      <w:r w:rsidR="00331FCA">
        <w:rPr>
          <w:rFonts w:asciiTheme="minorBidi" w:hAnsiTheme="minorBidi" w:hint="cs"/>
          <w:sz w:val="24"/>
          <w:szCs w:val="24"/>
          <w:rtl/>
        </w:rPr>
        <w:t>وصول جميع</w:t>
      </w:r>
      <w:r w:rsidRPr="00914E57">
        <w:rPr>
          <w:rFonts w:asciiTheme="minorBidi" w:hAnsiTheme="minorBidi"/>
          <w:sz w:val="24"/>
          <w:szCs w:val="24"/>
          <w:rtl/>
          <w:lang w:bidi="ar-QA"/>
        </w:rPr>
        <w:t xml:space="preserve"> المتأثرين بالطوارئ والأزمات أو عدم الاستقرار المزمن </w:t>
      </w:r>
      <w:r w:rsidR="00653A04">
        <w:rPr>
          <w:rFonts w:asciiTheme="minorBidi" w:hAnsiTheme="minorBidi" w:hint="cs"/>
          <w:sz w:val="24"/>
          <w:szCs w:val="24"/>
          <w:rtl/>
        </w:rPr>
        <w:t xml:space="preserve">للتعليم </w:t>
      </w:r>
      <w:r w:rsidRPr="00914E57">
        <w:rPr>
          <w:rFonts w:asciiTheme="minorBidi" w:hAnsiTheme="minorBidi"/>
          <w:sz w:val="24"/>
          <w:szCs w:val="24"/>
          <w:rtl/>
          <w:lang w:bidi="ar-QA"/>
        </w:rPr>
        <w:t>من خل</w:t>
      </w:r>
      <w:r w:rsidR="00653A04">
        <w:rPr>
          <w:rFonts w:asciiTheme="minorBidi" w:hAnsiTheme="minorBidi"/>
          <w:sz w:val="24"/>
          <w:szCs w:val="24"/>
          <w:rtl/>
          <w:lang w:bidi="ar-QA"/>
        </w:rPr>
        <w:t>ال إطار عمل اتفاقية حقوق الطفل</w:t>
      </w:r>
      <w:r w:rsidR="00653A04">
        <w:rPr>
          <w:rFonts w:asciiTheme="minorBidi" w:hAnsiTheme="minorBidi" w:hint="cs"/>
          <w:sz w:val="24"/>
          <w:szCs w:val="24"/>
          <w:rtl/>
        </w:rPr>
        <w:t xml:space="preserve"> </w:t>
      </w:r>
      <w:r w:rsidRPr="00914E57">
        <w:rPr>
          <w:rFonts w:asciiTheme="minorBidi" w:hAnsiTheme="minorBidi"/>
          <w:sz w:val="24"/>
          <w:szCs w:val="24"/>
          <w:rtl/>
          <w:lang w:bidi="ar-QA"/>
        </w:rPr>
        <w:t>وإعلان التعليم من أجل الجميع وإطار عمل داكار. ولتحقيق هذه الغاية تهدف أطر العمل هذه إلى ما يلي:</w:t>
      </w:r>
    </w:p>
    <w:p w14:paraId="40712AD3" w14:textId="77777777" w:rsidR="0074628D" w:rsidRPr="00914E57" w:rsidRDefault="0074628D" w:rsidP="0074628D">
      <w:pPr>
        <w:pStyle w:val="ListParagraph"/>
        <w:numPr>
          <w:ilvl w:val="0"/>
          <w:numId w:val="3"/>
        </w:numPr>
        <w:bidi/>
        <w:jc w:val="both"/>
        <w:rPr>
          <w:rFonts w:asciiTheme="minorBidi" w:hAnsiTheme="minorBidi"/>
          <w:sz w:val="24"/>
          <w:szCs w:val="24"/>
          <w:lang w:bidi="ar-QA"/>
        </w:rPr>
      </w:pPr>
      <w:r w:rsidRPr="00914E57">
        <w:rPr>
          <w:rFonts w:asciiTheme="minorBidi" w:hAnsiTheme="minorBidi"/>
          <w:sz w:val="24"/>
          <w:szCs w:val="24"/>
          <w:rtl/>
          <w:lang w:bidi="ar-QA"/>
        </w:rPr>
        <w:t>التشارك بالمعرفة والخبرة</w:t>
      </w:r>
    </w:p>
    <w:p w14:paraId="5084A86F" w14:textId="77777777" w:rsidR="0074628D" w:rsidRPr="00914E57" w:rsidRDefault="0074628D" w:rsidP="0074628D">
      <w:pPr>
        <w:pStyle w:val="ListParagraph"/>
        <w:numPr>
          <w:ilvl w:val="0"/>
          <w:numId w:val="3"/>
        </w:numPr>
        <w:bidi/>
        <w:jc w:val="both"/>
        <w:rPr>
          <w:rFonts w:asciiTheme="minorBidi" w:hAnsiTheme="minorBidi"/>
          <w:sz w:val="24"/>
          <w:szCs w:val="24"/>
          <w:lang w:bidi="ar-QA"/>
        </w:rPr>
      </w:pPr>
      <w:r w:rsidRPr="00914E57">
        <w:rPr>
          <w:rFonts w:asciiTheme="minorBidi" w:hAnsiTheme="minorBidi"/>
          <w:sz w:val="24"/>
          <w:szCs w:val="24"/>
          <w:rtl/>
          <w:lang w:bidi="ar-QA"/>
        </w:rPr>
        <w:t>تعزيز فهم الممولين للتعليم في حالات الطوارئ</w:t>
      </w:r>
    </w:p>
    <w:p w14:paraId="0C3E849E" w14:textId="77777777" w:rsidR="0074628D" w:rsidRPr="00914E57" w:rsidRDefault="00010A99" w:rsidP="0074628D">
      <w:pPr>
        <w:pStyle w:val="ListParagraph"/>
        <w:numPr>
          <w:ilvl w:val="0"/>
          <w:numId w:val="3"/>
        </w:numPr>
        <w:bidi/>
        <w:jc w:val="both"/>
        <w:rPr>
          <w:rFonts w:asciiTheme="minorBidi" w:hAnsiTheme="minorBidi"/>
          <w:sz w:val="24"/>
          <w:szCs w:val="24"/>
          <w:lang w:bidi="ar-QA"/>
        </w:rPr>
      </w:pPr>
      <w:r>
        <w:rPr>
          <w:rFonts w:asciiTheme="minorBidi" w:hAnsiTheme="minorBidi" w:hint="cs"/>
          <w:sz w:val="24"/>
          <w:szCs w:val="24"/>
          <w:rtl/>
        </w:rPr>
        <w:t>مناصرة أن يكون التعليم من ضمن</w:t>
      </w:r>
      <w:r w:rsidR="0074628D" w:rsidRPr="00914E57">
        <w:rPr>
          <w:rFonts w:asciiTheme="minorBidi" w:hAnsiTheme="minorBidi"/>
          <w:sz w:val="24"/>
          <w:szCs w:val="24"/>
          <w:rtl/>
          <w:lang w:bidi="ar-QA"/>
        </w:rPr>
        <w:t xml:space="preserve"> الاستجابة للطوارئ</w:t>
      </w:r>
    </w:p>
    <w:p w14:paraId="55725027" w14:textId="77777777" w:rsidR="0074628D" w:rsidRPr="00914E57" w:rsidRDefault="0074628D" w:rsidP="0074628D">
      <w:pPr>
        <w:pStyle w:val="ListParagraph"/>
        <w:numPr>
          <w:ilvl w:val="0"/>
          <w:numId w:val="3"/>
        </w:numPr>
        <w:bidi/>
        <w:jc w:val="both"/>
        <w:rPr>
          <w:rFonts w:asciiTheme="minorBidi" w:hAnsiTheme="minorBidi"/>
          <w:sz w:val="24"/>
          <w:szCs w:val="24"/>
          <w:lang w:bidi="ar-QA"/>
        </w:rPr>
      </w:pPr>
      <w:r w:rsidRPr="00914E57">
        <w:rPr>
          <w:rFonts w:asciiTheme="minorBidi" w:hAnsiTheme="minorBidi"/>
          <w:sz w:val="24"/>
          <w:szCs w:val="24"/>
          <w:rtl/>
          <w:lang w:bidi="ar-QA"/>
        </w:rPr>
        <w:t>ضمان الاهتمام بالمسائل المتعلقة بالنوع الاجتماعي في مبادرات التعليم في حالات الطوارئ</w:t>
      </w:r>
    </w:p>
    <w:p w14:paraId="1D79CF32" w14:textId="77777777" w:rsidR="0074628D" w:rsidRPr="00914E57" w:rsidRDefault="0074628D" w:rsidP="0074628D">
      <w:pPr>
        <w:pStyle w:val="ListParagraph"/>
        <w:numPr>
          <w:ilvl w:val="0"/>
          <w:numId w:val="3"/>
        </w:numPr>
        <w:bidi/>
        <w:jc w:val="both"/>
        <w:rPr>
          <w:rFonts w:asciiTheme="minorBidi" w:hAnsiTheme="minorBidi"/>
          <w:sz w:val="24"/>
          <w:szCs w:val="24"/>
          <w:lang w:bidi="ar-QA"/>
        </w:rPr>
      </w:pPr>
      <w:r w:rsidRPr="00914E57">
        <w:rPr>
          <w:rFonts w:asciiTheme="minorBidi" w:hAnsiTheme="minorBidi"/>
          <w:sz w:val="24"/>
          <w:szCs w:val="24"/>
          <w:rtl/>
          <w:lang w:bidi="ar-QA"/>
        </w:rPr>
        <w:t>توثيق ونشر الممارسات الفضلى في الميدان</w:t>
      </w:r>
    </w:p>
    <w:p w14:paraId="650E81A3" w14:textId="77777777" w:rsidR="0074628D" w:rsidRPr="00914E57" w:rsidRDefault="0074628D" w:rsidP="0074628D">
      <w:pPr>
        <w:pStyle w:val="ListParagraph"/>
        <w:numPr>
          <w:ilvl w:val="0"/>
          <w:numId w:val="3"/>
        </w:numPr>
        <w:bidi/>
        <w:jc w:val="both"/>
        <w:rPr>
          <w:rFonts w:asciiTheme="minorBidi" w:hAnsiTheme="minorBidi"/>
          <w:sz w:val="24"/>
          <w:szCs w:val="24"/>
          <w:lang w:bidi="ar-QA"/>
        </w:rPr>
      </w:pPr>
      <w:r w:rsidRPr="00914E57">
        <w:rPr>
          <w:rFonts w:asciiTheme="minorBidi" w:hAnsiTheme="minorBidi"/>
          <w:sz w:val="24"/>
          <w:szCs w:val="24"/>
          <w:rtl/>
          <w:lang w:bidi="ar-QA"/>
        </w:rPr>
        <w:t>التحرك نحو إيجاد إرشادات متفق عليها حول التعليم في حالات الطوارئ</w:t>
      </w:r>
    </w:p>
    <w:p w14:paraId="78902733" w14:textId="77777777" w:rsidR="0074628D" w:rsidRPr="00914E57" w:rsidRDefault="0074628D" w:rsidP="0074628D">
      <w:pPr>
        <w:pStyle w:val="ListParagraph"/>
        <w:bidi/>
        <w:ind w:left="1440" w:hanging="1486"/>
        <w:jc w:val="both"/>
        <w:rPr>
          <w:rFonts w:asciiTheme="minorBidi" w:hAnsiTheme="minorBidi"/>
          <w:sz w:val="24"/>
          <w:szCs w:val="24"/>
          <w:rtl/>
          <w:lang w:bidi="ar-QA"/>
        </w:rPr>
      </w:pPr>
    </w:p>
    <w:p w14:paraId="4D3CB953" w14:textId="77777777" w:rsidR="0074628D" w:rsidRPr="00914E57" w:rsidRDefault="0074628D" w:rsidP="00126624">
      <w:pPr>
        <w:pStyle w:val="ListParagraph"/>
        <w:numPr>
          <w:ilvl w:val="0"/>
          <w:numId w:val="4"/>
        </w:numPr>
        <w:bidi/>
        <w:jc w:val="both"/>
        <w:rPr>
          <w:rFonts w:asciiTheme="minorBidi" w:hAnsiTheme="minorBidi"/>
          <w:sz w:val="24"/>
          <w:szCs w:val="24"/>
          <w:lang w:bidi="ar-QA"/>
        </w:rPr>
      </w:pPr>
      <w:r w:rsidRPr="00914E57">
        <w:rPr>
          <w:rFonts w:asciiTheme="minorBidi" w:hAnsiTheme="minorBidi"/>
          <w:sz w:val="24"/>
          <w:szCs w:val="24"/>
          <w:rtl/>
          <w:lang w:bidi="ar-QA"/>
        </w:rPr>
        <w:t>ليست الشبكة المشتركة للتعليم في حالات الطوارئ وكالة مستقلة بوظائف بيروقراطية، ولكنها شبكة مفتوحة تقوم على مبادئ التعاون والتشارك بالمعلومات، وتهتم بشكل خاص بتجنب التكرار غير الضروري. تدعم الشبكة المشتركة الوكالات والمنظمات والمجتمعات المحلية و</w:t>
      </w:r>
      <w:r w:rsidR="00DF3592">
        <w:rPr>
          <w:rFonts w:asciiTheme="minorBidi" w:hAnsiTheme="minorBidi"/>
          <w:sz w:val="24"/>
          <w:szCs w:val="24"/>
          <w:rtl/>
          <w:lang w:bidi="ar-QA"/>
        </w:rPr>
        <w:t xml:space="preserve">الأفراد في </w:t>
      </w:r>
      <w:r w:rsidR="00DF3592">
        <w:rPr>
          <w:rFonts w:asciiTheme="minorBidi" w:hAnsiTheme="minorBidi" w:hint="cs"/>
          <w:sz w:val="24"/>
          <w:szCs w:val="24"/>
          <w:rtl/>
        </w:rPr>
        <w:t>عملها المسمر</w:t>
      </w:r>
      <w:r w:rsidRPr="00914E57">
        <w:rPr>
          <w:rFonts w:asciiTheme="minorBidi" w:hAnsiTheme="minorBidi"/>
          <w:sz w:val="24"/>
          <w:szCs w:val="24"/>
          <w:rtl/>
          <w:lang w:bidi="ar-QA"/>
        </w:rPr>
        <w:t xml:space="preserve"> عن طريق تجميع المعلومات والمواد التعليمية والإرشادات وبعض </w:t>
      </w:r>
      <w:r w:rsidRPr="00914E57">
        <w:rPr>
          <w:rFonts w:asciiTheme="minorBidi" w:hAnsiTheme="minorBidi" w:hint="cs"/>
          <w:sz w:val="24"/>
          <w:szCs w:val="24"/>
          <w:rtl/>
          <w:lang w:bidi="ar-QA"/>
        </w:rPr>
        <w:t>الحالات</w:t>
      </w:r>
      <w:r w:rsidRPr="00914E57">
        <w:rPr>
          <w:rFonts w:asciiTheme="minorBidi" w:hAnsiTheme="minorBidi"/>
          <w:sz w:val="24"/>
          <w:szCs w:val="24"/>
          <w:rtl/>
          <w:lang w:bidi="ar-QA"/>
        </w:rPr>
        <w:t xml:space="preserve">  ونش</w:t>
      </w:r>
      <w:r w:rsidR="009F1FB8">
        <w:rPr>
          <w:rFonts w:asciiTheme="minorBidi" w:hAnsiTheme="minorBidi"/>
          <w:sz w:val="24"/>
          <w:szCs w:val="24"/>
          <w:rtl/>
          <w:lang w:bidi="ar-QA"/>
        </w:rPr>
        <w:t>رها وتوفير فرص التعليم. و</w:t>
      </w:r>
      <w:r w:rsidR="009F1FB8">
        <w:rPr>
          <w:rFonts w:asciiTheme="minorBidi" w:hAnsiTheme="minorBidi" w:hint="cs"/>
          <w:sz w:val="24"/>
          <w:szCs w:val="24"/>
          <w:rtl/>
        </w:rPr>
        <w:t xml:space="preserve">كونها </w:t>
      </w:r>
      <w:r w:rsidR="009F1FB8">
        <w:rPr>
          <w:rFonts w:asciiTheme="minorBidi" w:hAnsiTheme="minorBidi"/>
          <w:sz w:val="24"/>
          <w:szCs w:val="24"/>
          <w:rtl/>
          <w:lang w:bidi="ar-QA"/>
        </w:rPr>
        <w:t xml:space="preserve">شبكة، </w:t>
      </w:r>
      <w:r w:rsidR="009F1FB8">
        <w:rPr>
          <w:rFonts w:asciiTheme="minorBidi" w:hAnsiTheme="minorBidi" w:hint="cs"/>
          <w:sz w:val="24"/>
          <w:szCs w:val="24"/>
          <w:rtl/>
        </w:rPr>
        <w:t>فهي تمثل</w:t>
      </w:r>
      <w:r w:rsidRPr="00914E57">
        <w:rPr>
          <w:rFonts w:asciiTheme="minorBidi" w:hAnsiTheme="minorBidi"/>
          <w:sz w:val="24"/>
          <w:szCs w:val="24"/>
          <w:rtl/>
          <w:lang w:bidi="ar-QA"/>
        </w:rPr>
        <w:t xml:space="preserve"> آلية مرنة ومستجيبة، تجمع بين المنظمات والإفراد من أجل التشارك بالموارد والتجارب، بما فيها الممارسات الفضلى والأدوات والأبحاث</w:t>
      </w:r>
      <w:r w:rsidR="009F1FB8">
        <w:rPr>
          <w:rFonts w:asciiTheme="minorBidi" w:hAnsiTheme="minorBidi" w:hint="cs"/>
          <w:sz w:val="24"/>
          <w:szCs w:val="24"/>
          <w:rtl/>
        </w:rPr>
        <w:t>،</w:t>
      </w:r>
      <w:r w:rsidRPr="00914E57">
        <w:rPr>
          <w:rFonts w:asciiTheme="minorBidi" w:hAnsiTheme="minorBidi"/>
          <w:sz w:val="24"/>
          <w:szCs w:val="24"/>
          <w:rtl/>
          <w:lang w:bidi="ar-QA"/>
        </w:rPr>
        <w:t xml:space="preserve"> من</w:t>
      </w:r>
      <w:r w:rsidR="009F1FB8">
        <w:rPr>
          <w:rFonts w:asciiTheme="minorBidi" w:hAnsiTheme="minorBidi"/>
          <w:sz w:val="24"/>
          <w:szCs w:val="24"/>
          <w:rtl/>
          <w:lang w:bidi="ar-QA"/>
        </w:rPr>
        <w:t xml:space="preserve"> خلال جهود المناصرة </w:t>
      </w:r>
      <w:r w:rsidRPr="00914E57">
        <w:rPr>
          <w:rFonts w:asciiTheme="minorBidi" w:hAnsiTheme="minorBidi"/>
          <w:sz w:val="24"/>
          <w:szCs w:val="24"/>
          <w:rtl/>
          <w:lang w:bidi="ar-QA"/>
        </w:rPr>
        <w:t xml:space="preserve"> لتحث المؤسسات والحكوم</w:t>
      </w:r>
      <w:r w:rsidR="000E0B79">
        <w:rPr>
          <w:rFonts w:asciiTheme="minorBidi" w:hAnsiTheme="minorBidi"/>
          <w:sz w:val="24"/>
          <w:szCs w:val="24"/>
          <w:rtl/>
          <w:lang w:bidi="ar-QA"/>
        </w:rPr>
        <w:t xml:space="preserve">ات على العمل سويا لضمان </w:t>
      </w:r>
      <w:r w:rsidR="000E0B79">
        <w:rPr>
          <w:rFonts w:asciiTheme="minorBidi" w:hAnsiTheme="minorBidi" w:hint="cs"/>
          <w:sz w:val="24"/>
          <w:szCs w:val="24"/>
          <w:rtl/>
        </w:rPr>
        <w:t xml:space="preserve">حق </w:t>
      </w:r>
      <w:r w:rsidRPr="00914E57">
        <w:rPr>
          <w:rFonts w:asciiTheme="minorBidi" w:hAnsiTheme="minorBidi"/>
          <w:sz w:val="24"/>
          <w:szCs w:val="24"/>
          <w:rtl/>
          <w:lang w:bidi="ar-QA"/>
        </w:rPr>
        <w:t>التعليم للمتأثرين بالنزاعات والكوارث الطبيعية</w:t>
      </w:r>
      <w:r w:rsidR="000E0B79">
        <w:rPr>
          <w:rFonts w:asciiTheme="minorBidi" w:hAnsiTheme="minorBidi"/>
          <w:sz w:val="24"/>
          <w:szCs w:val="24"/>
          <w:rtl/>
          <w:lang w:bidi="ar-QA"/>
        </w:rPr>
        <w:t>. كذلك تعمل ا</w:t>
      </w:r>
      <w:r w:rsidR="000E0B79">
        <w:rPr>
          <w:rFonts w:asciiTheme="minorBidi" w:hAnsiTheme="minorBidi" w:hint="cs"/>
          <w:sz w:val="24"/>
          <w:szCs w:val="24"/>
          <w:rtl/>
        </w:rPr>
        <w:t xml:space="preserve">لآيني على </w:t>
      </w:r>
      <w:r w:rsidR="000E0B79">
        <w:rPr>
          <w:rFonts w:asciiTheme="minorBidi" w:hAnsiTheme="minorBidi" w:hint="cs"/>
          <w:sz w:val="24"/>
          <w:szCs w:val="24"/>
          <w:rtl/>
          <w:lang w:bidi="ar-QA"/>
        </w:rPr>
        <w:t>تحديد</w:t>
      </w:r>
      <w:r w:rsidR="000E0B79">
        <w:rPr>
          <w:rFonts w:asciiTheme="minorBidi" w:hAnsiTheme="minorBidi" w:hint="cs"/>
          <w:sz w:val="24"/>
          <w:szCs w:val="24"/>
          <w:rtl/>
        </w:rPr>
        <w:t xml:space="preserve"> ا</w:t>
      </w:r>
      <w:r w:rsidRPr="00914E57">
        <w:rPr>
          <w:rFonts w:asciiTheme="minorBidi" w:hAnsiTheme="minorBidi" w:hint="cs"/>
          <w:sz w:val="24"/>
          <w:szCs w:val="24"/>
          <w:rtl/>
          <w:lang w:bidi="ar-QA"/>
        </w:rPr>
        <w:t>لفجوات</w:t>
      </w:r>
      <w:r w:rsidR="00C331AF">
        <w:rPr>
          <w:rFonts w:asciiTheme="minorBidi" w:hAnsiTheme="minorBidi"/>
          <w:sz w:val="24"/>
          <w:szCs w:val="24"/>
          <w:rtl/>
          <w:lang w:bidi="ar-QA"/>
        </w:rPr>
        <w:t xml:space="preserve"> في الموارد الفنية و</w:t>
      </w:r>
      <w:r w:rsidR="00C331AF">
        <w:rPr>
          <w:rFonts w:asciiTheme="minorBidi" w:hAnsiTheme="minorBidi" w:hint="cs"/>
          <w:sz w:val="24"/>
          <w:szCs w:val="24"/>
          <w:rtl/>
        </w:rPr>
        <w:t>تحاول التصدي لذلك،</w:t>
      </w:r>
      <w:r w:rsidRPr="00914E57">
        <w:rPr>
          <w:rFonts w:asciiTheme="minorBidi" w:hAnsiTheme="minorBidi"/>
          <w:sz w:val="24"/>
          <w:szCs w:val="24"/>
          <w:rtl/>
          <w:lang w:bidi="ar-QA"/>
        </w:rPr>
        <w:t xml:space="preserve"> كما أنها تش</w:t>
      </w:r>
      <w:r w:rsidR="00C331AF">
        <w:rPr>
          <w:rFonts w:asciiTheme="minorBidi" w:hAnsiTheme="minorBidi"/>
          <w:sz w:val="24"/>
          <w:szCs w:val="24"/>
          <w:rtl/>
          <w:lang w:bidi="ar-QA"/>
        </w:rPr>
        <w:t>جع على تطوير مثل هذه الموارد م</w:t>
      </w:r>
      <w:r w:rsidR="00C331AF">
        <w:rPr>
          <w:rFonts w:asciiTheme="minorBidi" w:hAnsiTheme="minorBidi" w:hint="cs"/>
          <w:sz w:val="24"/>
          <w:szCs w:val="24"/>
          <w:rtl/>
        </w:rPr>
        <w:t>ن</w:t>
      </w:r>
      <w:r w:rsidR="00325C13">
        <w:rPr>
          <w:rFonts w:asciiTheme="minorBidi" w:hAnsiTheme="minorBidi"/>
          <w:sz w:val="24"/>
          <w:szCs w:val="24"/>
          <w:rtl/>
          <w:lang w:bidi="ar-QA"/>
        </w:rPr>
        <w:t xml:space="preserve"> خلال فرق المهمات ال</w:t>
      </w:r>
      <w:r w:rsidR="00325C13">
        <w:rPr>
          <w:rFonts w:asciiTheme="minorBidi" w:hAnsiTheme="minorBidi" w:hint="cs"/>
          <w:sz w:val="24"/>
          <w:szCs w:val="24"/>
          <w:rtl/>
        </w:rPr>
        <w:t>مشكلة من</w:t>
      </w:r>
      <w:r w:rsidRPr="00914E57">
        <w:rPr>
          <w:rFonts w:asciiTheme="minorBidi" w:hAnsiTheme="minorBidi"/>
          <w:sz w:val="24"/>
          <w:szCs w:val="24"/>
          <w:rtl/>
          <w:lang w:bidi="ar-QA"/>
        </w:rPr>
        <w:t xml:space="preserve"> المنظما</w:t>
      </w:r>
      <w:r w:rsidR="00325C13">
        <w:rPr>
          <w:rFonts w:asciiTheme="minorBidi" w:hAnsiTheme="minorBidi"/>
          <w:sz w:val="24"/>
          <w:szCs w:val="24"/>
          <w:rtl/>
          <w:lang w:bidi="ar-QA"/>
        </w:rPr>
        <w:t>ت الأعضاء في ا</w:t>
      </w:r>
      <w:r w:rsidR="00325C13">
        <w:rPr>
          <w:rFonts w:asciiTheme="minorBidi" w:hAnsiTheme="minorBidi" w:hint="cs"/>
          <w:sz w:val="24"/>
          <w:szCs w:val="24"/>
          <w:rtl/>
        </w:rPr>
        <w:t>لآيني.</w:t>
      </w:r>
    </w:p>
    <w:p w14:paraId="2D9E9146" w14:textId="77777777" w:rsidR="0074628D" w:rsidRPr="00914E57" w:rsidRDefault="0074628D" w:rsidP="00126624">
      <w:pPr>
        <w:pStyle w:val="ListParagraph"/>
        <w:numPr>
          <w:ilvl w:val="0"/>
          <w:numId w:val="4"/>
        </w:numPr>
        <w:bidi/>
        <w:jc w:val="both"/>
        <w:rPr>
          <w:rFonts w:asciiTheme="minorBidi" w:hAnsiTheme="minorBidi"/>
          <w:sz w:val="24"/>
          <w:szCs w:val="24"/>
          <w:lang w:bidi="ar-QA"/>
        </w:rPr>
      </w:pPr>
      <w:r w:rsidRPr="00914E57">
        <w:rPr>
          <w:rFonts w:asciiTheme="minorBidi" w:hAnsiTheme="minorBidi"/>
          <w:sz w:val="24"/>
          <w:szCs w:val="24"/>
          <w:rtl/>
          <w:lang w:bidi="ar-QA"/>
        </w:rPr>
        <w:t>تجاوز عدد الأعضاء في الشبكة المشتركة للتعليم في حالات الطوارئ عام 2006 1400 عضوا منفردا. في الو</w:t>
      </w:r>
      <w:r w:rsidR="00325C13">
        <w:rPr>
          <w:rFonts w:asciiTheme="minorBidi" w:hAnsiTheme="minorBidi"/>
          <w:sz w:val="24"/>
          <w:szCs w:val="24"/>
          <w:rtl/>
          <w:lang w:bidi="ar-QA"/>
        </w:rPr>
        <w:t xml:space="preserve">قت الحالي تتألف </w:t>
      </w:r>
      <w:r w:rsidR="00325C13">
        <w:rPr>
          <w:rFonts w:asciiTheme="minorBidi" w:hAnsiTheme="minorBidi" w:hint="cs"/>
          <w:sz w:val="24"/>
          <w:szCs w:val="24"/>
          <w:rtl/>
        </w:rPr>
        <w:t>لجنة القيادة</w:t>
      </w:r>
      <w:r w:rsidRPr="00914E57">
        <w:rPr>
          <w:rFonts w:asciiTheme="minorBidi" w:hAnsiTheme="minorBidi"/>
          <w:sz w:val="24"/>
          <w:szCs w:val="24"/>
          <w:rtl/>
          <w:lang w:bidi="ar-QA"/>
        </w:rPr>
        <w:t xml:space="preserve"> من المجلس الدولي النر</w:t>
      </w:r>
      <w:r w:rsidR="00A21042">
        <w:rPr>
          <w:rFonts w:asciiTheme="minorBidi" w:hAnsiTheme="minorBidi"/>
          <w:sz w:val="24"/>
          <w:szCs w:val="24"/>
          <w:rtl/>
          <w:lang w:bidi="ar-QA"/>
        </w:rPr>
        <w:t>ويجي للاجئين، واتحاد إنقاذ الطف</w:t>
      </w:r>
      <w:r w:rsidR="00A21042">
        <w:rPr>
          <w:rFonts w:asciiTheme="minorBidi" w:hAnsiTheme="minorBidi" w:hint="cs"/>
          <w:sz w:val="24"/>
          <w:szCs w:val="24"/>
          <w:rtl/>
        </w:rPr>
        <w:t>ولة</w:t>
      </w:r>
      <w:r w:rsidRPr="00914E57">
        <w:rPr>
          <w:rFonts w:asciiTheme="minorBidi" w:hAnsiTheme="minorBidi"/>
          <w:sz w:val="24"/>
          <w:szCs w:val="24"/>
          <w:rtl/>
          <w:lang w:bidi="ar-QA"/>
        </w:rPr>
        <w:t xml:space="preserve">، </w:t>
      </w:r>
      <w:r w:rsidRPr="00914E57">
        <w:rPr>
          <w:rFonts w:asciiTheme="minorBidi" w:hAnsiTheme="minorBidi" w:hint="cs"/>
          <w:sz w:val="24"/>
          <w:szCs w:val="24"/>
          <w:rtl/>
          <w:lang w:bidi="ar-QA"/>
        </w:rPr>
        <w:t>واليونسكو</w:t>
      </w:r>
      <w:r w:rsidR="00A21042">
        <w:rPr>
          <w:rFonts w:asciiTheme="minorBidi" w:hAnsiTheme="minorBidi"/>
          <w:sz w:val="24"/>
          <w:szCs w:val="24"/>
          <w:rtl/>
          <w:lang w:bidi="ar-QA"/>
        </w:rPr>
        <w:t>، و</w:t>
      </w:r>
      <w:r w:rsidR="00A21042">
        <w:rPr>
          <w:rFonts w:asciiTheme="minorBidi" w:hAnsiTheme="minorBidi" w:hint="cs"/>
          <w:sz w:val="24"/>
          <w:szCs w:val="24"/>
          <w:rtl/>
        </w:rPr>
        <w:t xml:space="preserve">المفوضية السامية للأمم المتحدة </w:t>
      </w:r>
      <w:r w:rsidR="00E749DB">
        <w:rPr>
          <w:rFonts w:asciiTheme="minorBidi" w:hAnsiTheme="minorBidi"/>
          <w:sz w:val="24"/>
          <w:szCs w:val="24"/>
          <w:rtl/>
          <w:lang w:bidi="ar-QA"/>
        </w:rPr>
        <w:t>ل</w:t>
      </w:r>
      <w:r w:rsidR="00E749DB">
        <w:rPr>
          <w:rFonts w:asciiTheme="minorBidi" w:hAnsiTheme="minorBidi" w:hint="cs"/>
          <w:sz w:val="24"/>
          <w:szCs w:val="24"/>
          <w:rtl/>
        </w:rPr>
        <w:t>شؤون اللاجئين</w:t>
      </w:r>
      <w:r w:rsidRPr="00914E57">
        <w:rPr>
          <w:rFonts w:asciiTheme="minorBidi" w:hAnsiTheme="minorBidi"/>
          <w:sz w:val="24"/>
          <w:szCs w:val="24"/>
          <w:rtl/>
          <w:lang w:bidi="ar-QA"/>
        </w:rPr>
        <w:t xml:space="preserve">، واليونيسيف والبنك الدولي. وبالإضافة إلى </w:t>
      </w:r>
      <w:r w:rsidRPr="00914E57">
        <w:rPr>
          <w:rFonts w:asciiTheme="minorBidi" w:hAnsiTheme="minorBidi" w:hint="cs"/>
          <w:sz w:val="24"/>
          <w:szCs w:val="24"/>
          <w:rtl/>
          <w:lang w:bidi="ar-QA"/>
        </w:rPr>
        <w:t>التمويل</w:t>
      </w:r>
      <w:r w:rsidRPr="00914E57">
        <w:rPr>
          <w:rFonts w:asciiTheme="minorBidi" w:hAnsiTheme="minorBidi"/>
          <w:sz w:val="24"/>
          <w:szCs w:val="24"/>
          <w:rtl/>
          <w:lang w:bidi="ar-QA"/>
        </w:rPr>
        <w:t xml:space="preserve"> الخاص بعملية تحديد </w:t>
      </w:r>
      <w:r w:rsidR="000665BB">
        <w:rPr>
          <w:rFonts w:asciiTheme="minorBidi" w:hAnsiTheme="minorBidi" w:hint="cs"/>
          <w:sz w:val="24"/>
          <w:szCs w:val="24"/>
          <w:rtl/>
          <w:lang w:bidi="ar-QA"/>
        </w:rPr>
        <w:t>الحد الأدنى للمعايير</w:t>
      </w:r>
      <w:r w:rsidRPr="00914E57">
        <w:rPr>
          <w:rFonts w:asciiTheme="minorBidi" w:hAnsiTheme="minorBidi"/>
          <w:sz w:val="24"/>
          <w:szCs w:val="24"/>
          <w:rtl/>
          <w:lang w:bidi="ar-QA"/>
        </w:rPr>
        <w:t xml:space="preserve">، تلقت الشبكة تمويلا من مؤسسة آندور و. ميلون، ومؤسسة كير/ الولايات المتحدة الأمريكية، </w:t>
      </w:r>
      <w:r w:rsidR="00465D55">
        <w:rPr>
          <w:rFonts w:asciiTheme="minorBidi" w:hAnsiTheme="minorBidi" w:hint="cs"/>
          <w:sz w:val="24"/>
          <w:szCs w:val="24"/>
          <w:rtl/>
        </w:rPr>
        <w:t>و</w:t>
      </w:r>
      <w:r w:rsidRPr="00914E57">
        <w:rPr>
          <w:rFonts w:asciiTheme="minorBidi" w:hAnsiTheme="minorBidi"/>
          <w:sz w:val="24"/>
          <w:szCs w:val="24"/>
          <w:rtl/>
          <w:lang w:bidi="ar-QA"/>
        </w:rPr>
        <w:t xml:space="preserve">وزارة الخارجية في النرويج، </w:t>
      </w:r>
      <w:r w:rsidR="00465D55">
        <w:rPr>
          <w:rFonts w:asciiTheme="minorBidi" w:hAnsiTheme="minorBidi" w:hint="cs"/>
          <w:sz w:val="24"/>
          <w:szCs w:val="24"/>
          <w:rtl/>
        </w:rPr>
        <w:t xml:space="preserve">واتحاد </w:t>
      </w:r>
      <w:r w:rsidR="00465D55">
        <w:rPr>
          <w:rFonts w:asciiTheme="minorBidi" w:hAnsiTheme="minorBidi"/>
          <w:sz w:val="24"/>
          <w:szCs w:val="24"/>
          <w:rtl/>
          <w:lang w:bidi="ar-QA"/>
        </w:rPr>
        <w:t>إنقاذ الطف</w:t>
      </w:r>
      <w:r w:rsidR="00465D55">
        <w:rPr>
          <w:rFonts w:asciiTheme="minorBidi" w:hAnsiTheme="minorBidi" w:hint="cs"/>
          <w:sz w:val="24"/>
          <w:szCs w:val="24"/>
          <w:rtl/>
        </w:rPr>
        <w:t>ولة</w:t>
      </w:r>
      <w:r w:rsidRPr="00914E57">
        <w:rPr>
          <w:rFonts w:asciiTheme="minorBidi" w:hAnsiTheme="minorBidi"/>
          <w:sz w:val="24"/>
          <w:szCs w:val="24"/>
          <w:rtl/>
          <w:lang w:bidi="ar-QA"/>
        </w:rPr>
        <w:t xml:space="preserve">، </w:t>
      </w:r>
      <w:r w:rsidR="00465D55">
        <w:rPr>
          <w:rFonts w:asciiTheme="minorBidi" w:hAnsiTheme="minorBidi" w:hint="cs"/>
          <w:sz w:val="24"/>
          <w:szCs w:val="24"/>
          <w:rtl/>
        </w:rPr>
        <w:t>و</w:t>
      </w:r>
      <w:r w:rsidRPr="00914E57">
        <w:rPr>
          <w:rFonts w:asciiTheme="minorBidi" w:hAnsiTheme="minorBidi" w:hint="cs"/>
          <w:sz w:val="24"/>
          <w:szCs w:val="24"/>
          <w:rtl/>
          <w:lang w:bidi="ar-QA"/>
        </w:rPr>
        <w:t>اليونسكو</w:t>
      </w:r>
      <w:r w:rsidRPr="00914E57">
        <w:rPr>
          <w:rFonts w:asciiTheme="minorBidi" w:hAnsiTheme="minorBidi"/>
          <w:sz w:val="24"/>
          <w:szCs w:val="24"/>
          <w:rtl/>
          <w:lang w:bidi="ar-QA"/>
        </w:rPr>
        <w:t xml:space="preserve">، </w:t>
      </w:r>
      <w:r w:rsidR="00465D55">
        <w:rPr>
          <w:rFonts w:asciiTheme="minorBidi" w:hAnsiTheme="minorBidi" w:hint="cs"/>
          <w:sz w:val="24"/>
          <w:szCs w:val="24"/>
          <w:rtl/>
        </w:rPr>
        <w:t>و</w:t>
      </w:r>
      <w:r w:rsidRPr="00914E57">
        <w:rPr>
          <w:rFonts w:asciiTheme="minorBidi" w:hAnsiTheme="minorBidi"/>
          <w:sz w:val="24"/>
          <w:szCs w:val="24"/>
          <w:rtl/>
          <w:lang w:bidi="ar-QA"/>
        </w:rPr>
        <w:t xml:space="preserve">اليونيسيف، </w:t>
      </w:r>
      <w:r w:rsidR="00465D55">
        <w:rPr>
          <w:rFonts w:asciiTheme="minorBidi" w:hAnsiTheme="minorBidi" w:hint="cs"/>
          <w:sz w:val="24"/>
          <w:szCs w:val="24"/>
          <w:rtl/>
        </w:rPr>
        <w:t>وال</w:t>
      </w:r>
      <w:r w:rsidRPr="00914E57">
        <w:rPr>
          <w:rFonts w:asciiTheme="minorBidi" w:hAnsiTheme="minorBidi"/>
          <w:sz w:val="24"/>
          <w:szCs w:val="24"/>
          <w:rtl/>
          <w:lang w:bidi="ar-QA"/>
        </w:rPr>
        <w:t xml:space="preserve">مفوضية </w:t>
      </w:r>
      <w:r w:rsidR="00465D55">
        <w:rPr>
          <w:rFonts w:asciiTheme="minorBidi" w:hAnsiTheme="minorBidi" w:hint="cs"/>
          <w:sz w:val="24"/>
          <w:szCs w:val="24"/>
          <w:rtl/>
        </w:rPr>
        <w:t xml:space="preserve">السامية </w:t>
      </w:r>
      <w:r w:rsidR="00E749DB">
        <w:rPr>
          <w:rFonts w:asciiTheme="minorBidi" w:hAnsiTheme="minorBidi" w:hint="cs"/>
          <w:sz w:val="24"/>
          <w:szCs w:val="24"/>
          <w:rtl/>
        </w:rPr>
        <w:t>للأمم المتحدة لشؤون</w:t>
      </w:r>
      <w:r w:rsidR="00E749DB">
        <w:rPr>
          <w:rFonts w:asciiTheme="minorBidi" w:hAnsiTheme="minorBidi"/>
          <w:sz w:val="24"/>
          <w:szCs w:val="24"/>
          <w:rtl/>
          <w:lang w:bidi="ar-QA"/>
        </w:rPr>
        <w:t xml:space="preserve"> </w:t>
      </w:r>
      <w:r w:rsidR="00E749DB">
        <w:rPr>
          <w:rFonts w:asciiTheme="minorBidi" w:hAnsiTheme="minorBidi" w:hint="cs"/>
          <w:sz w:val="24"/>
          <w:szCs w:val="24"/>
          <w:rtl/>
        </w:rPr>
        <w:t>اللاجئين</w:t>
      </w:r>
      <w:r w:rsidRPr="00914E57">
        <w:rPr>
          <w:rFonts w:asciiTheme="minorBidi" w:hAnsiTheme="minorBidi"/>
          <w:sz w:val="24"/>
          <w:szCs w:val="24"/>
          <w:rtl/>
          <w:lang w:bidi="ar-QA"/>
        </w:rPr>
        <w:t xml:space="preserve">، ومساهمات الولايات المتحدة في </w:t>
      </w:r>
      <w:r w:rsidRPr="00914E57">
        <w:rPr>
          <w:rFonts w:asciiTheme="minorBidi" w:hAnsiTheme="minorBidi" w:hint="cs"/>
          <w:sz w:val="24"/>
          <w:szCs w:val="24"/>
          <w:rtl/>
          <w:lang w:bidi="ar-QA"/>
        </w:rPr>
        <w:t>اليونسكو</w:t>
      </w:r>
      <w:r w:rsidRPr="00914E57">
        <w:rPr>
          <w:rFonts w:asciiTheme="minorBidi" w:hAnsiTheme="minorBidi"/>
          <w:sz w:val="24"/>
          <w:szCs w:val="24"/>
          <w:rtl/>
          <w:lang w:bidi="ar-QA"/>
        </w:rPr>
        <w:t xml:space="preserve"> من أجل إعادة بناء الأنظمة التعليمية، </w:t>
      </w:r>
      <w:r w:rsidR="00E8532A">
        <w:rPr>
          <w:rFonts w:asciiTheme="minorBidi" w:hAnsiTheme="minorBidi" w:hint="cs"/>
          <w:sz w:val="24"/>
          <w:szCs w:val="24"/>
          <w:rtl/>
        </w:rPr>
        <w:t xml:space="preserve">إضافة إلى </w:t>
      </w:r>
      <w:r w:rsidRPr="00914E57">
        <w:rPr>
          <w:rFonts w:asciiTheme="minorBidi" w:hAnsiTheme="minorBidi"/>
          <w:sz w:val="24"/>
          <w:szCs w:val="24"/>
          <w:rtl/>
          <w:lang w:bidi="ar-QA"/>
        </w:rPr>
        <w:t>الوكالة الأمريكية للإنماء الدولي والبنك الدولي</w:t>
      </w:r>
      <w:r w:rsidR="00E8532A">
        <w:rPr>
          <w:rFonts w:asciiTheme="minorBidi" w:hAnsiTheme="minorBidi" w:hint="cs"/>
          <w:sz w:val="24"/>
          <w:szCs w:val="24"/>
          <w:rtl/>
        </w:rPr>
        <w:t>.</w:t>
      </w:r>
    </w:p>
    <w:p w14:paraId="37380864" w14:textId="77777777" w:rsidR="0074628D" w:rsidRPr="00914E57" w:rsidRDefault="0074628D" w:rsidP="000665BB">
      <w:pPr>
        <w:bidi/>
        <w:jc w:val="both"/>
        <w:rPr>
          <w:rFonts w:asciiTheme="minorBidi" w:hAnsiTheme="minorBidi"/>
          <w:b/>
          <w:bCs/>
          <w:sz w:val="24"/>
          <w:szCs w:val="24"/>
          <w:rtl/>
          <w:lang w:bidi="ar-QA"/>
        </w:rPr>
      </w:pPr>
      <w:r w:rsidRPr="00914E57">
        <w:rPr>
          <w:rFonts w:asciiTheme="minorBidi" w:hAnsiTheme="minorBidi"/>
          <w:b/>
          <w:bCs/>
          <w:sz w:val="24"/>
          <w:szCs w:val="24"/>
          <w:rtl/>
          <w:lang w:bidi="ar-QA"/>
        </w:rPr>
        <w:t xml:space="preserve">تطوير </w:t>
      </w:r>
      <w:r w:rsidR="000665BB">
        <w:rPr>
          <w:rFonts w:asciiTheme="minorBidi" w:hAnsiTheme="minorBidi" w:hint="cs"/>
          <w:b/>
          <w:bCs/>
          <w:sz w:val="24"/>
          <w:szCs w:val="24"/>
          <w:rtl/>
          <w:lang w:bidi="ar-QA"/>
        </w:rPr>
        <w:t>الحد الأدنى للمعايير العالمية</w:t>
      </w:r>
      <w:r w:rsidRPr="00914E57">
        <w:rPr>
          <w:rFonts w:asciiTheme="minorBidi" w:hAnsiTheme="minorBidi"/>
          <w:b/>
          <w:bCs/>
          <w:sz w:val="24"/>
          <w:szCs w:val="24"/>
          <w:rtl/>
          <w:lang w:bidi="ar-QA"/>
        </w:rPr>
        <w:t>: البناء من الصفر</w:t>
      </w:r>
    </w:p>
    <w:p w14:paraId="7BA6B59F" w14:textId="77777777" w:rsidR="0074628D" w:rsidRPr="00914E57" w:rsidRDefault="0074628D" w:rsidP="00C658C0">
      <w:pPr>
        <w:bidi/>
        <w:jc w:val="both"/>
        <w:rPr>
          <w:rFonts w:asciiTheme="minorBidi" w:hAnsiTheme="minorBidi"/>
          <w:sz w:val="24"/>
          <w:szCs w:val="24"/>
          <w:rtl/>
          <w:lang w:bidi="ar-QA"/>
        </w:rPr>
      </w:pPr>
      <w:r w:rsidRPr="00914E57">
        <w:rPr>
          <w:rFonts w:asciiTheme="minorBidi" w:hAnsiTheme="minorBidi"/>
          <w:sz w:val="24"/>
          <w:szCs w:val="24"/>
          <w:rtl/>
          <w:lang w:bidi="ar-QA"/>
        </w:rPr>
        <w:t>من أجل تعزيز التعليم على أنه أحد الأعمد</w:t>
      </w:r>
      <w:r w:rsidR="00E8532A">
        <w:rPr>
          <w:rFonts w:asciiTheme="minorBidi" w:hAnsiTheme="minorBidi"/>
          <w:sz w:val="24"/>
          <w:szCs w:val="24"/>
          <w:rtl/>
          <w:lang w:bidi="ar-QA"/>
        </w:rPr>
        <w:t>ة الرئيسية في الاستجابة للطوارئ</w:t>
      </w:r>
      <w:r w:rsidR="00E8532A">
        <w:rPr>
          <w:rFonts w:asciiTheme="minorBidi" w:hAnsiTheme="minorBidi" w:hint="cs"/>
          <w:sz w:val="24"/>
          <w:szCs w:val="24"/>
          <w:rtl/>
        </w:rPr>
        <w:t xml:space="preserve">، </w:t>
      </w:r>
      <w:r w:rsidRPr="00914E57">
        <w:rPr>
          <w:rFonts w:asciiTheme="minorBidi" w:hAnsiTheme="minorBidi"/>
          <w:sz w:val="24"/>
          <w:szCs w:val="24"/>
          <w:rtl/>
          <w:lang w:bidi="ar-QA"/>
        </w:rPr>
        <w:t xml:space="preserve">وتطوير أداة للعمل الفاعل من أجل تلبية حق المجموعات السكانية المتأثرة بالتعليم، قامت الشبكة المشتركة بتيسير عملية تشاورية عام 2003 و2004 شارك فيها 2250 فردا </w:t>
      </w:r>
      <w:r w:rsidR="001E119C">
        <w:rPr>
          <w:rFonts w:asciiTheme="minorBidi" w:hAnsiTheme="minorBidi"/>
          <w:sz w:val="24"/>
          <w:szCs w:val="24"/>
          <w:rtl/>
          <w:lang w:bidi="ar-QA"/>
        </w:rPr>
        <w:t>من 50 دولة منهم الطلاب</w:t>
      </w:r>
      <w:r w:rsidRPr="00914E57">
        <w:rPr>
          <w:rFonts w:asciiTheme="minorBidi" w:hAnsiTheme="minorBidi"/>
          <w:sz w:val="24"/>
          <w:szCs w:val="24"/>
          <w:rtl/>
          <w:lang w:bidi="ar-QA"/>
        </w:rPr>
        <w:t xml:space="preserve"> </w:t>
      </w:r>
      <w:r w:rsidR="001E119C">
        <w:rPr>
          <w:rFonts w:asciiTheme="minorBidi" w:hAnsiTheme="minorBidi" w:hint="cs"/>
          <w:sz w:val="24"/>
          <w:szCs w:val="24"/>
          <w:rtl/>
        </w:rPr>
        <w:t>و</w:t>
      </w:r>
      <w:r w:rsidRPr="00914E57">
        <w:rPr>
          <w:rFonts w:asciiTheme="minorBidi" w:hAnsiTheme="minorBidi"/>
          <w:sz w:val="24"/>
          <w:szCs w:val="24"/>
          <w:rtl/>
          <w:lang w:bidi="ar-QA"/>
        </w:rPr>
        <w:t>المعلمون والعاملون في المنظمات غير الحكومية ووكالات</w:t>
      </w:r>
      <w:r w:rsidR="001E119C">
        <w:rPr>
          <w:rFonts w:asciiTheme="minorBidi" w:hAnsiTheme="minorBidi"/>
          <w:sz w:val="24"/>
          <w:szCs w:val="24"/>
          <w:rtl/>
          <w:lang w:bidi="ar-QA"/>
        </w:rPr>
        <w:t xml:space="preserve"> الأمم المتحدة والجهات المانحة والحكومات والجامعات </w:t>
      </w:r>
      <w:r w:rsidR="001E119C">
        <w:rPr>
          <w:rFonts w:asciiTheme="minorBidi" w:hAnsiTheme="minorBidi" w:hint="cs"/>
          <w:sz w:val="24"/>
          <w:szCs w:val="24"/>
          <w:rtl/>
        </w:rPr>
        <w:t xml:space="preserve">من </w:t>
      </w:r>
      <w:r w:rsidRPr="00914E57">
        <w:rPr>
          <w:rFonts w:asciiTheme="minorBidi" w:hAnsiTheme="minorBidi"/>
          <w:sz w:val="24"/>
          <w:szCs w:val="24"/>
          <w:rtl/>
          <w:lang w:bidi="ar-QA"/>
        </w:rPr>
        <w:t>أجل تطوير معايير عالمية للتعليم. كانت هذه العملية جزءا من الجهود الهادفة لتكميل المعايير التي تم التوصل إليها من خلال مشروع اس</w:t>
      </w:r>
      <w:r w:rsidR="001E119C">
        <w:rPr>
          <w:rFonts w:asciiTheme="minorBidi" w:hAnsiTheme="minorBidi"/>
          <w:sz w:val="24"/>
          <w:szCs w:val="24"/>
          <w:rtl/>
          <w:lang w:bidi="ar-QA"/>
        </w:rPr>
        <w:t>فير</w:t>
      </w:r>
      <w:r w:rsidR="001E119C">
        <w:rPr>
          <w:rFonts w:asciiTheme="minorBidi" w:hAnsiTheme="minorBidi" w:hint="cs"/>
          <w:sz w:val="24"/>
          <w:szCs w:val="24"/>
          <w:rtl/>
        </w:rPr>
        <w:t>، والذي</w:t>
      </w:r>
      <w:r w:rsidR="004F2490">
        <w:rPr>
          <w:rFonts w:asciiTheme="minorBidi" w:hAnsiTheme="minorBidi" w:hint="cs"/>
          <w:sz w:val="24"/>
          <w:szCs w:val="24"/>
          <w:rtl/>
        </w:rPr>
        <w:t xml:space="preserve"> </w:t>
      </w:r>
      <w:r w:rsidR="004F2490">
        <w:rPr>
          <w:rFonts w:asciiTheme="minorBidi" w:hAnsiTheme="minorBidi"/>
          <w:sz w:val="24"/>
          <w:szCs w:val="24"/>
          <w:rtl/>
          <w:lang w:bidi="ar-QA"/>
        </w:rPr>
        <w:lastRenderedPageBreak/>
        <w:t>ركز</w:t>
      </w:r>
      <w:r w:rsidR="004F2490">
        <w:rPr>
          <w:rFonts w:asciiTheme="minorBidi" w:hAnsiTheme="minorBidi" w:hint="cs"/>
          <w:sz w:val="24"/>
          <w:szCs w:val="24"/>
          <w:rtl/>
        </w:rPr>
        <w:t xml:space="preserve"> </w:t>
      </w:r>
      <w:r w:rsidR="004F2490">
        <w:rPr>
          <w:rFonts w:asciiTheme="minorBidi" w:hAnsiTheme="minorBidi"/>
          <w:sz w:val="24"/>
          <w:szCs w:val="24"/>
          <w:rtl/>
          <w:lang w:bidi="ar-QA"/>
        </w:rPr>
        <w:t>على القطاعات التالية</w:t>
      </w:r>
      <w:r w:rsidR="004F2490">
        <w:rPr>
          <w:rFonts w:asciiTheme="minorBidi" w:hAnsiTheme="minorBidi" w:hint="cs"/>
          <w:sz w:val="24"/>
          <w:szCs w:val="24"/>
          <w:rtl/>
        </w:rPr>
        <w:t>:</w:t>
      </w:r>
      <w:r w:rsidRPr="00914E57">
        <w:rPr>
          <w:rFonts w:asciiTheme="minorBidi" w:hAnsiTheme="minorBidi"/>
          <w:sz w:val="24"/>
          <w:szCs w:val="24"/>
          <w:rtl/>
          <w:lang w:bidi="ar-QA"/>
        </w:rPr>
        <w:t xml:space="preserve"> الإمداد بالمياه والصرف الصحي، الأمن الغذائي، التغذية والمساعدات الغذائية، إدارة </w:t>
      </w:r>
      <w:r w:rsidR="00C658C0" w:rsidRPr="00C658C0">
        <w:rPr>
          <w:rFonts w:asciiTheme="minorBidi" w:hAnsiTheme="minorBidi" w:hint="cs"/>
          <w:sz w:val="24"/>
          <w:szCs w:val="24"/>
          <w:rtl/>
          <w:lang w:bidi="ar-QA"/>
        </w:rPr>
        <w:t>المآوي</w:t>
      </w:r>
      <w:r w:rsidRPr="00C658C0">
        <w:rPr>
          <w:rFonts w:asciiTheme="minorBidi" w:hAnsiTheme="minorBidi"/>
          <w:sz w:val="24"/>
          <w:szCs w:val="24"/>
          <w:rtl/>
          <w:lang w:bidi="ar-QA"/>
        </w:rPr>
        <w:t xml:space="preserve"> والمواقع</w:t>
      </w:r>
      <w:r w:rsidRPr="00914E57">
        <w:rPr>
          <w:rFonts w:asciiTheme="minorBidi" w:hAnsiTheme="minorBidi"/>
          <w:sz w:val="24"/>
          <w:szCs w:val="24"/>
          <w:rtl/>
          <w:lang w:bidi="ar-QA"/>
        </w:rPr>
        <w:t>، والخدمات الصحية</w:t>
      </w:r>
      <w:r w:rsidR="004F2490">
        <w:rPr>
          <w:rFonts w:asciiTheme="minorBidi" w:hAnsiTheme="minorBidi" w:hint="cs"/>
          <w:sz w:val="24"/>
          <w:szCs w:val="24"/>
          <w:rtl/>
        </w:rPr>
        <w:t>، ولم يشمل خدمات</w:t>
      </w:r>
      <w:r w:rsidR="00C54F26">
        <w:rPr>
          <w:rFonts w:asciiTheme="minorBidi" w:hAnsiTheme="minorBidi" w:hint="cs"/>
          <w:sz w:val="24"/>
          <w:szCs w:val="24"/>
          <w:rtl/>
        </w:rPr>
        <w:t xml:space="preserve"> التعليم</w:t>
      </w:r>
      <w:r w:rsidRPr="00914E57">
        <w:rPr>
          <w:rFonts w:asciiTheme="minorBidi" w:hAnsiTheme="minorBidi"/>
          <w:sz w:val="24"/>
          <w:szCs w:val="24"/>
          <w:rtl/>
          <w:lang w:bidi="ar-QA"/>
        </w:rPr>
        <w:t>. تم استخدام الدروس والن</w:t>
      </w:r>
      <w:r w:rsidR="00C54F26">
        <w:rPr>
          <w:rFonts w:asciiTheme="minorBidi" w:hAnsiTheme="minorBidi"/>
          <w:sz w:val="24"/>
          <w:szCs w:val="24"/>
          <w:rtl/>
          <w:lang w:bidi="ar-QA"/>
        </w:rPr>
        <w:t>ماذج المستفادة من المشروع لتوفير</w:t>
      </w:r>
      <w:r w:rsidR="00C54F26">
        <w:rPr>
          <w:rFonts w:asciiTheme="minorBidi" w:hAnsiTheme="minorBidi" w:hint="cs"/>
          <w:sz w:val="24"/>
          <w:szCs w:val="24"/>
          <w:rtl/>
        </w:rPr>
        <w:t xml:space="preserve"> </w:t>
      </w:r>
      <w:r w:rsidRPr="00914E57">
        <w:rPr>
          <w:rFonts w:asciiTheme="minorBidi" w:hAnsiTheme="minorBidi"/>
          <w:sz w:val="24"/>
          <w:szCs w:val="24"/>
          <w:rtl/>
          <w:lang w:bidi="ar-QA"/>
        </w:rPr>
        <w:t xml:space="preserve"> المعلومات ل</w:t>
      </w:r>
      <w:r w:rsidR="003152DD">
        <w:rPr>
          <w:rFonts w:asciiTheme="minorBidi" w:hAnsiTheme="minorBidi"/>
          <w:sz w:val="24"/>
          <w:szCs w:val="24"/>
          <w:rtl/>
          <w:lang w:bidi="ar-QA"/>
        </w:rPr>
        <w:t>لع</w:t>
      </w:r>
      <w:r w:rsidR="003152DD">
        <w:rPr>
          <w:rFonts w:asciiTheme="minorBidi" w:hAnsiTheme="minorBidi" w:hint="cs"/>
          <w:sz w:val="24"/>
          <w:szCs w:val="24"/>
          <w:rtl/>
        </w:rPr>
        <w:t>ملية</w:t>
      </w:r>
      <w:r w:rsidRPr="00914E57">
        <w:rPr>
          <w:rFonts w:asciiTheme="minorBidi" w:hAnsiTheme="minorBidi"/>
          <w:sz w:val="24"/>
          <w:szCs w:val="24"/>
          <w:rtl/>
          <w:lang w:bidi="ar-QA"/>
        </w:rPr>
        <w:t xml:space="preserve"> التي اتبع</w:t>
      </w:r>
      <w:r w:rsidR="003152DD">
        <w:rPr>
          <w:rFonts w:asciiTheme="minorBidi" w:hAnsiTheme="minorBidi"/>
          <w:sz w:val="24"/>
          <w:szCs w:val="24"/>
          <w:rtl/>
          <w:lang w:bidi="ar-QA"/>
        </w:rPr>
        <w:t>تها الشبكة ال</w:t>
      </w:r>
      <w:r w:rsidR="003152DD">
        <w:rPr>
          <w:rFonts w:asciiTheme="minorBidi" w:hAnsiTheme="minorBidi" w:hint="cs"/>
          <w:sz w:val="24"/>
          <w:szCs w:val="24"/>
          <w:rtl/>
        </w:rPr>
        <w:t>آيني</w:t>
      </w:r>
      <w:r w:rsidR="003152DD">
        <w:rPr>
          <w:rFonts w:asciiTheme="minorBidi" w:hAnsiTheme="minorBidi"/>
          <w:sz w:val="24"/>
          <w:szCs w:val="24"/>
          <w:rtl/>
          <w:lang w:bidi="ar-QA"/>
        </w:rPr>
        <w:t>، وتعزيز ال</w:t>
      </w:r>
      <w:r w:rsidR="003152DD">
        <w:rPr>
          <w:rFonts w:asciiTheme="minorBidi" w:hAnsiTheme="minorBidi" w:hint="cs"/>
          <w:sz w:val="24"/>
          <w:szCs w:val="24"/>
          <w:rtl/>
        </w:rPr>
        <w:t>صلات</w:t>
      </w:r>
      <w:r w:rsidRPr="00914E57">
        <w:rPr>
          <w:rFonts w:asciiTheme="minorBidi" w:hAnsiTheme="minorBidi"/>
          <w:sz w:val="24"/>
          <w:szCs w:val="24"/>
          <w:rtl/>
          <w:lang w:bidi="ar-QA"/>
        </w:rPr>
        <w:t xml:space="preserve"> بين هاتين المجموعتين من المعايير. في كانون الأول 2004 أط</w:t>
      </w:r>
      <w:r w:rsidR="003152DD">
        <w:rPr>
          <w:rFonts w:asciiTheme="minorBidi" w:hAnsiTheme="minorBidi"/>
          <w:sz w:val="24"/>
          <w:szCs w:val="24"/>
          <w:rtl/>
          <w:lang w:bidi="ar-QA"/>
        </w:rPr>
        <w:t>لقت ال</w:t>
      </w:r>
      <w:r w:rsidR="00ED4CEE">
        <w:rPr>
          <w:rFonts w:asciiTheme="minorBidi" w:hAnsiTheme="minorBidi" w:hint="cs"/>
          <w:sz w:val="24"/>
          <w:szCs w:val="24"/>
          <w:rtl/>
        </w:rPr>
        <w:t>آيني</w:t>
      </w:r>
      <w:r w:rsidRPr="00914E57">
        <w:rPr>
          <w:rFonts w:asciiTheme="minorBidi" w:hAnsiTheme="minorBidi"/>
          <w:sz w:val="24"/>
          <w:szCs w:val="24"/>
          <w:rtl/>
          <w:lang w:bidi="ar-QA"/>
        </w:rPr>
        <w:t xml:space="preserve"> </w:t>
      </w:r>
      <w:r w:rsidR="000665BB" w:rsidRPr="000665BB">
        <w:rPr>
          <w:rFonts w:asciiTheme="minorBidi" w:hAnsiTheme="minorBidi" w:cs="Arial" w:hint="cs"/>
          <w:b/>
          <w:bCs/>
          <w:sz w:val="24"/>
          <w:szCs w:val="24"/>
          <w:rtl/>
          <w:lang w:bidi="ar-QA"/>
        </w:rPr>
        <w:t>الحد</w:t>
      </w:r>
      <w:r w:rsidR="000665BB" w:rsidRPr="000665BB">
        <w:rPr>
          <w:rFonts w:asciiTheme="minorBidi" w:hAnsiTheme="minorBidi" w:cs="Arial"/>
          <w:b/>
          <w:bCs/>
          <w:sz w:val="24"/>
          <w:szCs w:val="24"/>
          <w:rtl/>
          <w:lang w:bidi="ar-QA"/>
        </w:rPr>
        <w:t xml:space="preserve"> </w:t>
      </w:r>
      <w:r w:rsidR="000665BB" w:rsidRPr="000665BB">
        <w:rPr>
          <w:rFonts w:asciiTheme="minorBidi" w:hAnsiTheme="minorBidi" w:cs="Arial" w:hint="cs"/>
          <w:b/>
          <w:bCs/>
          <w:sz w:val="24"/>
          <w:szCs w:val="24"/>
          <w:rtl/>
          <w:lang w:bidi="ar-QA"/>
        </w:rPr>
        <w:t>الأدنى</w:t>
      </w:r>
      <w:r w:rsidR="000665BB" w:rsidRPr="000665BB">
        <w:rPr>
          <w:rFonts w:asciiTheme="minorBidi" w:hAnsiTheme="minorBidi" w:cs="Arial"/>
          <w:b/>
          <w:bCs/>
          <w:sz w:val="24"/>
          <w:szCs w:val="24"/>
          <w:rtl/>
          <w:lang w:bidi="ar-QA"/>
        </w:rPr>
        <w:t xml:space="preserve"> </w:t>
      </w:r>
      <w:r w:rsidR="000665BB" w:rsidRPr="000665BB">
        <w:rPr>
          <w:rFonts w:asciiTheme="minorBidi" w:hAnsiTheme="minorBidi" w:cs="Arial" w:hint="cs"/>
          <w:b/>
          <w:bCs/>
          <w:sz w:val="24"/>
          <w:szCs w:val="24"/>
          <w:rtl/>
          <w:lang w:bidi="ar-QA"/>
        </w:rPr>
        <w:t>لمعايير</w:t>
      </w:r>
      <w:r w:rsidR="000665BB" w:rsidRPr="000665BB">
        <w:rPr>
          <w:rFonts w:asciiTheme="minorBidi" w:hAnsiTheme="minorBidi" w:cs="Arial"/>
          <w:b/>
          <w:bCs/>
          <w:sz w:val="24"/>
          <w:szCs w:val="24"/>
          <w:rtl/>
          <w:lang w:bidi="ar-QA"/>
        </w:rPr>
        <w:t xml:space="preserve"> </w:t>
      </w:r>
      <w:r w:rsidR="000665BB" w:rsidRPr="000665BB">
        <w:rPr>
          <w:rFonts w:asciiTheme="minorBidi" w:hAnsiTheme="minorBidi" w:cs="Arial" w:hint="cs"/>
          <w:b/>
          <w:bCs/>
          <w:sz w:val="24"/>
          <w:szCs w:val="24"/>
          <w:rtl/>
          <w:lang w:bidi="ar-QA"/>
        </w:rPr>
        <w:t>التعليم</w:t>
      </w:r>
      <w:r w:rsidR="000665BB" w:rsidRPr="000665BB">
        <w:rPr>
          <w:rFonts w:asciiTheme="minorBidi" w:hAnsiTheme="minorBidi" w:cs="Arial"/>
          <w:b/>
          <w:bCs/>
          <w:sz w:val="24"/>
          <w:szCs w:val="24"/>
          <w:rtl/>
          <w:lang w:bidi="ar-QA"/>
        </w:rPr>
        <w:t xml:space="preserve"> </w:t>
      </w:r>
      <w:r w:rsidR="000665BB" w:rsidRPr="000665BB">
        <w:rPr>
          <w:rFonts w:asciiTheme="minorBidi" w:hAnsiTheme="minorBidi" w:cs="Arial" w:hint="cs"/>
          <w:b/>
          <w:bCs/>
          <w:sz w:val="24"/>
          <w:szCs w:val="24"/>
          <w:rtl/>
          <w:lang w:bidi="ar-QA"/>
        </w:rPr>
        <w:t>في</w:t>
      </w:r>
      <w:r w:rsidR="000665BB" w:rsidRPr="000665BB">
        <w:rPr>
          <w:rFonts w:asciiTheme="minorBidi" w:hAnsiTheme="minorBidi" w:cs="Arial"/>
          <w:b/>
          <w:bCs/>
          <w:sz w:val="24"/>
          <w:szCs w:val="24"/>
          <w:rtl/>
          <w:lang w:bidi="ar-QA"/>
        </w:rPr>
        <w:t xml:space="preserve"> </w:t>
      </w:r>
      <w:r w:rsidR="000665BB" w:rsidRPr="000665BB">
        <w:rPr>
          <w:rFonts w:asciiTheme="minorBidi" w:hAnsiTheme="minorBidi" w:cs="Arial" w:hint="cs"/>
          <w:b/>
          <w:bCs/>
          <w:sz w:val="24"/>
          <w:szCs w:val="24"/>
          <w:rtl/>
          <w:lang w:bidi="ar-QA"/>
        </w:rPr>
        <w:t>حالات</w:t>
      </w:r>
      <w:r w:rsidR="000665BB" w:rsidRPr="000665BB">
        <w:rPr>
          <w:rFonts w:asciiTheme="minorBidi" w:hAnsiTheme="minorBidi" w:cs="Arial"/>
          <w:b/>
          <w:bCs/>
          <w:sz w:val="24"/>
          <w:szCs w:val="24"/>
          <w:rtl/>
          <w:lang w:bidi="ar-QA"/>
        </w:rPr>
        <w:t xml:space="preserve"> </w:t>
      </w:r>
      <w:r w:rsidR="000665BB" w:rsidRPr="000665BB">
        <w:rPr>
          <w:rFonts w:asciiTheme="minorBidi" w:hAnsiTheme="minorBidi" w:cs="Arial" w:hint="cs"/>
          <w:b/>
          <w:bCs/>
          <w:sz w:val="24"/>
          <w:szCs w:val="24"/>
          <w:rtl/>
          <w:lang w:bidi="ar-QA"/>
        </w:rPr>
        <w:t>الطوارىء</w:t>
      </w:r>
      <w:r w:rsidR="000665BB" w:rsidRPr="000665BB">
        <w:rPr>
          <w:rFonts w:asciiTheme="minorBidi" w:hAnsiTheme="minorBidi" w:cs="Arial"/>
          <w:b/>
          <w:bCs/>
          <w:sz w:val="24"/>
          <w:szCs w:val="24"/>
          <w:rtl/>
          <w:lang w:bidi="ar-QA"/>
        </w:rPr>
        <w:t xml:space="preserve"> </w:t>
      </w:r>
      <w:r w:rsidR="000665BB" w:rsidRPr="000665BB">
        <w:rPr>
          <w:rFonts w:asciiTheme="minorBidi" w:hAnsiTheme="minorBidi" w:cs="Arial" w:hint="cs"/>
          <w:b/>
          <w:bCs/>
          <w:sz w:val="24"/>
          <w:szCs w:val="24"/>
          <w:rtl/>
          <w:lang w:bidi="ar-QA"/>
        </w:rPr>
        <w:t>والأزمات</w:t>
      </w:r>
      <w:r w:rsidR="000665BB" w:rsidRPr="000665BB">
        <w:rPr>
          <w:rFonts w:asciiTheme="minorBidi" w:hAnsiTheme="minorBidi" w:cs="Arial"/>
          <w:b/>
          <w:bCs/>
          <w:sz w:val="24"/>
          <w:szCs w:val="24"/>
          <w:rtl/>
          <w:lang w:bidi="ar-QA"/>
        </w:rPr>
        <w:t xml:space="preserve"> </w:t>
      </w:r>
      <w:r w:rsidR="000665BB" w:rsidRPr="000665BB">
        <w:rPr>
          <w:rFonts w:asciiTheme="minorBidi" w:hAnsiTheme="minorBidi" w:cs="Arial" w:hint="cs"/>
          <w:b/>
          <w:bCs/>
          <w:sz w:val="24"/>
          <w:szCs w:val="24"/>
          <w:rtl/>
          <w:lang w:bidi="ar-QA"/>
        </w:rPr>
        <w:t>المزمنة</w:t>
      </w:r>
      <w:r w:rsidR="000665BB" w:rsidRPr="000665BB">
        <w:rPr>
          <w:rFonts w:asciiTheme="minorBidi" w:hAnsiTheme="minorBidi" w:cs="Arial"/>
          <w:b/>
          <w:bCs/>
          <w:sz w:val="24"/>
          <w:szCs w:val="24"/>
          <w:rtl/>
          <w:lang w:bidi="ar-QA"/>
        </w:rPr>
        <w:t xml:space="preserve"> </w:t>
      </w:r>
      <w:r w:rsidR="000665BB" w:rsidRPr="000665BB">
        <w:rPr>
          <w:rFonts w:asciiTheme="minorBidi" w:hAnsiTheme="minorBidi" w:cs="Arial" w:hint="cs"/>
          <w:b/>
          <w:bCs/>
          <w:sz w:val="24"/>
          <w:szCs w:val="24"/>
          <w:rtl/>
          <w:lang w:bidi="ar-QA"/>
        </w:rPr>
        <w:t>وإعادة</w:t>
      </w:r>
      <w:r w:rsidR="000665BB" w:rsidRPr="000665BB">
        <w:rPr>
          <w:rFonts w:asciiTheme="minorBidi" w:hAnsiTheme="minorBidi" w:cs="Arial"/>
          <w:b/>
          <w:bCs/>
          <w:sz w:val="24"/>
          <w:szCs w:val="24"/>
          <w:rtl/>
          <w:lang w:bidi="ar-QA"/>
        </w:rPr>
        <w:t xml:space="preserve"> </w:t>
      </w:r>
      <w:r w:rsidR="000665BB" w:rsidRPr="000665BB">
        <w:rPr>
          <w:rFonts w:asciiTheme="minorBidi" w:hAnsiTheme="minorBidi" w:cs="Arial" w:hint="cs"/>
          <w:b/>
          <w:bCs/>
          <w:sz w:val="24"/>
          <w:szCs w:val="24"/>
          <w:rtl/>
          <w:lang w:bidi="ar-QA"/>
        </w:rPr>
        <w:t>البناء</w:t>
      </w:r>
      <w:r w:rsidR="000665BB" w:rsidRPr="000665BB">
        <w:rPr>
          <w:rFonts w:asciiTheme="minorBidi" w:hAnsiTheme="minorBidi" w:cs="Arial"/>
          <w:b/>
          <w:bCs/>
          <w:sz w:val="24"/>
          <w:szCs w:val="24"/>
          <w:rtl/>
          <w:lang w:bidi="ar-QA"/>
        </w:rPr>
        <w:t xml:space="preserve"> </w:t>
      </w:r>
      <w:r w:rsidR="000665BB" w:rsidRPr="000665BB">
        <w:rPr>
          <w:rFonts w:asciiTheme="minorBidi" w:hAnsiTheme="minorBidi" w:cs="Arial" w:hint="cs"/>
          <w:b/>
          <w:bCs/>
          <w:sz w:val="24"/>
          <w:szCs w:val="24"/>
          <w:rtl/>
          <w:lang w:bidi="ar-QA"/>
        </w:rPr>
        <w:t>المبكرة</w:t>
      </w:r>
      <w:r w:rsidRPr="00914E57">
        <w:rPr>
          <w:rFonts w:asciiTheme="minorBidi" w:hAnsiTheme="minorBidi"/>
          <w:sz w:val="24"/>
          <w:szCs w:val="24"/>
          <w:rtl/>
          <w:lang w:bidi="ar-QA"/>
        </w:rPr>
        <w:t>، وهي أول أداة تم تطويرها من أجل تحديد المستوى الأدنى من جودة التعليم من أجل تعزيز التنسيق والشفافية والمساءلة.</w:t>
      </w:r>
    </w:p>
    <w:p w14:paraId="45929809" w14:textId="77777777" w:rsidR="0074628D" w:rsidRPr="00914E57" w:rsidRDefault="000665BB" w:rsidP="000665BB">
      <w:pPr>
        <w:pStyle w:val="ListParagraph"/>
        <w:numPr>
          <w:ilvl w:val="0"/>
          <w:numId w:val="5"/>
        </w:numPr>
        <w:bidi/>
        <w:jc w:val="both"/>
        <w:rPr>
          <w:rFonts w:asciiTheme="minorBidi" w:hAnsiTheme="minorBidi"/>
          <w:sz w:val="24"/>
          <w:szCs w:val="24"/>
          <w:lang w:bidi="ar-QA"/>
        </w:rPr>
      </w:pPr>
      <w:r>
        <w:rPr>
          <w:rFonts w:asciiTheme="minorBidi" w:hAnsiTheme="minorBidi" w:hint="cs"/>
          <w:sz w:val="24"/>
          <w:szCs w:val="24"/>
          <w:rtl/>
          <w:lang w:bidi="ar-QA"/>
        </w:rPr>
        <w:t xml:space="preserve">يعتمد الحد الأدنى من المعايير من آيني </w:t>
      </w:r>
      <w:r w:rsidR="0074628D" w:rsidRPr="00914E57">
        <w:rPr>
          <w:rFonts w:asciiTheme="minorBidi" w:hAnsiTheme="minorBidi"/>
          <w:sz w:val="24"/>
          <w:szCs w:val="24"/>
          <w:rtl/>
          <w:lang w:bidi="ar-QA"/>
        </w:rPr>
        <w:t>على اتفاقية الأمم المتحدة لحقوق الطفل، وأهداف التعليم للجميع التي تم الاتفاق عليها في داكار</w:t>
      </w:r>
      <w:r w:rsidR="00ED4CEE">
        <w:rPr>
          <w:rFonts w:asciiTheme="minorBidi" w:hAnsiTheme="minorBidi" w:hint="cs"/>
          <w:sz w:val="24"/>
          <w:szCs w:val="24"/>
          <w:rtl/>
        </w:rPr>
        <w:t xml:space="preserve"> سنة</w:t>
      </w:r>
      <w:r w:rsidR="0074628D" w:rsidRPr="00914E57">
        <w:rPr>
          <w:rFonts w:asciiTheme="minorBidi" w:hAnsiTheme="minorBidi"/>
          <w:sz w:val="24"/>
          <w:szCs w:val="24"/>
          <w:rtl/>
          <w:lang w:bidi="ar-QA"/>
        </w:rPr>
        <w:t xml:space="preserve"> 2000، والميثاق الإنساني لمشروع اسفير، </w:t>
      </w:r>
      <w:r>
        <w:rPr>
          <w:rFonts w:asciiTheme="minorBidi" w:hAnsiTheme="minorBidi" w:hint="cs"/>
          <w:sz w:val="24"/>
          <w:szCs w:val="24"/>
          <w:rtl/>
          <w:lang w:bidi="ar-QA"/>
        </w:rPr>
        <w:t>الحد الأدنى لمعايير الاستجابة للكوارث</w:t>
      </w:r>
      <w:r w:rsidR="0074628D" w:rsidRPr="00914E57">
        <w:rPr>
          <w:rFonts w:asciiTheme="minorBidi" w:hAnsiTheme="minorBidi"/>
          <w:sz w:val="24"/>
          <w:szCs w:val="24"/>
          <w:rtl/>
          <w:lang w:bidi="ar-QA"/>
        </w:rPr>
        <w:t>. تحمل هذه المعايير المجتمع الإنساني مسؤولية توفير التعليم الجيد دون أي تمييز</w:t>
      </w:r>
    </w:p>
    <w:p w14:paraId="23DF741A" w14:textId="77777777" w:rsidR="0074628D" w:rsidRPr="00914E57" w:rsidRDefault="0074628D" w:rsidP="000665BB">
      <w:pPr>
        <w:pStyle w:val="ListParagraph"/>
        <w:numPr>
          <w:ilvl w:val="0"/>
          <w:numId w:val="5"/>
        </w:numPr>
        <w:bidi/>
        <w:jc w:val="both"/>
        <w:rPr>
          <w:rFonts w:asciiTheme="minorBidi" w:hAnsiTheme="minorBidi"/>
          <w:sz w:val="24"/>
          <w:szCs w:val="24"/>
          <w:lang w:bidi="ar-QA"/>
        </w:rPr>
      </w:pPr>
      <w:r w:rsidRPr="00914E57">
        <w:rPr>
          <w:rFonts w:asciiTheme="minorBidi" w:hAnsiTheme="minorBidi"/>
          <w:sz w:val="24"/>
          <w:szCs w:val="24"/>
          <w:rtl/>
          <w:lang w:bidi="ar-QA"/>
        </w:rPr>
        <w:t xml:space="preserve">المحتوى: تعتبر جودة التعليم شكلا فاعلا وهاما من الحماية خلال حالات الطوارئ، </w:t>
      </w:r>
      <w:r w:rsidR="000665BB">
        <w:rPr>
          <w:rFonts w:asciiTheme="minorBidi" w:hAnsiTheme="minorBidi" w:hint="cs"/>
          <w:sz w:val="24"/>
          <w:szCs w:val="24"/>
          <w:rtl/>
          <w:lang w:bidi="ar-QA"/>
        </w:rPr>
        <w:t xml:space="preserve">ويضع الحد الأدنى للمعايير </w:t>
      </w:r>
      <w:r w:rsidRPr="00914E57">
        <w:rPr>
          <w:rFonts w:asciiTheme="minorBidi" w:hAnsiTheme="minorBidi"/>
          <w:sz w:val="24"/>
          <w:szCs w:val="24"/>
          <w:rtl/>
          <w:lang w:bidi="ar-QA"/>
        </w:rPr>
        <w:t xml:space="preserve">إرشادات/ إطار عمل من أجل حماية وتحسين الفرص الرئيسية من خلال ربط برامج التعليم بالدعم الرسمي والمأوى والصحة وإمداد المياه والصرف الصحي والتغذية والأمن. </w:t>
      </w:r>
      <w:r w:rsidR="000665BB">
        <w:rPr>
          <w:rFonts w:asciiTheme="minorBidi" w:hAnsiTheme="minorBidi" w:hint="cs"/>
          <w:sz w:val="24"/>
          <w:szCs w:val="24"/>
          <w:rtl/>
          <w:lang w:bidi="ar-QA"/>
        </w:rPr>
        <w:t>يغطي الحد الأدنى للمعايير</w:t>
      </w:r>
      <w:r w:rsidRPr="00914E57">
        <w:rPr>
          <w:rFonts w:asciiTheme="minorBidi" w:hAnsiTheme="minorBidi"/>
          <w:sz w:val="24"/>
          <w:szCs w:val="24"/>
          <w:rtl/>
          <w:lang w:bidi="ar-QA"/>
        </w:rPr>
        <w:t xml:space="preserve"> خمس فئات رئيسية:</w:t>
      </w:r>
    </w:p>
    <w:p w14:paraId="4E75D353" w14:textId="77777777" w:rsidR="0074628D" w:rsidRPr="00914E57" w:rsidRDefault="000665BB" w:rsidP="0074628D">
      <w:pPr>
        <w:pStyle w:val="ListParagraph"/>
        <w:numPr>
          <w:ilvl w:val="0"/>
          <w:numId w:val="6"/>
        </w:numPr>
        <w:bidi/>
        <w:jc w:val="both"/>
        <w:rPr>
          <w:rFonts w:asciiTheme="minorBidi" w:hAnsiTheme="minorBidi"/>
          <w:sz w:val="24"/>
          <w:szCs w:val="24"/>
          <w:lang w:bidi="ar-QA"/>
        </w:rPr>
      </w:pPr>
      <w:r>
        <w:rPr>
          <w:rFonts w:asciiTheme="minorBidi" w:hAnsiTheme="minorBidi" w:hint="cs"/>
          <w:b/>
          <w:bCs/>
          <w:sz w:val="24"/>
          <w:szCs w:val="24"/>
          <w:rtl/>
          <w:lang w:bidi="ar-QA"/>
        </w:rPr>
        <w:t>الحد الأدنى للمعايير</w:t>
      </w:r>
      <w:r w:rsidR="0074628D" w:rsidRPr="00914E57">
        <w:rPr>
          <w:rFonts w:asciiTheme="minorBidi" w:hAnsiTheme="minorBidi"/>
          <w:b/>
          <w:bCs/>
          <w:sz w:val="24"/>
          <w:szCs w:val="24"/>
          <w:rtl/>
          <w:lang w:bidi="ar-QA"/>
        </w:rPr>
        <w:t xml:space="preserve"> المشتركة بين جميع الفئات</w:t>
      </w:r>
      <w:r w:rsidR="0074628D" w:rsidRPr="00914E57">
        <w:rPr>
          <w:rFonts w:asciiTheme="minorBidi" w:hAnsiTheme="minorBidi"/>
          <w:sz w:val="24"/>
          <w:szCs w:val="24"/>
          <w:rtl/>
          <w:lang w:bidi="ar-QA"/>
        </w:rPr>
        <w:t xml:space="preserve">: تركز على المجالات الهامة من مشاركة المجتمع المحلي واستخدام الموارد المحلية عند تطبيق المعايير الموجودة في هذا الدليل، وضمان أن تقوم استجابات التعليم في حالات الطوارئ على تقييم </w:t>
      </w:r>
      <w:r w:rsidR="004E659E">
        <w:rPr>
          <w:rFonts w:asciiTheme="minorBidi" w:hAnsiTheme="minorBidi"/>
          <w:sz w:val="24"/>
          <w:szCs w:val="24"/>
          <w:rtl/>
          <w:lang w:bidi="ar-QA"/>
        </w:rPr>
        <w:t>أولي تليه استجابة مناسبة وتق</w:t>
      </w:r>
      <w:r w:rsidR="004E659E">
        <w:rPr>
          <w:rFonts w:asciiTheme="minorBidi" w:hAnsiTheme="minorBidi" w:hint="cs"/>
          <w:sz w:val="24"/>
          <w:szCs w:val="24"/>
          <w:rtl/>
        </w:rPr>
        <w:t xml:space="preserve">ييم </w:t>
      </w:r>
      <w:r w:rsidR="00514011">
        <w:rPr>
          <w:rFonts w:asciiTheme="minorBidi" w:hAnsiTheme="minorBidi"/>
          <w:sz w:val="24"/>
          <w:szCs w:val="24"/>
          <w:rtl/>
          <w:lang w:bidi="ar-QA"/>
        </w:rPr>
        <w:t>ومتابعة مستمرة</w:t>
      </w:r>
    </w:p>
    <w:p w14:paraId="1938F4BE" w14:textId="77777777" w:rsidR="0074628D" w:rsidRPr="00914E57" w:rsidRDefault="0074628D" w:rsidP="0074628D">
      <w:pPr>
        <w:pStyle w:val="ListParagraph"/>
        <w:numPr>
          <w:ilvl w:val="0"/>
          <w:numId w:val="6"/>
        </w:numPr>
        <w:bidi/>
        <w:jc w:val="both"/>
        <w:rPr>
          <w:rFonts w:asciiTheme="minorBidi" w:hAnsiTheme="minorBidi"/>
          <w:sz w:val="24"/>
          <w:szCs w:val="24"/>
          <w:lang w:bidi="ar-QA"/>
        </w:rPr>
      </w:pPr>
      <w:r w:rsidRPr="00914E57">
        <w:rPr>
          <w:rFonts w:asciiTheme="minorBidi" w:hAnsiTheme="minorBidi"/>
          <w:b/>
          <w:bCs/>
          <w:sz w:val="24"/>
          <w:szCs w:val="24"/>
          <w:rtl/>
          <w:lang w:bidi="ar-QA"/>
        </w:rPr>
        <w:t>القدرة على الوصول للتعليم والبيئة التعلمية</w:t>
      </w:r>
      <w:r w:rsidRPr="00914E57">
        <w:rPr>
          <w:rFonts w:asciiTheme="minorBidi" w:hAnsiTheme="minorBidi"/>
          <w:sz w:val="24"/>
          <w:szCs w:val="24"/>
          <w:rtl/>
          <w:lang w:bidi="ar-QA"/>
        </w:rPr>
        <w:t>: تركز على الشراكات من أجل تعزيز القدرة على الوصول لفرص التعلم، وإنشاء الصلات بين القطاعات المختلفة، مثل الصحة، والمياه، والصرف الصحي، والمساعدات الغذائية (التغذية)، والمأوى من أجل تعزيز الأمن والسلامة الجسدية والإدراكية والنفسية</w:t>
      </w:r>
    </w:p>
    <w:p w14:paraId="3911CB7B" w14:textId="77777777" w:rsidR="0074628D" w:rsidRPr="00914E57" w:rsidRDefault="00514011" w:rsidP="0074628D">
      <w:pPr>
        <w:pStyle w:val="ListParagraph"/>
        <w:numPr>
          <w:ilvl w:val="0"/>
          <w:numId w:val="6"/>
        </w:numPr>
        <w:bidi/>
        <w:jc w:val="both"/>
        <w:rPr>
          <w:rFonts w:asciiTheme="minorBidi" w:hAnsiTheme="minorBidi"/>
          <w:sz w:val="24"/>
          <w:szCs w:val="24"/>
          <w:lang w:bidi="ar-QA"/>
        </w:rPr>
      </w:pPr>
      <w:r>
        <w:rPr>
          <w:rFonts w:asciiTheme="minorBidi" w:hAnsiTheme="minorBidi"/>
          <w:b/>
          <w:bCs/>
          <w:sz w:val="24"/>
          <w:szCs w:val="24"/>
          <w:rtl/>
          <w:lang w:bidi="ar-QA"/>
        </w:rPr>
        <w:t>الت</w:t>
      </w:r>
      <w:r>
        <w:rPr>
          <w:rFonts w:asciiTheme="minorBidi" w:hAnsiTheme="minorBidi" w:hint="cs"/>
          <w:b/>
          <w:bCs/>
          <w:sz w:val="24"/>
          <w:szCs w:val="24"/>
          <w:rtl/>
        </w:rPr>
        <w:t>عليم</w:t>
      </w:r>
      <w:r w:rsidR="0074628D" w:rsidRPr="00914E57">
        <w:rPr>
          <w:rFonts w:asciiTheme="minorBidi" w:hAnsiTheme="minorBidi"/>
          <w:b/>
          <w:bCs/>
          <w:sz w:val="24"/>
          <w:szCs w:val="24"/>
          <w:rtl/>
          <w:lang w:bidi="ar-QA"/>
        </w:rPr>
        <w:t xml:space="preserve"> والتعلم:</w:t>
      </w:r>
      <w:r w:rsidR="0074628D" w:rsidRPr="00914E57">
        <w:rPr>
          <w:rFonts w:asciiTheme="minorBidi" w:hAnsiTheme="minorBidi"/>
          <w:sz w:val="24"/>
          <w:szCs w:val="24"/>
          <w:rtl/>
          <w:lang w:bidi="ar-QA"/>
        </w:rPr>
        <w:t xml:space="preserve"> تركز على </w:t>
      </w:r>
      <w:r>
        <w:rPr>
          <w:rFonts w:asciiTheme="minorBidi" w:hAnsiTheme="minorBidi"/>
          <w:sz w:val="24"/>
          <w:szCs w:val="24"/>
          <w:rtl/>
          <w:lang w:bidi="ar-QA"/>
        </w:rPr>
        <w:t>العناصر الهامة التي تعزز ال</w:t>
      </w:r>
      <w:r>
        <w:rPr>
          <w:rFonts w:asciiTheme="minorBidi" w:hAnsiTheme="minorBidi" w:hint="cs"/>
          <w:sz w:val="24"/>
          <w:szCs w:val="24"/>
          <w:rtl/>
        </w:rPr>
        <w:t>تعليم</w:t>
      </w:r>
      <w:r w:rsidR="0074628D" w:rsidRPr="00914E57">
        <w:rPr>
          <w:rFonts w:asciiTheme="minorBidi" w:hAnsiTheme="minorBidi"/>
          <w:sz w:val="24"/>
          <w:szCs w:val="24"/>
          <w:rtl/>
          <w:lang w:bidi="ar-QA"/>
        </w:rPr>
        <w:t xml:space="preserve"> والتعلم الفاعل، هي: 1) المنهاج، 2) التدريب، 3) التعليمات، 4) التقييم</w:t>
      </w:r>
    </w:p>
    <w:p w14:paraId="7AB7F8D5" w14:textId="77777777" w:rsidR="0074628D" w:rsidRPr="00914E57" w:rsidRDefault="0074628D" w:rsidP="0074628D">
      <w:pPr>
        <w:pStyle w:val="ListParagraph"/>
        <w:numPr>
          <w:ilvl w:val="0"/>
          <w:numId w:val="6"/>
        </w:numPr>
        <w:bidi/>
        <w:jc w:val="both"/>
        <w:rPr>
          <w:rFonts w:asciiTheme="minorBidi" w:hAnsiTheme="minorBidi"/>
          <w:sz w:val="24"/>
          <w:szCs w:val="24"/>
          <w:lang w:bidi="ar-QA"/>
        </w:rPr>
      </w:pPr>
      <w:r w:rsidRPr="00914E57">
        <w:rPr>
          <w:rFonts w:asciiTheme="minorBidi" w:hAnsiTheme="minorBidi"/>
          <w:b/>
          <w:bCs/>
          <w:sz w:val="24"/>
          <w:szCs w:val="24"/>
          <w:rtl/>
          <w:lang w:bidi="ar-QA"/>
        </w:rPr>
        <w:t>المدرسون والعاملون في مجال التعليم</w:t>
      </w:r>
      <w:r w:rsidRPr="00914E57">
        <w:rPr>
          <w:rFonts w:asciiTheme="minorBidi" w:hAnsiTheme="minorBidi"/>
          <w:sz w:val="24"/>
          <w:szCs w:val="24"/>
          <w:rtl/>
          <w:lang w:bidi="ar-QA"/>
        </w:rPr>
        <w:t>: تركز على إدارة وتنظيم الموارد البشرية في مجال التعليم، بما في ذلك التوظيف والاختيار، ظروف الخدمة، الإشراف والدعم.</w:t>
      </w:r>
    </w:p>
    <w:p w14:paraId="7ED20AB2" w14:textId="77777777" w:rsidR="0074628D" w:rsidRPr="00914E57" w:rsidRDefault="0074628D" w:rsidP="0074628D">
      <w:pPr>
        <w:pStyle w:val="ListParagraph"/>
        <w:numPr>
          <w:ilvl w:val="0"/>
          <w:numId w:val="6"/>
        </w:numPr>
        <w:bidi/>
        <w:jc w:val="both"/>
        <w:rPr>
          <w:rFonts w:asciiTheme="minorBidi" w:hAnsiTheme="minorBidi"/>
          <w:sz w:val="24"/>
          <w:szCs w:val="24"/>
          <w:lang w:bidi="ar-QA"/>
        </w:rPr>
      </w:pPr>
      <w:r w:rsidRPr="00914E57">
        <w:rPr>
          <w:rFonts w:asciiTheme="minorBidi" w:hAnsiTheme="minorBidi"/>
          <w:b/>
          <w:bCs/>
          <w:sz w:val="24"/>
          <w:szCs w:val="24"/>
          <w:rtl/>
          <w:lang w:bidi="ar-QA"/>
        </w:rPr>
        <w:t>التنسيق وسياسة التعليم</w:t>
      </w:r>
      <w:r w:rsidRPr="00914E57">
        <w:rPr>
          <w:rFonts w:asciiTheme="minorBidi" w:hAnsiTheme="minorBidi"/>
          <w:sz w:val="24"/>
          <w:szCs w:val="24"/>
          <w:rtl/>
          <w:lang w:bidi="ar-QA"/>
        </w:rPr>
        <w:t>: التركيز على تشكيل السياسات وتطبيقها، إضافة إلى التخطيط والتنفيذ والتنسيق.</w:t>
      </w:r>
    </w:p>
    <w:p w14:paraId="5AF150AA" w14:textId="77777777" w:rsidR="0074628D" w:rsidRPr="00914E57" w:rsidRDefault="0001341E" w:rsidP="0074628D">
      <w:pPr>
        <w:pStyle w:val="ListParagraph"/>
        <w:numPr>
          <w:ilvl w:val="0"/>
          <w:numId w:val="7"/>
        </w:numPr>
        <w:bidi/>
        <w:ind w:left="804" w:hanging="425"/>
        <w:jc w:val="both"/>
        <w:rPr>
          <w:rFonts w:asciiTheme="minorBidi" w:hAnsiTheme="minorBidi"/>
          <w:sz w:val="24"/>
          <w:szCs w:val="24"/>
          <w:lang w:bidi="ar-QA"/>
        </w:rPr>
      </w:pPr>
      <w:r>
        <w:rPr>
          <w:rFonts w:asciiTheme="minorBidi" w:hAnsiTheme="minorBidi" w:hint="cs"/>
          <w:sz w:val="24"/>
          <w:szCs w:val="24"/>
          <w:rtl/>
        </w:rPr>
        <w:t xml:space="preserve">ليست </w:t>
      </w:r>
      <w:r>
        <w:rPr>
          <w:rFonts w:asciiTheme="minorBidi" w:hAnsiTheme="minorBidi"/>
          <w:sz w:val="24"/>
          <w:szCs w:val="24"/>
          <w:rtl/>
          <w:lang w:bidi="ar-QA"/>
        </w:rPr>
        <w:t>معايير ا</w:t>
      </w:r>
      <w:r>
        <w:rPr>
          <w:rFonts w:asciiTheme="minorBidi" w:hAnsiTheme="minorBidi" w:hint="cs"/>
          <w:sz w:val="24"/>
          <w:szCs w:val="24"/>
          <w:rtl/>
        </w:rPr>
        <w:t>لآيني</w:t>
      </w:r>
      <w:r w:rsidR="0074628D" w:rsidRPr="00914E57">
        <w:rPr>
          <w:rFonts w:asciiTheme="minorBidi" w:hAnsiTheme="minorBidi"/>
          <w:sz w:val="24"/>
          <w:szCs w:val="24"/>
          <w:rtl/>
          <w:lang w:bidi="ar-QA"/>
        </w:rPr>
        <w:t xml:space="preserve"> </w:t>
      </w:r>
      <w:r>
        <w:rPr>
          <w:rFonts w:asciiTheme="minorBidi" w:hAnsiTheme="minorBidi" w:hint="cs"/>
          <w:sz w:val="24"/>
          <w:szCs w:val="24"/>
          <w:rtl/>
        </w:rPr>
        <w:t>ب</w:t>
      </w:r>
      <w:r w:rsidR="0074628D" w:rsidRPr="00914E57">
        <w:rPr>
          <w:rFonts w:asciiTheme="minorBidi" w:hAnsiTheme="minorBidi"/>
          <w:sz w:val="24"/>
          <w:szCs w:val="24"/>
          <w:rtl/>
          <w:lang w:bidi="ar-QA"/>
        </w:rPr>
        <w:t>معايير جديدة، ولكنها في الواقع إجماع على الممارسات الفضلى من جميع أرجاء العالم. و</w:t>
      </w:r>
      <w:r>
        <w:rPr>
          <w:rFonts w:asciiTheme="minorBidi" w:hAnsiTheme="minorBidi"/>
          <w:sz w:val="24"/>
          <w:szCs w:val="24"/>
          <w:rtl/>
          <w:lang w:bidi="ar-QA"/>
        </w:rPr>
        <w:t>هي تعمل بحسب فلسفة "</w:t>
      </w:r>
      <w:r>
        <w:rPr>
          <w:rFonts w:asciiTheme="minorBidi" w:hAnsiTheme="minorBidi" w:hint="cs"/>
          <w:sz w:val="24"/>
          <w:szCs w:val="24"/>
          <w:rtl/>
        </w:rPr>
        <w:t>عدم إلحاق الأ</w:t>
      </w:r>
      <w:r w:rsidR="0092153A">
        <w:rPr>
          <w:rFonts w:asciiTheme="minorBidi" w:hAnsiTheme="minorBidi" w:hint="cs"/>
          <w:sz w:val="24"/>
          <w:szCs w:val="24"/>
          <w:rtl/>
        </w:rPr>
        <w:t>ذى</w:t>
      </w:r>
      <w:r w:rsidR="0074628D" w:rsidRPr="00914E57">
        <w:rPr>
          <w:rFonts w:asciiTheme="minorBidi" w:hAnsiTheme="minorBidi"/>
          <w:sz w:val="24"/>
          <w:szCs w:val="24"/>
          <w:rtl/>
          <w:lang w:bidi="ar-QA"/>
        </w:rPr>
        <w:t xml:space="preserve">"، </w:t>
      </w:r>
      <w:r w:rsidR="0092153A">
        <w:rPr>
          <w:rFonts w:asciiTheme="minorBidi" w:hAnsiTheme="minorBidi" w:hint="cs"/>
          <w:sz w:val="24"/>
          <w:szCs w:val="24"/>
          <w:rtl/>
        </w:rPr>
        <w:t>و</w:t>
      </w:r>
      <w:r w:rsidR="0074628D" w:rsidRPr="00914E57">
        <w:rPr>
          <w:rFonts w:asciiTheme="minorBidi" w:hAnsiTheme="minorBidi"/>
          <w:sz w:val="24"/>
          <w:szCs w:val="24"/>
          <w:rtl/>
          <w:lang w:bidi="ar-QA"/>
        </w:rPr>
        <w:t>توفر إطارا عمليا وإرشادا مفصلا لكيفية تطبي</w:t>
      </w:r>
      <w:r w:rsidR="0031442E">
        <w:rPr>
          <w:rFonts w:asciiTheme="minorBidi" w:hAnsiTheme="minorBidi"/>
          <w:sz w:val="24"/>
          <w:szCs w:val="24"/>
          <w:rtl/>
          <w:lang w:bidi="ar-QA"/>
        </w:rPr>
        <w:t>ق هذه الممارسات، ويمكن للحكومات</w:t>
      </w:r>
      <w:r w:rsidR="0074628D" w:rsidRPr="00914E57">
        <w:rPr>
          <w:rFonts w:asciiTheme="minorBidi" w:hAnsiTheme="minorBidi"/>
          <w:sz w:val="24"/>
          <w:szCs w:val="24"/>
          <w:rtl/>
          <w:lang w:bidi="ar-QA"/>
        </w:rPr>
        <w:t xml:space="preserve"> والعاملين في المجال الإنسا</w:t>
      </w:r>
      <w:r w:rsidR="0031442E">
        <w:rPr>
          <w:rFonts w:asciiTheme="minorBidi" w:hAnsiTheme="minorBidi"/>
          <w:sz w:val="24"/>
          <w:szCs w:val="24"/>
          <w:rtl/>
          <w:lang w:bidi="ar-QA"/>
        </w:rPr>
        <w:t>ني</w:t>
      </w:r>
      <w:r w:rsidR="0092153A">
        <w:rPr>
          <w:rFonts w:asciiTheme="minorBidi" w:hAnsiTheme="minorBidi"/>
          <w:sz w:val="24"/>
          <w:szCs w:val="24"/>
          <w:rtl/>
          <w:lang w:bidi="ar-QA"/>
        </w:rPr>
        <w:t xml:space="preserve"> والفاعلين الآخرين على </w:t>
      </w:r>
      <w:r w:rsidR="0092153A">
        <w:rPr>
          <w:rFonts w:asciiTheme="minorBidi" w:hAnsiTheme="minorBidi" w:hint="cs"/>
          <w:sz w:val="24"/>
          <w:szCs w:val="24"/>
          <w:rtl/>
        </w:rPr>
        <w:t xml:space="preserve">مختلف </w:t>
      </w:r>
      <w:r w:rsidR="0092153A">
        <w:rPr>
          <w:rFonts w:asciiTheme="minorBidi" w:hAnsiTheme="minorBidi"/>
          <w:sz w:val="24"/>
          <w:szCs w:val="24"/>
          <w:rtl/>
          <w:lang w:bidi="ar-QA"/>
        </w:rPr>
        <w:t xml:space="preserve">المستويات </w:t>
      </w:r>
      <w:r w:rsidR="0092153A">
        <w:rPr>
          <w:rFonts w:asciiTheme="minorBidi" w:hAnsiTheme="minorBidi" w:hint="cs"/>
          <w:sz w:val="24"/>
          <w:szCs w:val="24"/>
          <w:rtl/>
        </w:rPr>
        <w:t xml:space="preserve">استخدام </w:t>
      </w:r>
      <w:r w:rsidR="0074628D" w:rsidRPr="00914E57">
        <w:rPr>
          <w:rFonts w:asciiTheme="minorBidi" w:hAnsiTheme="minorBidi"/>
          <w:sz w:val="24"/>
          <w:szCs w:val="24"/>
          <w:rtl/>
          <w:lang w:bidi="ar-QA"/>
        </w:rPr>
        <w:t>هذه المعايير من أجل تعزيز الجودة والتناسق والإنصاف وتقييم الأداء في ت</w:t>
      </w:r>
      <w:r w:rsidR="00C86ECC">
        <w:rPr>
          <w:rFonts w:asciiTheme="minorBidi" w:hAnsiTheme="minorBidi"/>
          <w:sz w:val="24"/>
          <w:szCs w:val="24"/>
          <w:rtl/>
          <w:lang w:bidi="ar-QA"/>
        </w:rPr>
        <w:t>صميم وتنفيذ ومتابعة وتق</w:t>
      </w:r>
      <w:r w:rsidR="00C86ECC">
        <w:rPr>
          <w:rFonts w:asciiTheme="minorBidi" w:hAnsiTheme="minorBidi" w:hint="cs"/>
          <w:sz w:val="24"/>
          <w:szCs w:val="24"/>
          <w:rtl/>
        </w:rPr>
        <w:t>ييم برامج</w:t>
      </w:r>
      <w:r w:rsidR="00C86ECC">
        <w:rPr>
          <w:rFonts w:asciiTheme="minorBidi" w:hAnsiTheme="minorBidi"/>
          <w:sz w:val="24"/>
          <w:szCs w:val="24"/>
          <w:rtl/>
          <w:lang w:bidi="ar-QA"/>
        </w:rPr>
        <w:t xml:space="preserve"> تطوير</w:t>
      </w:r>
      <w:r w:rsidR="00C86ECC">
        <w:rPr>
          <w:rFonts w:asciiTheme="minorBidi" w:hAnsiTheme="minorBidi" w:hint="cs"/>
          <w:sz w:val="24"/>
          <w:szCs w:val="24"/>
          <w:rtl/>
        </w:rPr>
        <w:t xml:space="preserve"> </w:t>
      </w:r>
      <w:r w:rsidR="0074628D" w:rsidRPr="00914E57">
        <w:rPr>
          <w:rFonts w:asciiTheme="minorBidi" w:hAnsiTheme="minorBidi"/>
          <w:sz w:val="24"/>
          <w:szCs w:val="24"/>
          <w:rtl/>
          <w:lang w:bidi="ar-QA"/>
        </w:rPr>
        <w:t>التعليم. ويمكنها أن تساعد في تنظيم جودة برامج التعليم وضمان توافقها مع المعايير، والمساعدة في</w:t>
      </w:r>
      <w:r w:rsidR="00C86ECC">
        <w:rPr>
          <w:rFonts w:asciiTheme="minorBidi" w:hAnsiTheme="minorBidi"/>
          <w:sz w:val="24"/>
          <w:szCs w:val="24"/>
          <w:rtl/>
          <w:lang w:bidi="ar-QA"/>
        </w:rPr>
        <w:t xml:space="preserve"> تحميل الجهات المانحة المسؤولية</w:t>
      </w:r>
      <w:r w:rsidR="00C86ECC">
        <w:rPr>
          <w:rFonts w:asciiTheme="minorBidi" w:hAnsiTheme="minorBidi" w:hint="cs"/>
          <w:sz w:val="24"/>
          <w:szCs w:val="24"/>
          <w:rtl/>
        </w:rPr>
        <w:t>، والعمل في ذات الوقت على بناء</w:t>
      </w:r>
      <w:r w:rsidR="00A509EC">
        <w:rPr>
          <w:rFonts w:asciiTheme="minorBidi" w:hAnsiTheme="minorBidi" w:hint="cs"/>
          <w:sz w:val="24"/>
          <w:szCs w:val="24"/>
          <w:rtl/>
        </w:rPr>
        <w:t xml:space="preserve"> </w:t>
      </w:r>
      <w:r w:rsidR="0074628D" w:rsidRPr="00914E57">
        <w:rPr>
          <w:rFonts w:asciiTheme="minorBidi" w:hAnsiTheme="minorBidi"/>
          <w:sz w:val="24"/>
          <w:szCs w:val="24"/>
          <w:rtl/>
          <w:lang w:bidi="ar-QA"/>
        </w:rPr>
        <w:t>القدرات من أجل مراقبة وضمان الجودة.</w:t>
      </w:r>
    </w:p>
    <w:p w14:paraId="76B0694A" w14:textId="77777777" w:rsidR="0074628D" w:rsidRPr="00914E57" w:rsidRDefault="000665BB" w:rsidP="0076211A">
      <w:pPr>
        <w:pStyle w:val="ListParagraph"/>
        <w:numPr>
          <w:ilvl w:val="0"/>
          <w:numId w:val="7"/>
        </w:numPr>
        <w:bidi/>
        <w:ind w:left="804" w:hanging="425"/>
        <w:jc w:val="both"/>
        <w:rPr>
          <w:rFonts w:asciiTheme="minorBidi" w:hAnsiTheme="minorBidi"/>
          <w:sz w:val="24"/>
          <w:szCs w:val="24"/>
          <w:lang w:bidi="ar-QA"/>
        </w:rPr>
      </w:pPr>
      <w:r>
        <w:rPr>
          <w:rFonts w:asciiTheme="minorBidi" w:hAnsiTheme="minorBidi" w:hint="cs"/>
          <w:sz w:val="24"/>
          <w:szCs w:val="24"/>
          <w:rtl/>
          <w:lang w:bidi="ar-QA"/>
        </w:rPr>
        <w:t>يستخدم الحد الأدنى للمعا</w:t>
      </w:r>
      <w:r w:rsidR="0076211A">
        <w:rPr>
          <w:rFonts w:asciiTheme="minorBidi" w:hAnsiTheme="minorBidi" w:hint="cs"/>
          <w:sz w:val="24"/>
          <w:szCs w:val="24"/>
          <w:rtl/>
          <w:lang w:bidi="ar-QA"/>
        </w:rPr>
        <w:t>ي</w:t>
      </w:r>
      <w:r>
        <w:rPr>
          <w:rFonts w:asciiTheme="minorBidi" w:hAnsiTheme="minorBidi" w:hint="cs"/>
          <w:sz w:val="24"/>
          <w:szCs w:val="24"/>
          <w:rtl/>
          <w:lang w:bidi="ar-QA"/>
        </w:rPr>
        <w:t>ير من آيني</w:t>
      </w:r>
      <w:r w:rsidR="0074628D" w:rsidRPr="00914E57">
        <w:rPr>
          <w:rFonts w:asciiTheme="minorBidi" w:hAnsiTheme="minorBidi"/>
          <w:sz w:val="24"/>
          <w:szCs w:val="24"/>
          <w:rtl/>
          <w:lang w:bidi="ar-QA"/>
        </w:rPr>
        <w:t xml:space="preserve"> كنقطة بداية - تمثل لغة وإطارا مشتركا - للمجتمع الدولي من أجل توفير الإرشاد والأدوات اللازمة </w:t>
      </w:r>
      <w:r w:rsidR="0076211A">
        <w:rPr>
          <w:rFonts w:asciiTheme="minorBidi" w:hAnsiTheme="minorBidi" w:hint="cs"/>
          <w:sz w:val="24"/>
          <w:szCs w:val="24"/>
          <w:rtl/>
          <w:lang w:bidi="ar-QA"/>
        </w:rPr>
        <w:t>للوصول</w:t>
      </w:r>
      <w:r w:rsidR="0074628D" w:rsidRPr="00914E57">
        <w:rPr>
          <w:rFonts w:asciiTheme="minorBidi" w:hAnsiTheme="minorBidi"/>
          <w:sz w:val="24"/>
          <w:szCs w:val="24"/>
          <w:rtl/>
          <w:lang w:bidi="ar-QA"/>
        </w:rPr>
        <w:t xml:space="preserve"> إلى المستوى الأدنى المقبول من جودة التعليم.</w:t>
      </w:r>
    </w:p>
    <w:p w14:paraId="68C42C6C" w14:textId="77777777" w:rsidR="0074628D" w:rsidRPr="00914E57" w:rsidRDefault="000665BB" w:rsidP="0076211A">
      <w:pPr>
        <w:pStyle w:val="ListParagraph"/>
        <w:numPr>
          <w:ilvl w:val="0"/>
          <w:numId w:val="7"/>
        </w:numPr>
        <w:bidi/>
        <w:ind w:left="804" w:hanging="425"/>
        <w:jc w:val="both"/>
        <w:rPr>
          <w:rFonts w:asciiTheme="minorBidi" w:hAnsiTheme="minorBidi"/>
          <w:sz w:val="24"/>
          <w:szCs w:val="24"/>
          <w:lang w:bidi="ar-QA"/>
        </w:rPr>
      </w:pPr>
      <w:r>
        <w:rPr>
          <w:rFonts w:asciiTheme="minorBidi" w:hAnsiTheme="minorBidi" w:hint="cs"/>
          <w:sz w:val="24"/>
          <w:szCs w:val="24"/>
          <w:rtl/>
        </w:rPr>
        <w:t>تصاحب</w:t>
      </w:r>
      <w:r w:rsidR="00A509EC">
        <w:rPr>
          <w:rFonts w:asciiTheme="minorBidi" w:hAnsiTheme="minorBidi" w:hint="cs"/>
          <w:sz w:val="24"/>
          <w:szCs w:val="24"/>
          <w:rtl/>
        </w:rPr>
        <w:t xml:space="preserve"> عملية </w:t>
      </w:r>
      <w:r>
        <w:rPr>
          <w:rFonts w:asciiTheme="minorBidi" w:hAnsiTheme="minorBidi"/>
          <w:sz w:val="24"/>
          <w:szCs w:val="24"/>
          <w:rtl/>
          <w:lang w:bidi="ar-QA"/>
        </w:rPr>
        <w:t xml:space="preserve">تطوير </w:t>
      </w:r>
      <w:r w:rsidR="0076211A">
        <w:rPr>
          <w:rFonts w:asciiTheme="minorBidi" w:hAnsiTheme="minorBidi" w:hint="cs"/>
          <w:sz w:val="24"/>
          <w:szCs w:val="24"/>
          <w:rtl/>
          <w:lang w:bidi="ar-QA"/>
        </w:rPr>
        <w:t>الحد الأدنى من معايير الخدمات</w:t>
      </w:r>
      <w:r w:rsidR="0074628D" w:rsidRPr="00914E57">
        <w:rPr>
          <w:rFonts w:asciiTheme="minorBidi" w:hAnsiTheme="minorBidi"/>
          <w:sz w:val="24"/>
          <w:szCs w:val="24"/>
          <w:rtl/>
          <w:lang w:bidi="ar-QA"/>
        </w:rPr>
        <w:t xml:space="preserve"> التعليمية التي يجب </w:t>
      </w:r>
      <w:r>
        <w:rPr>
          <w:rFonts w:asciiTheme="minorBidi" w:hAnsiTheme="minorBidi" w:hint="cs"/>
          <w:sz w:val="24"/>
          <w:szCs w:val="24"/>
          <w:rtl/>
          <w:lang w:bidi="ar-QA"/>
        </w:rPr>
        <w:t>ضمان وجودها</w:t>
      </w:r>
      <w:r w:rsidR="0074628D" w:rsidRPr="00914E57">
        <w:rPr>
          <w:rFonts w:asciiTheme="minorBidi" w:hAnsiTheme="minorBidi"/>
          <w:sz w:val="24"/>
          <w:szCs w:val="24"/>
          <w:rtl/>
          <w:lang w:bidi="ar-QA"/>
        </w:rPr>
        <w:t xml:space="preserve"> مع ال</w:t>
      </w:r>
      <w:r w:rsidR="004926A7">
        <w:rPr>
          <w:rFonts w:asciiTheme="minorBidi" w:hAnsiTheme="minorBidi"/>
          <w:sz w:val="24"/>
          <w:szCs w:val="24"/>
          <w:rtl/>
          <w:lang w:bidi="ar-QA"/>
        </w:rPr>
        <w:t>معايير والإرشادات المتعلقة بها</w:t>
      </w:r>
      <w:r w:rsidR="004926A7">
        <w:rPr>
          <w:rFonts w:asciiTheme="minorBidi" w:hAnsiTheme="minorBidi" w:hint="cs"/>
          <w:sz w:val="24"/>
          <w:szCs w:val="24"/>
          <w:rtl/>
        </w:rPr>
        <w:t xml:space="preserve"> </w:t>
      </w:r>
      <w:r w:rsidR="0074628D" w:rsidRPr="00914E57">
        <w:rPr>
          <w:rFonts w:asciiTheme="minorBidi" w:hAnsiTheme="minorBidi"/>
          <w:sz w:val="24"/>
          <w:szCs w:val="24"/>
          <w:rtl/>
          <w:lang w:bidi="ar-QA"/>
        </w:rPr>
        <w:t xml:space="preserve">إشارة إلى كيفية تحقيق هذه المعايير وتزويد الحكومات والعاملين في المجال الإنساني </w:t>
      </w:r>
      <w:r w:rsidR="004926A7">
        <w:rPr>
          <w:rFonts w:asciiTheme="minorBidi" w:hAnsiTheme="minorBidi" w:hint="cs"/>
          <w:sz w:val="24"/>
          <w:szCs w:val="24"/>
          <w:rtl/>
        </w:rPr>
        <w:t>ب</w:t>
      </w:r>
      <w:r w:rsidR="0074628D" w:rsidRPr="00914E57">
        <w:rPr>
          <w:rFonts w:asciiTheme="minorBidi" w:hAnsiTheme="minorBidi"/>
          <w:sz w:val="24"/>
          <w:szCs w:val="24"/>
          <w:rtl/>
          <w:lang w:bidi="ar-QA"/>
        </w:rPr>
        <w:t xml:space="preserve">الأدوات التي يحتاجونها من أجل تحقيق التعليم للجميع والغايات الإنمائية للألفية. وهذه هي الخطوة الأولى </w:t>
      </w:r>
      <w:r w:rsidR="0076211A">
        <w:rPr>
          <w:rFonts w:asciiTheme="minorBidi" w:hAnsiTheme="minorBidi" w:hint="cs"/>
          <w:sz w:val="24"/>
          <w:szCs w:val="24"/>
          <w:rtl/>
          <w:lang w:bidi="ar-QA"/>
        </w:rPr>
        <w:t>ل</w:t>
      </w:r>
      <w:r w:rsidR="0074628D" w:rsidRPr="00914E57">
        <w:rPr>
          <w:rFonts w:asciiTheme="minorBidi" w:hAnsiTheme="minorBidi"/>
          <w:sz w:val="24"/>
          <w:szCs w:val="24"/>
          <w:rtl/>
          <w:lang w:bidi="ar-QA"/>
        </w:rPr>
        <w:t>ضمان أن تشكل مبادرات التعليم في حالات الطوارئ أساسا صلبا وسليما لمرحلة الإعمار وإعادة البناء عقب انتهاء الأزمة أو الكارثة.</w:t>
      </w:r>
    </w:p>
    <w:p w14:paraId="48E924D8" w14:textId="77777777" w:rsidR="0074628D" w:rsidRPr="00914E57" w:rsidRDefault="0074628D" w:rsidP="0076211A">
      <w:pPr>
        <w:pStyle w:val="ListParagraph"/>
        <w:numPr>
          <w:ilvl w:val="0"/>
          <w:numId w:val="7"/>
        </w:numPr>
        <w:bidi/>
        <w:ind w:left="804" w:hanging="425"/>
        <w:jc w:val="both"/>
        <w:rPr>
          <w:rFonts w:asciiTheme="minorBidi" w:hAnsiTheme="minorBidi"/>
          <w:sz w:val="24"/>
          <w:szCs w:val="24"/>
          <w:lang w:bidi="ar-QA"/>
        </w:rPr>
      </w:pPr>
      <w:r w:rsidRPr="00914E57">
        <w:rPr>
          <w:rFonts w:asciiTheme="minorBidi" w:hAnsiTheme="minorBidi"/>
          <w:sz w:val="24"/>
          <w:szCs w:val="24"/>
          <w:rtl/>
          <w:lang w:bidi="ar-QA"/>
        </w:rPr>
        <w:lastRenderedPageBreak/>
        <w:t xml:space="preserve">تشير التغذية الراجعة من </w:t>
      </w:r>
      <w:r w:rsidR="0076211A">
        <w:rPr>
          <w:rFonts w:asciiTheme="minorBidi" w:hAnsiTheme="minorBidi" w:hint="cs"/>
          <w:sz w:val="24"/>
          <w:szCs w:val="24"/>
          <w:rtl/>
          <w:lang w:bidi="ar-QA"/>
        </w:rPr>
        <w:t>التقييم</w:t>
      </w:r>
      <w:r w:rsidRPr="00914E57">
        <w:rPr>
          <w:rFonts w:asciiTheme="minorBidi" w:hAnsiTheme="minorBidi"/>
          <w:sz w:val="24"/>
          <w:szCs w:val="24"/>
          <w:rtl/>
          <w:lang w:bidi="ar-QA"/>
        </w:rPr>
        <w:t xml:space="preserve"> إلى أن </w:t>
      </w:r>
      <w:r w:rsidR="002D0CE2">
        <w:rPr>
          <w:rFonts w:asciiTheme="minorBidi" w:hAnsiTheme="minorBidi" w:hint="cs"/>
          <w:sz w:val="24"/>
          <w:szCs w:val="24"/>
          <w:rtl/>
          <w:lang w:bidi="ar-QA"/>
        </w:rPr>
        <w:t>الحد الأدنى للمعايير من الآيني</w:t>
      </w:r>
      <w:r w:rsidR="002D0CE2">
        <w:rPr>
          <w:rFonts w:asciiTheme="minorBidi" w:hAnsiTheme="minorBidi"/>
          <w:sz w:val="24"/>
          <w:szCs w:val="24"/>
          <w:rtl/>
          <w:lang w:bidi="ar-QA"/>
        </w:rPr>
        <w:t xml:space="preserve"> </w:t>
      </w:r>
      <w:r w:rsidR="002D0CE2">
        <w:rPr>
          <w:rFonts w:asciiTheme="minorBidi" w:hAnsiTheme="minorBidi" w:hint="cs"/>
          <w:sz w:val="24"/>
          <w:szCs w:val="24"/>
          <w:rtl/>
          <w:lang w:bidi="ar-QA"/>
        </w:rPr>
        <w:t>ي</w:t>
      </w:r>
      <w:r w:rsidRPr="00914E57">
        <w:rPr>
          <w:rFonts w:asciiTheme="minorBidi" w:hAnsiTheme="minorBidi"/>
          <w:sz w:val="24"/>
          <w:szCs w:val="24"/>
          <w:rtl/>
          <w:lang w:bidi="ar-QA"/>
        </w:rPr>
        <w:t>ستخدم في أكثر من 80 دولة من أجل:</w:t>
      </w:r>
    </w:p>
    <w:p w14:paraId="333744BE" w14:textId="77777777" w:rsidR="0074628D" w:rsidRPr="00914E57" w:rsidRDefault="0074628D" w:rsidP="0074628D">
      <w:pPr>
        <w:pStyle w:val="ListParagraph"/>
        <w:numPr>
          <w:ilvl w:val="0"/>
          <w:numId w:val="8"/>
        </w:numPr>
        <w:bidi/>
        <w:jc w:val="both"/>
        <w:rPr>
          <w:rFonts w:asciiTheme="minorBidi" w:hAnsiTheme="minorBidi"/>
          <w:sz w:val="24"/>
          <w:szCs w:val="24"/>
          <w:lang w:bidi="ar-QA"/>
        </w:rPr>
      </w:pPr>
      <w:r w:rsidRPr="00914E57">
        <w:rPr>
          <w:rFonts w:asciiTheme="minorBidi" w:hAnsiTheme="minorBidi"/>
          <w:sz w:val="24"/>
          <w:szCs w:val="24"/>
          <w:rtl/>
          <w:lang w:bidi="ar-QA"/>
        </w:rPr>
        <w:t>تشكيل ورعاية الحوار والتنسيق وكسب التأييد والعمل على تحقيق الحد الأدنى المقبول من الجودة والقدرة على الوصول والمساءلة والتنسيق بين الوكالات المختلفة.</w:t>
      </w:r>
    </w:p>
    <w:p w14:paraId="6A54F16E" w14:textId="77777777" w:rsidR="0074628D" w:rsidRPr="00914E57" w:rsidRDefault="0074628D" w:rsidP="0074628D">
      <w:pPr>
        <w:pStyle w:val="ListParagraph"/>
        <w:numPr>
          <w:ilvl w:val="0"/>
          <w:numId w:val="8"/>
        </w:numPr>
        <w:bidi/>
        <w:jc w:val="both"/>
        <w:rPr>
          <w:rFonts w:asciiTheme="minorBidi" w:hAnsiTheme="minorBidi"/>
          <w:sz w:val="24"/>
          <w:szCs w:val="24"/>
          <w:lang w:bidi="ar-QA"/>
        </w:rPr>
      </w:pPr>
      <w:r w:rsidRPr="00914E57">
        <w:rPr>
          <w:rFonts w:asciiTheme="minorBidi" w:hAnsiTheme="minorBidi"/>
          <w:sz w:val="24"/>
          <w:szCs w:val="24"/>
          <w:rtl/>
          <w:lang w:bidi="ar-QA"/>
        </w:rPr>
        <w:t>توفير الإرشاد وتطوير جهود كسب التأييد ووضع السياسات.</w:t>
      </w:r>
    </w:p>
    <w:p w14:paraId="57BF02F1" w14:textId="77777777" w:rsidR="0074628D" w:rsidRPr="0061241C" w:rsidRDefault="0074628D" w:rsidP="0061241C">
      <w:pPr>
        <w:pStyle w:val="ListParagraph"/>
        <w:numPr>
          <w:ilvl w:val="0"/>
          <w:numId w:val="8"/>
        </w:numPr>
        <w:bidi/>
        <w:jc w:val="both"/>
        <w:rPr>
          <w:rFonts w:asciiTheme="minorBidi" w:hAnsiTheme="minorBidi"/>
          <w:sz w:val="24"/>
          <w:szCs w:val="24"/>
          <w:lang w:bidi="ar-QA"/>
        </w:rPr>
      </w:pPr>
      <w:r w:rsidRPr="0061241C">
        <w:rPr>
          <w:rFonts w:asciiTheme="minorBidi" w:hAnsiTheme="minorBidi"/>
          <w:sz w:val="24"/>
          <w:szCs w:val="24"/>
          <w:rtl/>
          <w:lang w:bidi="ar-QA"/>
        </w:rPr>
        <w:t xml:space="preserve">وضع الخطط والتنفيذ والمتابعة وتقويم الجودة ومشاريع التعليم والحماية، إضافة إلى </w:t>
      </w:r>
      <w:r w:rsidR="0061241C" w:rsidRPr="0061241C">
        <w:rPr>
          <w:rFonts w:asciiTheme="minorBidi" w:hAnsiTheme="minorBidi" w:hint="cs"/>
          <w:sz w:val="24"/>
          <w:szCs w:val="24"/>
          <w:rtl/>
          <w:lang w:bidi="ar-QA"/>
        </w:rPr>
        <w:t>مشاريع الدعم النفس - اجتماعي</w:t>
      </w:r>
      <w:r w:rsidRPr="0061241C">
        <w:rPr>
          <w:rFonts w:asciiTheme="minorBidi" w:hAnsiTheme="minorBidi"/>
          <w:sz w:val="24"/>
          <w:szCs w:val="24"/>
          <w:rtl/>
          <w:lang w:bidi="ar-QA"/>
        </w:rPr>
        <w:t xml:space="preserve"> ذات العلاقة.</w:t>
      </w:r>
    </w:p>
    <w:p w14:paraId="55E0CCAA" w14:textId="77777777" w:rsidR="0074628D" w:rsidRPr="00914E57" w:rsidRDefault="0074628D" w:rsidP="0061241C">
      <w:pPr>
        <w:pStyle w:val="ListParagraph"/>
        <w:numPr>
          <w:ilvl w:val="0"/>
          <w:numId w:val="8"/>
        </w:numPr>
        <w:bidi/>
        <w:jc w:val="both"/>
        <w:rPr>
          <w:rFonts w:asciiTheme="minorBidi" w:hAnsiTheme="minorBidi"/>
          <w:sz w:val="24"/>
          <w:szCs w:val="24"/>
          <w:lang w:bidi="ar-QA"/>
        </w:rPr>
      </w:pPr>
      <w:r w:rsidRPr="00914E57">
        <w:rPr>
          <w:rFonts w:asciiTheme="minorBidi" w:hAnsiTheme="minorBidi"/>
          <w:sz w:val="24"/>
          <w:szCs w:val="24"/>
          <w:rtl/>
          <w:lang w:bidi="ar-QA"/>
        </w:rPr>
        <w:t xml:space="preserve">تعزيز التعليم كأحد الاستجابات ذات </w:t>
      </w:r>
      <w:r w:rsidR="0061241C">
        <w:rPr>
          <w:rFonts w:asciiTheme="minorBidi" w:hAnsiTheme="minorBidi" w:hint="cs"/>
          <w:sz w:val="24"/>
          <w:szCs w:val="24"/>
          <w:rtl/>
          <w:lang w:bidi="ar-QA"/>
        </w:rPr>
        <w:t>الأولوية</w:t>
      </w:r>
      <w:r w:rsidRPr="00914E57">
        <w:rPr>
          <w:rFonts w:asciiTheme="minorBidi" w:hAnsiTheme="minorBidi"/>
          <w:sz w:val="24"/>
          <w:szCs w:val="24"/>
          <w:rtl/>
          <w:lang w:bidi="ar-QA"/>
        </w:rPr>
        <w:t xml:space="preserve"> في </w:t>
      </w:r>
      <w:r w:rsidR="0061241C">
        <w:rPr>
          <w:rFonts w:asciiTheme="minorBidi" w:hAnsiTheme="minorBidi" w:hint="cs"/>
          <w:sz w:val="24"/>
          <w:szCs w:val="24"/>
          <w:rtl/>
          <w:lang w:bidi="ar-QA"/>
        </w:rPr>
        <w:t>حالات الأزمات</w:t>
      </w:r>
      <w:r w:rsidRPr="00914E57">
        <w:rPr>
          <w:rFonts w:asciiTheme="minorBidi" w:hAnsiTheme="minorBidi"/>
          <w:sz w:val="24"/>
          <w:szCs w:val="24"/>
          <w:rtl/>
          <w:lang w:bidi="ar-QA"/>
        </w:rPr>
        <w:t xml:space="preserve"> الإنسانية على المستوى الداخلي والخارجي، وبالنسبة للمنظمات والحكومات والجهات المانحة والمجموعات السكانية المتأثرة بالأزمات.</w:t>
      </w:r>
    </w:p>
    <w:p w14:paraId="2C186BED" w14:textId="77777777" w:rsidR="0074628D" w:rsidRPr="00914E57" w:rsidRDefault="0074628D" w:rsidP="0074628D">
      <w:pPr>
        <w:pStyle w:val="ListParagraph"/>
        <w:numPr>
          <w:ilvl w:val="0"/>
          <w:numId w:val="8"/>
        </w:numPr>
        <w:bidi/>
        <w:jc w:val="both"/>
        <w:rPr>
          <w:rFonts w:asciiTheme="minorBidi" w:hAnsiTheme="minorBidi"/>
          <w:sz w:val="24"/>
          <w:szCs w:val="24"/>
          <w:lang w:bidi="ar-QA"/>
        </w:rPr>
      </w:pPr>
      <w:r w:rsidRPr="00914E57">
        <w:rPr>
          <w:rFonts w:asciiTheme="minorBidi" w:hAnsiTheme="minorBidi"/>
          <w:sz w:val="24"/>
          <w:szCs w:val="24"/>
          <w:rtl/>
          <w:lang w:bidi="ar-QA"/>
        </w:rPr>
        <w:t>بناء القدرات والخبرات الفنية من أجل تعزيز إدارة التعليم وفاعليته، بما في ذلك تعزيز القدرات والقدرة على التحمل في وزارة التعليم</w:t>
      </w:r>
      <w:r w:rsidR="0061241C">
        <w:rPr>
          <w:rFonts w:asciiTheme="minorBidi" w:hAnsiTheme="minorBidi" w:hint="cs"/>
          <w:sz w:val="24"/>
          <w:szCs w:val="24"/>
          <w:rtl/>
          <w:lang w:bidi="ar-QA"/>
        </w:rPr>
        <w:t>.</w:t>
      </w:r>
    </w:p>
    <w:p w14:paraId="3FF13897" w14:textId="77777777" w:rsidR="0074628D" w:rsidRPr="00914E57" w:rsidRDefault="0074628D" w:rsidP="0061241C">
      <w:pPr>
        <w:pStyle w:val="ListParagraph"/>
        <w:numPr>
          <w:ilvl w:val="0"/>
          <w:numId w:val="8"/>
        </w:numPr>
        <w:bidi/>
        <w:jc w:val="both"/>
        <w:rPr>
          <w:rFonts w:asciiTheme="minorBidi" w:hAnsiTheme="minorBidi"/>
          <w:sz w:val="24"/>
          <w:szCs w:val="24"/>
          <w:lang w:bidi="ar-QA"/>
        </w:rPr>
      </w:pPr>
      <w:r w:rsidRPr="00914E57">
        <w:rPr>
          <w:rFonts w:asciiTheme="minorBidi" w:hAnsiTheme="minorBidi"/>
          <w:sz w:val="24"/>
          <w:szCs w:val="24"/>
          <w:rtl/>
          <w:lang w:bidi="ar-QA"/>
        </w:rPr>
        <w:t xml:space="preserve">تعزيز المساءلة وإمكانية </w:t>
      </w:r>
      <w:r w:rsidR="0061241C">
        <w:rPr>
          <w:rFonts w:asciiTheme="minorBidi" w:hAnsiTheme="minorBidi" w:hint="cs"/>
          <w:sz w:val="24"/>
          <w:szCs w:val="24"/>
          <w:rtl/>
          <w:lang w:bidi="ar-QA"/>
        </w:rPr>
        <w:t>التنبؤ</w:t>
      </w:r>
      <w:r w:rsidRPr="00914E57">
        <w:rPr>
          <w:rFonts w:asciiTheme="minorBidi" w:hAnsiTheme="minorBidi"/>
          <w:sz w:val="24"/>
          <w:szCs w:val="24"/>
          <w:rtl/>
          <w:lang w:bidi="ar-QA"/>
        </w:rPr>
        <w:t xml:space="preserve"> بين الفاعلين في المجال الإنساني.</w:t>
      </w:r>
    </w:p>
    <w:p w14:paraId="2414DC5D" w14:textId="77777777" w:rsidR="0074628D" w:rsidRPr="00914E57" w:rsidRDefault="0074628D" w:rsidP="0074628D">
      <w:pPr>
        <w:pStyle w:val="ListParagraph"/>
        <w:numPr>
          <w:ilvl w:val="0"/>
          <w:numId w:val="8"/>
        </w:numPr>
        <w:bidi/>
        <w:jc w:val="both"/>
        <w:rPr>
          <w:rFonts w:asciiTheme="minorBidi" w:hAnsiTheme="minorBidi"/>
          <w:sz w:val="24"/>
          <w:szCs w:val="24"/>
          <w:lang w:bidi="ar-QA"/>
        </w:rPr>
      </w:pPr>
      <w:r w:rsidRPr="00914E57">
        <w:rPr>
          <w:rFonts w:asciiTheme="minorBidi" w:hAnsiTheme="minorBidi"/>
          <w:sz w:val="24"/>
          <w:szCs w:val="24"/>
          <w:rtl/>
          <w:lang w:bidi="ar-QA"/>
        </w:rPr>
        <w:t>تحسين التنسيق بين الفاعلين، بما في ذلك سلطات التعليم.</w:t>
      </w:r>
    </w:p>
    <w:p w14:paraId="4F5697A7" w14:textId="77777777" w:rsidR="0074628D" w:rsidRPr="00914E57" w:rsidRDefault="0074628D" w:rsidP="002D0CE2">
      <w:pPr>
        <w:bidi/>
        <w:jc w:val="both"/>
        <w:rPr>
          <w:rFonts w:asciiTheme="minorBidi" w:hAnsiTheme="minorBidi"/>
          <w:b/>
          <w:bCs/>
          <w:sz w:val="24"/>
          <w:szCs w:val="24"/>
          <w:rtl/>
          <w:lang w:bidi="ar-QA"/>
        </w:rPr>
      </w:pPr>
      <w:r w:rsidRPr="00914E57">
        <w:rPr>
          <w:rFonts w:asciiTheme="minorBidi" w:hAnsiTheme="minorBidi"/>
          <w:b/>
          <w:bCs/>
          <w:sz w:val="24"/>
          <w:szCs w:val="24"/>
          <w:rtl/>
          <w:lang w:bidi="ar-QA"/>
        </w:rPr>
        <w:t xml:space="preserve">تنفيذ </w:t>
      </w:r>
      <w:r w:rsidR="002D0CE2">
        <w:rPr>
          <w:rFonts w:asciiTheme="minorBidi" w:hAnsiTheme="minorBidi" w:hint="cs"/>
          <w:b/>
          <w:bCs/>
          <w:sz w:val="24"/>
          <w:szCs w:val="24"/>
          <w:rtl/>
          <w:lang w:bidi="ar-QA"/>
        </w:rPr>
        <w:t>الحد الأدنى للمعايير من الآيني</w:t>
      </w:r>
    </w:p>
    <w:p w14:paraId="4804C087" w14:textId="77777777" w:rsidR="0074628D" w:rsidRPr="00914E57" w:rsidRDefault="0074628D" w:rsidP="0061241C">
      <w:pPr>
        <w:pStyle w:val="ListParagraph"/>
        <w:numPr>
          <w:ilvl w:val="0"/>
          <w:numId w:val="9"/>
        </w:numPr>
        <w:bidi/>
        <w:jc w:val="both"/>
        <w:rPr>
          <w:rFonts w:asciiTheme="minorBidi" w:hAnsiTheme="minorBidi"/>
          <w:b/>
          <w:bCs/>
          <w:sz w:val="24"/>
          <w:szCs w:val="24"/>
          <w:lang w:bidi="ar-QA"/>
        </w:rPr>
      </w:pPr>
      <w:r w:rsidRPr="00914E57">
        <w:rPr>
          <w:rFonts w:asciiTheme="minorBidi" w:hAnsiTheme="minorBidi"/>
          <w:sz w:val="24"/>
          <w:szCs w:val="24"/>
          <w:rtl/>
          <w:lang w:bidi="ar-QA"/>
        </w:rPr>
        <w:t xml:space="preserve">تمت ترجمة </w:t>
      </w:r>
      <w:r w:rsidR="002D0CE2">
        <w:rPr>
          <w:rFonts w:asciiTheme="minorBidi" w:hAnsiTheme="minorBidi" w:hint="cs"/>
          <w:sz w:val="24"/>
          <w:szCs w:val="24"/>
          <w:rtl/>
          <w:lang w:bidi="ar-QA"/>
        </w:rPr>
        <w:t>الحد الأدنى للمعايير من الآيني</w:t>
      </w:r>
      <w:r w:rsidRPr="00914E57">
        <w:rPr>
          <w:rFonts w:asciiTheme="minorBidi" w:hAnsiTheme="minorBidi"/>
          <w:sz w:val="24"/>
          <w:szCs w:val="24"/>
          <w:rtl/>
          <w:lang w:bidi="ar-QA"/>
        </w:rPr>
        <w:t>، منذ إطلاقه</w:t>
      </w:r>
      <w:r w:rsidR="002D0CE2">
        <w:rPr>
          <w:rFonts w:asciiTheme="minorBidi" w:hAnsiTheme="minorBidi" w:hint="cs"/>
          <w:sz w:val="24"/>
          <w:szCs w:val="24"/>
          <w:rtl/>
          <w:lang w:bidi="ar-QA"/>
        </w:rPr>
        <w:t>ا</w:t>
      </w:r>
      <w:r w:rsidR="0061241C">
        <w:rPr>
          <w:rFonts w:asciiTheme="minorBidi" w:hAnsiTheme="minorBidi" w:hint="cs"/>
          <w:sz w:val="24"/>
          <w:szCs w:val="24"/>
          <w:rtl/>
          <w:lang w:bidi="ar-QA"/>
        </w:rPr>
        <w:t>،</w:t>
      </w:r>
      <w:r w:rsidRPr="00914E57">
        <w:rPr>
          <w:rFonts w:asciiTheme="minorBidi" w:hAnsiTheme="minorBidi"/>
          <w:sz w:val="24"/>
          <w:szCs w:val="24"/>
          <w:rtl/>
          <w:lang w:bidi="ar-QA"/>
        </w:rPr>
        <w:t xml:space="preserve"> إلى 10 لغات (هي الإسبانية، الفرنسة، العربية، الد</w:t>
      </w:r>
      <w:r w:rsidR="0061241C">
        <w:rPr>
          <w:rFonts w:asciiTheme="minorBidi" w:hAnsiTheme="minorBidi" w:hint="cs"/>
          <w:sz w:val="24"/>
          <w:szCs w:val="24"/>
          <w:rtl/>
          <w:lang w:bidi="ar-QA"/>
        </w:rPr>
        <w:t>ا</w:t>
      </w:r>
      <w:r w:rsidRPr="00914E57">
        <w:rPr>
          <w:rFonts w:asciiTheme="minorBidi" w:hAnsiTheme="minorBidi"/>
          <w:sz w:val="24"/>
          <w:szCs w:val="24"/>
          <w:rtl/>
          <w:lang w:bidi="ar-QA"/>
        </w:rPr>
        <w:t xml:space="preserve">رية، اليابانية، لغة الباهاسية الأندونيسية، البرتغالية، </w:t>
      </w:r>
      <w:r>
        <w:rPr>
          <w:rFonts w:asciiTheme="minorBidi" w:hAnsiTheme="minorBidi" w:hint="cs"/>
          <w:sz w:val="24"/>
          <w:szCs w:val="24"/>
          <w:rtl/>
          <w:lang w:bidi="ar-QA"/>
        </w:rPr>
        <w:t>البنغالية</w:t>
      </w:r>
      <w:r w:rsidRPr="00914E57">
        <w:rPr>
          <w:rFonts w:asciiTheme="minorBidi" w:hAnsiTheme="minorBidi"/>
          <w:sz w:val="24"/>
          <w:szCs w:val="24"/>
          <w:rtl/>
          <w:lang w:bidi="ar-QA"/>
        </w:rPr>
        <w:t>، الأردو والخميرية)</w:t>
      </w:r>
      <w:r w:rsidRPr="00914E57">
        <w:rPr>
          <w:rFonts w:asciiTheme="minorBidi" w:hAnsiTheme="minorBidi"/>
          <w:b/>
          <w:bCs/>
          <w:sz w:val="24"/>
          <w:szCs w:val="24"/>
          <w:rtl/>
          <w:lang w:bidi="ar-QA"/>
        </w:rPr>
        <w:t xml:space="preserve">، </w:t>
      </w:r>
      <w:r w:rsidRPr="00914E57">
        <w:rPr>
          <w:rFonts w:asciiTheme="minorBidi" w:hAnsiTheme="minorBidi"/>
          <w:sz w:val="24"/>
          <w:szCs w:val="24"/>
          <w:rtl/>
          <w:lang w:bidi="ar-QA"/>
        </w:rPr>
        <w:t>وهو يستخدم في أكثر من 80 دولة</w:t>
      </w:r>
      <w:r w:rsidRPr="00914E57">
        <w:rPr>
          <w:rFonts w:asciiTheme="minorBidi" w:hAnsiTheme="minorBidi"/>
          <w:b/>
          <w:bCs/>
          <w:sz w:val="24"/>
          <w:szCs w:val="24"/>
          <w:rtl/>
          <w:lang w:bidi="ar-QA"/>
        </w:rPr>
        <w:t xml:space="preserve"> </w:t>
      </w:r>
      <w:r w:rsidRPr="00914E57">
        <w:rPr>
          <w:rFonts w:asciiTheme="minorBidi" w:hAnsiTheme="minorBidi"/>
          <w:sz w:val="24"/>
          <w:szCs w:val="24"/>
          <w:rtl/>
          <w:lang w:bidi="ar-QA"/>
        </w:rPr>
        <w:t xml:space="preserve">حول العالم في التخطيط للبرامج والسياسات، والتقييم، والتصميم، والمتابعة </w:t>
      </w:r>
      <w:r w:rsidR="0061241C">
        <w:rPr>
          <w:rFonts w:asciiTheme="minorBidi" w:hAnsiTheme="minorBidi" w:hint="cs"/>
          <w:sz w:val="24"/>
          <w:szCs w:val="24"/>
          <w:rtl/>
          <w:lang w:bidi="ar-QA"/>
        </w:rPr>
        <w:t>والتقييم</w:t>
      </w:r>
      <w:r w:rsidRPr="00914E57">
        <w:rPr>
          <w:rFonts w:asciiTheme="minorBidi" w:hAnsiTheme="minorBidi"/>
          <w:sz w:val="24"/>
          <w:szCs w:val="24"/>
          <w:rtl/>
          <w:lang w:bidi="ar-QA"/>
        </w:rPr>
        <w:t xml:space="preserve">، إضافة إلى </w:t>
      </w:r>
      <w:r w:rsidR="0061241C">
        <w:rPr>
          <w:rFonts w:asciiTheme="minorBidi" w:hAnsiTheme="minorBidi" w:hint="cs"/>
          <w:sz w:val="24"/>
          <w:szCs w:val="24"/>
          <w:rtl/>
          <w:lang w:bidi="ar-QA"/>
        </w:rPr>
        <w:t>المناصرة</w:t>
      </w:r>
      <w:r w:rsidRPr="00914E57">
        <w:rPr>
          <w:rFonts w:asciiTheme="minorBidi" w:hAnsiTheme="minorBidi"/>
          <w:sz w:val="24"/>
          <w:szCs w:val="24"/>
          <w:rtl/>
          <w:lang w:bidi="ar-QA"/>
        </w:rPr>
        <w:t xml:space="preserve"> والجهوزية. ويفيد المستخدمون بأن </w:t>
      </w:r>
      <w:r w:rsidR="002D0CE2">
        <w:rPr>
          <w:rFonts w:asciiTheme="minorBidi" w:hAnsiTheme="minorBidi" w:hint="cs"/>
          <w:sz w:val="24"/>
          <w:szCs w:val="24"/>
          <w:rtl/>
          <w:lang w:bidi="ar-QA"/>
        </w:rPr>
        <w:t>الحد الأدنى من المعايير</w:t>
      </w:r>
      <w:r w:rsidR="002D0CE2">
        <w:rPr>
          <w:rFonts w:asciiTheme="minorBidi" w:hAnsiTheme="minorBidi"/>
          <w:sz w:val="24"/>
          <w:szCs w:val="24"/>
          <w:rtl/>
          <w:lang w:bidi="ar-QA"/>
        </w:rPr>
        <w:t xml:space="preserve"> </w:t>
      </w:r>
      <w:r w:rsidR="002D0CE2">
        <w:rPr>
          <w:rFonts w:asciiTheme="minorBidi" w:hAnsiTheme="minorBidi" w:hint="cs"/>
          <w:sz w:val="24"/>
          <w:szCs w:val="24"/>
          <w:rtl/>
          <w:lang w:bidi="ar-QA"/>
        </w:rPr>
        <w:t>ي</w:t>
      </w:r>
      <w:r w:rsidR="002D0CE2">
        <w:rPr>
          <w:rFonts w:asciiTheme="minorBidi" w:hAnsiTheme="minorBidi"/>
          <w:sz w:val="24"/>
          <w:szCs w:val="24"/>
          <w:rtl/>
          <w:lang w:bidi="ar-QA"/>
        </w:rPr>
        <w:t>وفر لغة مشتركة، و</w:t>
      </w:r>
      <w:r w:rsidR="002D0CE2">
        <w:rPr>
          <w:rFonts w:asciiTheme="minorBidi" w:hAnsiTheme="minorBidi" w:hint="cs"/>
          <w:sz w:val="24"/>
          <w:szCs w:val="24"/>
          <w:rtl/>
          <w:lang w:bidi="ar-QA"/>
        </w:rPr>
        <w:t>ي</w:t>
      </w:r>
      <w:r w:rsidRPr="00914E57">
        <w:rPr>
          <w:rFonts w:asciiTheme="minorBidi" w:hAnsiTheme="minorBidi"/>
          <w:sz w:val="24"/>
          <w:szCs w:val="24"/>
          <w:rtl/>
          <w:lang w:bidi="ar-QA"/>
        </w:rPr>
        <w:t>يسر تطوير رؤية مشتركة بين مختلف المعنيين، بما في ذلك أفراد المجتمعات المتأثرة والعاملين في ال</w:t>
      </w:r>
      <w:r w:rsidR="002D0CE2">
        <w:rPr>
          <w:rFonts w:asciiTheme="minorBidi" w:hAnsiTheme="minorBidi"/>
          <w:sz w:val="24"/>
          <w:szCs w:val="24"/>
          <w:rtl/>
          <w:lang w:bidi="ar-QA"/>
        </w:rPr>
        <w:t>وكالات</w:t>
      </w:r>
      <w:r w:rsidR="0061241C">
        <w:rPr>
          <w:rFonts w:asciiTheme="minorBidi" w:hAnsiTheme="minorBidi"/>
          <w:sz w:val="24"/>
          <w:szCs w:val="24"/>
          <w:rtl/>
          <w:lang w:bidi="ar-QA"/>
        </w:rPr>
        <w:t xml:space="preserve"> الإنسانية</w:t>
      </w:r>
      <w:r w:rsidR="002D0CE2">
        <w:rPr>
          <w:rFonts w:asciiTheme="minorBidi" w:hAnsiTheme="minorBidi"/>
          <w:sz w:val="24"/>
          <w:szCs w:val="24"/>
          <w:rtl/>
          <w:lang w:bidi="ar-QA"/>
        </w:rPr>
        <w:t xml:space="preserve"> والحكومات. وه</w:t>
      </w:r>
      <w:r w:rsidR="002D0CE2">
        <w:rPr>
          <w:rFonts w:asciiTheme="minorBidi" w:hAnsiTheme="minorBidi" w:hint="cs"/>
          <w:sz w:val="24"/>
          <w:szCs w:val="24"/>
          <w:rtl/>
          <w:lang w:bidi="ar-QA"/>
        </w:rPr>
        <w:t>و</w:t>
      </w:r>
      <w:r w:rsidR="002D0CE2">
        <w:rPr>
          <w:rFonts w:asciiTheme="minorBidi" w:hAnsiTheme="minorBidi"/>
          <w:sz w:val="24"/>
          <w:szCs w:val="24"/>
          <w:rtl/>
          <w:lang w:bidi="ar-QA"/>
        </w:rPr>
        <w:t xml:space="preserve"> </w:t>
      </w:r>
      <w:r w:rsidR="002D0CE2">
        <w:rPr>
          <w:rFonts w:asciiTheme="minorBidi" w:hAnsiTheme="minorBidi" w:hint="cs"/>
          <w:sz w:val="24"/>
          <w:szCs w:val="24"/>
          <w:rtl/>
          <w:lang w:bidi="ar-QA"/>
        </w:rPr>
        <w:t>ي</w:t>
      </w:r>
      <w:r w:rsidRPr="00914E57">
        <w:rPr>
          <w:rFonts w:asciiTheme="minorBidi" w:hAnsiTheme="minorBidi"/>
          <w:sz w:val="24"/>
          <w:szCs w:val="24"/>
          <w:rtl/>
          <w:lang w:bidi="ar-QA"/>
        </w:rPr>
        <w:t>ستخدم أيضا كأداة للتدريب وبناء القدرات: حيث تم تدريب أكثر من 200 مدرب يعملون في مجال التعليم والحماية و</w:t>
      </w:r>
      <w:r w:rsidR="0061241C">
        <w:rPr>
          <w:rFonts w:asciiTheme="minorBidi" w:hAnsiTheme="minorBidi" w:hint="cs"/>
          <w:sz w:val="24"/>
          <w:szCs w:val="24"/>
          <w:rtl/>
          <w:lang w:bidi="ar-QA"/>
        </w:rPr>
        <w:t>التصدي ل</w:t>
      </w:r>
      <w:r w:rsidRPr="00914E57">
        <w:rPr>
          <w:rFonts w:asciiTheme="minorBidi" w:hAnsiTheme="minorBidi"/>
          <w:sz w:val="24"/>
          <w:szCs w:val="24"/>
          <w:rtl/>
          <w:lang w:bidi="ar-QA"/>
        </w:rPr>
        <w:t>لطوارئ على هذه المعايير، وهم يقومون</w:t>
      </w:r>
      <w:r w:rsidR="0061241C">
        <w:rPr>
          <w:rFonts w:asciiTheme="minorBidi" w:hAnsiTheme="minorBidi" w:hint="cs"/>
          <w:sz w:val="24"/>
          <w:szCs w:val="24"/>
          <w:rtl/>
          <w:lang w:bidi="ar-QA"/>
        </w:rPr>
        <w:t xml:space="preserve"> بدورهم</w:t>
      </w:r>
      <w:r w:rsidRPr="00914E57">
        <w:rPr>
          <w:rFonts w:asciiTheme="minorBidi" w:hAnsiTheme="minorBidi"/>
          <w:sz w:val="24"/>
          <w:szCs w:val="24"/>
          <w:rtl/>
          <w:lang w:bidi="ar-QA"/>
        </w:rPr>
        <w:t xml:space="preserve"> بتدريب مئات الآخرين من خلال </w:t>
      </w:r>
      <w:r w:rsidR="0061241C">
        <w:rPr>
          <w:rFonts w:asciiTheme="minorBidi" w:hAnsiTheme="minorBidi" w:hint="cs"/>
          <w:sz w:val="24"/>
          <w:szCs w:val="24"/>
          <w:rtl/>
          <w:lang w:bidi="ar-QA"/>
        </w:rPr>
        <w:t>نهج</w:t>
      </w:r>
      <w:r w:rsidRPr="00914E57">
        <w:rPr>
          <w:rFonts w:asciiTheme="minorBidi" w:hAnsiTheme="minorBidi"/>
          <w:sz w:val="24"/>
          <w:szCs w:val="24"/>
          <w:rtl/>
          <w:lang w:bidi="ar-QA"/>
        </w:rPr>
        <w:t xml:space="preserve"> التدريب التدريجي. كذلك تستخدم هذه المعايير لتعزيز التفكير الكلي والاستجابة من أجل تشكيل الحوار حول السياسات والتنسيق </w:t>
      </w:r>
      <w:r w:rsidR="0061241C">
        <w:rPr>
          <w:rFonts w:asciiTheme="minorBidi" w:hAnsiTheme="minorBidi" w:hint="cs"/>
          <w:sz w:val="24"/>
          <w:szCs w:val="24"/>
          <w:rtl/>
          <w:lang w:bidi="ar-JO"/>
        </w:rPr>
        <w:t>والمناصرة</w:t>
      </w:r>
      <w:r w:rsidRPr="00914E57">
        <w:rPr>
          <w:rFonts w:asciiTheme="minorBidi" w:hAnsiTheme="minorBidi"/>
          <w:sz w:val="24"/>
          <w:szCs w:val="24"/>
          <w:rtl/>
          <w:lang w:bidi="ar-QA"/>
        </w:rPr>
        <w:t xml:space="preserve"> والعمل بين الوكالات حول توفير التعليم الجيد في حالات الطوارئ، والأزمات المزمنة وجهود إعادة الإعمار المبكر.</w:t>
      </w:r>
    </w:p>
    <w:p w14:paraId="795AD33B" w14:textId="77777777" w:rsidR="0074628D" w:rsidRPr="00914E57" w:rsidRDefault="0074628D" w:rsidP="008A50DF">
      <w:pPr>
        <w:pStyle w:val="ListParagraph"/>
        <w:numPr>
          <w:ilvl w:val="0"/>
          <w:numId w:val="9"/>
        </w:numPr>
        <w:bidi/>
        <w:jc w:val="both"/>
        <w:rPr>
          <w:rFonts w:asciiTheme="minorBidi" w:hAnsiTheme="minorBidi"/>
          <w:b/>
          <w:bCs/>
          <w:sz w:val="24"/>
          <w:szCs w:val="24"/>
          <w:lang w:bidi="ar-QA"/>
        </w:rPr>
      </w:pPr>
      <w:r w:rsidRPr="00914E57">
        <w:rPr>
          <w:rFonts w:asciiTheme="minorBidi" w:hAnsiTheme="minorBidi"/>
          <w:sz w:val="24"/>
          <w:szCs w:val="24"/>
          <w:rtl/>
          <w:lang w:bidi="ar-QA"/>
        </w:rPr>
        <w:t xml:space="preserve">مواد التدريب وورشات العمل: تم تطوير مواد تدريب نموذجية، من خلال مشروع اسفير، عام 2005، استخدمت هذه المواد في الفترة ما بين 2006 - 2008 في سلسلة من التدريبات، تتألف من 11 تدريب للمدربين أجرته </w:t>
      </w:r>
      <w:r w:rsidR="002D0CE2">
        <w:rPr>
          <w:rFonts w:asciiTheme="minorBidi" w:hAnsiTheme="minorBidi" w:hint="cs"/>
          <w:sz w:val="24"/>
          <w:szCs w:val="24"/>
          <w:rtl/>
          <w:lang w:bidi="ar-QA"/>
        </w:rPr>
        <w:t>الآيني</w:t>
      </w:r>
      <w:r w:rsidRPr="00914E57">
        <w:rPr>
          <w:rFonts w:asciiTheme="minorBidi" w:hAnsiTheme="minorBidi"/>
          <w:sz w:val="24"/>
          <w:szCs w:val="24"/>
          <w:rtl/>
          <w:lang w:bidi="ar-QA"/>
        </w:rPr>
        <w:t xml:space="preserve"> </w:t>
      </w:r>
      <w:r w:rsidRPr="00914E57">
        <w:rPr>
          <w:rFonts w:asciiTheme="minorBidi" w:hAnsiTheme="minorBidi" w:hint="cs"/>
          <w:sz w:val="24"/>
          <w:szCs w:val="24"/>
          <w:rtl/>
          <w:lang w:bidi="ar-QA"/>
        </w:rPr>
        <w:t>يتناول</w:t>
      </w:r>
      <w:r w:rsidRPr="00914E57">
        <w:rPr>
          <w:rFonts w:asciiTheme="minorBidi" w:hAnsiTheme="minorBidi"/>
          <w:sz w:val="24"/>
          <w:szCs w:val="24"/>
          <w:rtl/>
          <w:lang w:bidi="ar-QA"/>
        </w:rPr>
        <w:t xml:space="preserve"> هذه المعايير. تم تنظيم دورات تدريب المدربين هذه في مختلف الأقاليم، ونفذت بعدة لغات: حيث تم تنفيذ هذه التدريبات في الدول الإفريقية المتحدثة باللغة الإنجليزية، والدول الإفريقية المتحدثة باللغة الفرنسية، جنوب آسيا، آسيا الشرقية </w:t>
      </w:r>
      <w:r w:rsidR="008A50DF">
        <w:rPr>
          <w:rFonts w:asciiTheme="minorBidi" w:hAnsiTheme="minorBidi" w:hint="cs"/>
          <w:sz w:val="24"/>
          <w:szCs w:val="24"/>
          <w:rtl/>
          <w:lang w:bidi="ar-QA"/>
        </w:rPr>
        <w:t>وجنوب شرق آسيا</w:t>
      </w:r>
      <w:r w:rsidRPr="00914E57">
        <w:rPr>
          <w:rFonts w:asciiTheme="minorBidi" w:hAnsiTheme="minorBidi"/>
          <w:sz w:val="24"/>
          <w:szCs w:val="24"/>
          <w:rtl/>
          <w:lang w:bidi="ar-QA"/>
        </w:rPr>
        <w:t xml:space="preserve">، أمريكا الشمالية، المحيط الهندي وأوروبا. ونتيجة لهذه الجهود، يوجد هناك اليوم حوالي 225 مدرب تم تدريبهم على </w:t>
      </w:r>
      <w:r w:rsidRPr="00914E57">
        <w:rPr>
          <w:rFonts w:asciiTheme="minorBidi" w:hAnsiTheme="minorBidi" w:hint="cs"/>
          <w:sz w:val="24"/>
          <w:szCs w:val="24"/>
          <w:rtl/>
          <w:lang w:bidi="ar-QA"/>
        </w:rPr>
        <w:t>ورشات</w:t>
      </w:r>
      <w:r w:rsidRPr="00914E57">
        <w:rPr>
          <w:rFonts w:asciiTheme="minorBidi" w:hAnsiTheme="minorBidi"/>
          <w:sz w:val="24"/>
          <w:szCs w:val="24"/>
          <w:rtl/>
          <w:lang w:bidi="ar-QA"/>
        </w:rPr>
        <w:t xml:space="preserve"> تدريب المدربين الخاصة بالشبكة المشتركة للتعليم في حالات الطوارئ، تم تدريبهم من خلال 9 و</w:t>
      </w:r>
      <w:r>
        <w:rPr>
          <w:rFonts w:asciiTheme="minorBidi" w:hAnsiTheme="minorBidi" w:hint="cs"/>
          <w:sz w:val="24"/>
          <w:szCs w:val="24"/>
          <w:rtl/>
          <w:lang w:bidi="ar-QA"/>
        </w:rPr>
        <w:t>ر</w:t>
      </w:r>
      <w:r w:rsidRPr="00914E57">
        <w:rPr>
          <w:rFonts w:asciiTheme="minorBidi" w:hAnsiTheme="minorBidi"/>
          <w:sz w:val="24"/>
          <w:szCs w:val="24"/>
          <w:rtl/>
          <w:lang w:bidi="ar-QA"/>
        </w:rPr>
        <w:t>شات عمل لتدريب المدربين تم تنفيذه</w:t>
      </w:r>
      <w:r w:rsidR="008A50DF">
        <w:rPr>
          <w:rFonts w:asciiTheme="minorBidi" w:hAnsiTheme="minorBidi"/>
          <w:sz w:val="24"/>
          <w:szCs w:val="24"/>
          <w:rtl/>
          <w:lang w:bidi="ar-QA"/>
        </w:rPr>
        <w:t>ا حتى الآم. ويتوقع من كل مدرب أ</w:t>
      </w:r>
      <w:r w:rsidR="008A50DF">
        <w:rPr>
          <w:rFonts w:asciiTheme="minorBidi" w:hAnsiTheme="minorBidi" w:hint="cs"/>
          <w:sz w:val="24"/>
          <w:szCs w:val="24"/>
          <w:rtl/>
          <w:lang w:bidi="ar-QA"/>
        </w:rPr>
        <w:t>ن</w:t>
      </w:r>
      <w:r w:rsidRPr="00914E57">
        <w:rPr>
          <w:rFonts w:asciiTheme="minorBidi" w:hAnsiTheme="minorBidi"/>
          <w:sz w:val="24"/>
          <w:szCs w:val="24"/>
          <w:rtl/>
          <w:lang w:bidi="ar-QA"/>
        </w:rPr>
        <w:t xml:space="preserve"> ينفذ ورشتين تدريبيتين على المستوى المحلي أو الوطني أو الإقليمي، بحيث تستهدف هذه الورشات المدراء والممارسين في عمل التعليم والطوارئ خلال الأشهر الإثني عشر التي تلي ورشة الشبكة. وبناء على ذلك تم تنفيذ أكثر من 1000 ورشة عمل، وتم التخطيط لإجراء المزيد منها في الفترة ما بين 2007 - </w:t>
      </w:r>
      <w:r w:rsidR="008A50DF">
        <w:rPr>
          <w:rFonts w:asciiTheme="minorBidi" w:hAnsiTheme="minorBidi" w:hint="cs"/>
          <w:sz w:val="24"/>
          <w:szCs w:val="24"/>
          <w:rtl/>
          <w:lang w:bidi="ar-QA"/>
        </w:rPr>
        <w:t>2008</w:t>
      </w:r>
      <w:r w:rsidRPr="00914E57">
        <w:rPr>
          <w:rFonts w:asciiTheme="minorBidi" w:hAnsiTheme="minorBidi"/>
          <w:sz w:val="24"/>
          <w:szCs w:val="24"/>
          <w:rtl/>
          <w:lang w:bidi="ar-QA"/>
        </w:rPr>
        <w:t xml:space="preserve">. للمزيد من المعلومات حول هذه التدريبات والحصول على المواد التدريبية المحدثة يمكنك الرجوع إلى الموقع الإلكتروني التالي: </w:t>
      </w:r>
      <w:r w:rsidRPr="00914E57">
        <w:rPr>
          <w:rFonts w:asciiTheme="minorBidi" w:hAnsiTheme="minorBidi"/>
          <w:sz w:val="24"/>
          <w:szCs w:val="24"/>
          <w:lang w:val="de-DE" w:bidi="ar-QA"/>
        </w:rPr>
        <w:t>www.ineesite.org/training</w:t>
      </w:r>
      <w:r w:rsidRPr="00914E57">
        <w:rPr>
          <w:rFonts w:asciiTheme="minorBidi" w:hAnsiTheme="minorBidi"/>
          <w:sz w:val="24"/>
          <w:szCs w:val="24"/>
          <w:rtl/>
          <w:lang w:bidi="ar-QA"/>
        </w:rPr>
        <w:t>.</w:t>
      </w:r>
    </w:p>
    <w:p w14:paraId="2C66769F" w14:textId="77777777" w:rsidR="0074628D" w:rsidRPr="00914E57" w:rsidRDefault="005E6F71" w:rsidP="005E6F71">
      <w:pPr>
        <w:pStyle w:val="ListParagraph"/>
        <w:numPr>
          <w:ilvl w:val="0"/>
          <w:numId w:val="9"/>
        </w:numPr>
        <w:bidi/>
        <w:jc w:val="both"/>
        <w:rPr>
          <w:rFonts w:asciiTheme="minorBidi" w:hAnsiTheme="minorBidi"/>
          <w:b/>
          <w:bCs/>
          <w:sz w:val="24"/>
          <w:szCs w:val="24"/>
          <w:lang w:bidi="ar-QA"/>
        </w:rPr>
      </w:pPr>
      <w:r>
        <w:rPr>
          <w:rFonts w:asciiTheme="minorBidi" w:hAnsiTheme="minorBidi" w:hint="cs"/>
          <w:sz w:val="24"/>
          <w:szCs w:val="24"/>
          <w:rtl/>
          <w:lang w:bidi="ar-QA"/>
        </w:rPr>
        <w:t>تبنت</w:t>
      </w:r>
      <w:r w:rsidR="0074628D" w:rsidRPr="00914E57">
        <w:rPr>
          <w:rFonts w:asciiTheme="minorBidi" w:hAnsiTheme="minorBidi"/>
          <w:sz w:val="24"/>
          <w:szCs w:val="24"/>
          <w:rtl/>
          <w:lang w:bidi="ar-QA"/>
        </w:rPr>
        <w:t xml:space="preserve"> </w:t>
      </w:r>
      <w:r w:rsidR="002D0CE2">
        <w:rPr>
          <w:rFonts w:asciiTheme="minorBidi" w:hAnsiTheme="minorBidi" w:hint="cs"/>
          <w:sz w:val="24"/>
          <w:szCs w:val="24"/>
          <w:rtl/>
          <w:lang w:bidi="ar-QA"/>
        </w:rPr>
        <w:t>مجموعة التعليم</w:t>
      </w:r>
      <w:r w:rsidR="0074628D" w:rsidRPr="00914E57">
        <w:rPr>
          <w:rFonts w:asciiTheme="minorBidi" w:hAnsiTheme="minorBidi"/>
          <w:sz w:val="24"/>
          <w:szCs w:val="24"/>
          <w:rtl/>
          <w:lang w:bidi="ar-QA"/>
        </w:rPr>
        <w:t xml:space="preserve"> التابعة للجنة الدائمة المشتركة بين الوكالات</w:t>
      </w:r>
      <w:r>
        <w:rPr>
          <w:rFonts w:asciiTheme="minorBidi" w:hAnsiTheme="minorBidi" w:hint="cs"/>
          <w:sz w:val="24"/>
          <w:szCs w:val="24"/>
          <w:rtl/>
          <w:lang w:bidi="ar-QA"/>
        </w:rPr>
        <w:t>، والتي أنشأت</w:t>
      </w:r>
      <w:r w:rsidR="0074628D" w:rsidRPr="00914E57">
        <w:rPr>
          <w:rFonts w:asciiTheme="minorBidi" w:hAnsiTheme="minorBidi"/>
          <w:sz w:val="24"/>
          <w:szCs w:val="24"/>
          <w:rtl/>
          <w:lang w:bidi="ar-QA"/>
        </w:rPr>
        <w:t xml:space="preserve"> في نهاية عام 2006، </w:t>
      </w:r>
      <w:r>
        <w:rPr>
          <w:rFonts w:asciiTheme="minorBidi" w:hAnsiTheme="minorBidi" w:hint="cs"/>
          <w:sz w:val="24"/>
          <w:szCs w:val="24"/>
          <w:rtl/>
          <w:lang w:bidi="ar-QA"/>
        </w:rPr>
        <w:t>وتقودها</w:t>
      </w:r>
      <w:r w:rsidR="0074628D" w:rsidRPr="00914E57">
        <w:rPr>
          <w:rFonts w:asciiTheme="minorBidi" w:hAnsiTheme="minorBidi"/>
          <w:sz w:val="24"/>
          <w:szCs w:val="24"/>
          <w:rtl/>
          <w:lang w:bidi="ar-QA"/>
        </w:rPr>
        <w:t xml:space="preserve"> اليونيسيف واتحاد إنقاذ </w:t>
      </w:r>
      <w:r w:rsidR="002D0CE2">
        <w:rPr>
          <w:rFonts w:asciiTheme="minorBidi" w:hAnsiTheme="minorBidi" w:hint="cs"/>
          <w:sz w:val="24"/>
          <w:szCs w:val="24"/>
          <w:rtl/>
          <w:lang w:bidi="ar-QA"/>
        </w:rPr>
        <w:t>الطفولة</w:t>
      </w:r>
      <w:r w:rsidR="002D0CE2">
        <w:rPr>
          <w:rFonts w:asciiTheme="minorBidi" w:hAnsiTheme="minorBidi"/>
          <w:sz w:val="24"/>
          <w:szCs w:val="24"/>
          <w:rtl/>
          <w:lang w:bidi="ar-QA"/>
        </w:rPr>
        <w:t xml:space="preserve"> قياد</w:t>
      </w:r>
      <w:r w:rsidR="002D0CE2">
        <w:rPr>
          <w:rFonts w:asciiTheme="minorBidi" w:hAnsiTheme="minorBidi" w:hint="cs"/>
          <w:sz w:val="24"/>
          <w:szCs w:val="24"/>
          <w:rtl/>
          <w:lang w:bidi="ar-QA"/>
        </w:rPr>
        <w:t>تها</w:t>
      </w:r>
      <w:r w:rsidR="0074628D" w:rsidRPr="00914E57">
        <w:rPr>
          <w:rFonts w:asciiTheme="minorBidi" w:hAnsiTheme="minorBidi"/>
          <w:sz w:val="24"/>
          <w:szCs w:val="24"/>
          <w:rtl/>
          <w:lang w:bidi="ar-QA"/>
        </w:rPr>
        <w:t xml:space="preserve"> بمشاركة </w:t>
      </w:r>
      <w:r>
        <w:rPr>
          <w:rFonts w:asciiTheme="minorBidi" w:hAnsiTheme="minorBidi"/>
          <w:sz w:val="24"/>
          <w:szCs w:val="24"/>
          <w:rtl/>
          <w:lang w:bidi="ar-QA"/>
        </w:rPr>
        <w:t>مجموعة ا</w:t>
      </w:r>
      <w:r w:rsidR="0074628D" w:rsidRPr="00914E57">
        <w:rPr>
          <w:rFonts w:asciiTheme="minorBidi" w:hAnsiTheme="minorBidi"/>
          <w:sz w:val="24"/>
          <w:szCs w:val="24"/>
          <w:rtl/>
          <w:lang w:bidi="ar-QA"/>
        </w:rPr>
        <w:t>ستشارية (</w:t>
      </w:r>
      <w:r w:rsidR="0074628D" w:rsidRPr="00914E57">
        <w:rPr>
          <w:rFonts w:asciiTheme="minorBidi" w:hAnsiTheme="minorBidi" w:hint="cs"/>
          <w:sz w:val="24"/>
          <w:szCs w:val="24"/>
          <w:rtl/>
          <w:lang w:bidi="ar-QA"/>
        </w:rPr>
        <w:t>اليونسكو</w:t>
      </w:r>
      <w:r w:rsidR="0074628D" w:rsidRPr="00914E57">
        <w:rPr>
          <w:rFonts w:asciiTheme="minorBidi" w:hAnsiTheme="minorBidi"/>
          <w:sz w:val="24"/>
          <w:szCs w:val="24"/>
          <w:rtl/>
          <w:lang w:bidi="ar-QA"/>
        </w:rPr>
        <w:t xml:space="preserve">، برنامج الأغذية العالمي، مفوضية الأمم المتحدة السامية للاجئين، وهيئة الإغاثة الدولية، والصندوق </w:t>
      </w:r>
      <w:r w:rsidR="0074628D" w:rsidRPr="00914E57">
        <w:rPr>
          <w:rFonts w:asciiTheme="minorBidi" w:hAnsiTheme="minorBidi"/>
          <w:sz w:val="24"/>
          <w:szCs w:val="24"/>
          <w:rtl/>
          <w:lang w:bidi="ar-QA"/>
        </w:rPr>
        <w:lastRenderedPageBreak/>
        <w:t xml:space="preserve">المسيحي للأطفال، </w:t>
      </w:r>
      <w:r w:rsidR="002D0CE2">
        <w:rPr>
          <w:rFonts w:asciiTheme="minorBidi" w:hAnsiTheme="minorBidi" w:hint="cs"/>
          <w:sz w:val="24"/>
          <w:szCs w:val="24"/>
          <w:rtl/>
          <w:lang w:bidi="ar-QA"/>
        </w:rPr>
        <w:t>والآيني</w:t>
      </w:r>
      <w:r>
        <w:rPr>
          <w:rFonts w:asciiTheme="minorBidi" w:hAnsiTheme="minorBidi" w:hint="cs"/>
          <w:sz w:val="24"/>
          <w:szCs w:val="24"/>
          <w:rtl/>
          <w:lang w:bidi="ar-QA"/>
        </w:rPr>
        <w:t>)،</w:t>
      </w:r>
      <w:r w:rsidR="002D0CE2">
        <w:rPr>
          <w:rFonts w:asciiTheme="minorBidi" w:hAnsiTheme="minorBidi" w:hint="cs"/>
          <w:sz w:val="24"/>
          <w:szCs w:val="24"/>
          <w:rtl/>
          <w:lang w:bidi="ar-QA"/>
        </w:rPr>
        <w:t xml:space="preserve"> الحد الأدنى لمعايير التعليم</w:t>
      </w:r>
      <w:r>
        <w:rPr>
          <w:rFonts w:asciiTheme="minorBidi" w:hAnsiTheme="minorBidi" w:hint="cs"/>
          <w:sz w:val="24"/>
          <w:szCs w:val="24"/>
          <w:rtl/>
          <w:lang w:bidi="ar-JO"/>
        </w:rPr>
        <w:t xml:space="preserve"> </w:t>
      </w:r>
      <w:r w:rsidR="0074628D" w:rsidRPr="00914E57">
        <w:rPr>
          <w:rFonts w:asciiTheme="minorBidi" w:hAnsiTheme="minorBidi"/>
          <w:sz w:val="24"/>
          <w:szCs w:val="24"/>
          <w:rtl/>
          <w:lang w:bidi="ar-QA"/>
        </w:rPr>
        <w:t xml:space="preserve">كإطار إرشادي للعمل على المستويات القطرية والعالمية. </w:t>
      </w:r>
      <w:r>
        <w:rPr>
          <w:rFonts w:asciiTheme="minorBidi" w:hAnsiTheme="minorBidi" w:hint="cs"/>
          <w:sz w:val="24"/>
          <w:szCs w:val="24"/>
          <w:rtl/>
          <w:lang w:bidi="ar-QA"/>
        </w:rPr>
        <w:t>وعليه سيتم</w:t>
      </w:r>
      <w:r w:rsidR="0074628D" w:rsidRPr="00914E57">
        <w:rPr>
          <w:rFonts w:asciiTheme="minorBidi" w:hAnsiTheme="minorBidi"/>
          <w:sz w:val="24"/>
          <w:szCs w:val="24"/>
          <w:rtl/>
          <w:lang w:bidi="ar-QA"/>
        </w:rPr>
        <w:t xml:space="preserve"> تنفيذ ومأسسة </w:t>
      </w:r>
      <w:r w:rsidR="002D0CE2">
        <w:rPr>
          <w:rFonts w:asciiTheme="minorBidi" w:hAnsiTheme="minorBidi" w:hint="cs"/>
          <w:sz w:val="24"/>
          <w:szCs w:val="24"/>
          <w:rtl/>
          <w:lang w:bidi="ar-QA"/>
        </w:rPr>
        <w:t>ال</w:t>
      </w:r>
      <w:r w:rsidR="0074628D" w:rsidRPr="00914E57">
        <w:rPr>
          <w:rFonts w:asciiTheme="minorBidi" w:hAnsiTheme="minorBidi"/>
          <w:sz w:val="24"/>
          <w:szCs w:val="24"/>
          <w:rtl/>
          <w:lang w:bidi="ar-QA"/>
        </w:rPr>
        <w:t>معايير</w:t>
      </w:r>
      <w:r>
        <w:rPr>
          <w:rFonts w:asciiTheme="minorBidi" w:hAnsiTheme="minorBidi" w:hint="cs"/>
          <w:sz w:val="24"/>
          <w:szCs w:val="24"/>
          <w:rtl/>
          <w:lang w:bidi="ar-QA"/>
        </w:rPr>
        <w:t xml:space="preserve"> الآيني</w:t>
      </w:r>
      <w:r w:rsidR="0074628D" w:rsidRPr="00914E57">
        <w:rPr>
          <w:rFonts w:asciiTheme="minorBidi" w:hAnsiTheme="minorBidi"/>
          <w:sz w:val="24"/>
          <w:szCs w:val="24"/>
          <w:rtl/>
          <w:lang w:bidi="ar-QA"/>
        </w:rPr>
        <w:t xml:space="preserve"> بالشراكة </w:t>
      </w:r>
      <w:r w:rsidR="002D0CE2">
        <w:rPr>
          <w:rFonts w:asciiTheme="minorBidi" w:hAnsiTheme="minorBidi" w:hint="cs"/>
          <w:sz w:val="24"/>
          <w:szCs w:val="24"/>
          <w:rtl/>
          <w:lang w:bidi="ar-QA"/>
        </w:rPr>
        <w:t>مع مجموعة التعليم</w:t>
      </w:r>
      <w:r w:rsidR="0074628D" w:rsidRPr="00914E57">
        <w:rPr>
          <w:rFonts w:asciiTheme="minorBidi" w:hAnsiTheme="minorBidi"/>
          <w:sz w:val="24"/>
          <w:szCs w:val="24"/>
          <w:rtl/>
          <w:lang w:bidi="ar-QA"/>
        </w:rPr>
        <w:t xml:space="preserve"> التابعة للجنة الدائمة المشتركة بين الوكالات، </w:t>
      </w:r>
      <w:r>
        <w:rPr>
          <w:rFonts w:asciiTheme="minorBidi" w:hAnsiTheme="minorBidi" w:hint="cs"/>
          <w:sz w:val="24"/>
          <w:szCs w:val="24"/>
          <w:rtl/>
          <w:lang w:bidi="ar-QA"/>
        </w:rPr>
        <w:t>مما سيتيح</w:t>
      </w:r>
      <w:r w:rsidR="0074628D" w:rsidRPr="00914E57">
        <w:rPr>
          <w:rFonts w:asciiTheme="minorBidi" w:hAnsiTheme="minorBidi"/>
          <w:sz w:val="24"/>
          <w:szCs w:val="24"/>
          <w:rtl/>
          <w:lang w:bidi="ar-QA"/>
        </w:rPr>
        <w:t xml:space="preserve"> </w:t>
      </w:r>
      <w:r>
        <w:rPr>
          <w:rFonts w:asciiTheme="minorBidi" w:hAnsiTheme="minorBidi" w:hint="cs"/>
          <w:sz w:val="24"/>
          <w:szCs w:val="24"/>
          <w:rtl/>
          <w:lang w:bidi="ar-QA"/>
        </w:rPr>
        <w:t>ل</w:t>
      </w:r>
      <w:r w:rsidR="002D0CE2">
        <w:rPr>
          <w:rFonts w:asciiTheme="minorBidi" w:hAnsiTheme="minorBidi" w:hint="cs"/>
          <w:sz w:val="24"/>
          <w:szCs w:val="24"/>
          <w:rtl/>
          <w:lang w:bidi="ar-QA"/>
        </w:rPr>
        <w:t xml:space="preserve">لآيني </w:t>
      </w:r>
      <w:r w:rsidR="0074628D" w:rsidRPr="00914E57">
        <w:rPr>
          <w:rFonts w:asciiTheme="minorBidi" w:hAnsiTheme="minorBidi"/>
          <w:sz w:val="24"/>
          <w:szCs w:val="24"/>
          <w:rtl/>
          <w:lang w:bidi="ar-QA"/>
        </w:rPr>
        <w:t xml:space="preserve">فرصة </w:t>
      </w:r>
      <w:r w:rsidR="002D0CE2">
        <w:rPr>
          <w:rFonts w:asciiTheme="minorBidi" w:hAnsiTheme="minorBidi" w:hint="cs"/>
          <w:sz w:val="24"/>
          <w:szCs w:val="24"/>
          <w:rtl/>
          <w:lang w:bidi="ar-QA"/>
        </w:rPr>
        <w:t>عرض هذه المعايير على</w:t>
      </w:r>
      <w:r w:rsidR="0074628D" w:rsidRPr="00914E57">
        <w:rPr>
          <w:rFonts w:asciiTheme="minorBidi" w:hAnsiTheme="minorBidi"/>
          <w:sz w:val="24"/>
          <w:szCs w:val="24"/>
          <w:rtl/>
          <w:lang w:bidi="ar-QA"/>
        </w:rPr>
        <w:t xml:space="preserve"> جمهور أوسع بطريقة أكثر تنظيما. سيساعد عمل مجموعة التعليم في تعزيز قدرات وجهوزية العاملين في مجال الإغاثة الإنسانية والسلطات الحكومية من أجل التخطيط والتنسيق وإدارة برامج التعليم الجيد في حالات الطوارئ.</w:t>
      </w:r>
    </w:p>
    <w:p w14:paraId="71E172B9" w14:textId="77777777" w:rsidR="0074628D" w:rsidRPr="00914E57" w:rsidRDefault="0074628D" w:rsidP="0074628D">
      <w:pPr>
        <w:bidi/>
        <w:jc w:val="both"/>
        <w:rPr>
          <w:rFonts w:asciiTheme="minorBidi" w:hAnsiTheme="minorBidi"/>
          <w:b/>
          <w:bCs/>
          <w:sz w:val="24"/>
          <w:szCs w:val="24"/>
          <w:rtl/>
          <w:lang w:bidi="ar-QA"/>
        </w:rPr>
      </w:pPr>
      <w:r w:rsidRPr="00914E57">
        <w:rPr>
          <w:rFonts w:asciiTheme="minorBidi" w:hAnsiTheme="minorBidi"/>
          <w:b/>
          <w:bCs/>
          <w:sz w:val="24"/>
          <w:szCs w:val="24"/>
          <w:rtl/>
          <w:lang w:bidi="ar-QA"/>
        </w:rPr>
        <w:t>الخطوات التالية في التنفيذ</w:t>
      </w:r>
    </w:p>
    <w:p w14:paraId="70FB0F8D" w14:textId="77777777" w:rsidR="0074628D" w:rsidRPr="00914E57" w:rsidRDefault="0074628D" w:rsidP="002D0CE2">
      <w:pPr>
        <w:bidi/>
        <w:jc w:val="both"/>
        <w:rPr>
          <w:rFonts w:asciiTheme="minorBidi" w:hAnsiTheme="minorBidi"/>
          <w:sz w:val="24"/>
          <w:szCs w:val="24"/>
          <w:rtl/>
          <w:lang w:bidi="ar-QA"/>
        </w:rPr>
      </w:pPr>
      <w:r w:rsidRPr="00914E57">
        <w:rPr>
          <w:rFonts w:asciiTheme="minorBidi" w:hAnsiTheme="minorBidi"/>
          <w:sz w:val="24"/>
          <w:szCs w:val="24"/>
          <w:rtl/>
          <w:lang w:bidi="ar-QA"/>
        </w:rPr>
        <w:t xml:space="preserve">بناء على عمليات </w:t>
      </w:r>
      <w:r w:rsidR="002D0CE2">
        <w:rPr>
          <w:rFonts w:asciiTheme="minorBidi" w:hAnsiTheme="minorBidi" w:hint="cs"/>
          <w:sz w:val="24"/>
          <w:szCs w:val="24"/>
          <w:rtl/>
          <w:lang w:bidi="ar-QA"/>
        </w:rPr>
        <w:t>التقييم</w:t>
      </w:r>
      <w:r w:rsidRPr="00914E57">
        <w:rPr>
          <w:rFonts w:asciiTheme="minorBidi" w:hAnsiTheme="minorBidi"/>
          <w:sz w:val="24"/>
          <w:szCs w:val="24"/>
          <w:rtl/>
          <w:lang w:bidi="ar-QA"/>
        </w:rPr>
        <w:t xml:space="preserve"> التي أجريت في أوغندا والباكستان ودارفور وعلى التوصيات الواردة من ورشات </w:t>
      </w:r>
      <w:r w:rsidR="002D0CE2">
        <w:rPr>
          <w:rFonts w:asciiTheme="minorBidi" w:hAnsiTheme="minorBidi" w:hint="cs"/>
          <w:sz w:val="24"/>
          <w:szCs w:val="24"/>
          <w:rtl/>
          <w:lang w:bidi="ar-QA"/>
        </w:rPr>
        <w:t>ال</w:t>
      </w:r>
      <w:r w:rsidRPr="00914E57">
        <w:rPr>
          <w:rFonts w:asciiTheme="minorBidi" w:hAnsiTheme="minorBidi"/>
          <w:sz w:val="24"/>
          <w:szCs w:val="24"/>
          <w:rtl/>
          <w:lang w:bidi="ar-QA"/>
        </w:rPr>
        <w:t>عمل</w:t>
      </w:r>
      <w:r w:rsidR="002D0CE2">
        <w:rPr>
          <w:rFonts w:asciiTheme="minorBidi" w:hAnsiTheme="minorBidi" w:hint="cs"/>
          <w:sz w:val="24"/>
          <w:szCs w:val="24"/>
          <w:rtl/>
          <w:lang w:bidi="ar-QA"/>
        </w:rPr>
        <w:t xml:space="preserve"> التي تناولت</w:t>
      </w:r>
      <w:r w:rsidRPr="00914E57">
        <w:rPr>
          <w:rFonts w:asciiTheme="minorBidi" w:hAnsiTheme="minorBidi"/>
          <w:sz w:val="24"/>
          <w:szCs w:val="24"/>
          <w:rtl/>
          <w:lang w:bidi="ar-QA"/>
        </w:rPr>
        <w:t xml:space="preserve"> التدريب</w:t>
      </w:r>
      <w:r w:rsidR="002D0CE2">
        <w:rPr>
          <w:rFonts w:asciiTheme="minorBidi" w:hAnsiTheme="minorBidi" w:hint="cs"/>
          <w:sz w:val="24"/>
          <w:szCs w:val="24"/>
          <w:rtl/>
          <w:lang w:bidi="ar-QA"/>
        </w:rPr>
        <w:t xml:space="preserve"> على الحد الأدنى للمعايير، </w:t>
      </w:r>
      <w:r w:rsidRPr="00914E57">
        <w:rPr>
          <w:rFonts w:asciiTheme="minorBidi" w:hAnsiTheme="minorBidi"/>
          <w:sz w:val="24"/>
          <w:szCs w:val="24"/>
          <w:rtl/>
          <w:lang w:bidi="ar-QA"/>
        </w:rPr>
        <w:t xml:space="preserve">أعطت </w:t>
      </w:r>
      <w:r w:rsidR="002D0CE2">
        <w:rPr>
          <w:rFonts w:asciiTheme="minorBidi" w:hAnsiTheme="minorBidi" w:hint="cs"/>
          <w:sz w:val="24"/>
          <w:szCs w:val="24"/>
          <w:rtl/>
          <w:lang w:bidi="ar-QA"/>
        </w:rPr>
        <w:t>الآيني الأولوية</w:t>
      </w:r>
      <w:r w:rsidR="002D0CE2">
        <w:rPr>
          <w:rFonts w:asciiTheme="minorBidi" w:hAnsiTheme="minorBidi"/>
          <w:sz w:val="24"/>
          <w:szCs w:val="24"/>
          <w:rtl/>
          <w:lang w:bidi="ar-QA"/>
        </w:rPr>
        <w:t xml:space="preserve"> </w:t>
      </w:r>
      <w:r w:rsidR="002D0CE2">
        <w:rPr>
          <w:rFonts w:asciiTheme="minorBidi" w:hAnsiTheme="minorBidi" w:hint="cs"/>
          <w:sz w:val="24"/>
          <w:szCs w:val="24"/>
          <w:rtl/>
          <w:lang w:bidi="ar-QA"/>
        </w:rPr>
        <w:t>ل</w:t>
      </w:r>
      <w:r w:rsidRPr="00914E57">
        <w:rPr>
          <w:rFonts w:asciiTheme="minorBidi" w:hAnsiTheme="minorBidi"/>
          <w:sz w:val="24"/>
          <w:szCs w:val="24"/>
          <w:rtl/>
          <w:lang w:bidi="ar-QA"/>
        </w:rPr>
        <w:t>لنشاطات التالية:</w:t>
      </w:r>
    </w:p>
    <w:p w14:paraId="6A90873C" w14:textId="77777777" w:rsidR="0074628D" w:rsidRPr="00914E57" w:rsidRDefault="0074628D" w:rsidP="005E6F71">
      <w:pPr>
        <w:pStyle w:val="ListParagraph"/>
        <w:numPr>
          <w:ilvl w:val="0"/>
          <w:numId w:val="10"/>
        </w:numPr>
        <w:bidi/>
        <w:jc w:val="both"/>
        <w:rPr>
          <w:rFonts w:asciiTheme="minorBidi" w:hAnsiTheme="minorBidi"/>
          <w:sz w:val="24"/>
          <w:szCs w:val="24"/>
          <w:lang w:bidi="ar-QA"/>
        </w:rPr>
      </w:pPr>
      <w:r w:rsidRPr="00914E57">
        <w:rPr>
          <w:rFonts w:asciiTheme="minorBidi" w:hAnsiTheme="minorBidi"/>
          <w:sz w:val="24"/>
          <w:szCs w:val="24"/>
          <w:rtl/>
          <w:lang w:bidi="ar-QA"/>
        </w:rPr>
        <w:t xml:space="preserve">حقيبة أدوات </w:t>
      </w:r>
      <w:r w:rsidR="00126624">
        <w:rPr>
          <w:rFonts w:asciiTheme="minorBidi" w:hAnsiTheme="minorBidi" w:hint="cs"/>
          <w:sz w:val="24"/>
          <w:szCs w:val="24"/>
          <w:rtl/>
          <w:lang w:bidi="ar-QA"/>
        </w:rPr>
        <w:t>الحد الأدنى للمعايير من الآيني</w:t>
      </w:r>
      <w:r w:rsidRPr="00914E57">
        <w:rPr>
          <w:rFonts w:asciiTheme="minorBidi" w:hAnsiTheme="minorBidi"/>
          <w:sz w:val="24"/>
          <w:szCs w:val="24"/>
          <w:rtl/>
          <w:lang w:bidi="ar-QA"/>
        </w:rPr>
        <w:t xml:space="preserve">: قامت الشبكة المشتركة بإعداد حقيبة أدوات متوفرة على قرص مدمج وعلى شبكة الإنترنت حول </w:t>
      </w:r>
      <w:r w:rsidR="00126624">
        <w:rPr>
          <w:rFonts w:asciiTheme="minorBidi" w:hAnsiTheme="minorBidi" w:hint="cs"/>
          <w:sz w:val="24"/>
          <w:szCs w:val="24"/>
          <w:rtl/>
          <w:lang w:bidi="ar-QA"/>
        </w:rPr>
        <w:t>الحد الأدنى للمعايير من الآيني</w:t>
      </w:r>
      <w:r w:rsidRPr="00914E57">
        <w:rPr>
          <w:rFonts w:asciiTheme="minorBidi" w:hAnsiTheme="minorBidi"/>
          <w:sz w:val="24"/>
          <w:szCs w:val="24"/>
          <w:rtl/>
          <w:lang w:bidi="ar-QA"/>
        </w:rPr>
        <w:t xml:space="preserve">. تتضمن هذه الحقيبة دليل المعايير والمواد التدريبية بما فيها الترجمات وحقيبة أدوات أخرى من أجل مساعدة العاملين في الميدان ومسؤولي وزارات التعليم على تشغيل هذه المعايير. تتضمن هذه الحقيبة مجموعة مختارة من أهم الأدوات والإرشادات وقوائم التحقق والحالات الدراسية والممارسات الفضلى العملية </w:t>
      </w:r>
      <w:r w:rsidRPr="00914E57">
        <w:rPr>
          <w:rFonts w:asciiTheme="minorBidi" w:hAnsiTheme="minorBidi" w:hint="cs"/>
          <w:sz w:val="24"/>
          <w:szCs w:val="24"/>
          <w:rtl/>
          <w:lang w:bidi="ar-QA"/>
        </w:rPr>
        <w:t>وسهلة</w:t>
      </w:r>
      <w:r w:rsidRPr="00914E57">
        <w:rPr>
          <w:rFonts w:asciiTheme="minorBidi" w:hAnsiTheme="minorBidi"/>
          <w:sz w:val="24"/>
          <w:szCs w:val="24"/>
          <w:rtl/>
          <w:lang w:bidi="ar-QA"/>
        </w:rPr>
        <w:t xml:space="preserve"> الاستخدام والمرتبطة بمعايير محددة من أجل المساعدة في تكييف المؤشرات بحسب السياق. يتم في الوقت الحالي إعداد حقيبة الأدوات في صورتها النهائية، </w:t>
      </w:r>
      <w:r w:rsidR="005E6F71">
        <w:rPr>
          <w:rFonts w:asciiTheme="minorBidi" w:hAnsiTheme="minorBidi" w:hint="cs"/>
          <w:sz w:val="24"/>
          <w:szCs w:val="24"/>
          <w:rtl/>
          <w:lang w:bidi="ar-QA"/>
        </w:rPr>
        <w:t>و</w:t>
      </w:r>
      <w:r w:rsidRPr="00914E57">
        <w:rPr>
          <w:rFonts w:asciiTheme="minorBidi" w:hAnsiTheme="minorBidi"/>
          <w:sz w:val="24"/>
          <w:szCs w:val="24"/>
          <w:rtl/>
          <w:lang w:bidi="ar-QA"/>
        </w:rPr>
        <w:t xml:space="preserve">ستتضمن مرجعا جاهزا للمعايير. سيتم توزيع هذه الحقيبة على أفراد الشبكة، ونشرها من خلال ورشات عمل الشبكة الإقليمية لبناء القدرات ومجموعة التعليم التابعة للجنة الدائمة المشتركة بين الوكالات. </w:t>
      </w:r>
    </w:p>
    <w:p w14:paraId="45A1021B" w14:textId="77777777" w:rsidR="0074628D" w:rsidRPr="00914E57" w:rsidRDefault="0074628D" w:rsidP="003E2933">
      <w:pPr>
        <w:pStyle w:val="ListParagraph"/>
        <w:numPr>
          <w:ilvl w:val="0"/>
          <w:numId w:val="10"/>
        </w:numPr>
        <w:bidi/>
        <w:jc w:val="both"/>
        <w:rPr>
          <w:rFonts w:asciiTheme="minorBidi" w:hAnsiTheme="minorBidi"/>
          <w:sz w:val="24"/>
          <w:szCs w:val="24"/>
          <w:lang w:bidi="ar-QA"/>
        </w:rPr>
      </w:pPr>
      <w:r w:rsidRPr="00914E57">
        <w:rPr>
          <w:rFonts w:asciiTheme="minorBidi" w:hAnsiTheme="minorBidi"/>
          <w:sz w:val="24"/>
          <w:szCs w:val="24"/>
          <w:rtl/>
          <w:lang w:bidi="ar-QA"/>
        </w:rPr>
        <w:t xml:space="preserve">بناء القدرات: ستعمل سلسلة من ورشات بناء القدرات الإقليمية التي </w:t>
      </w:r>
      <w:r w:rsidR="005E6F71">
        <w:rPr>
          <w:rFonts w:asciiTheme="minorBidi" w:hAnsiTheme="minorBidi" w:hint="cs"/>
          <w:sz w:val="24"/>
          <w:szCs w:val="24"/>
          <w:rtl/>
          <w:lang w:bidi="ar-QA"/>
        </w:rPr>
        <w:t>س</w:t>
      </w:r>
      <w:r w:rsidRPr="00914E57">
        <w:rPr>
          <w:rFonts w:asciiTheme="minorBidi" w:hAnsiTheme="minorBidi"/>
          <w:sz w:val="24"/>
          <w:szCs w:val="24"/>
          <w:rtl/>
          <w:lang w:bidi="ar-QA"/>
        </w:rPr>
        <w:t xml:space="preserve">تنفذها </w:t>
      </w:r>
      <w:r w:rsidR="005E6F71">
        <w:rPr>
          <w:rFonts w:asciiTheme="minorBidi" w:hAnsiTheme="minorBidi" w:hint="cs"/>
          <w:sz w:val="24"/>
          <w:szCs w:val="24"/>
          <w:rtl/>
          <w:lang w:bidi="ar-QA"/>
        </w:rPr>
        <w:t>الآيني</w:t>
      </w:r>
      <w:r w:rsidRPr="00914E57">
        <w:rPr>
          <w:rFonts w:asciiTheme="minorBidi" w:hAnsiTheme="minorBidi"/>
          <w:sz w:val="24"/>
          <w:szCs w:val="24"/>
          <w:rtl/>
          <w:lang w:bidi="ar-QA"/>
        </w:rPr>
        <w:t xml:space="preserve"> في الأعوام 2007 - 2008 على تعزيز القدرات الوطنية والإقليمية  للعاملين في مجال التعليم والإغاثة الإنسانية من أجل ضمان التطبيق الفاعل </w:t>
      </w:r>
      <w:r w:rsidR="00126624">
        <w:rPr>
          <w:rFonts w:asciiTheme="minorBidi" w:hAnsiTheme="minorBidi" w:hint="cs"/>
          <w:sz w:val="24"/>
          <w:szCs w:val="24"/>
          <w:rtl/>
          <w:lang w:bidi="ar-QA"/>
        </w:rPr>
        <w:t>للحد الأدنى للمعايير من الآيني</w:t>
      </w:r>
      <w:r w:rsidRPr="00914E57">
        <w:rPr>
          <w:rFonts w:asciiTheme="minorBidi" w:hAnsiTheme="minorBidi"/>
          <w:sz w:val="24"/>
          <w:szCs w:val="24"/>
          <w:rtl/>
          <w:lang w:bidi="ar-QA"/>
        </w:rPr>
        <w:t xml:space="preserve">. </w:t>
      </w:r>
      <w:r w:rsidR="005E6F71">
        <w:rPr>
          <w:rFonts w:asciiTheme="minorBidi" w:hAnsiTheme="minorBidi" w:hint="cs"/>
          <w:sz w:val="24"/>
          <w:szCs w:val="24"/>
          <w:rtl/>
          <w:lang w:bidi="ar-QA"/>
        </w:rPr>
        <w:t>سيعرض</w:t>
      </w:r>
      <w:r w:rsidRPr="00914E57">
        <w:rPr>
          <w:rFonts w:asciiTheme="minorBidi" w:hAnsiTheme="minorBidi"/>
          <w:sz w:val="24"/>
          <w:szCs w:val="24"/>
          <w:rtl/>
          <w:lang w:bidi="ar-QA"/>
        </w:rPr>
        <w:t xml:space="preserve"> ال</w:t>
      </w:r>
      <w:r w:rsidR="005E6F71">
        <w:rPr>
          <w:rFonts w:asciiTheme="minorBidi" w:hAnsiTheme="minorBidi"/>
          <w:sz w:val="24"/>
          <w:szCs w:val="24"/>
          <w:rtl/>
          <w:lang w:bidi="ar-QA"/>
        </w:rPr>
        <w:t xml:space="preserve">موفدون في ورشات العمل </w:t>
      </w:r>
      <w:r w:rsidRPr="00914E57">
        <w:rPr>
          <w:rFonts w:asciiTheme="minorBidi" w:hAnsiTheme="minorBidi"/>
          <w:sz w:val="24"/>
          <w:szCs w:val="24"/>
          <w:rtl/>
          <w:lang w:bidi="ar-QA"/>
        </w:rPr>
        <w:t>التحديات التي تواجههم والممارسات المثلى والدروس المستفادة  في</w:t>
      </w:r>
      <w:r w:rsidR="005E6F71">
        <w:rPr>
          <w:rFonts w:asciiTheme="minorBidi" w:hAnsiTheme="minorBidi" w:hint="cs"/>
          <w:sz w:val="24"/>
          <w:szCs w:val="24"/>
          <w:rtl/>
          <w:lang w:bidi="ar-QA"/>
        </w:rPr>
        <w:t xml:space="preserve"> عمليات</w:t>
      </w:r>
      <w:r w:rsidRPr="00914E57">
        <w:rPr>
          <w:rFonts w:asciiTheme="minorBidi" w:hAnsiTheme="minorBidi"/>
          <w:sz w:val="24"/>
          <w:szCs w:val="24"/>
          <w:rtl/>
          <w:lang w:bidi="ar-QA"/>
        </w:rPr>
        <w:t xml:space="preserve"> التدريب وتنفيذ </w:t>
      </w:r>
      <w:r w:rsidR="00126624">
        <w:rPr>
          <w:rFonts w:asciiTheme="minorBidi" w:hAnsiTheme="minorBidi" w:hint="cs"/>
          <w:sz w:val="24"/>
          <w:szCs w:val="24"/>
          <w:rtl/>
          <w:lang w:bidi="ar-QA"/>
        </w:rPr>
        <w:t>الحد الأدنى للمعايير من الآيني</w:t>
      </w:r>
      <w:r w:rsidR="003E2933">
        <w:rPr>
          <w:rFonts w:asciiTheme="minorBidi" w:hAnsiTheme="minorBidi" w:hint="cs"/>
          <w:sz w:val="24"/>
          <w:szCs w:val="24"/>
          <w:rtl/>
          <w:lang w:bidi="ar-QA"/>
        </w:rPr>
        <w:t>،</w:t>
      </w:r>
      <w:r w:rsidRPr="00914E57">
        <w:rPr>
          <w:rFonts w:asciiTheme="minorBidi" w:hAnsiTheme="minorBidi"/>
          <w:sz w:val="24"/>
          <w:szCs w:val="24"/>
          <w:rtl/>
          <w:lang w:bidi="ar-QA"/>
        </w:rPr>
        <w:t xml:space="preserve"> </w:t>
      </w:r>
      <w:r w:rsidR="003E2933">
        <w:rPr>
          <w:rFonts w:asciiTheme="minorBidi" w:hAnsiTheme="minorBidi" w:hint="cs"/>
          <w:sz w:val="24"/>
          <w:szCs w:val="24"/>
          <w:rtl/>
          <w:lang w:bidi="ar-QA"/>
        </w:rPr>
        <w:t>كما ستعرض الورشات</w:t>
      </w:r>
      <w:r w:rsidRPr="00914E57">
        <w:rPr>
          <w:rFonts w:asciiTheme="minorBidi" w:hAnsiTheme="minorBidi"/>
          <w:sz w:val="24"/>
          <w:szCs w:val="24"/>
          <w:rtl/>
          <w:lang w:bidi="ar-QA"/>
        </w:rPr>
        <w:t xml:space="preserve"> </w:t>
      </w:r>
      <w:r w:rsidR="003E2933">
        <w:rPr>
          <w:rFonts w:asciiTheme="minorBidi" w:hAnsiTheme="minorBidi"/>
          <w:sz w:val="24"/>
          <w:szCs w:val="24"/>
          <w:rtl/>
          <w:lang w:bidi="ar-QA"/>
        </w:rPr>
        <w:t>مقدمة عن حقيبة الأدوات</w:t>
      </w:r>
      <w:r w:rsidRPr="00914E57">
        <w:rPr>
          <w:rFonts w:asciiTheme="minorBidi" w:hAnsiTheme="minorBidi"/>
          <w:sz w:val="24"/>
          <w:szCs w:val="24"/>
          <w:rtl/>
          <w:lang w:bidi="ar-QA"/>
        </w:rPr>
        <w:t xml:space="preserve"> والمواد الجديدة الأخرى التي تم تطويرها للمساعدة في تطبيق المعايير.</w:t>
      </w:r>
    </w:p>
    <w:p w14:paraId="4CDAA292" w14:textId="77777777" w:rsidR="0074628D" w:rsidRPr="00914E57" w:rsidRDefault="0074628D" w:rsidP="003E2933">
      <w:pPr>
        <w:pStyle w:val="ListParagraph"/>
        <w:numPr>
          <w:ilvl w:val="0"/>
          <w:numId w:val="10"/>
        </w:numPr>
        <w:bidi/>
        <w:jc w:val="both"/>
        <w:rPr>
          <w:rFonts w:asciiTheme="minorBidi" w:hAnsiTheme="minorBidi"/>
          <w:sz w:val="24"/>
          <w:szCs w:val="24"/>
          <w:lang w:bidi="ar-QA"/>
        </w:rPr>
      </w:pPr>
      <w:r w:rsidRPr="00914E57">
        <w:rPr>
          <w:rFonts w:asciiTheme="minorBidi" w:hAnsiTheme="minorBidi"/>
          <w:sz w:val="24"/>
          <w:szCs w:val="24"/>
          <w:rtl/>
          <w:lang w:bidi="ar-QA"/>
        </w:rPr>
        <w:t xml:space="preserve">المأسسة: أعدت الشبكة المشتركة للتعليم في حالات الطوارئ سلسلة من قوائم </w:t>
      </w:r>
      <w:r w:rsidR="003E2933">
        <w:rPr>
          <w:rFonts w:asciiTheme="minorBidi" w:hAnsiTheme="minorBidi" w:hint="cs"/>
          <w:sz w:val="24"/>
          <w:szCs w:val="24"/>
          <w:rtl/>
          <w:lang w:bidi="ar-QA"/>
        </w:rPr>
        <w:t>ال</w:t>
      </w:r>
      <w:r w:rsidRPr="00914E57">
        <w:rPr>
          <w:rFonts w:asciiTheme="minorBidi" w:hAnsiTheme="minorBidi"/>
          <w:sz w:val="24"/>
          <w:szCs w:val="24"/>
          <w:rtl/>
          <w:lang w:bidi="ar-QA"/>
        </w:rPr>
        <w:t>تحقق</w:t>
      </w:r>
      <w:r w:rsidR="003E2933">
        <w:rPr>
          <w:rFonts w:asciiTheme="minorBidi" w:hAnsiTheme="minorBidi" w:hint="cs"/>
          <w:sz w:val="24"/>
          <w:szCs w:val="24"/>
          <w:rtl/>
          <w:lang w:bidi="ar-QA"/>
        </w:rPr>
        <w:t xml:space="preserve"> الخاصة</w:t>
      </w:r>
      <w:r w:rsidRPr="00914E57">
        <w:rPr>
          <w:rFonts w:asciiTheme="minorBidi" w:hAnsiTheme="minorBidi"/>
          <w:sz w:val="24"/>
          <w:szCs w:val="24"/>
          <w:rtl/>
          <w:lang w:bidi="ar-QA"/>
        </w:rPr>
        <w:t xml:space="preserve"> </w:t>
      </w:r>
      <w:r w:rsidR="003E2933">
        <w:rPr>
          <w:rFonts w:asciiTheme="minorBidi" w:hAnsiTheme="minorBidi" w:hint="cs"/>
          <w:sz w:val="24"/>
          <w:szCs w:val="24"/>
          <w:rtl/>
          <w:lang w:bidi="ar-QA"/>
        </w:rPr>
        <w:t>ب</w:t>
      </w:r>
      <w:r w:rsidRPr="00914E57">
        <w:rPr>
          <w:rFonts w:asciiTheme="minorBidi" w:hAnsiTheme="minorBidi"/>
          <w:sz w:val="24"/>
          <w:szCs w:val="24"/>
          <w:rtl/>
          <w:lang w:bidi="ar-QA"/>
        </w:rPr>
        <w:t>تبني</w:t>
      </w:r>
      <w:r w:rsidR="003E2933">
        <w:rPr>
          <w:rFonts w:asciiTheme="minorBidi" w:hAnsiTheme="minorBidi" w:hint="cs"/>
          <w:sz w:val="24"/>
          <w:szCs w:val="24"/>
          <w:rtl/>
          <w:lang w:bidi="ar-QA"/>
        </w:rPr>
        <w:t xml:space="preserve"> ا</w:t>
      </w:r>
      <w:r w:rsidRPr="00914E57">
        <w:rPr>
          <w:rFonts w:asciiTheme="minorBidi" w:hAnsiTheme="minorBidi"/>
          <w:sz w:val="24"/>
          <w:szCs w:val="24"/>
          <w:rtl/>
          <w:lang w:bidi="ar-QA"/>
        </w:rPr>
        <w:t xml:space="preserve">لإستراتيجيات </w:t>
      </w:r>
      <w:r w:rsidR="003E2933">
        <w:rPr>
          <w:rFonts w:asciiTheme="minorBidi" w:hAnsiTheme="minorBidi" w:hint="cs"/>
          <w:sz w:val="24"/>
          <w:szCs w:val="24"/>
          <w:rtl/>
          <w:lang w:bidi="ar-QA"/>
        </w:rPr>
        <w:t>في المنظمات</w:t>
      </w:r>
      <w:r w:rsidRPr="00914E57">
        <w:rPr>
          <w:rFonts w:asciiTheme="minorBidi" w:hAnsiTheme="minorBidi"/>
          <w:sz w:val="24"/>
          <w:szCs w:val="24"/>
          <w:rtl/>
          <w:lang w:bidi="ar-QA"/>
        </w:rPr>
        <w:t xml:space="preserve"> </w:t>
      </w:r>
      <w:r w:rsidR="003E2933">
        <w:rPr>
          <w:rFonts w:asciiTheme="minorBidi" w:hAnsiTheme="minorBidi" w:hint="cs"/>
          <w:sz w:val="24"/>
          <w:szCs w:val="24"/>
          <w:rtl/>
          <w:lang w:bidi="ar-QA"/>
        </w:rPr>
        <w:t>التي تستخدك</w:t>
      </w:r>
      <w:r w:rsidRPr="00914E57">
        <w:rPr>
          <w:rFonts w:asciiTheme="minorBidi" w:hAnsiTheme="minorBidi"/>
          <w:sz w:val="24"/>
          <w:szCs w:val="24"/>
          <w:rtl/>
          <w:lang w:bidi="ar-QA"/>
        </w:rPr>
        <w:t xml:space="preserve"> </w:t>
      </w:r>
      <w:r w:rsidR="00126624">
        <w:rPr>
          <w:rFonts w:asciiTheme="minorBidi" w:hAnsiTheme="minorBidi" w:hint="cs"/>
          <w:sz w:val="24"/>
          <w:szCs w:val="24"/>
          <w:rtl/>
          <w:lang w:bidi="ar-QA"/>
        </w:rPr>
        <w:t>الحد الأدنى للمعايير</w:t>
      </w:r>
      <w:r w:rsidR="003E2933">
        <w:rPr>
          <w:rFonts w:asciiTheme="minorBidi" w:hAnsiTheme="minorBidi" w:hint="cs"/>
          <w:sz w:val="24"/>
          <w:szCs w:val="24"/>
          <w:rtl/>
          <w:lang w:bidi="ar-QA"/>
        </w:rPr>
        <w:t>،</w:t>
      </w:r>
      <w:r w:rsidRPr="00914E57">
        <w:rPr>
          <w:rFonts w:asciiTheme="minorBidi" w:hAnsiTheme="minorBidi"/>
          <w:sz w:val="24"/>
          <w:szCs w:val="24"/>
          <w:rtl/>
          <w:lang w:bidi="ar-QA"/>
        </w:rPr>
        <w:t xml:space="preserve"> </w:t>
      </w:r>
      <w:r w:rsidR="003E2933">
        <w:rPr>
          <w:rFonts w:asciiTheme="minorBidi" w:hAnsiTheme="minorBidi" w:hint="cs"/>
          <w:sz w:val="24"/>
          <w:szCs w:val="24"/>
          <w:rtl/>
          <w:lang w:bidi="ar-QA"/>
        </w:rPr>
        <w:t>حيث تعد هذه القوائم مفيد للمنظمات</w:t>
      </w:r>
      <w:r w:rsidRPr="00914E57">
        <w:rPr>
          <w:rFonts w:asciiTheme="minorBidi" w:hAnsiTheme="minorBidi"/>
          <w:sz w:val="24"/>
          <w:szCs w:val="24"/>
          <w:rtl/>
          <w:lang w:bidi="ar-QA"/>
        </w:rPr>
        <w:t xml:space="preserve"> غير الحكومية ووكالات الأمم المتحدة والجهات المانحة والوكالات الحكومية. (</w:t>
      </w:r>
      <w:r w:rsidRPr="00914E57">
        <w:rPr>
          <w:rFonts w:asciiTheme="minorBidi" w:hAnsiTheme="minorBidi"/>
          <w:sz w:val="24"/>
          <w:szCs w:val="24"/>
          <w:lang w:val="de-DE" w:bidi="ar-QA"/>
        </w:rPr>
        <w:t>http://www.ineesite.org/page.asp?pid=1056</w:t>
      </w:r>
      <w:r w:rsidRPr="00914E57">
        <w:rPr>
          <w:rFonts w:asciiTheme="minorBidi" w:hAnsiTheme="minorBidi"/>
          <w:sz w:val="24"/>
          <w:szCs w:val="24"/>
          <w:rtl/>
          <w:lang w:bidi="ar-QA"/>
        </w:rPr>
        <w:t xml:space="preserve">)، والتي تركز على عدد من النشاطات المقترحة، التي يمكن أن تستخدمها المنظمات من أجل تطبيق المعايير </w:t>
      </w:r>
      <w:r w:rsidR="003E2933">
        <w:rPr>
          <w:rFonts w:asciiTheme="minorBidi" w:hAnsiTheme="minorBidi" w:hint="cs"/>
          <w:sz w:val="24"/>
          <w:szCs w:val="24"/>
          <w:rtl/>
          <w:lang w:bidi="ar-QA"/>
        </w:rPr>
        <w:t>على المستوى الداخلي</w:t>
      </w:r>
      <w:r w:rsidRPr="00914E57">
        <w:rPr>
          <w:rFonts w:asciiTheme="minorBidi" w:hAnsiTheme="minorBidi"/>
          <w:sz w:val="24"/>
          <w:szCs w:val="24"/>
          <w:rtl/>
          <w:lang w:bidi="ar-QA"/>
        </w:rPr>
        <w:t xml:space="preserve"> </w:t>
      </w:r>
      <w:r w:rsidR="003E2933">
        <w:rPr>
          <w:rFonts w:asciiTheme="minorBidi" w:hAnsiTheme="minorBidi" w:hint="cs"/>
          <w:sz w:val="24"/>
          <w:szCs w:val="24"/>
          <w:rtl/>
          <w:lang w:bidi="ar-QA"/>
        </w:rPr>
        <w:t>وفي عملها مع أطراف أخرى بشكل ثنائي أو في سياق متعدد الأطراف.</w:t>
      </w:r>
    </w:p>
    <w:tbl>
      <w:tblPr>
        <w:tblStyle w:val="TableGrid"/>
        <w:bidiVisual/>
        <w:tblW w:w="0" w:type="auto"/>
        <w:tblLook w:val="04A0" w:firstRow="1" w:lastRow="0" w:firstColumn="1" w:lastColumn="0" w:noHBand="0" w:noVBand="1"/>
      </w:tblPr>
      <w:tblGrid>
        <w:gridCol w:w="8516"/>
      </w:tblGrid>
      <w:tr w:rsidR="0074628D" w:rsidRPr="00914E57" w14:paraId="3CED95F2" w14:textId="77777777" w:rsidTr="000665BB">
        <w:tc>
          <w:tcPr>
            <w:tcW w:w="9242" w:type="dxa"/>
          </w:tcPr>
          <w:p w14:paraId="7A9B8FEE" w14:textId="77777777" w:rsidR="0074628D" w:rsidRPr="00914E57" w:rsidRDefault="0074628D" w:rsidP="003E2933">
            <w:pPr>
              <w:bidi/>
              <w:jc w:val="both"/>
              <w:rPr>
                <w:rFonts w:asciiTheme="minorBidi" w:hAnsiTheme="minorBidi"/>
                <w:sz w:val="24"/>
                <w:szCs w:val="24"/>
                <w:rtl/>
                <w:lang w:bidi="ar-QA"/>
              </w:rPr>
            </w:pPr>
            <w:r w:rsidRPr="00914E57">
              <w:rPr>
                <w:rFonts w:asciiTheme="minorBidi" w:hAnsiTheme="minorBidi"/>
                <w:sz w:val="24"/>
                <w:szCs w:val="24"/>
                <w:rtl/>
                <w:lang w:bidi="ar-QA"/>
              </w:rPr>
              <w:t xml:space="preserve">تشجع الشبكة جميع المنظمات والأفراد على المشاركة في تعزيز وتنفيذ </w:t>
            </w:r>
            <w:r w:rsidR="00126624">
              <w:rPr>
                <w:rFonts w:asciiTheme="minorBidi" w:hAnsiTheme="minorBidi" w:hint="cs"/>
                <w:sz w:val="24"/>
                <w:szCs w:val="24"/>
                <w:rtl/>
                <w:lang w:bidi="ar-QA"/>
              </w:rPr>
              <w:t>الحد الأدنى للمعايير</w:t>
            </w:r>
            <w:r w:rsidR="003E2933">
              <w:rPr>
                <w:rFonts w:asciiTheme="minorBidi" w:hAnsiTheme="minorBidi" w:hint="cs"/>
                <w:sz w:val="24"/>
                <w:szCs w:val="24"/>
                <w:rtl/>
                <w:lang w:bidi="ar-QA"/>
              </w:rPr>
              <w:t>.</w:t>
            </w:r>
            <w:r w:rsidRPr="00914E57">
              <w:rPr>
                <w:rFonts w:asciiTheme="minorBidi" w:hAnsiTheme="minorBidi"/>
                <w:sz w:val="24"/>
                <w:szCs w:val="24"/>
                <w:rtl/>
                <w:lang w:bidi="ar-QA"/>
              </w:rPr>
              <w:t xml:space="preserve"> </w:t>
            </w:r>
            <w:r w:rsidR="003E2933">
              <w:rPr>
                <w:rFonts w:asciiTheme="minorBidi" w:hAnsiTheme="minorBidi" w:hint="cs"/>
                <w:sz w:val="24"/>
                <w:szCs w:val="24"/>
                <w:rtl/>
                <w:lang w:bidi="ar-QA"/>
              </w:rPr>
              <w:t>يمثل</w:t>
            </w:r>
            <w:r w:rsidRPr="00914E57">
              <w:rPr>
                <w:rFonts w:asciiTheme="minorBidi" w:hAnsiTheme="minorBidi"/>
                <w:sz w:val="24"/>
                <w:szCs w:val="24"/>
                <w:rtl/>
                <w:lang w:bidi="ar-QA"/>
              </w:rPr>
              <w:t xml:space="preserve"> </w:t>
            </w:r>
            <w:r w:rsidR="003E2933">
              <w:rPr>
                <w:rFonts w:asciiTheme="minorBidi" w:hAnsiTheme="minorBidi" w:hint="cs"/>
                <w:sz w:val="24"/>
                <w:szCs w:val="24"/>
                <w:rtl/>
                <w:lang w:bidi="ar-QA"/>
              </w:rPr>
              <w:t>موقع الآيني الإلكترومي</w:t>
            </w:r>
            <w:r w:rsidRPr="00914E57">
              <w:rPr>
                <w:rFonts w:asciiTheme="minorBidi" w:hAnsiTheme="minorBidi"/>
                <w:sz w:val="24"/>
                <w:szCs w:val="24"/>
                <w:rtl/>
                <w:lang w:bidi="ar-QA"/>
              </w:rPr>
              <w:t xml:space="preserve"> ملتقى للتواصل والتشبيك، و</w:t>
            </w:r>
            <w:r w:rsidR="003E2933">
              <w:rPr>
                <w:rFonts w:asciiTheme="minorBidi" w:hAnsiTheme="minorBidi" w:hint="cs"/>
                <w:sz w:val="24"/>
                <w:szCs w:val="24"/>
                <w:rtl/>
                <w:lang w:bidi="ar-QA"/>
              </w:rPr>
              <w:t xml:space="preserve">يساعد في </w:t>
            </w:r>
            <w:r w:rsidRPr="00914E57">
              <w:rPr>
                <w:rFonts w:asciiTheme="minorBidi" w:hAnsiTheme="minorBidi"/>
                <w:sz w:val="24"/>
                <w:szCs w:val="24"/>
                <w:rtl/>
                <w:lang w:bidi="ar-QA"/>
              </w:rPr>
              <w:t xml:space="preserve">تيسير وصول الأفراد إلى جميع الإصدارات والمواد التدريبية وإرشادات </w:t>
            </w:r>
            <w:r w:rsidRPr="00914E57">
              <w:rPr>
                <w:rFonts w:asciiTheme="minorBidi" w:hAnsiTheme="minorBidi" w:hint="cs"/>
                <w:sz w:val="24"/>
                <w:szCs w:val="24"/>
                <w:rtl/>
                <w:lang w:bidi="ar-QA"/>
              </w:rPr>
              <w:t>الممارسات</w:t>
            </w:r>
            <w:r w:rsidRPr="00914E57">
              <w:rPr>
                <w:rFonts w:asciiTheme="minorBidi" w:hAnsiTheme="minorBidi"/>
                <w:sz w:val="24"/>
                <w:szCs w:val="24"/>
                <w:rtl/>
                <w:lang w:bidi="ar-QA"/>
              </w:rPr>
              <w:t xml:space="preserve"> الفضلى والدروس المستفادة والحالات الدراسية وتلخيصات السياسات وملفات </w:t>
            </w:r>
            <w:r w:rsidR="003E2933">
              <w:rPr>
                <w:rFonts w:asciiTheme="minorBidi" w:hAnsiTheme="minorBidi" w:hint="cs"/>
                <w:sz w:val="24"/>
                <w:szCs w:val="24"/>
                <w:rtl/>
                <w:lang w:bidi="ar-QA"/>
              </w:rPr>
              <w:t xml:space="preserve">خصائص </w:t>
            </w:r>
            <w:r w:rsidRPr="00914E57">
              <w:rPr>
                <w:rFonts w:asciiTheme="minorBidi" w:hAnsiTheme="minorBidi"/>
                <w:sz w:val="24"/>
                <w:szCs w:val="24"/>
                <w:rtl/>
                <w:lang w:bidi="ar-QA"/>
              </w:rPr>
              <w:t>الأقط</w:t>
            </w:r>
            <w:r w:rsidR="003E2933">
              <w:rPr>
                <w:rFonts w:asciiTheme="minorBidi" w:hAnsiTheme="minorBidi"/>
                <w:sz w:val="24"/>
                <w:szCs w:val="24"/>
                <w:rtl/>
                <w:lang w:bidi="ar-QA"/>
              </w:rPr>
              <w:t>ار والروابط المفيدة الأخرى. وف</w:t>
            </w:r>
            <w:r w:rsidR="003E2933">
              <w:rPr>
                <w:rFonts w:asciiTheme="minorBidi" w:hAnsiTheme="minorBidi" w:hint="cs"/>
                <w:sz w:val="24"/>
                <w:szCs w:val="24"/>
                <w:rtl/>
                <w:lang w:bidi="ar-QA"/>
              </w:rPr>
              <w:t>يم</w:t>
            </w:r>
            <w:r w:rsidRPr="00914E57">
              <w:rPr>
                <w:rFonts w:asciiTheme="minorBidi" w:hAnsiTheme="minorBidi"/>
                <w:sz w:val="24"/>
                <w:szCs w:val="24"/>
                <w:rtl/>
                <w:lang w:bidi="ar-QA"/>
              </w:rPr>
              <w:t>ا</w:t>
            </w:r>
            <w:r w:rsidR="003E2933">
              <w:rPr>
                <w:rFonts w:asciiTheme="minorBidi" w:hAnsiTheme="minorBidi" w:hint="cs"/>
                <w:sz w:val="24"/>
                <w:szCs w:val="24"/>
                <w:rtl/>
                <w:lang w:bidi="ar-QA"/>
              </w:rPr>
              <w:t xml:space="preserve"> تعتمد الآيمي</w:t>
            </w:r>
            <w:r w:rsidRPr="00914E57">
              <w:rPr>
                <w:rFonts w:asciiTheme="minorBidi" w:hAnsiTheme="minorBidi"/>
                <w:sz w:val="24"/>
                <w:szCs w:val="24"/>
                <w:rtl/>
                <w:lang w:bidi="ar-QA"/>
              </w:rPr>
              <w:t xml:space="preserve"> الإنجليزية </w:t>
            </w:r>
            <w:r w:rsidR="003E2933">
              <w:rPr>
                <w:rFonts w:asciiTheme="minorBidi" w:hAnsiTheme="minorBidi" w:hint="cs"/>
                <w:sz w:val="24"/>
                <w:szCs w:val="24"/>
                <w:rtl/>
                <w:lang w:bidi="ar-QA"/>
              </w:rPr>
              <w:t>لغة</w:t>
            </w:r>
            <w:r w:rsidR="003E2933">
              <w:rPr>
                <w:rFonts w:asciiTheme="minorBidi" w:hAnsiTheme="minorBidi"/>
                <w:sz w:val="24"/>
                <w:szCs w:val="24"/>
                <w:rtl/>
                <w:lang w:bidi="ar-QA"/>
              </w:rPr>
              <w:t xml:space="preserve"> </w:t>
            </w:r>
            <w:r w:rsidRPr="00914E57">
              <w:rPr>
                <w:rFonts w:asciiTheme="minorBidi" w:hAnsiTheme="minorBidi"/>
                <w:sz w:val="24"/>
                <w:szCs w:val="24"/>
                <w:rtl/>
                <w:lang w:bidi="ar-QA"/>
              </w:rPr>
              <w:t xml:space="preserve">رسمية </w:t>
            </w:r>
            <w:r w:rsidR="003E2933">
              <w:rPr>
                <w:rFonts w:asciiTheme="minorBidi" w:hAnsiTheme="minorBidi" w:hint="cs"/>
                <w:sz w:val="24"/>
                <w:szCs w:val="24"/>
                <w:rtl/>
                <w:lang w:bidi="ar-QA"/>
              </w:rPr>
              <w:t>لها</w:t>
            </w:r>
            <w:r w:rsidRPr="00914E57">
              <w:rPr>
                <w:rFonts w:asciiTheme="minorBidi" w:hAnsiTheme="minorBidi"/>
                <w:sz w:val="24"/>
                <w:szCs w:val="24"/>
                <w:rtl/>
                <w:lang w:bidi="ar-QA"/>
              </w:rPr>
              <w:t xml:space="preserve">، </w:t>
            </w:r>
            <w:r w:rsidR="003E2933">
              <w:rPr>
                <w:rFonts w:asciiTheme="minorBidi" w:hAnsiTheme="minorBidi" w:hint="cs"/>
                <w:sz w:val="24"/>
                <w:szCs w:val="24"/>
                <w:rtl/>
                <w:lang w:bidi="ar-QA"/>
              </w:rPr>
              <w:t>إلا أنها تنشر</w:t>
            </w:r>
            <w:r w:rsidRPr="00914E57">
              <w:rPr>
                <w:rFonts w:asciiTheme="minorBidi" w:hAnsiTheme="minorBidi"/>
                <w:sz w:val="24"/>
                <w:szCs w:val="24"/>
                <w:rtl/>
                <w:lang w:bidi="ar-QA"/>
              </w:rPr>
              <w:t xml:space="preserve"> </w:t>
            </w:r>
            <w:r w:rsidR="003E2933">
              <w:rPr>
                <w:rFonts w:asciiTheme="minorBidi" w:hAnsiTheme="minorBidi" w:hint="cs"/>
                <w:sz w:val="24"/>
                <w:szCs w:val="24"/>
                <w:rtl/>
                <w:lang w:bidi="ar-QA"/>
              </w:rPr>
              <w:t>ال</w:t>
            </w:r>
            <w:r w:rsidRPr="00914E57">
              <w:rPr>
                <w:rFonts w:asciiTheme="minorBidi" w:hAnsiTheme="minorBidi"/>
                <w:sz w:val="24"/>
                <w:szCs w:val="24"/>
                <w:rtl/>
                <w:lang w:bidi="ar-QA"/>
              </w:rPr>
              <w:t>مواد بجميع اللغات</w:t>
            </w:r>
            <w:r w:rsidR="003E2933">
              <w:rPr>
                <w:rFonts w:asciiTheme="minorBidi" w:hAnsiTheme="minorBidi" w:hint="cs"/>
                <w:sz w:val="24"/>
                <w:szCs w:val="24"/>
                <w:rtl/>
                <w:lang w:bidi="ar-QA"/>
              </w:rPr>
              <w:t>،</w:t>
            </w:r>
            <w:r w:rsidRPr="00914E57">
              <w:rPr>
                <w:rFonts w:asciiTheme="minorBidi" w:hAnsiTheme="minorBidi"/>
                <w:sz w:val="24"/>
                <w:szCs w:val="24"/>
                <w:rtl/>
                <w:lang w:bidi="ar-QA"/>
              </w:rPr>
              <w:t xml:space="preserve"> ويتواصل أفرادها </w:t>
            </w:r>
            <w:r w:rsidRPr="00914E57">
              <w:rPr>
                <w:rFonts w:asciiTheme="minorBidi" w:hAnsiTheme="minorBidi" w:hint="cs"/>
                <w:sz w:val="24"/>
                <w:szCs w:val="24"/>
                <w:rtl/>
                <w:lang w:bidi="ar-QA"/>
              </w:rPr>
              <w:t>باللغات</w:t>
            </w:r>
            <w:r w:rsidRPr="00914E57">
              <w:rPr>
                <w:rFonts w:asciiTheme="minorBidi" w:hAnsiTheme="minorBidi"/>
                <w:sz w:val="24"/>
                <w:szCs w:val="24"/>
                <w:rtl/>
                <w:lang w:bidi="ar-QA"/>
              </w:rPr>
              <w:t xml:space="preserve"> الإسبانية والفرنسية والبرتغالية من خلال </w:t>
            </w:r>
            <w:r w:rsidR="003E2933">
              <w:rPr>
                <w:rFonts w:asciiTheme="minorBidi" w:hAnsiTheme="minorBidi" w:hint="cs"/>
                <w:sz w:val="24"/>
                <w:szCs w:val="24"/>
                <w:rtl/>
                <w:lang w:bidi="ar-QA"/>
              </w:rPr>
              <w:t>المجامع</w:t>
            </w:r>
            <w:r w:rsidRPr="00914E57">
              <w:rPr>
                <w:rFonts w:asciiTheme="minorBidi" w:hAnsiTheme="minorBidi"/>
                <w:sz w:val="24"/>
                <w:szCs w:val="24"/>
                <w:rtl/>
                <w:lang w:bidi="ar-QA"/>
              </w:rPr>
              <w:t xml:space="preserve"> اللغوية، والتي تمثل آليات للتشارك بالمعلومات والتغذية الراجعة والتعاون بين المجموعات اللغوية المختلفة. </w:t>
            </w:r>
            <w:r w:rsidR="003E2933">
              <w:rPr>
                <w:rFonts w:asciiTheme="minorBidi" w:hAnsiTheme="minorBidi" w:hint="cs"/>
                <w:sz w:val="24"/>
                <w:szCs w:val="24"/>
                <w:rtl/>
                <w:lang w:bidi="ar-QA"/>
              </w:rPr>
              <w:t>و</w:t>
            </w:r>
            <w:r w:rsidRPr="00914E57">
              <w:rPr>
                <w:rFonts w:asciiTheme="minorBidi" w:hAnsiTheme="minorBidi"/>
                <w:sz w:val="24"/>
                <w:szCs w:val="24"/>
                <w:rtl/>
                <w:lang w:bidi="ar-QA"/>
              </w:rPr>
              <w:t xml:space="preserve">لتصبح عضوا في </w:t>
            </w:r>
            <w:r w:rsidR="003E2933">
              <w:rPr>
                <w:rFonts w:asciiTheme="minorBidi" w:hAnsiTheme="minorBidi" w:hint="cs"/>
                <w:sz w:val="24"/>
                <w:szCs w:val="24"/>
                <w:rtl/>
                <w:lang w:bidi="ar-QA"/>
              </w:rPr>
              <w:t>الآيني</w:t>
            </w:r>
            <w:r w:rsidRPr="00914E57">
              <w:rPr>
                <w:rFonts w:asciiTheme="minorBidi" w:hAnsiTheme="minorBidi"/>
                <w:sz w:val="24"/>
                <w:szCs w:val="24"/>
                <w:rtl/>
                <w:lang w:bidi="ar-QA"/>
              </w:rPr>
              <w:t xml:space="preserve"> </w:t>
            </w:r>
            <w:r w:rsidR="003E2933">
              <w:rPr>
                <w:rFonts w:asciiTheme="minorBidi" w:hAnsiTheme="minorBidi" w:hint="cs"/>
                <w:sz w:val="24"/>
                <w:szCs w:val="24"/>
                <w:rtl/>
                <w:lang w:bidi="ar-QA"/>
              </w:rPr>
              <w:t>وتحصل</w:t>
            </w:r>
            <w:r w:rsidRPr="00914E57">
              <w:rPr>
                <w:rFonts w:asciiTheme="minorBidi" w:hAnsiTheme="minorBidi"/>
                <w:sz w:val="24"/>
                <w:szCs w:val="24"/>
                <w:rtl/>
                <w:lang w:bidi="ar-QA"/>
              </w:rPr>
              <w:t xml:space="preserve"> على </w:t>
            </w:r>
            <w:r w:rsidR="003E2933">
              <w:rPr>
                <w:rFonts w:asciiTheme="minorBidi" w:hAnsiTheme="minorBidi" w:hint="cs"/>
                <w:sz w:val="24"/>
                <w:szCs w:val="24"/>
                <w:rtl/>
                <w:lang w:bidi="ar-QA"/>
              </w:rPr>
              <w:t>المصادر</w:t>
            </w:r>
            <w:r w:rsidRPr="00914E57">
              <w:rPr>
                <w:rFonts w:asciiTheme="minorBidi" w:hAnsiTheme="minorBidi"/>
                <w:sz w:val="24"/>
                <w:szCs w:val="24"/>
                <w:rtl/>
                <w:lang w:bidi="ar-QA"/>
              </w:rPr>
              <w:t xml:space="preserve"> </w:t>
            </w:r>
            <w:r w:rsidR="003E2933">
              <w:rPr>
                <w:rFonts w:asciiTheme="minorBidi" w:hAnsiTheme="minorBidi" w:hint="cs"/>
                <w:sz w:val="24"/>
                <w:szCs w:val="24"/>
                <w:rtl/>
                <w:lang w:bidi="ar-QA"/>
              </w:rPr>
              <w:t>ال</w:t>
            </w:r>
            <w:r w:rsidRPr="00914E57">
              <w:rPr>
                <w:rFonts w:asciiTheme="minorBidi" w:hAnsiTheme="minorBidi"/>
                <w:sz w:val="24"/>
                <w:szCs w:val="24"/>
                <w:rtl/>
                <w:lang w:bidi="ar-QA"/>
              </w:rPr>
              <w:t>محدثة كل شهرين</w:t>
            </w:r>
            <w:r w:rsidR="003E2933">
              <w:rPr>
                <w:rFonts w:asciiTheme="minorBidi" w:hAnsiTheme="minorBidi" w:hint="cs"/>
                <w:sz w:val="24"/>
                <w:szCs w:val="24"/>
                <w:rtl/>
                <w:lang w:bidi="ar-QA"/>
              </w:rPr>
              <w:t>،</w:t>
            </w:r>
            <w:r w:rsidRPr="00914E57">
              <w:rPr>
                <w:rFonts w:asciiTheme="minorBidi" w:hAnsiTheme="minorBidi"/>
                <w:sz w:val="24"/>
                <w:szCs w:val="24"/>
                <w:rtl/>
                <w:lang w:bidi="ar-QA"/>
              </w:rPr>
              <w:t xml:space="preserve"> و</w:t>
            </w:r>
            <w:r w:rsidR="003E2933">
              <w:rPr>
                <w:rFonts w:asciiTheme="minorBidi" w:hAnsiTheme="minorBidi" w:hint="cs"/>
                <w:sz w:val="24"/>
                <w:szCs w:val="24"/>
                <w:rtl/>
                <w:lang w:bidi="ar-QA"/>
              </w:rPr>
              <w:t xml:space="preserve">تتمكن من </w:t>
            </w:r>
            <w:r w:rsidRPr="00914E57">
              <w:rPr>
                <w:rFonts w:asciiTheme="minorBidi" w:hAnsiTheme="minorBidi"/>
                <w:sz w:val="24"/>
                <w:szCs w:val="24"/>
                <w:rtl/>
                <w:lang w:bidi="ar-QA"/>
              </w:rPr>
              <w:t xml:space="preserve">المساهمة في المجتمع قم بزيارة الموقع التالي: </w:t>
            </w:r>
            <w:r w:rsidRPr="00914E57">
              <w:rPr>
                <w:rFonts w:asciiTheme="minorBidi" w:hAnsiTheme="minorBidi"/>
                <w:sz w:val="24"/>
                <w:szCs w:val="24"/>
                <w:lang w:val="de-DE" w:bidi="ar-QA"/>
              </w:rPr>
              <w:t>www.ineesite.org</w:t>
            </w:r>
            <w:r w:rsidRPr="00914E57">
              <w:rPr>
                <w:rFonts w:asciiTheme="minorBidi" w:hAnsiTheme="minorBidi"/>
                <w:sz w:val="24"/>
                <w:szCs w:val="24"/>
                <w:rtl/>
                <w:lang w:bidi="ar-QA"/>
              </w:rPr>
              <w:t>.</w:t>
            </w:r>
          </w:p>
        </w:tc>
      </w:tr>
    </w:tbl>
    <w:p w14:paraId="019E41C1" w14:textId="77777777" w:rsidR="0074628D" w:rsidRPr="00914E57" w:rsidRDefault="0074628D" w:rsidP="0074628D">
      <w:pPr>
        <w:bidi/>
        <w:jc w:val="both"/>
        <w:rPr>
          <w:rFonts w:asciiTheme="minorBidi" w:hAnsiTheme="minorBidi"/>
          <w:sz w:val="24"/>
          <w:szCs w:val="24"/>
          <w:rtl/>
          <w:lang w:bidi="ar-QA"/>
        </w:rPr>
      </w:pPr>
    </w:p>
    <w:p w14:paraId="2F4D3E9D" w14:textId="77777777" w:rsidR="001A437D" w:rsidRPr="0074628D" w:rsidRDefault="001A437D">
      <w:pPr>
        <w:rPr>
          <w:lang w:val="en-US"/>
        </w:rPr>
      </w:pPr>
    </w:p>
    <w:sectPr w:rsidR="001A437D" w:rsidRPr="0074628D" w:rsidSect="00C04485">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0618F"/>
    <w:multiLevelType w:val="hybridMultilevel"/>
    <w:tmpl w:val="ED965AAC"/>
    <w:lvl w:ilvl="0" w:tplc="08090001">
      <w:start w:val="1"/>
      <w:numFmt w:val="bullet"/>
      <w:lvlText w:val=""/>
      <w:lvlJc w:val="left"/>
      <w:pPr>
        <w:ind w:left="674" w:hanging="360"/>
      </w:pPr>
      <w:rPr>
        <w:rFonts w:ascii="Symbol" w:hAnsi="Symbol" w:hint="default"/>
      </w:rPr>
    </w:lvl>
    <w:lvl w:ilvl="1" w:tplc="08090003" w:tentative="1">
      <w:start w:val="1"/>
      <w:numFmt w:val="bullet"/>
      <w:lvlText w:val="o"/>
      <w:lvlJc w:val="left"/>
      <w:pPr>
        <w:ind w:left="1394" w:hanging="360"/>
      </w:pPr>
      <w:rPr>
        <w:rFonts w:ascii="Courier New" w:hAnsi="Courier New" w:cs="Courier New" w:hint="default"/>
      </w:rPr>
    </w:lvl>
    <w:lvl w:ilvl="2" w:tplc="08090005" w:tentative="1">
      <w:start w:val="1"/>
      <w:numFmt w:val="bullet"/>
      <w:lvlText w:val=""/>
      <w:lvlJc w:val="left"/>
      <w:pPr>
        <w:ind w:left="2114" w:hanging="360"/>
      </w:pPr>
      <w:rPr>
        <w:rFonts w:ascii="Wingdings" w:hAnsi="Wingdings" w:hint="default"/>
      </w:rPr>
    </w:lvl>
    <w:lvl w:ilvl="3" w:tplc="08090001" w:tentative="1">
      <w:start w:val="1"/>
      <w:numFmt w:val="bullet"/>
      <w:lvlText w:val=""/>
      <w:lvlJc w:val="left"/>
      <w:pPr>
        <w:ind w:left="2834" w:hanging="360"/>
      </w:pPr>
      <w:rPr>
        <w:rFonts w:ascii="Symbol" w:hAnsi="Symbol" w:hint="default"/>
      </w:rPr>
    </w:lvl>
    <w:lvl w:ilvl="4" w:tplc="08090003" w:tentative="1">
      <w:start w:val="1"/>
      <w:numFmt w:val="bullet"/>
      <w:lvlText w:val="o"/>
      <w:lvlJc w:val="left"/>
      <w:pPr>
        <w:ind w:left="3554" w:hanging="360"/>
      </w:pPr>
      <w:rPr>
        <w:rFonts w:ascii="Courier New" w:hAnsi="Courier New" w:cs="Courier New" w:hint="default"/>
      </w:rPr>
    </w:lvl>
    <w:lvl w:ilvl="5" w:tplc="08090005" w:tentative="1">
      <w:start w:val="1"/>
      <w:numFmt w:val="bullet"/>
      <w:lvlText w:val=""/>
      <w:lvlJc w:val="left"/>
      <w:pPr>
        <w:ind w:left="4274" w:hanging="360"/>
      </w:pPr>
      <w:rPr>
        <w:rFonts w:ascii="Wingdings" w:hAnsi="Wingdings" w:hint="default"/>
      </w:rPr>
    </w:lvl>
    <w:lvl w:ilvl="6" w:tplc="08090001" w:tentative="1">
      <w:start w:val="1"/>
      <w:numFmt w:val="bullet"/>
      <w:lvlText w:val=""/>
      <w:lvlJc w:val="left"/>
      <w:pPr>
        <w:ind w:left="4994" w:hanging="360"/>
      </w:pPr>
      <w:rPr>
        <w:rFonts w:ascii="Symbol" w:hAnsi="Symbol" w:hint="default"/>
      </w:rPr>
    </w:lvl>
    <w:lvl w:ilvl="7" w:tplc="08090003" w:tentative="1">
      <w:start w:val="1"/>
      <w:numFmt w:val="bullet"/>
      <w:lvlText w:val="o"/>
      <w:lvlJc w:val="left"/>
      <w:pPr>
        <w:ind w:left="5714" w:hanging="360"/>
      </w:pPr>
      <w:rPr>
        <w:rFonts w:ascii="Courier New" w:hAnsi="Courier New" w:cs="Courier New" w:hint="default"/>
      </w:rPr>
    </w:lvl>
    <w:lvl w:ilvl="8" w:tplc="08090005" w:tentative="1">
      <w:start w:val="1"/>
      <w:numFmt w:val="bullet"/>
      <w:lvlText w:val=""/>
      <w:lvlJc w:val="left"/>
      <w:pPr>
        <w:ind w:left="6434" w:hanging="360"/>
      </w:pPr>
      <w:rPr>
        <w:rFonts w:ascii="Wingdings" w:hAnsi="Wingdings" w:hint="default"/>
      </w:rPr>
    </w:lvl>
  </w:abstractNum>
  <w:abstractNum w:abstractNumId="1">
    <w:nsid w:val="15C0104D"/>
    <w:multiLevelType w:val="hybridMultilevel"/>
    <w:tmpl w:val="3D5C6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8D006FA"/>
    <w:multiLevelType w:val="hybridMultilevel"/>
    <w:tmpl w:val="A7EA59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1A8B6C4B"/>
    <w:multiLevelType w:val="hybridMultilevel"/>
    <w:tmpl w:val="0212A6AC"/>
    <w:lvl w:ilvl="0" w:tplc="AFF4C5EE">
      <w:start w:val="1"/>
      <w:numFmt w:val="bullet"/>
      <w:lvlText w:val="˂"/>
      <w:lvlJc w:val="left"/>
      <w:pPr>
        <w:ind w:left="1440" w:hanging="360"/>
      </w:pPr>
      <w:rPr>
        <w:rFonts w:ascii="Calibri" w:hAnsi="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20894E10"/>
    <w:multiLevelType w:val="hybridMultilevel"/>
    <w:tmpl w:val="2084EA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0DE11D1"/>
    <w:multiLevelType w:val="hybridMultilevel"/>
    <w:tmpl w:val="5B1826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60D000B"/>
    <w:multiLevelType w:val="hybridMultilevel"/>
    <w:tmpl w:val="8C3ED112"/>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7">
    <w:nsid w:val="277F7354"/>
    <w:multiLevelType w:val="hybridMultilevel"/>
    <w:tmpl w:val="7A70B17E"/>
    <w:lvl w:ilvl="0" w:tplc="08090001">
      <w:start w:val="1"/>
      <w:numFmt w:val="bullet"/>
      <w:lvlText w:val=""/>
      <w:lvlJc w:val="left"/>
      <w:pPr>
        <w:ind w:left="1867" w:hanging="360"/>
      </w:pPr>
      <w:rPr>
        <w:rFonts w:ascii="Symbol" w:hAnsi="Symbol" w:hint="default"/>
      </w:rPr>
    </w:lvl>
    <w:lvl w:ilvl="1" w:tplc="08090003" w:tentative="1">
      <w:start w:val="1"/>
      <w:numFmt w:val="bullet"/>
      <w:lvlText w:val="o"/>
      <w:lvlJc w:val="left"/>
      <w:pPr>
        <w:ind w:left="2587" w:hanging="360"/>
      </w:pPr>
      <w:rPr>
        <w:rFonts w:ascii="Courier New" w:hAnsi="Courier New" w:cs="Courier New" w:hint="default"/>
      </w:rPr>
    </w:lvl>
    <w:lvl w:ilvl="2" w:tplc="08090005" w:tentative="1">
      <w:start w:val="1"/>
      <w:numFmt w:val="bullet"/>
      <w:lvlText w:val=""/>
      <w:lvlJc w:val="left"/>
      <w:pPr>
        <w:ind w:left="3307" w:hanging="360"/>
      </w:pPr>
      <w:rPr>
        <w:rFonts w:ascii="Wingdings" w:hAnsi="Wingdings" w:hint="default"/>
      </w:rPr>
    </w:lvl>
    <w:lvl w:ilvl="3" w:tplc="08090001" w:tentative="1">
      <w:start w:val="1"/>
      <w:numFmt w:val="bullet"/>
      <w:lvlText w:val=""/>
      <w:lvlJc w:val="left"/>
      <w:pPr>
        <w:ind w:left="4027" w:hanging="360"/>
      </w:pPr>
      <w:rPr>
        <w:rFonts w:ascii="Symbol" w:hAnsi="Symbol" w:hint="default"/>
      </w:rPr>
    </w:lvl>
    <w:lvl w:ilvl="4" w:tplc="08090003" w:tentative="1">
      <w:start w:val="1"/>
      <w:numFmt w:val="bullet"/>
      <w:lvlText w:val="o"/>
      <w:lvlJc w:val="left"/>
      <w:pPr>
        <w:ind w:left="4747" w:hanging="360"/>
      </w:pPr>
      <w:rPr>
        <w:rFonts w:ascii="Courier New" w:hAnsi="Courier New" w:cs="Courier New" w:hint="default"/>
      </w:rPr>
    </w:lvl>
    <w:lvl w:ilvl="5" w:tplc="08090005" w:tentative="1">
      <w:start w:val="1"/>
      <w:numFmt w:val="bullet"/>
      <w:lvlText w:val=""/>
      <w:lvlJc w:val="left"/>
      <w:pPr>
        <w:ind w:left="5467" w:hanging="360"/>
      </w:pPr>
      <w:rPr>
        <w:rFonts w:ascii="Wingdings" w:hAnsi="Wingdings" w:hint="default"/>
      </w:rPr>
    </w:lvl>
    <w:lvl w:ilvl="6" w:tplc="08090001" w:tentative="1">
      <w:start w:val="1"/>
      <w:numFmt w:val="bullet"/>
      <w:lvlText w:val=""/>
      <w:lvlJc w:val="left"/>
      <w:pPr>
        <w:ind w:left="6187" w:hanging="360"/>
      </w:pPr>
      <w:rPr>
        <w:rFonts w:ascii="Symbol" w:hAnsi="Symbol" w:hint="default"/>
      </w:rPr>
    </w:lvl>
    <w:lvl w:ilvl="7" w:tplc="08090003" w:tentative="1">
      <w:start w:val="1"/>
      <w:numFmt w:val="bullet"/>
      <w:lvlText w:val="o"/>
      <w:lvlJc w:val="left"/>
      <w:pPr>
        <w:ind w:left="6907" w:hanging="360"/>
      </w:pPr>
      <w:rPr>
        <w:rFonts w:ascii="Courier New" w:hAnsi="Courier New" w:cs="Courier New" w:hint="default"/>
      </w:rPr>
    </w:lvl>
    <w:lvl w:ilvl="8" w:tplc="08090005" w:tentative="1">
      <w:start w:val="1"/>
      <w:numFmt w:val="bullet"/>
      <w:lvlText w:val=""/>
      <w:lvlJc w:val="left"/>
      <w:pPr>
        <w:ind w:left="7627" w:hanging="360"/>
      </w:pPr>
      <w:rPr>
        <w:rFonts w:ascii="Wingdings" w:hAnsi="Wingdings" w:hint="default"/>
      </w:rPr>
    </w:lvl>
  </w:abstractNum>
  <w:abstractNum w:abstractNumId="8">
    <w:nsid w:val="35693F24"/>
    <w:multiLevelType w:val="hybridMultilevel"/>
    <w:tmpl w:val="2A8CC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F4A2FB3"/>
    <w:multiLevelType w:val="hybridMultilevel"/>
    <w:tmpl w:val="56B4A5EE"/>
    <w:lvl w:ilvl="0" w:tplc="AFF4C5EE">
      <w:start w:val="1"/>
      <w:numFmt w:val="bullet"/>
      <w:lvlText w:val="˂"/>
      <w:lvlJc w:val="left"/>
      <w:pPr>
        <w:ind w:left="1524" w:hanging="360"/>
      </w:pPr>
      <w:rPr>
        <w:rFonts w:ascii="Calibri" w:hAnsi="Calibri" w:hint="default"/>
      </w:rPr>
    </w:lvl>
    <w:lvl w:ilvl="1" w:tplc="08090003" w:tentative="1">
      <w:start w:val="1"/>
      <w:numFmt w:val="bullet"/>
      <w:lvlText w:val="o"/>
      <w:lvlJc w:val="left"/>
      <w:pPr>
        <w:ind w:left="2244" w:hanging="360"/>
      </w:pPr>
      <w:rPr>
        <w:rFonts w:ascii="Courier New" w:hAnsi="Courier New" w:cs="Courier New" w:hint="default"/>
      </w:rPr>
    </w:lvl>
    <w:lvl w:ilvl="2" w:tplc="08090005" w:tentative="1">
      <w:start w:val="1"/>
      <w:numFmt w:val="bullet"/>
      <w:lvlText w:val=""/>
      <w:lvlJc w:val="left"/>
      <w:pPr>
        <w:ind w:left="2964" w:hanging="360"/>
      </w:pPr>
      <w:rPr>
        <w:rFonts w:ascii="Wingdings" w:hAnsi="Wingdings" w:hint="default"/>
      </w:rPr>
    </w:lvl>
    <w:lvl w:ilvl="3" w:tplc="08090001" w:tentative="1">
      <w:start w:val="1"/>
      <w:numFmt w:val="bullet"/>
      <w:lvlText w:val=""/>
      <w:lvlJc w:val="left"/>
      <w:pPr>
        <w:ind w:left="3684" w:hanging="360"/>
      </w:pPr>
      <w:rPr>
        <w:rFonts w:ascii="Symbol" w:hAnsi="Symbol" w:hint="default"/>
      </w:rPr>
    </w:lvl>
    <w:lvl w:ilvl="4" w:tplc="08090003" w:tentative="1">
      <w:start w:val="1"/>
      <w:numFmt w:val="bullet"/>
      <w:lvlText w:val="o"/>
      <w:lvlJc w:val="left"/>
      <w:pPr>
        <w:ind w:left="4404" w:hanging="360"/>
      </w:pPr>
      <w:rPr>
        <w:rFonts w:ascii="Courier New" w:hAnsi="Courier New" w:cs="Courier New" w:hint="default"/>
      </w:rPr>
    </w:lvl>
    <w:lvl w:ilvl="5" w:tplc="08090005" w:tentative="1">
      <w:start w:val="1"/>
      <w:numFmt w:val="bullet"/>
      <w:lvlText w:val=""/>
      <w:lvlJc w:val="left"/>
      <w:pPr>
        <w:ind w:left="5124" w:hanging="360"/>
      </w:pPr>
      <w:rPr>
        <w:rFonts w:ascii="Wingdings" w:hAnsi="Wingdings" w:hint="default"/>
      </w:rPr>
    </w:lvl>
    <w:lvl w:ilvl="6" w:tplc="08090001" w:tentative="1">
      <w:start w:val="1"/>
      <w:numFmt w:val="bullet"/>
      <w:lvlText w:val=""/>
      <w:lvlJc w:val="left"/>
      <w:pPr>
        <w:ind w:left="5844" w:hanging="360"/>
      </w:pPr>
      <w:rPr>
        <w:rFonts w:ascii="Symbol" w:hAnsi="Symbol" w:hint="default"/>
      </w:rPr>
    </w:lvl>
    <w:lvl w:ilvl="7" w:tplc="08090003" w:tentative="1">
      <w:start w:val="1"/>
      <w:numFmt w:val="bullet"/>
      <w:lvlText w:val="o"/>
      <w:lvlJc w:val="left"/>
      <w:pPr>
        <w:ind w:left="6564" w:hanging="360"/>
      </w:pPr>
      <w:rPr>
        <w:rFonts w:ascii="Courier New" w:hAnsi="Courier New" w:cs="Courier New" w:hint="default"/>
      </w:rPr>
    </w:lvl>
    <w:lvl w:ilvl="8" w:tplc="08090005" w:tentative="1">
      <w:start w:val="1"/>
      <w:numFmt w:val="bullet"/>
      <w:lvlText w:val=""/>
      <w:lvlJc w:val="left"/>
      <w:pPr>
        <w:ind w:left="7284" w:hanging="360"/>
      </w:pPr>
      <w:rPr>
        <w:rFonts w:ascii="Wingdings" w:hAnsi="Wingdings" w:hint="default"/>
      </w:rPr>
    </w:lvl>
  </w:abstractNum>
  <w:abstractNum w:abstractNumId="10">
    <w:nsid w:val="61B4759F"/>
    <w:multiLevelType w:val="hybridMultilevel"/>
    <w:tmpl w:val="5878449A"/>
    <w:lvl w:ilvl="0" w:tplc="AFF4C5EE">
      <w:start w:val="1"/>
      <w:numFmt w:val="bullet"/>
      <w:lvlText w:val="˂"/>
      <w:lvlJc w:val="left"/>
      <w:pPr>
        <w:ind w:left="1507" w:hanging="360"/>
      </w:pPr>
      <w:rPr>
        <w:rFonts w:ascii="Calibri" w:hAnsi="Calibri" w:hint="default"/>
      </w:rPr>
    </w:lvl>
    <w:lvl w:ilvl="1" w:tplc="08090003" w:tentative="1">
      <w:start w:val="1"/>
      <w:numFmt w:val="bullet"/>
      <w:lvlText w:val="o"/>
      <w:lvlJc w:val="left"/>
      <w:pPr>
        <w:ind w:left="2227" w:hanging="360"/>
      </w:pPr>
      <w:rPr>
        <w:rFonts w:ascii="Courier New" w:hAnsi="Courier New" w:cs="Courier New" w:hint="default"/>
      </w:rPr>
    </w:lvl>
    <w:lvl w:ilvl="2" w:tplc="08090005" w:tentative="1">
      <w:start w:val="1"/>
      <w:numFmt w:val="bullet"/>
      <w:lvlText w:val=""/>
      <w:lvlJc w:val="left"/>
      <w:pPr>
        <w:ind w:left="2947" w:hanging="360"/>
      </w:pPr>
      <w:rPr>
        <w:rFonts w:ascii="Wingdings" w:hAnsi="Wingdings" w:hint="default"/>
      </w:rPr>
    </w:lvl>
    <w:lvl w:ilvl="3" w:tplc="08090001" w:tentative="1">
      <w:start w:val="1"/>
      <w:numFmt w:val="bullet"/>
      <w:lvlText w:val=""/>
      <w:lvlJc w:val="left"/>
      <w:pPr>
        <w:ind w:left="3667" w:hanging="360"/>
      </w:pPr>
      <w:rPr>
        <w:rFonts w:ascii="Symbol" w:hAnsi="Symbol" w:hint="default"/>
      </w:rPr>
    </w:lvl>
    <w:lvl w:ilvl="4" w:tplc="08090003" w:tentative="1">
      <w:start w:val="1"/>
      <w:numFmt w:val="bullet"/>
      <w:lvlText w:val="o"/>
      <w:lvlJc w:val="left"/>
      <w:pPr>
        <w:ind w:left="4387" w:hanging="360"/>
      </w:pPr>
      <w:rPr>
        <w:rFonts w:ascii="Courier New" w:hAnsi="Courier New" w:cs="Courier New" w:hint="default"/>
      </w:rPr>
    </w:lvl>
    <w:lvl w:ilvl="5" w:tplc="08090005" w:tentative="1">
      <w:start w:val="1"/>
      <w:numFmt w:val="bullet"/>
      <w:lvlText w:val=""/>
      <w:lvlJc w:val="left"/>
      <w:pPr>
        <w:ind w:left="5107" w:hanging="360"/>
      </w:pPr>
      <w:rPr>
        <w:rFonts w:ascii="Wingdings" w:hAnsi="Wingdings" w:hint="default"/>
      </w:rPr>
    </w:lvl>
    <w:lvl w:ilvl="6" w:tplc="08090001" w:tentative="1">
      <w:start w:val="1"/>
      <w:numFmt w:val="bullet"/>
      <w:lvlText w:val=""/>
      <w:lvlJc w:val="left"/>
      <w:pPr>
        <w:ind w:left="5827" w:hanging="360"/>
      </w:pPr>
      <w:rPr>
        <w:rFonts w:ascii="Symbol" w:hAnsi="Symbol" w:hint="default"/>
      </w:rPr>
    </w:lvl>
    <w:lvl w:ilvl="7" w:tplc="08090003" w:tentative="1">
      <w:start w:val="1"/>
      <w:numFmt w:val="bullet"/>
      <w:lvlText w:val="o"/>
      <w:lvlJc w:val="left"/>
      <w:pPr>
        <w:ind w:left="6547" w:hanging="360"/>
      </w:pPr>
      <w:rPr>
        <w:rFonts w:ascii="Courier New" w:hAnsi="Courier New" w:cs="Courier New" w:hint="default"/>
      </w:rPr>
    </w:lvl>
    <w:lvl w:ilvl="8" w:tplc="08090005" w:tentative="1">
      <w:start w:val="1"/>
      <w:numFmt w:val="bullet"/>
      <w:lvlText w:val=""/>
      <w:lvlJc w:val="left"/>
      <w:pPr>
        <w:ind w:left="7267" w:hanging="360"/>
      </w:pPr>
      <w:rPr>
        <w:rFonts w:ascii="Wingdings" w:hAnsi="Wingdings" w:hint="default"/>
      </w:rPr>
    </w:lvl>
  </w:abstractNum>
  <w:num w:numId="1">
    <w:abstractNumId w:val="8"/>
  </w:num>
  <w:num w:numId="2">
    <w:abstractNumId w:val="5"/>
  </w:num>
  <w:num w:numId="3">
    <w:abstractNumId w:val="3"/>
  </w:num>
  <w:num w:numId="4">
    <w:abstractNumId w:val="0"/>
  </w:num>
  <w:num w:numId="5">
    <w:abstractNumId w:val="6"/>
  </w:num>
  <w:num w:numId="6">
    <w:abstractNumId w:val="10"/>
  </w:num>
  <w:num w:numId="7">
    <w:abstractNumId w:val="7"/>
  </w:num>
  <w:num w:numId="8">
    <w:abstractNumId w:val="9"/>
  </w:num>
  <w:num w:numId="9">
    <w:abstractNumId w:val="1"/>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28D"/>
    <w:rsid w:val="00010A99"/>
    <w:rsid w:val="0001341E"/>
    <w:rsid w:val="000665BB"/>
    <w:rsid w:val="00094A66"/>
    <w:rsid w:val="000E0B79"/>
    <w:rsid w:val="00126624"/>
    <w:rsid w:val="00131F94"/>
    <w:rsid w:val="001937A4"/>
    <w:rsid w:val="001A437D"/>
    <w:rsid w:val="001E119C"/>
    <w:rsid w:val="002D0CE2"/>
    <w:rsid w:val="002E0202"/>
    <w:rsid w:val="002F3105"/>
    <w:rsid w:val="0031442E"/>
    <w:rsid w:val="003152DD"/>
    <w:rsid w:val="00325C13"/>
    <w:rsid w:val="00331FCA"/>
    <w:rsid w:val="003A0466"/>
    <w:rsid w:val="003E2933"/>
    <w:rsid w:val="0043139C"/>
    <w:rsid w:val="00465D55"/>
    <w:rsid w:val="004926A7"/>
    <w:rsid w:val="004E659E"/>
    <w:rsid w:val="004F2490"/>
    <w:rsid w:val="00514011"/>
    <w:rsid w:val="005E6F71"/>
    <w:rsid w:val="0061241C"/>
    <w:rsid w:val="00653A04"/>
    <w:rsid w:val="0074628D"/>
    <w:rsid w:val="0076211A"/>
    <w:rsid w:val="007B21AD"/>
    <w:rsid w:val="007C6DA3"/>
    <w:rsid w:val="007D35B0"/>
    <w:rsid w:val="008972D0"/>
    <w:rsid w:val="008A50DF"/>
    <w:rsid w:val="009034D2"/>
    <w:rsid w:val="0092153A"/>
    <w:rsid w:val="00921896"/>
    <w:rsid w:val="009D104F"/>
    <w:rsid w:val="009F1FB8"/>
    <w:rsid w:val="00A21042"/>
    <w:rsid w:val="00A509EC"/>
    <w:rsid w:val="00AE32B5"/>
    <w:rsid w:val="00B83816"/>
    <w:rsid w:val="00C04485"/>
    <w:rsid w:val="00C331AF"/>
    <w:rsid w:val="00C54F26"/>
    <w:rsid w:val="00C658C0"/>
    <w:rsid w:val="00C772B0"/>
    <w:rsid w:val="00C86ECC"/>
    <w:rsid w:val="00CB2FBB"/>
    <w:rsid w:val="00DF3592"/>
    <w:rsid w:val="00E6515E"/>
    <w:rsid w:val="00E67895"/>
    <w:rsid w:val="00E749DB"/>
    <w:rsid w:val="00E8532A"/>
    <w:rsid w:val="00ED4CEE"/>
    <w:rsid w:val="00F2606B"/>
    <w:rsid w:val="00F36EC1"/>
    <w:rsid w:val="00FF01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4014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628D"/>
    <w:pPr>
      <w:spacing w:after="200" w:line="276" w:lineRule="auto"/>
    </w:pPr>
    <w:rPr>
      <w:rFonts w:eastAsiaTheme="minorHAnsi"/>
      <w:sz w:val="22"/>
      <w:szCs w:val="22"/>
      <w:lang w:val="en-GB"/>
    </w:rPr>
  </w:style>
  <w:style w:type="paragraph" w:styleId="Heading1">
    <w:name w:val="heading 1"/>
    <w:basedOn w:val="Normal"/>
    <w:next w:val="Normal"/>
    <w:link w:val="Heading1Char"/>
    <w:uiPriority w:val="9"/>
    <w:qFormat/>
    <w:rsid w:val="002E02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628D"/>
    <w:pPr>
      <w:ind w:left="720"/>
      <w:contextualSpacing/>
    </w:pPr>
  </w:style>
  <w:style w:type="table" w:styleId="TableGrid">
    <w:name w:val="Table Grid"/>
    <w:basedOn w:val="TableNormal"/>
    <w:uiPriority w:val="59"/>
    <w:rsid w:val="0074628D"/>
    <w:rPr>
      <w:rFonts w:eastAsiaTheme="minorHAnsi"/>
      <w:sz w:val="22"/>
      <w:szCs w:val="22"/>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2E0202"/>
    <w:rPr>
      <w:rFonts w:asciiTheme="majorHAnsi" w:eastAsiaTheme="majorEastAsia" w:hAnsiTheme="majorHAnsi" w:cstheme="majorBidi"/>
      <w:b/>
      <w:bCs/>
      <w:color w:val="365F91" w:themeColor="accent1" w:themeShade="BF"/>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2309</Words>
  <Characters>13164</Characters>
  <Application>Microsoft Macintosh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MENARO Education</dc:creator>
  <cp:lastModifiedBy>Education MENARO</cp:lastModifiedBy>
  <cp:revision>2</cp:revision>
  <dcterms:created xsi:type="dcterms:W3CDTF">2016-03-29T12:52:00Z</dcterms:created>
  <dcterms:modified xsi:type="dcterms:W3CDTF">2016-03-29T12:52:00Z</dcterms:modified>
</cp:coreProperties>
</file>