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80EA8" w14:textId="7DCB0C0B" w:rsidR="000A1C7E" w:rsidRPr="00535F88" w:rsidRDefault="000A1C7E" w:rsidP="000A1C7E">
      <w:pPr>
        <w:pStyle w:val="Heading1"/>
        <w:pBdr>
          <w:bottom w:val="single" w:sz="24" w:space="1" w:color="003459"/>
        </w:pBdr>
        <w:spacing w:before="0" w:line="240" w:lineRule="auto"/>
        <w:ind w:left="-2160"/>
        <w:rPr>
          <w:color w:val="2E6AB0"/>
        </w:rPr>
      </w:pPr>
      <w:bookmarkStart w:id="0" w:name="_Toc513373579"/>
      <w:r>
        <w:rPr>
          <w:color w:val="2E6AB0"/>
        </w:rPr>
        <w:t>RESPONSE</w:t>
      </w:r>
      <w:r>
        <w:rPr>
          <w:color w:val="2E6AB0"/>
        </w:rPr>
        <w:br/>
      </w:r>
      <w:r>
        <w:t>FRAMEWORK</w:t>
      </w:r>
      <w:bookmarkEnd w:id="0"/>
    </w:p>
    <w:p w14:paraId="4CA055AD" w14:textId="5332CBAA" w:rsidR="00036947" w:rsidRDefault="00036947" w:rsidP="00036947">
      <w:pPr>
        <w:pStyle w:val="Subheading"/>
        <w:spacing w:before="200"/>
        <w:ind w:left="-1714"/>
        <w:rPr>
          <w:rFonts w:ascii="Arial Narrow" w:hAnsi="Arial Narrow"/>
          <w:color w:val="002060"/>
          <w:sz w:val="36"/>
        </w:rPr>
      </w:pPr>
      <w:r>
        <w:rPr>
          <w:rFonts w:ascii="Arial Narrow" w:hAnsi="Arial Narrow"/>
          <w:color w:val="002060"/>
          <w:sz w:val="36"/>
        </w:rPr>
        <w:t>Geographic Priorities</w:t>
      </w: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602"/>
        <w:gridCol w:w="2602"/>
      </w:tblGrid>
      <w:tr w:rsidR="00224B9F" w:rsidRPr="001845E4" w14:paraId="1CC21619" w14:textId="77777777" w:rsidTr="005B035D">
        <w:trPr>
          <w:trHeight w:val="197"/>
        </w:trPr>
        <w:tc>
          <w:tcPr>
            <w:tcW w:w="7602" w:type="dxa"/>
            <w:shd w:val="clear" w:color="auto" w:fill="003459"/>
            <w:vAlign w:val="center"/>
          </w:tcPr>
          <w:p w14:paraId="56C9BA82" w14:textId="79F198C5" w:rsidR="00036947" w:rsidRPr="001845E4" w:rsidRDefault="00036947" w:rsidP="00036947">
            <w:pP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SUMMARY OF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GEOGRAPHIC PRIORITIES</w:t>
            </w:r>
          </w:p>
        </w:tc>
        <w:tc>
          <w:tcPr>
            <w:tcW w:w="2602" w:type="dxa"/>
            <w:shd w:val="clear" w:color="auto" w:fill="003459"/>
          </w:tcPr>
          <w:p w14:paraId="1404F1EF" w14:textId="4E73B29B" w:rsidR="00036947" w:rsidRPr="001845E4" w:rsidRDefault="00036947" w:rsidP="005B035D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SOURCE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(S)</w:t>
            </w:r>
          </w:p>
        </w:tc>
      </w:tr>
      <w:tr w:rsidR="00CA5BF1" w:rsidRPr="001845E4" w14:paraId="47289DB3" w14:textId="77777777" w:rsidTr="005B035D">
        <w:trPr>
          <w:trHeight w:val="197"/>
        </w:trPr>
        <w:tc>
          <w:tcPr>
            <w:tcW w:w="7602" w:type="dxa"/>
            <w:shd w:val="clear" w:color="auto" w:fill="auto"/>
            <w:vAlign w:val="center"/>
          </w:tcPr>
          <w:p w14:paraId="5CD6805E" w14:textId="77777777" w:rsidR="00036947" w:rsidRDefault="00036947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2C077456" w14:textId="77777777" w:rsidR="00036947" w:rsidRDefault="00036947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3506C715" w14:textId="77777777" w:rsidR="00036947" w:rsidRDefault="00036947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470652A6" w14:textId="77777777" w:rsidR="00036947" w:rsidRPr="001845E4" w:rsidRDefault="00036947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589D96CD" w14:textId="77777777" w:rsidR="00036947" w:rsidRPr="001845E4" w:rsidRDefault="00036947" w:rsidP="005B035D">
            <w:pPr>
              <w:pStyle w:val="ListParagraph"/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</w:tc>
        <w:tc>
          <w:tcPr>
            <w:tcW w:w="2602" w:type="dxa"/>
            <w:shd w:val="clear" w:color="auto" w:fill="auto"/>
          </w:tcPr>
          <w:p w14:paraId="30AF10EA" w14:textId="77777777" w:rsidR="00036947" w:rsidRPr="001845E4" w:rsidRDefault="00036947" w:rsidP="005B035D">
            <w:pPr>
              <w:rPr>
                <w:rFonts w:ascii="Gill Sans" w:hAnsi="Gill Sans" w:cs="Gill Sans"/>
                <w:color w:val="44546A" w:themeColor="text2"/>
                <w:lang w:val="es-US"/>
              </w:rPr>
            </w:pPr>
          </w:p>
        </w:tc>
      </w:tr>
    </w:tbl>
    <w:p w14:paraId="77675B9F" w14:textId="77777777" w:rsidR="00036947" w:rsidRDefault="00036947" w:rsidP="001845E4">
      <w:pPr>
        <w:pStyle w:val="Subheading"/>
        <w:ind w:left="-1710"/>
        <w:rPr>
          <w:rFonts w:ascii="Arial Narrow" w:hAnsi="Arial Narrow"/>
          <w:color w:val="002060"/>
          <w:sz w:val="36"/>
        </w:rPr>
      </w:pPr>
    </w:p>
    <w:p w14:paraId="75E5187C" w14:textId="77777777" w:rsidR="005B035D" w:rsidRPr="00176852" w:rsidRDefault="005B035D" w:rsidP="005B035D">
      <w:pPr>
        <w:pStyle w:val="Subheading"/>
        <w:ind w:left="-1710"/>
        <w:rPr>
          <w:rFonts w:ascii="Arial Narrow" w:hAnsi="Arial Narrow"/>
          <w:color w:val="002060"/>
          <w:sz w:val="36"/>
        </w:rPr>
      </w:pPr>
      <w:r w:rsidRPr="00176852">
        <w:rPr>
          <w:rFonts w:ascii="Arial Narrow" w:hAnsi="Arial Narrow"/>
          <w:color w:val="002060"/>
          <w:sz w:val="36"/>
        </w:rPr>
        <w:t>Cluster Objective 1</w:t>
      </w: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232"/>
        <w:gridCol w:w="2008"/>
        <w:gridCol w:w="1706"/>
        <w:gridCol w:w="2258"/>
      </w:tblGrid>
      <w:tr w:rsidR="00224B9F" w:rsidRPr="001845E4" w14:paraId="70800BC4" w14:textId="77777777" w:rsidTr="00AC2728">
        <w:trPr>
          <w:trHeight w:val="197"/>
        </w:trPr>
        <w:tc>
          <w:tcPr>
            <w:tcW w:w="7946" w:type="dxa"/>
            <w:gridSpan w:val="3"/>
            <w:shd w:val="clear" w:color="auto" w:fill="003459"/>
            <w:vAlign w:val="center"/>
          </w:tcPr>
          <w:p w14:paraId="70E94DE9" w14:textId="77777777" w:rsidR="005B035D" w:rsidRPr="001845E4" w:rsidRDefault="005B035D" w:rsidP="005B035D">
            <w:pP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SUMMARY OF NEED(S)</w:t>
            </w:r>
          </w:p>
        </w:tc>
        <w:tc>
          <w:tcPr>
            <w:tcW w:w="2258" w:type="dxa"/>
            <w:shd w:val="clear" w:color="auto" w:fill="003459"/>
          </w:tcPr>
          <w:p w14:paraId="415EE4E5" w14:textId="77777777" w:rsidR="005B035D" w:rsidRPr="001845E4" w:rsidRDefault="005B035D" w:rsidP="005B035D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SOURCE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(S)</w:t>
            </w:r>
          </w:p>
        </w:tc>
      </w:tr>
      <w:tr w:rsidR="00CA5BF1" w:rsidRPr="001845E4" w14:paraId="45C55A7D" w14:textId="77777777" w:rsidTr="00AC2728">
        <w:trPr>
          <w:trHeight w:val="197"/>
        </w:trPr>
        <w:tc>
          <w:tcPr>
            <w:tcW w:w="7946" w:type="dxa"/>
            <w:gridSpan w:val="3"/>
            <w:shd w:val="clear" w:color="auto" w:fill="auto"/>
            <w:vAlign w:val="center"/>
          </w:tcPr>
          <w:p w14:paraId="7B505197" w14:textId="77777777" w:rsidR="005B035D" w:rsidRDefault="005B035D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53570391" w14:textId="77777777" w:rsidR="005B035D" w:rsidRDefault="005B035D" w:rsidP="005B035D">
            <w:pPr>
              <w:spacing w:after="200" w:line="276" w:lineRule="auto"/>
            </w:pPr>
            <w:r w:rsidRPr="11F5675B">
              <w:rPr>
                <w:rFonts w:ascii="Gill Sans" w:hAnsi="Gill Sans" w:cs="Gill Sans"/>
                <w:b/>
                <w:bCs/>
                <w:color w:val="FFFFFF" w:themeColor="background1"/>
                <w:sz w:val="16"/>
                <w:szCs w:val="16"/>
                <w:lang w:val="fr-FR"/>
              </w:rPr>
              <w:t>No</w:t>
            </w:r>
          </w:p>
          <w:p w14:paraId="4C30B94D" w14:textId="77777777" w:rsidR="005B035D" w:rsidRPr="001845E4" w:rsidRDefault="005B035D" w:rsidP="005B035D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0441A0D5" w14:textId="77777777" w:rsidR="005B035D" w:rsidRPr="001845E4" w:rsidRDefault="005B035D" w:rsidP="005B035D">
            <w:pPr>
              <w:pStyle w:val="ListParagraph"/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</w:tc>
        <w:tc>
          <w:tcPr>
            <w:tcW w:w="2258" w:type="dxa"/>
            <w:shd w:val="clear" w:color="auto" w:fill="auto"/>
          </w:tcPr>
          <w:p w14:paraId="64C3C765" w14:textId="77777777" w:rsidR="005B035D" w:rsidRPr="001845E4" w:rsidRDefault="005B035D" w:rsidP="005B035D">
            <w:pPr>
              <w:rPr>
                <w:rFonts w:ascii="Gill Sans" w:hAnsi="Gill Sans" w:cs="Gill Sans"/>
                <w:color w:val="44546A" w:themeColor="text2"/>
                <w:lang w:val="es-US"/>
              </w:rPr>
            </w:pPr>
          </w:p>
        </w:tc>
      </w:tr>
      <w:tr w:rsidR="00224B9F" w:rsidRPr="001845E4" w14:paraId="6A6D248E" w14:textId="77777777" w:rsidTr="00AC2728">
        <w:trPr>
          <w:trHeight w:val="197"/>
        </w:trPr>
        <w:tc>
          <w:tcPr>
            <w:tcW w:w="7946" w:type="dxa"/>
            <w:gridSpan w:val="3"/>
            <w:shd w:val="clear" w:color="auto" w:fill="003459"/>
            <w:vAlign w:val="center"/>
          </w:tcPr>
          <w:p w14:paraId="3F2D3D5C" w14:textId="77777777" w:rsidR="005B035D" w:rsidRPr="001845E4" w:rsidRDefault="005B035D" w:rsidP="005B035D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OBJECTIVE 1:  </w:t>
            </w:r>
          </w:p>
        </w:tc>
        <w:tc>
          <w:tcPr>
            <w:tcW w:w="2258" w:type="dxa"/>
            <w:shd w:val="clear" w:color="auto" w:fill="003459"/>
          </w:tcPr>
          <w:p w14:paraId="4597C4FE" w14:textId="77777777" w:rsidR="005B035D" w:rsidRPr="001845E4" w:rsidRDefault="005B035D" w:rsidP="005B035D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DE3B7D" w:rsidRPr="001845E4" w14:paraId="2EB2C8FB" w14:textId="77777777" w:rsidTr="00AC2728">
        <w:trPr>
          <w:trHeight w:val="70"/>
        </w:trPr>
        <w:tc>
          <w:tcPr>
            <w:tcW w:w="7946" w:type="dxa"/>
            <w:gridSpan w:val="3"/>
            <w:shd w:val="clear" w:color="auto" w:fill="auto"/>
          </w:tcPr>
          <w:p w14:paraId="09072D3E" w14:textId="11657CA8" w:rsidR="005B035D" w:rsidRPr="001845E4" w:rsidRDefault="007A399B" w:rsidP="005B035D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Girls and boys </w:t>
            </w:r>
            <w:r w:rsidR="000A02A8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in the communities </w:t>
            </w: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affected by the COVID-19 crisis have access to s</w:t>
            </w: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afe and protective learning spaces </w:t>
            </w:r>
            <w:r w:rsidR="503634A1"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[</w:t>
            </w:r>
            <w:r w:rsidR="00D803F7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only relevant </w:t>
            </w: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in </w:t>
            </w:r>
            <w:r w:rsidR="503634A1"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Preparedness and Recovery Phases </w:t>
            </w:r>
            <w:r w:rsidR="3717AE63"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unless school closures are not widespread</w:t>
            </w:r>
            <w:r w:rsidR="503634A1"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]</w:t>
            </w:r>
          </w:p>
        </w:tc>
        <w:tc>
          <w:tcPr>
            <w:tcW w:w="2258" w:type="dxa"/>
            <w:shd w:val="clear" w:color="auto" w:fill="auto"/>
          </w:tcPr>
          <w:p w14:paraId="735F6BAD" w14:textId="529C62E6" w:rsidR="005B035D" w:rsidRPr="001845E4" w:rsidRDefault="005B035D" w:rsidP="000A02A8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Supports Strategic Objectives relating to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0A02A8">
              <w:rPr>
                <w:rFonts w:ascii="Gill Sans" w:hAnsi="Gill Sans" w:cs="Gill Sans"/>
                <w:color w:val="003459"/>
                <w:sz w:val="20"/>
                <w:szCs w:val="20"/>
              </w:rPr>
              <w:t>, and Strategic Priority 2 of the Global HRP Covid-19</w:t>
            </w:r>
            <w:r w:rsidR="00E003B3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 </w:t>
            </w:r>
            <w:r w:rsidR="00E003B3">
              <w:rPr>
                <w:rFonts w:ascii="Gill Sans" w:hAnsi="Gill Sans" w:cs="Gill Sans"/>
                <w:bCs/>
                <w:color w:val="003459"/>
                <w:sz w:val="20"/>
                <w:szCs w:val="20"/>
              </w:rPr>
              <w:t>(Decrease deterioration of human assets and rights, social cohesion, and livelihoods)</w:t>
            </w:r>
            <w:r w:rsidR="00E003B3"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.</w:t>
            </w:r>
            <w:r w:rsidR="000A02A8"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 </w:t>
            </w:r>
          </w:p>
        </w:tc>
      </w:tr>
      <w:tr w:rsidR="00DE3B7D" w:rsidRPr="001845E4" w14:paraId="0F205B53" w14:textId="77777777" w:rsidTr="00AC2728">
        <w:trPr>
          <w:trHeight w:val="70"/>
        </w:trPr>
        <w:tc>
          <w:tcPr>
            <w:tcW w:w="7946" w:type="dxa"/>
            <w:gridSpan w:val="3"/>
            <w:shd w:val="clear" w:color="auto" w:fill="auto"/>
          </w:tcPr>
          <w:p w14:paraId="1BD505D9" w14:textId="21B55503" w:rsidR="005B035D" w:rsidRPr="001845E4" w:rsidRDefault="118AA295" w:rsidP="1BB3A8D9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Outcome Indicators</w:t>
            </w:r>
          </w:p>
        </w:tc>
        <w:tc>
          <w:tcPr>
            <w:tcW w:w="2258" w:type="dxa"/>
            <w:shd w:val="clear" w:color="auto" w:fill="auto"/>
          </w:tcPr>
          <w:p w14:paraId="564E264E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DE3B7D" w:rsidRPr="001845E4" w14:paraId="67B9BBEF" w14:textId="77777777" w:rsidTr="00AC2728">
        <w:trPr>
          <w:trHeight w:val="70"/>
        </w:trPr>
        <w:tc>
          <w:tcPr>
            <w:tcW w:w="7946" w:type="dxa"/>
            <w:gridSpan w:val="3"/>
            <w:shd w:val="clear" w:color="auto" w:fill="auto"/>
          </w:tcPr>
          <w:p w14:paraId="0E0AFD60" w14:textId="4BDC75E8" w:rsidR="005B035D" w:rsidRDefault="31DC332E" w:rsidP="1BB3A8D9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3B7E78">
              <w:rPr>
                <w:rFonts w:ascii="Arial Narrow" w:eastAsia="Arial Narrow" w:hAnsi="Arial Narrow" w:cs="Arial Narrow"/>
                <w:sz w:val="20"/>
                <w:szCs w:val="20"/>
              </w:rPr>
              <w:t># of (and/or % of targeted) crisis affected [children and youth/girls and boys 3-18</w:t>
            </w:r>
            <w:r w:rsidR="00EB7474">
              <w:rPr>
                <w:rStyle w:val="FootnoteReference"/>
                <w:rFonts w:ascii="Arial Narrow" w:eastAsia="Arial Narrow" w:hAnsi="Arial Narrow" w:cs="Arial Narrow"/>
                <w:sz w:val="20"/>
                <w:szCs w:val="20"/>
              </w:rPr>
              <w:footnoteReference w:id="2"/>
            </w:r>
            <w:r w:rsidRPr="003B7E78">
              <w:rPr>
                <w:rFonts w:ascii="Arial Narrow" w:eastAsia="Arial Narrow" w:hAnsi="Arial Narrow" w:cs="Arial Narrow"/>
                <w:sz w:val="20"/>
                <w:szCs w:val="20"/>
              </w:rPr>
              <w:t>] with access to safe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and</w:t>
            </w:r>
            <w:r w:rsidRPr="003B7E7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protective learning spaces with adequate</w:t>
            </w:r>
            <w:r w:rsidR="00C63DF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gender-sensitive</w:t>
            </w:r>
            <w:r w:rsidRPr="003B7E7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03343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accessible </w:t>
            </w:r>
            <w:r w:rsidRPr="003B7E78">
              <w:rPr>
                <w:rFonts w:ascii="Arial Narrow" w:eastAsia="Arial Narrow" w:hAnsi="Arial Narrow" w:cs="Arial Narrow"/>
                <w:sz w:val="20"/>
                <w:szCs w:val="20"/>
              </w:rPr>
              <w:t>WASH facilities</w:t>
            </w:r>
          </w:p>
          <w:p w14:paraId="5973609D" w14:textId="5809E109" w:rsidR="005B04EF" w:rsidRPr="003B7E78" w:rsidRDefault="005B04EF" w:rsidP="1BB3A8D9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258" w:type="dxa"/>
            <w:shd w:val="clear" w:color="auto" w:fill="auto"/>
          </w:tcPr>
          <w:p w14:paraId="3A4E44FF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430262" w:rsidRPr="001845E4" w14:paraId="55AAE43C" w14:textId="77777777" w:rsidTr="00AC2728">
        <w:trPr>
          <w:trHeight w:val="70"/>
        </w:trPr>
        <w:tc>
          <w:tcPr>
            <w:tcW w:w="7946" w:type="dxa"/>
            <w:gridSpan w:val="3"/>
            <w:tcBorders>
              <w:bottom w:val="nil"/>
            </w:tcBorders>
            <w:shd w:val="clear" w:color="auto" w:fill="auto"/>
          </w:tcPr>
          <w:p w14:paraId="4A68BB21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  <w:tcBorders>
              <w:bottom w:val="nil"/>
            </w:tcBorders>
            <w:shd w:val="clear" w:color="auto" w:fill="auto"/>
          </w:tcPr>
          <w:p w14:paraId="2EDFAADE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24B9F" w:rsidRPr="001845E4" w14:paraId="09D3F02F" w14:textId="77777777" w:rsidTr="00AC2728">
        <w:trPr>
          <w:trHeight w:val="70"/>
        </w:trPr>
        <w:tc>
          <w:tcPr>
            <w:tcW w:w="7946" w:type="dxa"/>
            <w:gridSpan w:val="3"/>
            <w:tcBorders>
              <w:top w:val="nil"/>
              <w:bottom w:val="single" w:sz="4" w:space="0" w:color="003459"/>
              <w:right w:val="nil"/>
            </w:tcBorders>
          </w:tcPr>
          <w:p w14:paraId="1802A69E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003459"/>
            </w:tcBorders>
          </w:tcPr>
          <w:p w14:paraId="38BEC68D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A5BF1" w:rsidRPr="00372483" w14:paraId="6C854CED" w14:textId="77777777" w:rsidTr="00AC2728">
        <w:trPr>
          <w:trHeight w:val="70"/>
        </w:trPr>
        <w:tc>
          <w:tcPr>
            <w:tcW w:w="4232" w:type="dxa"/>
            <w:tcBorders>
              <w:top w:val="single" w:sz="4" w:space="0" w:color="003459"/>
            </w:tcBorders>
          </w:tcPr>
          <w:p w14:paraId="22B1F033" w14:textId="77777777" w:rsidR="005B035D" w:rsidRPr="00372483" w:rsidRDefault="005B035D" w:rsidP="005B035D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008" w:type="dxa"/>
            <w:tcBorders>
              <w:top w:val="single" w:sz="4" w:space="0" w:color="003459"/>
            </w:tcBorders>
          </w:tcPr>
          <w:p w14:paraId="1F58A60D" w14:textId="77777777" w:rsidR="005B035D" w:rsidRPr="00372483" w:rsidRDefault="005B035D" w:rsidP="005B035D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706" w:type="dxa"/>
            <w:tcBorders>
              <w:top w:val="single" w:sz="4" w:space="0" w:color="003459"/>
            </w:tcBorders>
          </w:tcPr>
          <w:p w14:paraId="26E70C2D" w14:textId="1BAD22E3" w:rsidR="005B035D" w:rsidRPr="00372483" w:rsidRDefault="00F8024C" w:rsidP="005B035D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258" w:type="dxa"/>
            <w:tcBorders>
              <w:top w:val="single" w:sz="4" w:space="0" w:color="003459"/>
            </w:tcBorders>
          </w:tcPr>
          <w:p w14:paraId="08CAF0D2" w14:textId="77777777" w:rsidR="005B035D" w:rsidRPr="00372483" w:rsidRDefault="005B035D" w:rsidP="005B035D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DE3B7D" w:rsidRPr="001845E4" w14:paraId="656190A5" w14:textId="77777777" w:rsidTr="00AC2728">
        <w:trPr>
          <w:trHeight w:val="70"/>
        </w:trPr>
        <w:tc>
          <w:tcPr>
            <w:tcW w:w="4232" w:type="dxa"/>
            <w:vMerge w:val="restart"/>
          </w:tcPr>
          <w:p w14:paraId="69FF1E47" w14:textId="7B216664" w:rsidR="005B035D" w:rsidRPr="00FD6138" w:rsidRDefault="35128991" w:rsidP="005B035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D43C0D0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</w:t>
            </w:r>
            <w:r w:rsidRPr="1D43C0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Share </w:t>
            </w:r>
            <w:r w:rsidRPr="4A25E3AC">
              <w:rPr>
                <w:rFonts w:ascii="Arial Narrow" w:eastAsia="Arial Narrow" w:hAnsi="Arial Narrow" w:cs="Arial Narrow"/>
                <w:sz w:val="20"/>
                <w:szCs w:val="20"/>
              </w:rPr>
              <w:t>Country-level contextualised advocacy and key messag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>es</w:t>
            </w:r>
            <w:r w:rsidRPr="4A25E3A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on education sector role in prevention, mitigation, containment of pandemic (e.</w:t>
            </w:r>
            <w:r w:rsidR="000E7270">
              <w:rPr>
                <w:rFonts w:ascii="Arial Narrow" w:eastAsia="Arial Narrow" w:hAnsi="Arial Narrow" w:cs="Arial Narrow"/>
                <w:sz w:val="20"/>
                <w:szCs w:val="20"/>
              </w:rPr>
              <w:t>g.</w:t>
            </w:r>
            <w:r w:rsidRPr="4A25E3A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school closures to be accompanied by social distancing)</w:t>
            </w:r>
          </w:p>
        </w:tc>
        <w:tc>
          <w:tcPr>
            <w:tcW w:w="2008" w:type="dxa"/>
          </w:tcPr>
          <w:p w14:paraId="7B3982A7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6856279E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  <w:vMerge w:val="restart"/>
          </w:tcPr>
          <w:p w14:paraId="4C3AC86A" w14:textId="5B17B15F" w:rsidR="005B035D" w:rsidRDefault="004D1291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>Health Cluster</w:t>
            </w:r>
          </w:p>
          <w:p w14:paraId="540F2DEC" w14:textId="4385D62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</w:tr>
      <w:tr w:rsidR="004A668B" w:rsidRPr="001845E4" w14:paraId="4010B85A" w14:textId="77777777" w:rsidTr="00AC2728">
        <w:trPr>
          <w:trHeight w:val="70"/>
        </w:trPr>
        <w:tc>
          <w:tcPr>
            <w:tcW w:w="4232" w:type="dxa"/>
            <w:vMerge/>
          </w:tcPr>
          <w:p w14:paraId="39D42ACB" w14:textId="77777777" w:rsidR="004A668B" w:rsidRPr="1D43C0D0" w:rsidRDefault="004A668B" w:rsidP="005B035D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2008" w:type="dxa"/>
          </w:tcPr>
          <w:p w14:paraId="1B7A7275" w14:textId="77777777" w:rsidR="004A668B" w:rsidRPr="001845E4" w:rsidRDefault="004A668B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4385BBA2" w14:textId="77777777" w:rsidR="004A668B" w:rsidRPr="001845E4" w:rsidRDefault="004A668B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  <w:vMerge/>
          </w:tcPr>
          <w:p w14:paraId="7C7C1A7A" w14:textId="77777777" w:rsidR="004A668B" w:rsidRDefault="004A668B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DE3B7D" w:rsidRPr="001845E4" w14:paraId="1AB7D7C9" w14:textId="77777777" w:rsidTr="00AC2728">
        <w:trPr>
          <w:trHeight w:val="70"/>
        </w:trPr>
        <w:tc>
          <w:tcPr>
            <w:tcW w:w="4232" w:type="dxa"/>
            <w:vMerge/>
          </w:tcPr>
          <w:p w14:paraId="6AF708F1" w14:textId="77777777" w:rsidR="005B035D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008" w:type="dxa"/>
          </w:tcPr>
          <w:p w14:paraId="221F012F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1A7D36D4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  <w:vMerge/>
          </w:tcPr>
          <w:p w14:paraId="50AD12D2" w14:textId="77777777" w:rsidR="005B035D" w:rsidRPr="001845E4" w:rsidRDefault="005B035D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4A668B" w:rsidRPr="001845E4" w14:paraId="441E99EA" w14:textId="77777777" w:rsidTr="00AC2728">
        <w:trPr>
          <w:trHeight w:val="70"/>
        </w:trPr>
        <w:tc>
          <w:tcPr>
            <w:tcW w:w="4232" w:type="dxa"/>
          </w:tcPr>
          <w:p w14:paraId="72E55589" w14:textId="77777777" w:rsidR="00D54039" w:rsidRDefault="4EBE352F" w:rsidP="00320E9D">
            <w:pPr>
              <w:pStyle w:val="paragraph"/>
              <w:spacing w:before="0" w:beforeAutospacing="0" w:after="0" w:afterAutospacing="0"/>
              <w:ind w:left="-3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2DCA8B17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Preparedness</w:t>
            </w:r>
            <w:r w:rsidRPr="2DCA8B1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="004A668B" w:rsidRPr="000B476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Continue Education programming (Early Childhood Care and Development/Basic Education/Alternative or Non-Formal programming) </w:t>
            </w:r>
            <w:r w:rsidR="000B476F">
              <w:rPr>
                <w:rFonts w:ascii="Arial Narrow" w:eastAsia="Arial Narrow" w:hAnsi="Arial Narrow" w:cs="Arial Narrow"/>
                <w:sz w:val="20"/>
                <w:szCs w:val="20"/>
              </w:rPr>
              <w:t>with adaptations to ensure safety of learning spaces</w:t>
            </w:r>
            <w:r w:rsidR="00D54039"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14:paraId="630F5231" w14:textId="4B62037D" w:rsidR="00D54039" w:rsidRPr="000778F6" w:rsidRDefault="00D54039" w:rsidP="00D5403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30" w:firstLine="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t>Together with existing children’s clubs where possible, 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t>romote handwashing, hygiene and raise awareness around COVID-19 risks, with key messages appropriate to the age and language of learners.  </w:t>
            </w:r>
          </w:p>
          <w:p w14:paraId="5DD11184" w14:textId="5B672EF1" w:rsidR="00D54039" w:rsidRPr="000778F6" w:rsidRDefault="00D54039" w:rsidP="00D5403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30" w:firstLine="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Provide learning spaces with adequate handwashing facilities as per in-country guidance (e.g. soap, handwashing stations</w:t>
            </w:r>
            <w:r w:rsidR="00EB7474">
              <w:rPr>
                <w:rFonts w:ascii="Arial Narrow" w:eastAsia="Arial Narrow" w:hAnsi="Arial Narrow" w:cs="Arial Narrow"/>
                <w:sz w:val="20"/>
                <w:szCs w:val="20"/>
              </w:rPr>
              <w:t>, provision of water</w:t>
            </w: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t>) </w:t>
            </w:r>
          </w:p>
          <w:p w14:paraId="3899EE7D" w14:textId="0B244D1A" w:rsidR="00D54039" w:rsidRPr="000778F6" w:rsidRDefault="004D1291" w:rsidP="00D5403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30" w:firstLine="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Clean and disinfect l</w:t>
            </w:r>
            <w:r w:rsidR="00D54039" w:rsidRPr="000778F6">
              <w:rPr>
                <w:rFonts w:ascii="Arial Narrow" w:eastAsia="Arial Narrow" w:hAnsi="Arial Narrow" w:cs="Arial Narrow"/>
                <w:sz w:val="20"/>
                <w:szCs w:val="20"/>
              </w:rPr>
              <w:t>earning spaces on a daily basis.  </w:t>
            </w:r>
          </w:p>
          <w:p w14:paraId="045EFCB8" w14:textId="77777777" w:rsidR="00D54039" w:rsidRPr="000778F6" w:rsidRDefault="00D54039" w:rsidP="00D54039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30" w:firstLine="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t>Implement social distancing practices (e.g. staggering start and end of the day, reduce large events, ensure minimal space between children’s desks, avoid contact).  </w:t>
            </w:r>
          </w:p>
          <w:p w14:paraId="1C932583" w14:textId="4894FA55" w:rsidR="004A668B" w:rsidRPr="000B476F" w:rsidRDefault="00D54039" w:rsidP="000778F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30" w:firstLine="0"/>
              <w:textAlignment w:val="baseline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0778F6">
              <w:rPr>
                <w:rFonts w:ascii="Arial Narrow" w:eastAsia="Arial Narrow" w:hAnsi="Arial Narrow" w:cs="Arial Narrow"/>
                <w:sz w:val="20"/>
                <w:szCs w:val="20"/>
              </w:rPr>
              <w:t>Establish standard operating procedures in case students / teachers become unwell</w:t>
            </w:r>
            <w:r w:rsidR="009947A6">
              <w:rPr>
                <w:rFonts w:ascii="Arial Narrow" w:eastAsia="Arial Narrow" w:hAnsi="Arial Narrow" w:cs="Arial Narrow"/>
                <w:sz w:val="20"/>
                <w:szCs w:val="20"/>
              </w:rPr>
              <w:t>, emphasizing non-discrimination</w:t>
            </w:r>
          </w:p>
        </w:tc>
        <w:tc>
          <w:tcPr>
            <w:tcW w:w="2008" w:type="dxa"/>
          </w:tcPr>
          <w:p w14:paraId="5412E0AA" w14:textId="77777777" w:rsidR="004A668B" w:rsidRPr="001845E4" w:rsidRDefault="004A668B" w:rsidP="004A668B">
            <w:pPr>
              <w:ind w:firstLine="720"/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7341BDEF" w14:textId="77777777" w:rsidR="004A668B" w:rsidRPr="001845E4" w:rsidRDefault="004A668B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</w:tcPr>
          <w:p w14:paraId="3C207468" w14:textId="44E46D40" w:rsidR="004A668B" w:rsidRPr="001845E4" w:rsidRDefault="000F2B28" w:rsidP="005B035D">
            <w:pPr>
              <w:rPr>
                <w:rFonts w:ascii="Gill Sans" w:hAnsi="Gill Sans" w:cs="Gill Sans"/>
                <w:color w:val="003459"/>
                <w:sz w:val="20"/>
              </w:rPr>
            </w:pPr>
            <w:hyperlink r:id="rId11" w:history="1">
              <w:r w:rsidR="00320E9D" w:rsidRPr="00821EEB">
                <w:rPr>
                  <w:rStyle w:val="Hyperlink"/>
                  <w:rFonts w:ascii="Gill Sans" w:hAnsi="Gill Sans" w:cs="Gill Sans"/>
                  <w:sz w:val="20"/>
                </w:rPr>
                <w:t>UNICEF, ICRC, WHO Guide</w:t>
              </w:r>
            </w:hyperlink>
            <w:r w:rsidR="00320E9D">
              <w:rPr>
                <w:rFonts w:ascii="Gill Sans" w:hAnsi="Gill Sans" w:cs="Gill Sans"/>
                <w:color w:val="003459"/>
                <w:sz w:val="20"/>
              </w:rPr>
              <w:t xml:space="preserve"> pg. </w:t>
            </w:r>
            <w:r w:rsidR="00CF2537">
              <w:rPr>
                <w:rFonts w:ascii="Gill Sans" w:hAnsi="Gill Sans" w:cs="Gill Sans"/>
                <w:color w:val="003459"/>
                <w:sz w:val="20"/>
              </w:rPr>
              <w:t>7</w:t>
            </w:r>
          </w:p>
        </w:tc>
      </w:tr>
      <w:tr w:rsidR="009754CB" w:rsidRPr="001845E4" w14:paraId="34B50A02" w14:textId="77777777" w:rsidTr="00AC2728">
        <w:trPr>
          <w:trHeight w:val="70"/>
        </w:trPr>
        <w:tc>
          <w:tcPr>
            <w:tcW w:w="4232" w:type="dxa"/>
          </w:tcPr>
          <w:p w14:paraId="171D0B2C" w14:textId="7E5488CC" w:rsidR="009754CB" w:rsidRPr="2DCA8B17" w:rsidRDefault="009754CB" w:rsidP="00033437">
            <w:pPr>
              <w:pStyle w:val="paragraph"/>
              <w:spacing w:before="0" w:beforeAutospacing="0" w:after="0" w:afterAutospacing="0"/>
              <w:ind w:left="-30"/>
              <w:textAlignment w:val="baseline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2008" w:type="dxa"/>
          </w:tcPr>
          <w:p w14:paraId="5042425E" w14:textId="77777777" w:rsidR="009754CB" w:rsidRPr="001845E4" w:rsidRDefault="009754CB" w:rsidP="009754CB">
            <w:pPr>
              <w:ind w:firstLine="720"/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18F8F082" w14:textId="77777777" w:rsidR="009754CB" w:rsidRPr="001845E4" w:rsidRDefault="009754CB" w:rsidP="009754CB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258" w:type="dxa"/>
          </w:tcPr>
          <w:p w14:paraId="212F7555" w14:textId="41E06F8D" w:rsidR="009754CB" w:rsidRDefault="009754CB" w:rsidP="009754CB"/>
        </w:tc>
      </w:tr>
      <w:tr w:rsidR="009754CB" w:rsidRPr="00B13F51" w14:paraId="51951D6B" w14:textId="77777777" w:rsidTr="1BB3A8D9">
        <w:trPr>
          <w:trHeight w:val="70"/>
        </w:trPr>
        <w:tc>
          <w:tcPr>
            <w:tcW w:w="10204" w:type="dxa"/>
            <w:gridSpan w:val="4"/>
          </w:tcPr>
          <w:p w14:paraId="26FCF6CF" w14:textId="30CCFDFC" w:rsidR="009754CB" w:rsidRPr="00B13F51" w:rsidRDefault="009754CB" w:rsidP="009754CB">
            <w:pPr>
              <w:rPr>
                <w:rFonts w:ascii="Gill Sans" w:hAnsi="Gill Sans" w:cs="Gill Sans"/>
                <w:color w:val="595959" w:themeColor="text1" w:themeTint="A6"/>
              </w:rPr>
            </w:pPr>
          </w:p>
        </w:tc>
      </w:tr>
      <w:tr w:rsidR="009754CB" w:rsidRPr="001845E4" w14:paraId="06754DDF" w14:textId="77777777" w:rsidTr="1BB3A8D9">
        <w:trPr>
          <w:trHeight w:val="242"/>
        </w:trPr>
        <w:tc>
          <w:tcPr>
            <w:tcW w:w="10204" w:type="dxa"/>
            <w:gridSpan w:val="4"/>
            <w:shd w:val="clear" w:color="auto" w:fill="003459"/>
            <w:vAlign w:val="center"/>
          </w:tcPr>
          <w:p w14:paraId="609670E1" w14:textId="77777777" w:rsidR="009754CB" w:rsidRPr="001845E4" w:rsidRDefault="009754CB" w:rsidP="009754CB">
            <w:pPr>
              <w:rPr>
                <w:rFonts w:ascii="Gill Sans" w:hAnsi="Gill Sans" w:cs="Gill Sans"/>
                <w:color w:val="595959" w:themeColor="text1" w:themeTint="A6"/>
                <w:sz w:val="20"/>
              </w:rPr>
            </w:pPr>
            <w:r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>OBJECTIVE 1</w:t>
            </w:r>
            <w:r w:rsidRPr="001845E4"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 xml:space="preserve"> STANDARDS:</w:t>
            </w:r>
          </w:p>
        </w:tc>
      </w:tr>
      <w:tr w:rsidR="009754CB" w:rsidRPr="00372483" w14:paraId="7C2D37AC" w14:textId="77777777" w:rsidTr="00AC2728">
        <w:trPr>
          <w:trHeight w:val="432"/>
        </w:trPr>
        <w:tc>
          <w:tcPr>
            <w:tcW w:w="4232" w:type="dxa"/>
            <w:shd w:val="clear" w:color="auto" w:fill="auto"/>
            <w:vAlign w:val="center"/>
          </w:tcPr>
          <w:p w14:paraId="5D39073A" w14:textId="77777777" w:rsidR="009754CB" w:rsidRPr="00372483" w:rsidRDefault="009754CB" w:rsidP="009754CB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Activity</w:t>
            </w:r>
          </w:p>
        </w:tc>
        <w:tc>
          <w:tcPr>
            <w:tcW w:w="2008" w:type="dxa"/>
            <w:shd w:val="clear" w:color="auto" w:fill="auto"/>
            <w:vAlign w:val="center"/>
          </w:tcPr>
          <w:p w14:paraId="6FD72425" w14:textId="77777777" w:rsidR="009754CB" w:rsidRPr="00372483" w:rsidRDefault="009754CB" w:rsidP="009754CB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Cluster Standard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B9284BF" w14:textId="77777777" w:rsidR="009754CB" w:rsidRPr="00372483" w:rsidRDefault="009754CB" w:rsidP="009754CB">
            <w:pPr>
              <w:rPr>
                <w:rFonts w:ascii="Gill Sans" w:hAnsi="Gill Sans" w:cs="Gill Sans"/>
                <w:b/>
                <w:color w:val="003459"/>
              </w:rPr>
            </w:pPr>
            <w:r>
              <w:rPr>
                <w:rFonts w:ascii="Gill Sans" w:hAnsi="Gill Sans" w:cs="Gill Sans"/>
                <w:b/>
                <w:color w:val="003459"/>
              </w:rPr>
              <w:t>Costing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2EFB5D0B" w14:textId="77777777" w:rsidR="009754CB" w:rsidRPr="00372483" w:rsidRDefault="009754CB" w:rsidP="009754CB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 xml:space="preserve">Source 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br/>
              <w:t>(</w:t>
            </w: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Standard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/Costing)</w:t>
            </w:r>
          </w:p>
        </w:tc>
      </w:tr>
      <w:tr w:rsidR="009754CB" w:rsidRPr="002A3C19" w14:paraId="66F84958" w14:textId="77777777" w:rsidTr="00AC2728">
        <w:trPr>
          <w:trHeight w:val="70"/>
        </w:trPr>
        <w:tc>
          <w:tcPr>
            <w:tcW w:w="4232" w:type="dxa"/>
          </w:tcPr>
          <w:p w14:paraId="24D60203" w14:textId="1D371885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008" w:type="dxa"/>
            <w:shd w:val="clear" w:color="auto" w:fill="auto"/>
          </w:tcPr>
          <w:p w14:paraId="4117F94B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706" w:type="dxa"/>
            <w:shd w:val="clear" w:color="auto" w:fill="auto"/>
          </w:tcPr>
          <w:p w14:paraId="4FC381AB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258" w:type="dxa"/>
          </w:tcPr>
          <w:p w14:paraId="1A526BA5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9754CB" w:rsidRPr="002A3C19" w14:paraId="27B41241" w14:textId="77777777" w:rsidTr="00AC2728">
        <w:trPr>
          <w:trHeight w:val="70"/>
        </w:trPr>
        <w:tc>
          <w:tcPr>
            <w:tcW w:w="4232" w:type="dxa"/>
          </w:tcPr>
          <w:p w14:paraId="5E229BD8" w14:textId="77777777" w:rsidR="009754CB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70C1965E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008" w:type="dxa"/>
            <w:shd w:val="clear" w:color="auto" w:fill="auto"/>
          </w:tcPr>
          <w:p w14:paraId="4DB27960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706" w:type="dxa"/>
            <w:shd w:val="clear" w:color="auto" w:fill="auto"/>
          </w:tcPr>
          <w:p w14:paraId="52E74100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258" w:type="dxa"/>
          </w:tcPr>
          <w:p w14:paraId="0CB570C6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9754CB" w:rsidRPr="002A3C19" w14:paraId="7F098F45" w14:textId="77777777" w:rsidTr="00AC2728">
        <w:trPr>
          <w:trHeight w:val="70"/>
        </w:trPr>
        <w:tc>
          <w:tcPr>
            <w:tcW w:w="4232" w:type="dxa"/>
          </w:tcPr>
          <w:p w14:paraId="422D158A" w14:textId="77777777" w:rsidR="009754CB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56A02560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008" w:type="dxa"/>
            <w:shd w:val="clear" w:color="auto" w:fill="auto"/>
          </w:tcPr>
          <w:p w14:paraId="58C6B056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706" w:type="dxa"/>
            <w:shd w:val="clear" w:color="auto" w:fill="auto"/>
          </w:tcPr>
          <w:p w14:paraId="5967B2A0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258" w:type="dxa"/>
          </w:tcPr>
          <w:p w14:paraId="7A3C86BA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9754CB" w:rsidRPr="002A3C19" w14:paraId="3376DDF2" w14:textId="77777777" w:rsidTr="00AC2728">
        <w:trPr>
          <w:trHeight w:val="70"/>
        </w:trPr>
        <w:tc>
          <w:tcPr>
            <w:tcW w:w="4232" w:type="dxa"/>
          </w:tcPr>
          <w:p w14:paraId="2CCA3417" w14:textId="77777777" w:rsidR="009754CB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643D3117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008" w:type="dxa"/>
            <w:shd w:val="clear" w:color="auto" w:fill="auto"/>
          </w:tcPr>
          <w:p w14:paraId="1A913E49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706" w:type="dxa"/>
            <w:shd w:val="clear" w:color="auto" w:fill="auto"/>
          </w:tcPr>
          <w:p w14:paraId="510F44D2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258" w:type="dxa"/>
          </w:tcPr>
          <w:p w14:paraId="51CFFF02" w14:textId="77777777" w:rsidR="009754CB" w:rsidRPr="002A3C19" w:rsidRDefault="009754CB" w:rsidP="009754CB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</w:tbl>
    <w:p w14:paraId="3781674D" w14:textId="77777777" w:rsidR="000E7270" w:rsidRDefault="000E7270" w:rsidP="001845E4">
      <w:pPr>
        <w:pStyle w:val="Subheading"/>
        <w:ind w:left="-1710"/>
        <w:rPr>
          <w:rFonts w:ascii="Arial Narrow" w:hAnsi="Arial Narrow"/>
          <w:sz w:val="36"/>
        </w:rPr>
      </w:pPr>
    </w:p>
    <w:p w14:paraId="588122A9" w14:textId="1D93506F" w:rsidR="001845E4" w:rsidRPr="001845E4" w:rsidRDefault="001845E4" w:rsidP="001845E4">
      <w:pPr>
        <w:pStyle w:val="Subheading"/>
        <w:ind w:left="-1710"/>
        <w:rPr>
          <w:rFonts w:ascii="Arial Narrow" w:hAnsi="Arial Narrow"/>
          <w:sz w:val="36"/>
        </w:rPr>
      </w:pPr>
      <w:r w:rsidRPr="001845E4">
        <w:rPr>
          <w:rFonts w:ascii="Arial Narrow" w:hAnsi="Arial Narrow"/>
          <w:sz w:val="36"/>
        </w:rPr>
        <w:t>Cl</w:t>
      </w:r>
      <w:r w:rsidRPr="00372483">
        <w:rPr>
          <w:rFonts w:ascii="Arial Narrow" w:hAnsi="Arial Narrow"/>
          <w:sz w:val="36"/>
        </w:rPr>
        <w:t>ust</w:t>
      </w:r>
      <w:r w:rsidRPr="001845E4">
        <w:rPr>
          <w:rFonts w:ascii="Arial Narrow" w:hAnsi="Arial Narrow"/>
          <w:sz w:val="36"/>
        </w:rPr>
        <w:t xml:space="preserve">er Objective </w:t>
      </w:r>
      <w:r w:rsidR="00C55B08">
        <w:rPr>
          <w:rFonts w:ascii="Arial Narrow" w:hAnsi="Arial Narrow"/>
          <w:sz w:val="36"/>
        </w:rPr>
        <w:t>2</w:t>
      </w: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56"/>
        <w:gridCol w:w="2668"/>
        <w:gridCol w:w="1843"/>
        <w:gridCol w:w="1820"/>
        <w:gridCol w:w="1417"/>
      </w:tblGrid>
      <w:tr w:rsidR="00224B9F" w:rsidRPr="001845E4" w14:paraId="17CD90D3" w14:textId="77777777" w:rsidTr="00585D02">
        <w:trPr>
          <w:trHeight w:val="197"/>
        </w:trPr>
        <w:tc>
          <w:tcPr>
            <w:tcW w:w="7336" w:type="dxa"/>
            <w:gridSpan w:val="3"/>
            <w:shd w:val="clear" w:color="auto" w:fill="2E6AB0"/>
            <w:vAlign w:val="center"/>
          </w:tcPr>
          <w:p w14:paraId="103DB93F" w14:textId="77777777" w:rsidR="00372483" w:rsidRPr="001845E4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SUMMARY OF NEED(S)</w:t>
            </w:r>
          </w:p>
        </w:tc>
        <w:tc>
          <w:tcPr>
            <w:tcW w:w="2868" w:type="dxa"/>
            <w:gridSpan w:val="2"/>
            <w:shd w:val="clear" w:color="auto" w:fill="2E6AB0"/>
          </w:tcPr>
          <w:p w14:paraId="2AF86F2B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SOURCE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(S)</w:t>
            </w:r>
          </w:p>
        </w:tc>
      </w:tr>
      <w:tr w:rsidR="00366842" w:rsidRPr="001845E4" w14:paraId="63B5EB94" w14:textId="77777777" w:rsidTr="00585D02">
        <w:trPr>
          <w:trHeight w:val="197"/>
        </w:trPr>
        <w:tc>
          <w:tcPr>
            <w:tcW w:w="7336" w:type="dxa"/>
            <w:gridSpan w:val="3"/>
            <w:shd w:val="clear" w:color="auto" w:fill="auto"/>
            <w:vAlign w:val="center"/>
          </w:tcPr>
          <w:p w14:paraId="4439BE14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763DCD6B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3BFE7F00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2D5B0A07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189C7F05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46C19970" w14:textId="77777777" w:rsidR="00372483" w:rsidRPr="001845E4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0C28477D" w14:textId="77777777" w:rsidR="00372483" w:rsidRPr="001845E4" w:rsidRDefault="00372483" w:rsidP="00372483">
            <w:pPr>
              <w:pStyle w:val="ListParagraph"/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</w:tc>
        <w:tc>
          <w:tcPr>
            <w:tcW w:w="2868" w:type="dxa"/>
            <w:gridSpan w:val="2"/>
            <w:shd w:val="clear" w:color="auto" w:fill="auto"/>
          </w:tcPr>
          <w:p w14:paraId="004B4C2C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lang w:val="es-US"/>
              </w:rPr>
            </w:pPr>
          </w:p>
        </w:tc>
      </w:tr>
      <w:tr w:rsidR="00224B9F" w:rsidRPr="001845E4" w14:paraId="6B5E1339" w14:textId="77777777" w:rsidTr="00585D02">
        <w:trPr>
          <w:trHeight w:val="197"/>
        </w:trPr>
        <w:tc>
          <w:tcPr>
            <w:tcW w:w="7336" w:type="dxa"/>
            <w:gridSpan w:val="3"/>
            <w:shd w:val="clear" w:color="auto" w:fill="2E6AB0"/>
            <w:vAlign w:val="center"/>
          </w:tcPr>
          <w:p w14:paraId="551B846D" w14:textId="2A9787ED" w:rsidR="00372483" w:rsidRPr="001845E4" w:rsidRDefault="0097133F" w:rsidP="00372483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OBJECTIVE </w:t>
            </w:r>
            <w:r w:rsidR="00C55B08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2</w:t>
            </w:r>
            <w:r w:rsidR="00372483"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868" w:type="dxa"/>
            <w:gridSpan w:val="2"/>
            <w:shd w:val="clear" w:color="auto" w:fill="2E6AB0"/>
          </w:tcPr>
          <w:p w14:paraId="1BB434E6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DE3B7D" w:rsidRPr="001845E4" w14:paraId="72E10293" w14:textId="77777777" w:rsidTr="00585D02">
        <w:trPr>
          <w:trHeight w:val="70"/>
        </w:trPr>
        <w:tc>
          <w:tcPr>
            <w:tcW w:w="7336" w:type="dxa"/>
            <w:gridSpan w:val="3"/>
            <w:shd w:val="clear" w:color="auto" w:fill="auto"/>
          </w:tcPr>
          <w:p w14:paraId="2EA249C9" w14:textId="3F512860" w:rsidR="00372483" w:rsidRPr="001845E4" w:rsidRDefault="00372483" w:rsidP="769158C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  <w:p w14:paraId="32681124" w14:textId="08C180AD" w:rsidR="00372483" w:rsidRDefault="00646EE9" w:rsidP="769158C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Girls and boys </w:t>
            </w:r>
            <w:r w:rsidRPr="769158CE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affected by the COVID-19 crisis receive life-saving messages and </w:t>
            </w:r>
            <w:r w:rsidR="00575E1C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mental health and </w:t>
            </w:r>
            <w:r w:rsidRPr="769158CE">
              <w:rPr>
                <w:rFonts w:ascii="Gill Sans" w:hAnsi="Gill Sans" w:cs="Gill Sans"/>
                <w:color w:val="003459"/>
                <w:sz w:val="20"/>
                <w:szCs w:val="20"/>
              </w:rPr>
              <w:t>psychosocial support</w:t>
            </w:r>
          </w:p>
          <w:p w14:paraId="671111DA" w14:textId="147A49A6" w:rsidR="00646EE9" w:rsidRPr="001845E4" w:rsidRDefault="00646EE9" w:rsidP="769158C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868" w:type="dxa"/>
            <w:gridSpan w:val="2"/>
            <w:shd w:val="clear" w:color="auto" w:fill="auto"/>
          </w:tcPr>
          <w:p w14:paraId="14E6BCAD" w14:textId="1A6A3BE8" w:rsidR="00372483" w:rsidRPr="001845E4" w:rsidRDefault="00BB74BC" w:rsidP="00E003B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Supports Strategic Objectives relating to</w:t>
            </w: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: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E003B3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 xml:space="preserve"> </w:t>
            </w:r>
            <w:r w:rsidR="00E003B3">
              <w:rPr>
                <w:rFonts w:ascii="Gill Sans" w:hAnsi="Gill Sans" w:cs="Gill Sans"/>
                <w:bCs/>
                <w:color w:val="003459"/>
                <w:sz w:val="20"/>
                <w:szCs w:val="20"/>
              </w:rPr>
              <w:t>and Strategic Priority 1 of the Global HRP Covid-19 (Contain the Spread of the Covid-19 pandemic and decrease morbidity and mortality)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.</w:t>
            </w:r>
          </w:p>
        </w:tc>
      </w:tr>
      <w:tr w:rsidR="00DE3B7D" w:rsidRPr="001845E4" w14:paraId="4D279D50" w14:textId="77777777" w:rsidTr="00585D02">
        <w:trPr>
          <w:trHeight w:val="70"/>
        </w:trPr>
        <w:tc>
          <w:tcPr>
            <w:tcW w:w="7336" w:type="dxa"/>
            <w:gridSpan w:val="3"/>
            <w:shd w:val="clear" w:color="auto" w:fill="auto"/>
          </w:tcPr>
          <w:p w14:paraId="3D2CB76A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Outcome Indicator(s):</w:t>
            </w:r>
          </w:p>
        </w:tc>
        <w:tc>
          <w:tcPr>
            <w:tcW w:w="2868" w:type="dxa"/>
            <w:gridSpan w:val="2"/>
            <w:shd w:val="clear" w:color="auto" w:fill="auto"/>
          </w:tcPr>
          <w:p w14:paraId="77853AA4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BB74BC" w:rsidRPr="001845E4" w14:paraId="07FFAEB1" w14:textId="77777777" w:rsidTr="00585D02">
        <w:trPr>
          <w:trHeight w:val="70"/>
        </w:trPr>
        <w:tc>
          <w:tcPr>
            <w:tcW w:w="7336" w:type="dxa"/>
            <w:gridSpan w:val="3"/>
            <w:shd w:val="clear" w:color="auto" w:fill="auto"/>
          </w:tcPr>
          <w:p w14:paraId="7D0E2ECF" w14:textId="7C8A98EF" w:rsidR="00BB74BC" w:rsidRDefault="00BB74BC" w:rsidP="00BB74BC">
            <w:pPr>
              <w:rPr>
                <w:rFonts w:ascii="Gill Sans MT" w:eastAsia="Gill Sans MT" w:hAnsi="Gill Sans MT" w:cs="Gill Sans MT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2</w:t>
            </w:r>
            <w:r w:rsidRPr="45BD308F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.1: </w:t>
            </w:r>
            <w:r w:rsidRPr="004613C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# of (and/or % of targeted) school-closure affected [children and youth/girls and boys 3-18] with access to lifesaving messages re COVID-19 </w:t>
            </w:r>
          </w:p>
          <w:p w14:paraId="1A836101" w14:textId="760D7353" w:rsidR="00BB74BC" w:rsidRPr="00100B10" w:rsidRDefault="00BB74BC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868" w:type="dxa"/>
            <w:gridSpan w:val="2"/>
            <w:shd w:val="clear" w:color="auto" w:fill="auto"/>
          </w:tcPr>
          <w:p w14:paraId="3D2D2560" w14:textId="07652DD2" w:rsidR="00BB74BC" w:rsidRPr="00100B10" w:rsidRDefault="00BB74BC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>Disaggregate by modality, gender, age, disability</w:t>
            </w:r>
          </w:p>
        </w:tc>
      </w:tr>
      <w:tr w:rsidR="00BB74BC" w:rsidRPr="001845E4" w14:paraId="178671A4" w14:textId="77777777" w:rsidTr="00585D02">
        <w:trPr>
          <w:trHeight w:val="70"/>
        </w:trPr>
        <w:tc>
          <w:tcPr>
            <w:tcW w:w="7336" w:type="dxa"/>
            <w:gridSpan w:val="3"/>
            <w:tcBorders>
              <w:bottom w:val="nil"/>
            </w:tcBorders>
            <w:shd w:val="clear" w:color="auto" w:fill="auto"/>
          </w:tcPr>
          <w:p w14:paraId="2426BE8D" w14:textId="3CB9B039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2</w:t>
            </w:r>
            <w:r w:rsidRPr="21D58097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.2: </w:t>
            </w:r>
            <w:r w:rsidRPr="004613C0">
              <w:rPr>
                <w:rFonts w:ascii="Arial Narrow" w:eastAsia="Arial Narrow" w:hAnsi="Arial Narrow" w:cs="Arial Narrow"/>
                <w:sz w:val="20"/>
                <w:szCs w:val="20"/>
              </w:rPr>
              <w:t># of (and/or % of targeted) school-closure affected caregivers who receive guidance on supporting children’s wellbeing and play</w:t>
            </w:r>
            <w:r w:rsidRPr="3650E4B8">
              <w:rPr>
                <w:rFonts w:ascii="Gill Sans MT" w:eastAsia="Gill Sans MT" w:hAnsi="Gill Sans MT" w:cs="Gill Sans MT"/>
                <w:sz w:val="20"/>
                <w:szCs w:val="20"/>
              </w:rPr>
              <w:t xml:space="preserve">  </w:t>
            </w:r>
          </w:p>
          <w:p w14:paraId="28F06D23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68" w:type="dxa"/>
            <w:gridSpan w:val="2"/>
            <w:tcBorders>
              <w:bottom w:val="nil"/>
            </w:tcBorders>
            <w:shd w:val="clear" w:color="auto" w:fill="auto"/>
          </w:tcPr>
          <w:p w14:paraId="2A97AAF6" w14:textId="6DFCCEB7" w:rsidR="00BB74BC" w:rsidRPr="001845E4" w:rsidRDefault="005B6854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>Disaggregate by modality, gender</w:t>
            </w:r>
          </w:p>
        </w:tc>
      </w:tr>
      <w:tr w:rsidR="00224B9F" w:rsidRPr="001845E4" w14:paraId="70125D27" w14:textId="77777777" w:rsidTr="00585D02">
        <w:trPr>
          <w:trHeight w:val="70"/>
        </w:trPr>
        <w:tc>
          <w:tcPr>
            <w:tcW w:w="7336" w:type="dxa"/>
            <w:gridSpan w:val="3"/>
            <w:tcBorders>
              <w:top w:val="nil"/>
              <w:bottom w:val="single" w:sz="4" w:space="0" w:color="2E6AB0"/>
              <w:right w:val="nil"/>
            </w:tcBorders>
          </w:tcPr>
          <w:p w14:paraId="1BC264FD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2E6AB0"/>
            </w:tcBorders>
          </w:tcPr>
          <w:p w14:paraId="0BA91189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366842" w:rsidRPr="00372483" w14:paraId="2840AD95" w14:textId="77777777" w:rsidTr="00585D02">
        <w:trPr>
          <w:trHeight w:val="70"/>
        </w:trPr>
        <w:tc>
          <w:tcPr>
            <w:tcW w:w="2540" w:type="dxa"/>
            <w:tcBorders>
              <w:top w:val="single" w:sz="4" w:space="0" w:color="2E6AB0"/>
            </w:tcBorders>
          </w:tcPr>
          <w:p w14:paraId="0B8C9DB4" w14:textId="77777777" w:rsidR="00372483" w:rsidRPr="00991487" w:rsidRDefault="00372483" w:rsidP="00372483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991487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929" w:type="dxa"/>
            <w:tcBorders>
              <w:top w:val="single" w:sz="4" w:space="0" w:color="2E6AB0"/>
            </w:tcBorders>
          </w:tcPr>
          <w:p w14:paraId="2C8AB1AC" w14:textId="64BD8579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 w:rsidR="00EB6F63"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867" w:type="dxa"/>
            <w:tcBorders>
              <w:top w:val="single" w:sz="4" w:space="0" w:color="2E6AB0"/>
            </w:tcBorders>
          </w:tcPr>
          <w:p w14:paraId="5FCEDE90" w14:textId="2B0D6334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 w:rsidR="001254CC">
              <w:rPr>
                <w:rFonts w:ascii="Gill Sans" w:hAnsi="Gill Sans" w:cs="Gill Sans"/>
                <w:b/>
                <w:color w:val="003459"/>
                <w:sz w:val="20"/>
              </w:rPr>
              <w:t>/</w:t>
            </w:r>
            <w:r w:rsidR="00F8024C">
              <w:rPr>
                <w:rFonts w:ascii="Gill Sans" w:hAnsi="Gill Sans" w:cs="Gill Sans"/>
                <w:b/>
                <w:color w:val="003459"/>
                <w:sz w:val="20"/>
              </w:rPr>
              <w:t>Target</w:t>
            </w:r>
          </w:p>
        </w:tc>
        <w:tc>
          <w:tcPr>
            <w:tcW w:w="2868" w:type="dxa"/>
            <w:gridSpan w:val="2"/>
            <w:tcBorders>
              <w:top w:val="single" w:sz="4" w:space="0" w:color="2E6AB0"/>
            </w:tcBorders>
          </w:tcPr>
          <w:p w14:paraId="1E3D144E" w14:textId="5F5EEEA9" w:rsidR="00372483" w:rsidRPr="00372483" w:rsidRDefault="00825B39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BB74BC" w:rsidRPr="00EB7474" w14:paraId="16CA3774" w14:textId="77777777" w:rsidTr="00585D02">
        <w:trPr>
          <w:trHeight w:val="70"/>
        </w:trPr>
        <w:tc>
          <w:tcPr>
            <w:tcW w:w="2540" w:type="dxa"/>
            <w:vMerge w:val="restart"/>
          </w:tcPr>
          <w:p w14:paraId="1BDAB8C5" w14:textId="4CFC9170" w:rsidR="00BB74BC" w:rsidRPr="00991487" w:rsidRDefault="00BB74BC" w:rsidP="007F479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F35C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="001B7C20">
              <w:rPr>
                <w:rFonts w:ascii="Arial Narrow" w:eastAsia="Arial Narrow" w:hAnsi="Arial Narrow" w:cs="Arial Narrow"/>
                <w:sz w:val="20"/>
                <w:szCs w:val="20"/>
              </w:rPr>
              <w:t>Devel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>op</w:t>
            </w:r>
            <w:r w:rsidR="001778C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and deliver</w:t>
            </w:r>
            <w:r w:rsidR="00DF257D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C4011B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child-friendly </w:t>
            </w:r>
            <w:r w:rsidR="009439E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key messages </w:t>
            </w:r>
            <w:r w:rsidR="00F507D5">
              <w:rPr>
                <w:rFonts w:ascii="Arial Narrow" w:eastAsia="Arial Narrow" w:hAnsi="Arial Narrow" w:cs="Arial Narrow"/>
                <w:sz w:val="20"/>
                <w:szCs w:val="20"/>
              </w:rPr>
              <w:t>on COVID-19 p</w:t>
            </w:r>
            <w:r w:rsidR="009E1F97">
              <w:rPr>
                <w:rFonts w:ascii="Arial Narrow" w:eastAsia="Arial Narrow" w:hAnsi="Arial Narrow" w:cs="Arial Narrow"/>
                <w:sz w:val="20"/>
                <w:szCs w:val="20"/>
              </w:rPr>
              <w:t>revention and preparedness</w:t>
            </w:r>
            <w:r w:rsidRPr="0051160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A673A1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 xml:space="preserve">in relevant local languages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(In coordination with </w:t>
            </w:r>
            <w:r w:rsidR="005440F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health, WASH and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child protection actors</w:t>
            </w:r>
            <w:r w:rsidR="00D07F6C">
              <w:rPr>
                <w:rFonts w:ascii="Arial Narrow" w:eastAsia="Arial Narrow" w:hAnsi="Arial Narrow" w:cs="Arial Narrow"/>
                <w:sz w:val="20"/>
                <w:szCs w:val="20"/>
              </w:rPr>
              <w:t>, and with child participation where safe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2929" w:type="dxa"/>
          </w:tcPr>
          <w:p w14:paraId="30EF2247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6102C6EC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68" w:type="dxa"/>
            <w:gridSpan w:val="2"/>
          </w:tcPr>
          <w:p w14:paraId="57EC7B7F" w14:textId="77777777" w:rsidR="00EB7474" w:rsidRDefault="00EB7474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EB7474">
              <w:rPr>
                <w:rFonts w:ascii="Arial Narrow" w:eastAsia="Arial Narrow" w:hAnsi="Arial Narrow" w:cs="Arial Narrow"/>
                <w:sz w:val="20"/>
                <w:szCs w:val="20"/>
              </w:rPr>
              <w:t>Child Friendly Messaging on Corona Virus</w:t>
            </w:r>
          </w:p>
          <w:p w14:paraId="4296305D" w14:textId="127970E3" w:rsidR="00BB74BC" w:rsidRPr="00EB7474" w:rsidRDefault="00EB7474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EB7474">
              <w:rPr>
                <w:rFonts w:ascii="Arial Narrow" w:eastAsia="Arial Narrow" w:hAnsi="Arial Narrow" w:cs="Arial Narrow"/>
                <w:sz w:val="20"/>
                <w:szCs w:val="20"/>
              </w:rPr>
              <w:t>(</w:t>
            </w:r>
            <w:hyperlink r:id="rId12" w:history="1">
              <w:r w:rsidRPr="00EB7474">
                <w:rPr>
                  <w:rFonts w:ascii="Arial Narrow" w:eastAsia="Arial Narrow" w:hAnsi="Arial Narrow" w:cs="Arial Narrow"/>
                  <w:sz w:val="20"/>
                  <w:szCs w:val="20"/>
                </w:rPr>
                <w:t>https://www.mindheart.co/descargables</w:t>
              </w:r>
            </w:hyperlink>
            <w:r w:rsidRPr="00EB7474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</w:tr>
      <w:tr w:rsidR="008D4235" w:rsidRPr="001845E4" w14:paraId="7B2364DF" w14:textId="77777777" w:rsidTr="00585D02">
        <w:trPr>
          <w:trHeight w:val="70"/>
        </w:trPr>
        <w:tc>
          <w:tcPr>
            <w:tcW w:w="2540" w:type="dxa"/>
            <w:vMerge/>
          </w:tcPr>
          <w:p w14:paraId="5B867895" w14:textId="77777777" w:rsidR="008D4235" w:rsidRPr="00DF35C3" w:rsidRDefault="008D4235" w:rsidP="00BB74BC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50CCE1D7" w14:textId="77777777" w:rsidR="008D4235" w:rsidRPr="001845E4" w:rsidRDefault="008D423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5F00DCA8" w14:textId="77777777" w:rsidR="008D4235" w:rsidRPr="001845E4" w:rsidRDefault="008D423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68" w:type="dxa"/>
            <w:gridSpan w:val="2"/>
          </w:tcPr>
          <w:p w14:paraId="3F1DF3EB" w14:textId="77777777" w:rsidR="008D4235" w:rsidRPr="001845E4" w:rsidRDefault="008D423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BB74BC" w:rsidRPr="001845E4" w14:paraId="77A1B2A6" w14:textId="77777777" w:rsidTr="00585D02">
        <w:trPr>
          <w:trHeight w:val="70"/>
        </w:trPr>
        <w:tc>
          <w:tcPr>
            <w:tcW w:w="2540" w:type="dxa"/>
            <w:vMerge/>
          </w:tcPr>
          <w:p w14:paraId="33149F43" w14:textId="77777777" w:rsidR="00BB74BC" w:rsidRPr="00991487" w:rsidRDefault="00BB74BC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929" w:type="dxa"/>
          </w:tcPr>
          <w:p w14:paraId="392E8AC8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498EF266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68" w:type="dxa"/>
            <w:gridSpan w:val="2"/>
          </w:tcPr>
          <w:p w14:paraId="0BF6016F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EF3CC5" w:rsidRPr="001845E4" w14:paraId="366397A1" w14:textId="77777777" w:rsidTr="00585D02">
        <w:trPr>
          <w:gridAfter w:val="1"/>
          <w:wAfter w:w="1425" w:type="dxa"/>
          <w:trHeight w:val="70"/>
        </w:trPr>
        <w:tc>
          <w:tcPr>
            <w:tcW w:w="2540" w:type="dxa"/>
          </w:tcPr>
          <w:p w14:paraId="46D15AC6" w14:textId="77777777" w:rsidR="00EF3CC5" w:rsidRPr="00991487" w:rsidRDefault="00EF3CC5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929" w:type="dxa"/>
          </w:tcPr>
          <w:p w14:paraId="68943CA3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19E729D6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3" w:type="dxa"/>
          </w:tcPr>
          <w:p w14:paraId="543CAA71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BB74BC" w:rsidRPr="001845E4" w14:paraId="29F0B893" w14:textId="77777777" w:rsidTr="00585D02">
        <w:trPr>
          <w:gridAfter w:val="1"/>
          <w:wAfter w:w="1425" w:type="dxa"/>
          <w:trHeight w:val="70"/>
        </w:trPr>
        <w:tc>
          <w:tcPr>
            <w:tcW w:w="2540" w:type="dxa"/>
          </w:tcPr>
          <w:p w14:paraId="1ECB8CDB" w14:textId="0406C87D" w:rsidR="00BB74BC" w:rsidRPr="00991487" w:rsidRDefault="00BB74BC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F35C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Response: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F225C3">
              <w:rPr>
                <w:rFonts w:ascii="Arial Narrow" w:eastAsia="Arial Narrow" w:hAnsi="Arial Narrow" w:cs="Arial Narrow"/>
                <w:sz w:val="20"/>
                <w:szCs w:val="20"/>
              </w:rPr>
              <w:t>Develo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and delivery of remote guidance for </w:t>
            </w:r>
            <w:r w:rsidR="004B0D2D"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 w:rsidRPr="00114731">
              <w:rPr>
                <w:rFonts w:ascii="Arial Narrow" w:eastAsia="Arial Narrow" w:hAnsi="Arial Narrow" w:cs="Arial Narrow"/>
                <w:sz w:val="20"/>
                <w:szCs w:val="20"/>
              </w:rPr>
              <w:t>eachers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on l</w:t>
            </w:r>
            <w:r w:rsidRPr="0011473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ifesaving messages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re</w:t>
            </w:r>
            <w:r w:rsidRPr="0011473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COVID-19</w:t>
            </w:r>
            <w:r w:rsidR="006A5D14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and the importance of social isolation</w:t>
            </w:r>
            <w:r w:rsidRPr="00114731">
              <w:rPr>
                <w:rFonts w:ascii="Arial Narrow" w:eastAsia="Arial Narrow" w:hAnsi="Arial Narrow" w:cs="Arial Narrow"/>
                <w:sz w:val="20"/>
                <w:szCs w:val="20"/>
              </w:rPr>
              <w:t>, how to remotely support wellbeing and play, including referrals and selfcare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 coordination with child protection actors</w:t>
            </w:r>
            <w:r w:rsidRPr="00114731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2929" w:type="dxa"/>
          </w:tcPr>
          <w:p w14:paraId="01E77BF0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288A5984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3" w:type="dxa"/>
          </w:tcPr>
          <w:p w14:paraId="5E98E0B0" w14:textId="77777777" w:rsidR="00BB74BC" w:rsidRPr="001845E4" w:rsidRDefault="00BB74BC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EF3CC5" w:rsidRPr="001845E4" w14:paraId="6E3967D9" w14:textId="77777777" w:rsidTr="00585D02">
        <w:trPr>
          <w:gridAfter w:val="1"/>
          <w:wAfter w:w="1425" w:type="dxa"/>
          <w:trHeight w:val="70"/>
        </w:trPr>
        <w:tc>
          <w:tcPr>
            <w:tcW w:w="2540" w:type="dxa"/>
          </w:tcPr>
          <w:p w14:paraId="1BC64503" w14:textId="00EDAE5E" w:rsidR="00EF3CC5" w:rsidRPr="00991487" w:rsidRDefault="00EF3CC5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F35C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Response: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Develop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 deliver  r</w:t>
            </w:r>
            <w:r w:rsidRPr="00EB5200">
              <w:rPr>
                <w:rFonts w:ascii="Arial Narrow" w:eastAsia="Arial Narrow" w:hAnsi="Arial Narrow" w:cs="Arial Narrow"/>
                <w:sz w:val="20"/>
                <w:szCs w:val="20"/>
              </w:rPr>
              <w:t>emote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guidance for</w:t>
            </w:r>
            <w:r w:rsidRPr="00EB520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CA134D"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aregivers/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community volunteers</w:t>
            </w:r>
            <w:r w:rsidR="00CA134D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B92C08">
              <w:rPr>
                <w:rFonts w:eastAsia="Arial Narrow" w:cs="Arial Narrow"/>
                <w:sz w:val="20"/>
                <w:szCs w:val="20"/>
              </w:rPr>
              <w:t>EiE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 </w:t>
            </w:r>
            <w:r w:rsidR="004D1291"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ifesaving messages re COVID-19, how to facilitate wellbeing and play, how to access specialized services and selfcare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 coordination with child protection actors.</w:t>
            </w:r>
          </w:p>
        </w:tc>
        <w:tc>
          <w:tcPr>
            <w:tcW w:w="2929" w:type="dxa"/>
          </w:tcPr>
          <w:p w14:paraId="205237A5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7" w:type="dxa"/>
          </w:tcPr>
          <w:p w14:paraId="0D2D72B9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3" w:type="dxa"/>
          </w:tcPr>
          <w:p w14:paraId="2396E0C3" w14:textId="77777777" w:rsidR="00EF3CC5" w:rsidRPr="001845E4" w:rsidRDefault="00EF3CC5" w:rsidP="00BB74B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BB74BC" w14:paraId="4203889F" w14:textId="77777777" w:rsidTr="00585D02">
        <w:trPr>
          <w:trHeight w:val="70"/>
        </w:trPr>
        <w:tc>
          <w:tcPr>
            <w:tcW w:w="2540" w:type="dxa"/>
            <w:vMerge w:val="restart"/>
          </w:tcPr>
          <w:p w14:paraId="707763AE" w14:textId="655668A6" w:rsidR="00BB74BC" w:rsidRPr="00991487" w:rsidRDefault="00BB74BC" w:rsidP="00BB74B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A1207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</w:t>
            </w:r>
            <w:r w:rsidRPr="00A12073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Provision of household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-level</w:t>
            </w:r>
            <w:r w:rsidRPr="00B92C08">
              <w:rPr>
                <w:rFonts w:ascii="Arial Narrow" w:eastAsia="Arial Narrow" w:hAnsi="Arial Narrow" w:cs="Arial Narrow"/>
                <w:sz w:val="20"/>
                <w:szCs w:val="20"/>
              </w:rPr>
              <w:t> recreational materials for home play</w:t>
            </w:r>
          </w:p>
        </w:tc>
        <w:tc>
          <w:tcPr>
            <w:tcW w:w="2929" w:type="dxa"/>
          </w:tcPr>
          <w:p w14:paraId="220663D5" w14:textId="0912A552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1867" w:type="dxa"/>
          </w:tcPr>
          <w:p w14:paraId="7314BD02" w14:textId="43FAFD54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868" w:type="dxa"/>
            <w:gridSpan w:val="2"/>
          </w:tcPr>
          <w:p w14:paraId="3A492FBF" w14:textId="776F08C8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</w:tr>
      <w:tr w:rsidR="00BB74BC" w14:paraId="5B78C485" w14:textId="77777777" w:rsidTr="00585D02">
        <w:trPr>
          <w:trHeight w:val="70"/>
        </w:trPr>
        <w:tc>
          <w:tcPr>
            <w:tcW w:w="2540" w:type="dxa"/>
            <w:vMerge/>
          </w:tcPr>
          <w:p w14:paraId="2CF208E1" w14:textId="77777777" w:rsidR="00BB74BC" w:rsidRDefault="00BB74BC" w:rsidP="00BB74BC"/>
        </w:tc>
        <w:tc>
          <w:tcPr>
            <w:tcW w:w="2929" w:type="dxa"/>
          </w:tcPr>
          <w:p w14:paraId="02D67777" w14:textId="0897B9B1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1867" w:type="dxa"/>
          </w:tcPr>
          <w:p w14:paraId="56976C3C" w14:textId="66F0F112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868" w:type="dxa"/>
            <w:gridSpan w:val="2"/>
          </w:tcPr>
          <w:p w14:paraId="278A4667" w14:textId="4F9AC953" w:rsidR="00BB74BC" w:rsidRDefault="00BB74BC" w:rsidP="00BB74B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</w:tr>
      <w:tr w:rsidR="00224B9F" w:rsidRPr="00B13F51" w14:paraId="129298E9" w14:textId="77777777" w:rsidTr="2B3A3077">
        <w:trPr>
          <w:trHeight w:val="70"/>
        </w:trPr>
        <w:tc>
          <w:tcPr>
            <w:tcW w:w="10204" w:type="dxa"/>
            <w:gridSpan w:val="5"/>
          </w:tcPr>
          <w:p w14:paraId="35E7A430" w14:textId="77777777" w:rsidR="00372483" w:rsidRPr="00B13F51" w:rsidRDefault="00372483" w:rsidP="00372483">
            <w:pPr>
              <w:rPr>
                <w:rFonts w:ascii="Gill Sans" w:hAnsi="Gill Sans" w:cs="Gill Sans"/>
                <w:color w:val="595959" w:themeColor="text1" w:themeTint="A6"/>
              </w:rPr>
            </w:pPr>
          </w:p>
        </w:tc>
      </w:tr>
      <w:tr w:rsidR="00DA19F2" w:rsidRPr="001845E4" w14:paraId="4622DDEA" w14:textId="77777777" w:rsidTr="2B3A3077">
        <w:trPr>
          <w:trHeight w:val="242"/>
        </w:trPr>
        <w:tc>
          <w:tcPr>
            <w:tcW w:w="10204" w:type="dxa"/>
            <w:gridSpan w:val="5"/>
            <w:shd w:val="clear" w:color="auto" w:fill="2E6AB0"/>
            <w:vAlign w:val="center"/>
          </w:tcPr>
          <w:p w14:paraId="1D00E376" w14:textId="32514F91" w:rsidR="00372483" w:rsidRPr="001845E4" w:rsidRDefault="0097133F" w:rsidP="00372483">
            <w:pPr>
              <w:rPr>
                <w:rFonts w:ascii="Gill Sans" w:hAnsi="Gill Sans" w:cs="Gill Sans"/>
                <w:color w:val="595959" w:themeColor="text1" w:themeTint="A6"/>
                <w:sz w:val="20"/>
              </w:rPr>
            </w:pPr>
            <w:r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 xml:space="preserve">OBJECTIVE </w:t>
            </w:r>
            <w:r w:rsidR="00C55B08"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>2</w:t>
            </w:r>
            <w:r w:rsidR="00372483" w:rsidRPr="001845E4"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 xml:space="preserve"> STANDARDS:</w:t>
            </w:r>
          </w:p>
        </w:tc>
      </w:tr>
      <w:tr w:rsidR="00366842" w:rsidRPr="00372483" w14:paraId="3569BCC4" w14:textId="77777777" w:rsidTr="00585D02">
        <w:trPr>
          <w:trHeight w:val="432"/>
        </w:trPr>
        <w:tc>
          <w:tcPr>
            <w:tcW w:w="2540" w:type="dxa"/>
            <w:shd w:val="clear" w:color="auto" w:fill="auto"/>
            <w:vAlign w:val="center"/>
          </w:tcPr>
          <w:p w14:paraId="42A82EC0" w14:textId="77777777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Activity</w:t>
            </w:r>
          </w:p>
        </w:tc>
        <w:tc>
          <w:tcPr>
            <w:tcW w:w="2929" w:type="dxa"/>
            <w:shd w:val="clear" w:color="auto" w:fill="auto"/>
            <w:vAlign w:val="center"/>
          </w:tcPr>
          <w:p w14:paraId="4916664C" w14:textId="77777777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Cluster Standard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7B5F56AF" w14:textId="77777777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</w:rPr>
            </w:pPr>
            <w:r>
              <w:rPr>
                <w:rFonts w:ascii="Gill Sans" w:hAnsi="Gill Sans" w:cs="Gill Sans"/>
                <w:b/>
                <w:color w:val="003459"/>
              </w:rPr>
              <w:t>Costing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</w:tcPr>
          <w:p w14:paraId="138D790E" w14:textId="77777777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 xml:space="preserve">Source 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br/>
              <w:t>(</w:t>
            </w: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Standard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/Costing)</w:t>
            </w:r>
          </w:p>
        </w:tc>
      </w:tr>
      <w:tr w:rsidR="00DE3B7D" w:rsidRPr="002A3C19" w14:paraId="5E7E5DB8" w14:textId="77777777" w:rsidTr="00585D02">
        <w:trPr>
          <w:trHeight w:val="70"/>
        </w:trPr>
        <w:tc>
          <w:tcPr>
            <w:tcW w:w="2540" w:type="dxa"/>
          </w:tcPr>
          <w:p w14:paraId="347B8B43" w14:textId="77777777" w:rsidR="00372483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029A5DF0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29" w:type="dxa"/>
            <w:shd w:val="clear" w:color="auto" w:fill="auto"/>
          </w:tcPr>
          <w:p w14:paraId="7712766F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7" w:type="dxa"/>
            <w:shd w:val="clear" w:color="auto" w:fill="auto"/>
          </w:tcPr>
          <w:p w14:paraId="1A566DA6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68" w:type="dxa"/>
            <w:gridSpan w:val="2"/>
          </w:tcPr>
          <w:p w14:paraId="00B94450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DE3B7D" w:rsidRPr="002A3C19" w14:paraId="014D6321" w14:textId="77777777" w:rsidTr="00585D02">
        <w:trPr>
          <w:trHeight w:val="70"/>
        </w:trPr>
        <w:tc>
          <w:tcPr>
            <w:tcW w:w="2540" w:type="dxa"/>
          </w:tcPr>
          <w:p w14:paraId="30DE3F93" w14:textId="77777777" w:rsidR="00372483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5939C6A3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29" w:type="dxa"/>
            <w:shd w:val="clear" w:color="auto" w:fill="auto"/>
          </w:tcPr>
          <w:p w14:paraId="18864C0F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7" w:type="dxa"/>
            <w:shd w:val="clear" w:color="auto" w:fill="auto"/>
          </w:tcPr>
          <w:p w14:paraId="7320A40D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68" w:type="dxa"/>
            <w:gridSpan w:val="2"/>
          </w:tcPr>
          <w:p w14:paraId="4642874D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DE3B7D" w:rsidRPr="002A3C19" w14:paraId="421D2965" w14:textId="77777777" w:rsidTr="00585D02">
        <w:trPr>
          <w:trHeight w:val="70"/>
        </w:trPr>
        <w:tc>
          <w:tcPr>
            <w:tcW w:w="2540" w:type="dxa"/>
          </w:tcPr>
          <w:p w14:paraId="10E0876A" w14:textId="77777777" w:rsidR="00372483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10B7973F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29" w:type="dxa"/>
            <w:shd w:val="clear" w:color="auto" w:fill="auto"/>
          </w:tcPr>
          <w:p w14:paraId="6E321188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7" w:type="dxa"/>
            <w:shd w:val="clear" w:color="auto" w:fill="auto"/>
          </w:tcPr>
          <w:p w14:paraId="11D77519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68" w:type="dxa"/>
            <w:gridSpan w:val="2"/>
          </w:tcPr>
          <w:p w14:paraId="11B4047F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DE3B7D" w:rsidRPr="002A3C19" w14:paraId="4ED151E7" w14:textId="77777777" w:rsidTr="00585D02">
        <w:trPr>
          <w:trHeight w:val="70"/>
        </w:trPr>
        <w:tc>
          <w:tcPr>
            <w:tcW w:w="2540" w:type="dxa"/>
          </w:tcPr>
          <w:p w14:paraId="73C9D670" w14:textId="77777777" w:rsidR="00372483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21348338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29" w:type="dxa"/>
            <w:shd w:val="clear" w:color="auto" w:fill="auto"/>
          </w:tcPr>
          <w:p w14:paraId="769AD0FC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7" w:type="dxa"/>
            <w:shd w:val="clear" w:color="auto" w:fill="auto"/>
          </w:tcPr>
          <w:p w14:paraId="2C5044FD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68" w:type="dxa"/>
            <w:gridSpan w:val="2"/>
          </w:tcPr>
          <w:p w14:paraId="1E73780D" w14:textId="77777777" w:rsidR="00372483" w:rsidRPr="002A3C19" w:rsidRDefault="00372483" w:rsidP="00372483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</w:tbl>
    <w:p w14:paraId="7CF1E853" w14:textId="77777777" w:rsidR="001845E4" w:rsidRDefault="001845E4" w:rsidP="001845E4">
      <w:pPr>
        <w:rPr>
          <w:lang w:val="en-US"/>
        </w:rPr>
      </w:pPr>
    </w:p>
    <w:p w14:paraId="7BA0228C" w14:textId="16BEBBB7" w:rsidR="001845E4" w:rsidRDefault="001845E4">
      <w:r>
        <w:br w:type="page"/>
      </w:r>
    </w:p>
    <w:p w14:paraId="6E0FDE1E" w14:textId="66C0B0B5" w:rsidR="001845E4" w:rsidRPr="00176852" w:rsidRDefault="001845E4" w:rsidP="001845E4">
      <w:pPr>
        <w:pStyle w:val="Subheading"/>
        <w:ind w:left="-1710"/>
        <w:rPr>
          <w:rFonts w:ascii="Arial Narrow" w:hAnsi="Arial Narrow"/>
          <w:color w:val="A2D0DF"/>
          <w:sz w:val="36"/>
        </w:rPr>
      </w:pPr>
      <w:r w:rsidRPr="00176852">
        <w:rPr>
          <w:rFonts w:ascii="Arial Narrow" w:hAnsi="Arial Narrow"/>
          <w:color w:val="A2D0DF"/>
          <w:sz w:val="36"/>
        </w:rPr>
        <w:lastRenderedPageBreak/>
        <w:t>Clu</w:t>
      </w:r>
      <w:r w:rsidRPr="0097133F">
        <w:rPr>
          <w:rFonts w:ascii="Arial Narrow" w:hAnsi="Arial Narrow"/>
          <w:color w:val="A2D0DF"/>
          <w:sz w:val="36"/>
        </w:rPr>
        <w:t>st</w:t>
      </w:r>
      <w:r w:rsidRPr="00176852">
        <w:rPr>
          <w:rFonts w:ascii="Arial Narrow" w:hAnsi="Arial Narrow"/>
          <w:color w:val="A2D0DF"/>
          <w:sz w:val="36"/>
        </w:rPr>
        <w:t xml:space="preserve">er Objective </w:t>
      </w:r>
      <w:r w:rsidR="00A5088D">
        <w:rPr>
          <w:rFonts w:ascii="Arial Narrow" w:hAnsi="Arial Narrow"/>
          <w:color w:val="A2D0DF"/>
          <w:sz w:val="36"/>
        </w:rPr>
        <w:t>3</w:t>
      </w: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582"/>
        <w:gridCol w:w="2900"/>
        <w:gridCol w:w="1865"/>
        <w:gridCol w:w="1441"/>
        <w:gridCol w:w="1416"/>
      </w:tblGrid>
      <w:tr w:rsidR="00C624B4" w:rsidRPr="001845E4" w14:paraId="644AAFEC" w14:textId="77777777" w:rsidTr="00C86FCC">
        <w:trPr>
          <w:trHeight w:val="197"/>
        </w:trPr>
        <w:tc>
          <w:tcPr>
            <w:tcW w:w="7347" w:type="dxa"/>
            <w:gridSpan w:val="3"/>
            <w:shd w:val="clear" w:color="auto" w:fill="A2D0DF"/>
            <w:vAlign w:val="center"/>
          </w:tcPr>
          <w:p w14:paraId="4F3FFA30" w14:textId="77777777" w:rsidR="00372483" w:rsidRPr="001845E4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SUMMARY OF NEED(S)</w:t>
            </w:r>
          </w:p>
        </w:tc>
        <w:tc>
          <w:tcPr>
            <w:tcW w:w="2857" w:type="dxa"/>
            <w:gridSpan w:val="2"/>
            <w:shd w:val="clear" w:color="auto" w:fill="A2D0DF"/>
          </w:tcPr>
          <w:p w14:paraId="646DD329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SOURCE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(S)</w:t>
            </w:r>
          </w:p>
        </w:tc>
      </w:tr>
      <w:tr w:rsidR="00366842" w:rsidRPr="001845E4" w14:paraId="4DD18234" w14:textId="77777777" w:rsidTr="00C86FCC">
        <w:trPr>
          <w:trHeight w:val="197"/>
        </w:trPr>
        <w:tc>
          <w:tcPr>
            <w:tcW w:w="7347" w:type="dxa"/>
            <w:gridSpan w:val="3"/>
            <w:shd w:val="clear" w:color="auto" w:fill="auto"/>
            <w:vAlign w:val="center"/>
          </w:tcPr>
          <w:p w14:paraId="204BDD62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1978BA9E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479BF3D9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44E6AB5E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6048FF53" w14:textId="77777777" w:rsidR="00372483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6B780C9C" w14:textId="77777777" w:rsidR="00372483" w:rsidRPr="001845E4" w:rsidRDefault="00372483" w:rsidP="00372483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7788A75E" w14:textId="77777777" w:rsidR="00372483" w:rsidRPr="001845E4" w:rsidRDefault="00372483" w:rsidP="00372483">
            <w:pPr>
              <w:pStyle w:val="ListParagraph"/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</w:tc>
        <w:tc>
          <w:tcPr>
            <w:tcW w:w="2857" w:type="dxa"/>
            <w:gridSpan w:val="2"/>
            <w:shd w:val="clear" w:color="auto" w:fill="auto"/>
          </w:tcPr>
          <w:p w14:paraId="5089B42A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lang w:val="es-US"/>
              </w:rPr>
            </w:pPr>
          </w:p>
        </w:tc>
      </w:tr>
      <w:tr w:rsidR="00C624B4" w:rsidRPr="001845E4" w14:paraId="0A8E9E83" w14:textId="77777777" w:rsidTr="00C86FCC">
        <w:trPr>
          <w:trHeight w:val="197"/>
        </w:trPr>
        <w:tc>
          <w:tcPr>
            <w:tcW w:w="7347" w:type="dxa"/>
            <w:gridSpan w:val="3"/>
            <w:shd w:val="clear" w:color="auto" w:fill="A2D0DF"/>
            <w:vAlign w:val="center"/>
          </w:tcPr>
          <w:p w14:paraId="797CE1A6" w14:textId="29126449" w:rsidR="00372483" w:rsidRPr="001845E4" w:rsidRDefault="0097133F" w:rsidP="00372483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OBJECTIVE </w:t>
            </w:r>
            <w:r w:rsidR="00A5088D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3</w:t>
            </w:r>
            <w:r w:rsidR="00372483"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857" w:type="dxa"/>
            <w:gridSpan w:val="2"/>
            <w:shd w:val="clear" w:color="auto" w:fill="A2D0DF"/>
          </w:tcPr>
          <w:p w14:paraId="46E99890" w14:textId="77777777" w:rsidR="00372483" w:rsidRPr="001845E4" w:rsidRDefault="00372483" w:rsidP="00372483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B15C29" w:rsidRPr="001845E4" w14:paraId="6233C2BA" w14:textId="77777777" w:rsidTr="00C86FCC">
        <w:trPr>
          <w:trHeight w:val="70"/>
        </w:trPr>
        <w:tc>
          <w:tcPr>
            <w:tcW w:w="7347" w:type="dxa"/>
            <w:gridSpan w:val="3"/>
            <w:shd w:val="clear" w:color="auto" w:fill="auto"/>
          </w:tcPr>
          <w:p w14:paraId="1C63C509" w14:textId="77777777" w:rsidR="00372483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  <w:p w14:paraId="3A8A9BA6" w14:textId="440C7F56" w:rsidR="00372483" w:rsidRDefault="00A5088D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769158CE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Ensure continuity of </w:t>
            </w:r>
            <w:r w:rsidR="00932D8D">
              <w:rPr>
                <w:rFonts w:ascii="Gill Sans" w:hAnsi="Gill Sans" w:cs="Gill Sans"/>
                <w:color w:val="003459"/>
                <w:sz w:val="20"/>
                <w:szCs w:val="20"/>
              </w:rPr>
              <w:t>learning</w:t>
            </w:r>
            <w:r w:rsidR="0066521F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 for girls and boys affected by COVID-1</w:t>
            </w:r>
            <w:r w:rsidR="00581C8F">
              <w:rPr>
                <w:rFonts w:ascii="Gill Sans" w:hAnsi="Gill Sans" w:cs="Gill Sans"/>
                <w:color w:val="003459"/>
                <w:sz w:val="20"/>
                <w:szCs w:val="20"/>
              </w:rPr>
              <w:t>9 school closures</w:t>
            </w:r>
          </w:p>
          <w:p w14:paraId="7281FDAD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  <w:shd w:val="clear" w:color="auto" w:fill="auto"/>
          </w:tcPr>
          <w:p w14:paraId="7FEDD5E6" w14:textId="4131C0B2" w:rsidR="00581C8F" w:rsidRPr="005C47BD" w:rsidRDefault="000639C9" w:rsidP="00372483">
            <w:pPr>
              <w:rPr>
                <w:rFonts w:ascii="Gill Sans" w:hAnsi="Gill Sans" w:cs="Gill Sans"/>
                <w:color w:val="003459"/>
                <w:sz w:val="18"/>
                <w:szCs w:val="18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Supports Strategic Objectives relating to</w:t>
            </w: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: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E003B3">
              <w:rPr>
                <w:rFonts w:ascii="Gill Sans" w:hAnsi="Gill Sans" w:cs="Gill Sans"/>
                <w:bCs/>
                <w:color w:val="003459"/>
                <w:sz w:val="20"/>
                <w:szCs w:val="20"/>
              </w:rPr>
              <w:t xml:space="preserve"> and Strategic Priority 2 of the Global HRP Covid-19 (Decrease deterioration of human assets and rights, social cohesion, and livelihoods)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.</w:t>
            </w:r>
          </w:p>
        </w:tc>
      </w:tr>
      <w:tr w:rsidR="00B15C29" w:rsidRPr="001845E4" w14:paraId="271055AB" w14:textId="77777777" w:rsidTr="00C86FCC">
        <w:trPr>
          <w:trHeight w:val="70"/>
        </w:trPr>
        <w:tc>
          <w:tcPr>
            <w:tcW w:w="7347" w:type="dxa"/>
            <w:gridSpan w:val="3"/>
            <w:shd w:val="clear" w:color="auto" w:fill="auto"/>
          </w:tcPr>
          <w:p w14:paraId="76C2423E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Outcome Indicator(s):</w:t>
            </w:r>
          </w:p>
        </w:tc>
        <w:tc>
          <w:tcPr>
            <w:tcW w:w="2857" w:type="dxa"/>
            <w:gridSpan w:val="2"/>
            <w:shd w:val="clear" w:color="auto" w:fill="auto"/>
          </w:tcPr>
          <w:p w14:paraId="15743B36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B15C29" w:rsidRPr="001845E4" w14:paraId="2228FC16" w14:textId="77777777" w:rsidTr="00C86FCC">
        <w:trPr>
          <w:trHeight w:val="70"/>
        </w:trPr>
        <w:tc>
          <w:tcPr>
            <w:tcW w:w="7347" w:type="dxa"/>
            <w:gridSpan w:val="3"/>
            <w:shd w:val="clear" w:color="auto" w:fill="auto"/>
          </w:tcPr>
          <w:p w14:paraId="38B34CCD" w14:textId="72EC7FF4" w:rsidR="00372483" w:rsidRDefault="0097133F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>3</w:t>
            </w:r>
            <w:r w:rsidR="00372483" w:rsidRPr="001845E4">
              <w:rPr>
                <w:rFonts w:ascii="Gill Sans" w:hAnsi="Gill Sans" w:cs="Gill Sans"/>
                <w:color w:val="003459"/>
                <w:sz w:val="20"/>
              </w:rPr>
              <w:t>.1:</w:t>
            </w:r>
            <w:r w:rsidR="00372483">
              <w:rPr>
                <w:rFonts w:ascii="Gill Sans" w:hAnsi="Gill Sans" w:cs="Gill Sans"/>
                <w:color w:val="003459"/>
                <w:sz w:val="20"/>
              </w:rPr>
              <w:t xml:space="preserve"> </w:t>
            </w:r>
            <w:r w:rsidR="005C47BD" w:rsidRPr="00100B1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# of (and/or % of targeted) school-closure affected [children and youth/girls and boys 3-18] accessing distance learning</w:t>
            </w:r>
          </w:p>
          <w:p w14:paraId="5196197B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  <w:shd w:val="clear" w:color="auto" w:fill="auto"/>
          </w:tcPr>
          <w:p w14:paraId="065C68B1" w14:textId="19AA7B1E" w:rsidR="00372483" w:rsidRPr="001845E4" w:rsidRDefault="005C47BD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Disaggregate by </w:t>
            </w:r>
            <w:r w:rsidR="00E47D8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learning </w:t>
            </w: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>modality, gender, age, disability</w:t>
            </w:r>
          </w:p>
        </w:tc>
      </w:tr>
      <w:tr w:rsidR="00430262" w:rsidRPr="001845E4" w14:paraId="5025E31E" w14:textId="77777777" w:rsidTr="00C86FCC">
        <w:trPr>
          <w:trHeight w:val="70"/>
        </w:trPr>
        <w:tc>
          <w:tcPr>
            <w:tcW w:w="7347" w:type="dxa"/>
            <w:gridSpan w:val="3"/>
            <w:tcBorders>
              <w:bottom w:val="nil"/>
            </w:tcBorders>
            <w:shd w:val="clear" w:color="auto" w:fill="auto"/>
          </w:tcPr>
          <w:p w14:paraId="67E86D6D" w14:textId="247DEC6C" w:rsidR="00372483" w:rsidRPr="001845E4" w:rsidRDefault="0097133F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>3</w:t>
            </w:r>
            <w:r w:rsidR="00372483" w:rsidRPr="001845E4">
              <w:rPr>
                <w:rFonts w:ascii="Gill Sans" w:hAnsi="Gill Sans" w:cs="Gill Sans"/>
                <w:color w:val="003459"/>
                <w:sz w:val="20"/>
              </w:rPr>
              <w:t>.2:</w:t>
            </w:r>
            <w:r w:rsidR="007D6879">
              <w:t xml:space="preserve"> </w:t>
            </w:r>
            <w:r w:rsidR="007D6879" w:rsidRPr="00DE54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# of (and/or % of targeted) teachers (formal and volunteers) trained in </w:t>
            </w:r>
            <w:r w:rsidR="0029509F" w:rsidRPr="00DE5495">
              <w:rPr>
                <w:rFonts w:ascii="Arial Narrow" w:eastAsia="Arial Narrow" w:hAnsi="Arial Narrow" w:cs="Arial Narrow"/>
                <w:sz w:val="20"/>
                <w:szCs w:val="20"/>
              </w:rPr>
              <w:t>distance l</w:t>
            </w:r>
            <w:r w:rsidR="002E57CA" w:rsidRPr="00DE5495">
              <w:rPr>
                <w:rFonts w:ascii="Arial Narrow" w:eastAsia="Arial Narrow" w:hAnsi="Arial Narrow" w:cs="Arial Narrow"/>
                <w:sz w:val="20"/>
                <w:szCs w:val="20"/>
              </w:rPr>
              <w:t>earning</w:t>
            </w:r>
            <w:r w:rsidR="005A45B1" w:rsidRPr="00DE54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facilitation</w:t>
            </w:r>
          </w:p>
        </w:tc>
        <w:tc>
          <w:tcPr>
            <w:tcW w:w="2857" w:type="dxa"/>
            <w:gridSpan w:val="2"/>
            <w:tcBorders>
              <w:bottom w:val="nil"/>
            </w:tcBorders>
            <w:shd w:val="clear" w:color="auto" w:fill="auto"/>
          </w:tcPr>
          <w:p w14:paraId="5ABAED13" w14:textId="32568400" w:rsidR="00372483" w:rsidRPr="001845E4" w:rsidRDefault="005A45B1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Disaggregate by </w:t>
            </w:r>
            <w:r w:rsidR="0092186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learning </w:t>
            </w: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modality, </w:t>
            </w:r>
            <w:r w:rsidR="00422FF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professional status, </w:t>
            </w:r>
            <w:r w:rsidRPr="00100B10">
              <w:rPr>
                <w:rFonts w:ascii="Arial Narrow" w:eastAsia="Arial Narrow" w:hAnsi="Arial Narrow" w:cs="Arial Narrow"/>
                <w:sz w:val="20"/>
                <w:szCs w:val="20"/>
              </w:rPr>
              <w:t>gender</w:t>
            </w:r>
          </w:p>
        </w:tc>
      </w:tr>
      <w:tr w:rsidR="00C624B4" w:rsidRPr="001845E4" w14:paraId="48B26593" w14:textId="77777777" w:rsidTr="00C86FCC">
        <w:trPr>
          <w:trHeight w:val="70"/>
        </w:trPr>
        <w:tc>
          <w:tcPr>
            <w:tcW w:w="7347" w:type="dxa"/>
            <w:gridSpan w:val="3"/>
            <w:tcBorders>
              <w:top w:val="nil"/>
              <w:bottom w:val="single" w:sz="4" w:space="0" w:color="A2D0DF"/>
              <w:right w:val="nil"/>
            </w:tcBorders>
          </w:tcPr>
          <w:p w14:paraId="5886E158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single" w:sz="4" w:space="0" w:color="A2D0DF"/>
            </w:tcBorders>
          </w:tcPr>
          <w:p w14:paraId="497FD8F1" w14:textId="77777777" w:rsidR="00372483" w:rsidRPr="001845E4" w:rsidRDefault="00372483" w:rsidP="00372483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366842" w:rsidRPr="00372483" w14:paraId="1E8B1BC6" w14:textId="77777777" w:rsidTr="00C86FCC">
        <w:trPr>
          <w:trHeight w:val="70"/>
        </w:trPr>
        <w:tc>
          <w:tcPr>
            <w:tcW w:w="2582" w:type="dxa"/>
            <w:tcBorders>
              <w:top w:val="single" w:sz="4" w:space="0" w:color="A2D0DF"/>
            </w:tcBorders>
          </w:tcPr>
          <w:p w14:paraId="7EEF91F0" w14:textId="77777777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900" w:type="dxa"/>
            <w:tcBorders>
              <w:top w:val="single" w:sz="4" w:space="0" w:color="A2D0DF"/>
            </w:tcBorders>
          </w:tcPr>
          <w:p w14:paraId="47BEA6B6" w14:textId="55B669CB" w:rsidR="00372483" w:rsidRPr="00372483" w:rsidRDefault="00372483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 w:rsidR="00EB6F63"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865" w:type="dxa"/>
            <w:tcBorders>
              <w:top w:val="single" w:sz="4" w:space="0" w:color="A2D0DF"/>
            </w:tcBorders>
          </w:tcPr>
          <w:p w14:paraId="780E7E23" w14:textId="76AD2088" w:rsidR="00372483" w:rsidRPr="00372483" w:rsidRDefault="00F8024C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857" w:type="dxa"/>
            <w:gridSpan w:val="2"/>
            <w:tcBorders>
              <w:top w:val="single" w:sz="4" w:space="0" w:color="A2D0DF"/>
            </w:tcBorders>
          </w:tcPr>
          <w:p w14:paraId="5F0A05BD" w14:textId="6E97D564" w:rsidR="00372483" w:rsidRPr="00372483" w:rsidRDefault="00F8024C" w:rsidP="00372483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2455B8" w:rsidRPr="001845E4" w14:paraId="059D0826" w14:textId="77777777" w:rsidTr="00C86FCC">
        <w:trPr>
          <w:trHeight w:val="70"/>
        </w:trPr>
        <w:tc>
          <w:tcPr>
            <w:tcW w:w="2582" w:type="dxa"/>
          </w:tcPr>
          <w:p w14:paraId="17BC3234" w14:textId="37D3B8DB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1BB3A8D9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US"/>
              </w:rPr>
              <w:t>Preparedness</w:t>
            </w:r>
            <w:r w:rsidRPr="1BB3A8D9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: Map available distance learning tool</w:t>
            </w:r>
            <w:r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s</w:t>
            </w:r>
            <w:r w:rsidRPr="1BB3A8D9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 and prepare additional relevant content for academic skills as well as mental health and psychosocial support, health, and child protection key messages.</w:t>
            </w:r>
          </w:p>
        </w:tc>
        <w:tc>
          <w:tcPr>
            <w:tcW w:w="2900" w:type="dxa"/>
          </w:tcPr>
          <w:p w14:paraId="29DEC105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619FA545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50676E1E" w14:textId="77777777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>Liaise with MoE and cluster partners</w:t>
            </w:r>
          </w:p>
          <w:p w14:paraId="2AF85675" w14:textId="77777777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  <w:p w14:paraId="44943AB5" w14:textId="14198D04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 xml:space="preserve">Box folder? </w:t>
            </w:r>
          </w:p>
        </w:tc>
        <w:bookmarkStart w:id="1" w:name="_GoBack"/>
        <w:bookmarkEnd w:id="1"/>
      </w:tr>
      <w:tr w:rsidR="00080304" w:rsidRPr="001845E4" w14:paraId="5E3AFF32" w14:textId="77777777" w:rsidTr="00C86FCC">
        <w:trPr>
          <w:trHeight w:val="70"/>
        </w:trPr>
        <w:tc>
          <w:tcPr>
            <w:tcW w:w="2582" w:type="dxa"/>
          </w:tcPr>
          <w:p w14:paraId="472B9034" w14:textId="6D67CD24" w:rsidR="00080304" w:rsidRPr="1BB3A8D9" w:rsidRDefault="00080304" w:rsidP="002455B8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Preparedness: </w:t>
            </w:r>
            <w:r w:rsidRPr="00F5548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Together with 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local actors, </w:t>
            </w:r>
            <w:r w:rsidRPr="00F55482">
              <w:rPr>
                <w:rFonts w:ascii="Arial Narrow" w:eastAsia="Arial Narrow" w:hAnsi="Arial Narrow" w:cs="Arial Narrow"/>
                <w:sz w:val="20"/>
                <w:szCs w:val="20"/>
              </w:rPr>
              <w:t>child protection, health and other sectors, assess in-school services children are accessing (e.g. food programs) and identify modalities to continue critical services</w:t>
            </w:r>
          </w:p>
        </w:tc>
        <w:tc>
          <w:tcPr>
            <w:tcW w:w="2900" w:type="dxa"/>
          </w:tcPr>
          <w:p w14:paraId="6D47E478" w14:textId="77777777" w:rsidR="00080304" w:rsidRPr="001845E4" w:rsidRDefault="00080304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7A14B7AA" w14:textId="77777777" w:rsidR="00080304" w:rsidRPr="001845E4" w:rsidRDefault="00080304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07D70081" w14:textId="77777777" w:rsidR="00080304" w:rsidRDefault="00080304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A73407" w:rsidRPr="001845E4" w14:paraId="0D2B13EF" w14:textId="77777777" w:rsidTr="00122BA8">
        <w:trPr>
          <w:gridAfter w:val="1"/>
          <w:wAfter w:w="1416" w:type="dxa"/>
          <w:trHeight w:val="70"/>
        </w:trPr>
        <w:tc>
          <w:tcPr>
            <w:tcW w:w="2582" w:type="dxa"/>
          </w:tcPr>
          <w:p w14:paraId="6CF7F98D" w14:textId="4D7C3F79" w:rsidR="00A73407" w:rsidRDefault="0082164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950BA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Preparedness/Response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Development/identification of child-friendly reporting mechanisms </w:t>
            </w:r>
            <w:r w:rsidR="00D97F45">
              <w:rPr>
                <w:rFonts w:ascii="Arial Narrow" w:eastAsia="Arial Narrow" w:hAnsi="Arial Narrow" w:cs="Arial Narrow"/>
                <w:sz w:val="20"/>
                <w:szCs w:val="20"/>
              </w:rPr>
              <w:t>that can be accessed from a distance after schools close</w:t>
            </w:r>
          </w:p>
        </w:tc>
        <w:tc>
          <w:tcPr>
            <w:tcW w:w="2900" w:type="dxa"/>
          </w:tcPr>
          <w:p w14:paraId="002D7ADC" w14:textId="77777777" w:rsidR="00A73407" w:rsidRPr="001845E4" w:rsidRDefault="00A73407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6BCEEBDD" w14:textId="77777777" w:rsidR="00A73407" w:rsidRPr="001845E4" w:rsidRDefault="00A73407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1" w:type="dxa"/>
          </w:tcPr>
          <w:p w14:paraId="7C3B61FD" w14:textId="77777777" w:rsidR="00A73407" w:rsidRPr="001845E4" w:rsidRDefault="00A73407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1305FF81" w14:textId="77777777" w:rsidTr="00122BA8">
        <w:trPr>
          <w:gridAfter w:val="1"/>
          <w:wAfter w:w="1416" w:type="dxa"/>
          <w:trHeight w:val="70"/>
        </w:trPr>
        <w:tc>
          <w:tcPr>
            <w:tcW w:w="2582" w:type="dxa"/>
          </w:tcPr>
          <w:p w14:paraId="0283FCD6" w14:textId="7CCDF39E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950BA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Preparedness/Response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>Development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and delivery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>of distance learning content based on national curriculum, health and MHPSS messaging</w:t>
            </w:r>
          </w:p>
        </w:tc>
        <w:tc>
          <w:tcPr>
            <w:tcW w:w="2900" w:type="dxa"/>
          </w:tcPr>
          <w:p w14:paraId="1C875F15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10576B19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1" w:type="dxa"/>
          </w:tcPr>
          <w:p w14:paraId="04B4469F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4B64DD14" w14:textId="77777777" w:rsidTr="00C86FCC">
        <w:trPr>
          <w:trHeight w:val="70"/>
        </w:trPr>
        <w:tc>
          <w:tcPr>
            <w:tcW w:w="2582" w:type="dxa"/>
            <w:vMerge w:val="restart"/>
          </w:tcPr>
          <w:p w14:paraId="7D72D83E" w14:textId="234FDFCD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950BA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Preparedness/Response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Development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and remote delivery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>of distance learning guidance, including</w:t>
            </w:r>
            <w:r w:rsidR="00CF579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the importance of </w:t>
            </w:r>
            <w:r w:rsidR="007071CA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educational continuity </w:t>
            </w:r>
            <w:r w:rsidR="007A28F9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(especially for vulnerable groups) </w:t>
            </w:r>
            <w:r w:rsidR="007071CA"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tips for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care givers/community volunteers to facilitate learning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 local languages</w:t>
            </w:r>
          </w:p>
        </w:tc>
        <w:tc>
          <w:tcPr>
            <w:tcW w:w="2900" w:type="dxa"/>
          </w:tcPr>
          <w:p w14:paraId="39DECC51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33511AC4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497C94CA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3EF56680" w14:textId="77777777" w:rsidTr="00C86FCC">
        <w:trPr>
          <w:trHeight w:val="70"/>
        </w:trPr>
        <w:tc>
          <w:tcPr>
            <w:tcW w:w="2582" w:type="dxa"/>
            <w:vMerge/>
          </w:tcPr>
          <w:p w14:paraId="44AB867A" w14:textId="77777777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00" w:type="dxa"/>
          </w:tcPr>
          <w:p w14:paraId="0352C287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18FD5E1B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4B0FF9F7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108F4C5B" w14:textId="77777777" w:rsidTr="00C86FCC">
        <w:trPr>
          <w:trHeight w:val="70"/>
        </w:trPr>
        <w:tc>
          <w:tcPr>
            <w:tcW w:w="2582" w:type="dxa"/>
            <w:vMerge w:val="restart"/>
          </w:tcPr>
          <w:p w14:paraId="55C51E98" w14:textId="6A3D3F3A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950BA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Preparedness/Response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Development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and remote delivery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>of distance learning guidance for teachers, including tips on remote facilitation on learning</w:t>
            </w:r>
          </w:p>
        </w:tc>
        <w:tc>
          <w:tcPr>
            <w:tcW w:w="2900" w:type="dxa"/>
          </w:tcPr>
          <w:p w14:paraId="0633832A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013BA2DA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67E32856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63E3523C" w14:textId="77777777" w:rsidTr="00C86FCC">
        <w:trPr>
          <w:trHeight w:val="70"/>
        </w:trPr>
        <w:tc>
          <w:tcPr>
            <w:tcW w:w="2582" w:type="dxa"/>
            <w:vMerge/>
          </w:tcPr>
          <w:p w14:paraId="3A9FE306" w14:textId="77777777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00" w:type="dxa"/>
          </w:tcPr>
          <w:p w14:paraId="22D5355F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686D4F55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57" w:type="dxa"/>
            <w:gridSpan w:val="2"/>
          </w:tcPr>
          <w:p w14:paraId="44895734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1845E4" w14:paraId="3F0E43D2" w14:textId="77777777" w:rsidTr="00122BA8">
        <w:trPr>
          <w:gridAfter w:val="1"/>
          <w:wAfter w:w="1416" w:type="dxa"/>
          <w:trHeight w:val="70"/>
        </w:trPr>
        <w:tc>
          <w:tcPr>
            <w:tcW w:w="2582" w:type="dxa"/>
          </w:tcPr>
          <w:p w14:paraId="28C694DE" w14:textId="13EDC895" w:rsidR="002455B8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E4F00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>Provision of home-based teacher and learn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er</w:t>
            </w:r>
            <w:r w:rsidRPr="0099148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supplies</w:t>
            </w:r>
          </w:p>
        </w:tc>
        <w:tc>
          <w:tcPr>
            <w:tcW w:w="2900" w:type="dxa"/>
          </w:tcPr>
          <w:p w14:paraId="6549CC3B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865" w:type="dxa"/>
          </w:tcPr>
          <w:p w14:paraId="5B2CED7E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441" w:type="dxa"/>
          </w:tcPr>
          <w:p w14:paraId="659FD07D" w14:textId="77777777" w:rsidR="002455B8" w:rsidRPr="001845E4" w:rsidRDefault="002455B8" w:rsidP="002455B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2455B8" w:rsidRPr="00B13F51" w14:paraId="5A6336F8" w14:textId="77777777" w:rsidTr="00372483">
        <w:trPr>
          <w:trHeight w:val="70"/>
        </w:trPr>
        <w:tc>
          <w:tcPr>
            <w:tcW w:w="10204" w:type="dxa"/>
            <w:gridSpan w:val="5"/>
          </w:tcPr>
          <w:p w14:paraId="6470E738" w14:textId="1468CF84" w:rsidR="002455B8" w:rsidRPr="00B13F51" w:rsidRDefault="002455B8" w:rsidP="002455B8">
            <w:pPr>
              <w:rPr>
                <w:rFonts w:ascii="Gill Sans" w:hAnsi="Gill Sans" w:cs="Gill Sans"/>
                <w:color w:val="595959" w:themeColor="text1" w:themeTint="A6"/>
              </w:rPr>
            </w:pPr>
          </w:p>
        </w:tc>
      </w:tr>
      <w:tr w:rsidR="002455B8" w:rsidRPr="001845E4" w14:paraId="6AC4B1A8" w14:textId="77777777" w:rsidTr="00BA385A">
        <w:trPr>
          <w:trHeight w:val="242"/>
        </w:trPr>
        <w:tc>
          <w:tcPr>
            <w:tcW w:w="10204" w:type="dxa"/>
            <w:gridSpan w:val="5"/>
            <w:shd w:val="clear" w:color="auto" w:fill="A2D0DF"/>
          </w:tcPr>
          <w:p w14:paraId="2B40A9F4" w14:textId="686193B7" w:rsidR="002455B8" w:rsidRPr="001845E4" w:rsidRDefault="002455B8" w:rsidP="002455B8">
            <w:pPr>
              <w:rPr>
                <w:rFonts w:ascii="Gill Sans" w:hAnsi="Gill Sans" w:cs="Gill Sans"/>
                <w:color w:val="595959" w:themeColor="text1" w:themeTint="A6"/>
                <w:sz w:val="20"/>
              </w:rPr>
            </w:pPr>
            <w:r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>OBJECTIVE 3</w:t>
            </w:r>
            <w:r w:rsidRPr="001845E4"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 xml:space="preserve"> STANDARDS:</w:t>
            </w:r>
          </w:p>
        </w:tc>
      </w:tr>
      <w:tr w:rsidR="002455B8" w:rsidRPr="00372483" w14:paraId="6F8C591C" w14:textId="77777777" w:rsidTr="00C86FCC">
        <w:trPr>
          <w:trHeight w:val="432"/>
        </w:trPr>
        <w:tc>
          <w:tcPr>
            <w:tcW w:w="2582" w:type="dxa"/>
            <w:shd w:val="clear" w:color="auto" w:fill="auto"/>
            <w:vAlign w:val="center"/>
          </w:tcPr>
          <w:p w14:paraId="16E066D4" w14:textId="58B71A25" w:rsidR="002455B8" w:rsidRPr="00372483" w:rsidRDefault="002455B8" w:rsidP="002455B8">
            <w:pPr>
              <w:rPr>
                <w:rFonts w:ascii="Gill Sans" w:hAnsi="Gill Sans" w:cs="Gill Sans"/>
                <w:b/>
                <w:color w:val="003459"/>
              </w:rPr>
            </w:pPr>
            <w:r w:rsidRPr="00C44618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Activity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39D5A2F7" w14:textId="77777777" w:rsidR="002455B8" w:rsidRPr="00372483" w:rsidRDefault="002455B8" w:rsidP="002455B8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Cluster Standard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53D9B04D" w14:textId="77777777" w:rsidR="002455B8" w:rsidRPr="00372483" w:rsidRDefault="002455B8" w:rsidP="002455B8">
            <w:pPr>
              <w:rPr>
                <w:rFonts w:ascii="Gill Sans" w:hAnsi="Gill Sans" w:cs="Gill Sans"/>
                <w:b/>
                <w:color w:val="003459"/>
              </w:rPr>
            </w:pPr>
            <w:r>
              <w:rPr>
                <w:rFonts w:ascii="Gill Sans" w:hAnsi="Gill Sans" w:cs="Gill Sans"/>
                <w:b/>
                <w:color w:val="003459"/>
              </w:rPr>
              <w:t>Costing</w:t>
            </w:r>
          </w:p>
        </w:tc>
        <w:tc>
          <w:tcPr>
            <w:tcW w:w="2857" w:type="dxa"/>
            <w:gridSpan w:val="2"/>
            <w:shd w:val="clear" w:color="auto" w:fill="auto"/>
            <w:vAlign w:val="center"/>
          </w:tcPr>
          <w:p w14:paraId="614D5A41" w14:textId="77777777" w:rsidR="002455B8" w:rsidRPr="00372483" w:rsidRDefault="002455B8" w:rsidP="002455B8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 xml:space="preserve">Source 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br/>
              <w:t>(</w:t>
            </w: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Standard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/Costing)</w:t>
            </w:r>
          </w:p>
        </w:tc>
      </w:tr>
      <w:tr w:rsidR="002455B8" w:rsidRPr="002A3C19" w14:paraId="2B567C6E" w14:textId="77777777" w:rsidTr="00C86FCC">
        <w:trPr>
          <w:trHeight w:val="70"/>
        </w:trPr>
        <w:tc>
          <w:tcPr>
            <w:tcW w:w="2582" w:type="dxa"/>
          </w:tcPr>
          <w:p w14:paraId="76437DC8" w14:textId="77777777" w:rsidR="002455B8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163D502E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00" w:type="dxa"/>
            <w:shd w:val="clear" w:color="auto" w:fill="auto"/>
          </w:tcPr>
          <w:p w14:paraId="4939A530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5" w:type="dxa"/>
            <w:shd w:val="clear" w:color="auto" w:fill="auto"/>
          </w:tcPr>
          <w:p w14:paraId="43831048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57" w:type="dxa"/>
            <w:gridSpan w:val="2"/>
          </w:tcPr>
          <w:p w14:paraId="16147EF0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2455B8" w:rsidRPr="002A3C19" w14:paraId="48CA4808" w14:textId="77777777" w:rsidTr="00C86FCC">
        <w:trPr>
          <w:trHeight w:val="70"/>
        </w:trPr>
        <w:tc>
          <w:tcPr>
            <w:tcW w:w="2582" w:type="dxa"/>
          </w:tcPr>
          <w:p w14:paraId="2C68EE48" w14:textId="77777777" w:rsidR="002455B8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5089FD99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900" w:type="dxa"/>
            <w:shd w:val="clear" w:color="auto" w:fill="auto"/>
          </w:tcPr>
          <w:p w14:paraId="58D2AE52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865" w:type="dxa"/>
            <w:shd w:val="clear" w:color="auto" w:fill="auto"/>
          </w:tcPr>
          <w:p w14:paraId="25767487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857" w:type="dxa"/>
            <w:gridSpan w:val="2"/>
          </w:tcPr>
          <w:p w14:paraId="4C6138BB" w14:textId="77777777" w:rsidR="002455B8" w:rsidRPr="002A3C19" w:rsidRDefault="002455B8" w:rsidP="002455B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</w:tbl>
    <w:p w14:paraId="2A4BADAF" w14:textId="1ABBFA68" w:rsidR="00DD4B9C" w:rsidRPr="00DD4B9C" w:rsidRDefault="00DD4B9C" w:rsidP="00DD4B9C">
      <w:pPr>
        <w:pStyle w:val="Subheading"/>
        <w:ind w:left="-1710"/>
        <w:rPr>
          <w:rFonts w:ascii="Arial Narrow" w:hAnsi="Arial Narrow"/>
          <w:color w:val="C8B273"/>
          <w:sz w:val="36"/>
        </w:rPr>
      </w:pPr>
      <w:r w:rsidRPr="00DD4B9C">
        <w:rPr>
          <w:rFonts w:ascii="Arial Narrow" w:hAnsi="Arial Narrow"/>
          <w:color w:val="C8B273"/>
          <w:sz w:val="36"/>
        </w:rPr>
        <w:t>Cluster Objective 4</w:t>
      </w: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29"/>
        <w:gridCol w:w="1093"/>
        <w:gridCol w:w="2822"/>
        <w:gridCol w:w="1958"/>
        <w:gridCol w:w="2602"/>
      </w:tblGrid>
      <w:tr w:rsidR="00C624B4" w:rsidRPr="001845E4" w14:paraId="507DE03D" w14:textId="77777777" w:rsidTr="1BB3A8D9">
        <w:trPr>
          <w:trHeight w:val="197"/>
        </w:trPr>
        <w:tc>
          <w:tcPr>
            <w:tcW w:w="7602" w:type="dxa"/>
            <w:gridSpan w:val="4"/>
            <w:shd w:val="clear" w:color="auto" w:fill="C8B273"/>
            <w:vAlign w:val="center"/>
          </w:tcPr>
          <w:p w14:paraId="3452CCCB" w14:textId="77777777" w:rsidR="00DD4B9C" w:rsidRPr="001845E4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SUMMARY OF NEED(S)</w:t>
            </w:r>
          </w:p>
        </w:tc>
        <w:tc>
          <w:tcPr>
            <w:tcW w:w="2602" w:type="dxa"/>
            <w:shd w:val="clear" w:color="auto" w:fill="C8B273"/>
          </w:tcPr>
          <w:p w14:paraId="678766C1" w14:textId="77777777" w:rsidR="00DD4B9C" w:rsidRPr="001845E4" w:rsidRDefault="00DD4B9C" w:rsidP="00635C8E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SOURCE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(S)</w:t>
            </w:r>
          </w:p>
        </w:tc>
      </w:tr>
      <w:tr w:rsidR="00366842" w:rsidRPr="001845E4" w14:paraId="17538828" w14:textId="77777777" w:rsidTr="1BB3A8D9">
        <w:trPr>
          <w:trHeight w:val="197"/>
        </w:trPr>
        <w:tc>
          <w:tcPr>
            <w:tcW w:w="7602" w:type="dxa"/>
            <w:gridSpan w:val="4"/>
            <w:shd w:val="clear" w:color="auto" w:fill="auto"/>
            <w:vAlign w:val="center"/>
          </w:tcPr>
          <w:p w14:paraId="0810741B" w14:textId="77777777" w:rsidR="00DD4B9C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7A42F184" w14:textId="77777777" w:rsidR="00DD4B9C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7538609E" w14:textId="77777777" w:rsidR="00DD4B9C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0EDF7D6B" w14:textId="77777777" w:rsidR="00DD4B9C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2EDB3AA1" w14:textId="77777777" w:rsidR="00DD4B9C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2B64F447" w14:textId="77777777" w:rsidR="00DD4B9C" w:rsidRPr="001845E4" w:rsidRDefault="00DD4B9C" w:rsidP="00635C8E">
            <w:pPr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  <w:p w14:paraId="5AFC0DB3" w14:textId="77777777" w:rsidR="00DD4B9C" w:rsidRPr="001845E4" w:rsidRDefault="00DD4B9C" w:rsidP="00635C8E">
            <w:pPr>
              <w:pStyle w:val="ListParagraph"/>
              <w:rPr>
                <w:rFonts w:ascii="Gill Sans" w:hAnsi="Gill Sans" w:cs="Gill Sans"/>
                <w:b/>
                <w:color w:val="FFFFFF" w:themeColor="background1"/>
                <w:sz w:val="16"/>
                <w:szCs w:val="16"/>
                <w:lang w:val="fr-FR"/>
              </w:rPr>
            </w:pPr>
          </w:p>
        </w:tc>
        <w:tc>
          <w:tcPr>
            <w:tcW w:w="2602" w:type="dxa"/>
            <w:shd w:val="clear" w:color="auto" w:fill="auto"/>
          </w:tcPr>
          <w:p w14:paraId="12A677ED" w14:textId="77777777" w:rsidR="00DD4B9C" w:rsidRPr="001845E4" w:rsidRDefault="00DD4B9C" w:rsidP="00635C8E">
            <w:pPr>
              <w:rPr>
                <w:rFonts w:ascii="Gill Sans" w:hAnsi="Gill Sans" w:cs="Gill Sans"/>
                <w:color w:val="44546A" w:themeColor="text2"/>
                <w:lang w:val="es-US"/>
              </w:rPr>
            </w:pPr>
          </w:p>
        </w:tc>
      </w:tr>
      <w:tr w:rsidR="00C624B4" w:rsidRPr="001845E4" w14:paraId="05548AF2" w14:textId="77777777" w:rsidTr="1BB3A8D9">
        <w:trPr>
          <w:trHeight w:val="197"/>
        </w:trPr>
        <w:tc>
          <w:tcPr>
            <w:tcW w:w="7602" w:type="dxa"/>
            <w:gridSpan w:val="4"/>
            <w:shd w:val="clear" w:color="auto" w:fill="C8B273"/>
            <w:vAlign w:val="center"/>
          </w:tcPr>
          <w:p w14:paraId="7A9B1DD3" w14:textId="20E29633" w:rsidR="00DD4B9C" w:rsidRPr="001845E4" w:rsidRDefault="00DD4B9C" w:rsidP="00635C8E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OBJECTIVE </w:t>
            </w:r>
            <w:r w:rsidR="00A5088D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4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602" w:type="dxa"/>
            <w:shd w:val="clear" w:color="auto" w:fill="C8B273"/>
          </w:tcPr>
          <w:p w14:paraId="2BD429CE" w14:textId="77777777" w:rsidR="00DD4B9C" w:rsidRPr="001845E4" w:rsidRDefault="00DD4B9C" w:rsidP="00635C8E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B15C29" w:rsidRPr="001845E4" w14:paraId="5535A38E" w14:textId="77777777" w:rsidTr="1BB3A8D9">
        <w:trPr>
          <w:trHeight w:val="70"/>
        </w:trPr>
        <w:tc>
          <w:tcPr>
            <w:tcW w:w="7602" w:type="dxa"/>
            <w:gridSpan w:val="4"/>
            <w:shd w:val="clear" w:color="auto" w:fill="auto"/>
          </w:tcPr>
          <w:p w14:paraId="176327DB" w14:textId="77777777" w:rsidR="00DD4B9C" w:rsidRDefault="00DD4B9C" w:rsidP="00635C8E">
            <w:pPr>
              <w:rPr>
                <w:rFonts w:ascii="Gill Sans" w:hAnsi="Gill Sans" w:cs="Gill Sans"/>
                <w:color w:val="003459"/>
                <w:sz w:val="20"/>
              </w:rPr>
            </w:pPr>
          </w:p>
          <w:p w14:paraId="51FCAA0A" w14:textId="096D6CB3" w:rsidR="00DD4B9C" w:rsidRDefault="00262196" w:rsidP="00DE5495">
            <w:pPr>
              <w:ind w:firstLine="5"/>
              <w:rPr>
                <w:rFonts w:ascii="Gill Sans" w:hAnsi="Gill Sans" w:cs="Gill Sans"/>
                <w:color w:val="003459"/>
                <w:sz w:val="20"/>
              </w:rPr>
            </w:pPr>
            <w:r w:rsidRPr="00262196">
              <w:rPr>
                <w:rFonts w:ascii="Gill Sans" w:hAnsi="Gill Sans" w:cs="Gill Sans"/>
                <w:color w:val="003459"/>
                <w:sz w:val="20"/>
                <w:lang w:val="en-US"/>
              </w:rPr>
              <w:t>Resilient systems, communities, schools and children</w:t>
            </w:r>
          </w:p>
          <w:p w14:paraId="65142549" w14:textId="77777777" w:rsidR="00DD4B9C" w:rsidRPr="001845E4" w:rsidRDefault="00DD4B9C" w:rsidP="00635C8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  <w:shd w:val="clear" w:color="auto" w:fill="auto"/>
          </w:tcPr>
          <w:p w14:paraId="50E751B0" w14:textId="5E541FFC" w:rsidR="00DD4B9C" w:rsidRPr="00520968" w:rsidRDefault="00DD4B9C" w:rsidP="00635C8E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Supports Strategic Objective</w:t>
            </w:r>
            <w:r w:rsidR="003B74FE">
              <w:rPr>
                <w:rFonts w:ascii="Gill Sans" w:hAnsi="Gill Sans" w:cs="Gill Sans"/>
                <w:color w:val="003459"/>
                <w:sz w:val="20"/>
              </w:rPr>
              <w:t>s</w:t>
            </w:r>
            <w:r w:rsidR="00DE5495">
              <w:rPr>
                <w:rFonts w:ascii="Gill Sans" w:hAnsi="Gill Sans" w:cs="Gill Sans"/>
                <w:color w:val="003459"/>
                <w:sz w:val="20"/>
              </w:rPr>
              <w:t xml:space="preserve"> relating to</w:t>
            </w:r>
            <w:r w:rsidR="003B74FE">
              <w:rPr>
                <w:rFonts w:ascii="Gill Sans" w:hAnsi="Gill Sans" w:cs="Gill Sans"/>
                <w:color w:val="003459"/>
                <w:sz w:val="20"/>
              </w:rPr>
              <w:t xml:space="preserve">: </w:t>
            </w:r>
            <w:r w:rsidRPr="001845E4">
              <w:rPr>
                <w:rFonts w:ascii="Gill Sans" w:hAnsi="Gill Sans" w:cs="Gill Sans"/>
                <w:color w:val="003459"/>
                <w:sz w:val="20"/>
              </w:rPr>
              <w:t xml:space="preserve"> </w:t>
            </w:r>
            <w:r w:rsidR="00194D22" w:rsidRPr="000F70EA">
              <w:rPr>
                <w:rFonts w:ascii="Gill Sans" w:hAnsi="Gill Sans" w:cs="Gill Sans"/>
                <w:b/>
                <w:bCs/>
                <w:color w:val="003459"/>
                <w:sz w:val="20"/>
              </w:rPr>
              <w:t xml:space="preserve">Access to </w:t>
            </w:r>
            <w:r w:rsidR="003B74FE" w:rsidRPr="000F70EA">
              <w:rPr>
                <w:rFonts w:ascii="Gill Sans" w:hAnsi="Gill Sans" w:cs="Gill Sans"/>
                <w:b/>
                <w:bCs/>
                <w:color w:val="003459"/>
                <w:sz w:val="20"/>
              </w:rPr>
              <w:t>S</w:t>
            </w:r>
            <w:r w:rsidR="006909FB" w:rsidRPr="000F70EA">
              <w:rPr>
                <w:rFonts w:ascii="Gill Sans" w:hAnsi="Gill Sans" w:cs="Gill Sans"/>
                <w:b/>
                <w:bCs/>
                <w:color w:val="003459"/>
                <w:sz w:val="20"/>
              </w:rPr>
              <w:t>ervices, Resili</w:t>
            </w:r>
            <w:r w:rsidR="000118FF" w:rsidRPr="000F70EA">
              <w:rPr>
                <w:rFonts w:ascii="Gill Sans" w:hAnsi="Gill Sans" w:cs="Gill Sans"/>
                <w:b/>
                <w:bCs/>
                <w:color w:val="003459"/>
                <w:sz w:val="20"/>
              </w:rPr>
              <w:t>ence</w:t>
            </w:r>
            <w:r w:rsidR="00520968">
              <w:rPr>
                <w:rFonts w:ascii="Gill Sans" w:hAnsi="Gill Sans" w:cs="Gill Sans"/>
                <w:bCs/>
                <w:color w:val="003459"/>
                <w:sz w:val="20"/>
              </w:rPr>
              <w:t xml:space="preserve"> and Strategic Priority 2 of Global HRP </w:t>
            </w:r>
            <w:r w:rsidR="00520968">
              <w:rPr>
                <w:rFonts w:ascii="Gill Sans" w:hAnsi="Gill Sans" w:cs="Gill Sans"/>
                <w:bCs/>
                <w:color w:val="003459"/>
                <w:sz w:val="20"/>
                <w:szCs w:val="20"/>
              </w:rPr>
              <w:t>(Decrease deterioration of human assets and rights, social cohesion, and livelihoods)</w:t>
            </w:r>
            <w:r w:rsidR="00520968"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>.</w:t>
            </w:r>
            <w:r w:rsidR="00520968">
              <w:rPr>
                <w:rFonts w:ascii="Gill Sans" w:hAnsi="Gill Sans" w:cs="Gill Sans"/>
                <w:bCs/>
                <w:color w:val="003459"/>
                <w:sz w:val="20"/>
              </w:rPr>
              <w:t xml:space="preserve"> </w:t>
            </w:r>
          </w:p>
        </w:tc>
      </w:tr>
      <w:tr w:rsidR="00B15C29" w:rsidRPr="001845E4" w14:paraId="26B87CC5" w14:textId="77777777" w:rsidTr="1BB3A8D9">
        <w:trPr>
          <w:trHeight w:val="70"/>
        </w:trPr>
        <w:tc>
          <w:tcPr>
            <w:tcW w:w="7602" w:type="dxa"/>
            <w:gridSpan w:val="4"/>
            <w:shd w:val="clear" w:color="auto" w:fill="auto"/>
          </w:tcPr>
          <w:p w14:paraId="05D05788" w14:textId="77777777" w:rsidR="00DD4B9C" w:rsidRPr="001845E4" w:rsidRDefault="00DD4B9C" w:rsidP="00635C8E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Outcome Indicator(s):</w:t>
            </w:r>
          </w:p>
        </w:tc>
        <w:tc>
          <w:tcPr>
            <w:tcW w:w="2602" w:type="dxa"/>
            <w:shd w:val="clear" w:color="auto" w:fill="auto"/>
          </w:tcPr>
          <w:p w14:paraId="24BAA0D3" w14:textId="77777777" w:rsidR="00DD4B9C" w:rsidRPr="001845E4" w:rsidRDefault="00DD4B9C" w:rsidP="00635C8E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C34608" w:rsidRPr="001845E4" w14:paraId="0CAC390A" w14:textId="77777777" w:rsidTr="1BB3A8D9">
        <w:trPr>
          <w:trHeight w:val="70"/>
        </w:trPr>
        <w:tc>
          <w:tcPr>
            <w:tcW w:w="7602" w:type="dxa"/>
            <w:gridSpan w:val="4"/>
            <w:shd w:val="clear" w:color="auto" w:fill="auto"/>
          </w:tcPr>
          <w:p w14:paraId="5F964242" w14:textId="52AA6A3D" w:rsidR="00C34608" w:rsidRPr="00124B0A" w:rsidRDefault="00C34608" w:rsidP="00C3460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124B0A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4.1 # of (and/or % of targeted) education stakeholders (government and partners) trained on education </w:t>
            </w:r>
            <w:r w:rsidR="00721017" w:rsidRPr="00124B0A">
              <w:rPr>
                <w:rFonts w:ascii="Arial Narrow" w:eastAsia="Arial Narrow" w:hAnsi="Arial Narrow" w:cs="Arial Narrow"/>
                <w:sz w:val="20"/>
                <w:szCs w:val="20"/>
              </w:rPr>
              <w:t>in emergencies and pandemic preparedness, response and recovery</w:t>
            </w:r>
          </w:p>
        </w:tc>
        <w:tc>
          <w:tcPr>
            <w:tcW w:w="2602" w:type="dxa"/>
            <w:shd w:val="clear" w:color="auto" w:fill="auto"/>
          </w:tcPr>
          <w:p w14:paraId="2278BB0A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1845E4" w14:paraId="1856DA79" w14:textId="77777777" w:rsidTr="1BB3A8D9">
        <w:trPr>
          <w:trHeight w:val="70"/>
        </w:trPr>
        <w:tc>
          <w:tcPr>
            <w:tcW w:w="7602" w:type="dxa"/>
            <w:gridSpan w:val="4"/>
            <w:tcBorders>
              <w:bottom w:val="nil"/>
            </w:tcBorders>
            <w:shd w:val="clear" w:color="auto" w:fill="auto"/>
          </w:tcPr>
          <w:p w14:paraId="2D389367" w14:textId="1AB86376" w:rsidR="00C34608" w:rsidRPr="00124B0A" w:rsidRDefault="00C164C1" w:rsidP="00C3460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124B0A">
              <w:rPr>
                <w:rFonts w:ascii="Arial Narrow" w:eastAsia="Arial Narrow" w:hAnsi="Arial Narrow" w:cs="Arial Narrow"/>
                <w:sz w:val="20"/>
                <w:szCs w:val="20"/>
              </w:rPr>
              <w:t>4</w:t>
            </w:r>
            <w:r w:rsidR="00C34608" w:rsidRPr="00124B0A">
              <w:rPr>
                <w:rFonts w:ascii="Arial Narrow" w:eastAsia="Arial Narrow" w:hAnsi="Arial Narrow" w:cs="Arial Narrow"/>
                <w:sz w:val="20"/>
                <w:szCs w:val="20"/>
              </w:rPr>
              <w:t>.2:</w:t>
            </w:r>
            <w:r w:rsidRPr="00124B0A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# of (and/or % of targeted) Cluster Partners benefitting from capacity building to improve quality and accountability of humanitarian response</w:t>
            </w:r>
          </w:p>
        </w:tc>
        <w:tc>
          <w:tcPr>
            <w:tcW w:w="2602" w:type="dxa"/>
            <w:tcBorders>
              <w:bottom w:val="nil"/>
            </w:tcBorders>
            <w:shd w:val="clear" w:color="auto" w:fill="auto"/>
          </w:tcPr>
          <w:p w14:paraId="6E7BA431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1845E4" w14:paraId="3398BA10" w14:textId="77777777" w:rsidTr="1BB3A8D9">
        <w:trPr>
          <w:trHeight w:val="70"/>
        </w:trPr>
        <w:tc>
          <w:tcPr>
            <w:tcW w:w="7602" w:type="dxa"/>
            <w:gridSpan w:val="4"/>
            <w:tcBorders>
              <w:top w:val="nil"/>
              <w:bottom w:val="single" w:sz="4" w:space="0" w:color="A2D0DF"/>
              <w:right w:val="nil"/>
            </w:tcBorders>
          </w:tcPr>
          <w:p w14:paraId="5708125F" w14:textId="77777777" w:rsidR="00C34608" w:rsidRPr="00124B0A" w:rsidRDefault="00C34608" w:rsidP="00C34608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2D0DF"/>
            </w:tcBorders>
          </w:tcPr>
          <w:p w14:paraId="6BB5AC1D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372483" w14:paraId="4BF580A7" w14:textId="77777777" w:rsidTr="1BB3A8D9">
        <w:trPr>
          <w:trHeight w:val="70"/>
        </w:trPr>
        <w:tc>
          <w:tcPr>
            <w:tcW w:w="2822" w:type="dxa"/>
            <w:gridSpan w:val="2"/>
            <w:tcBorders>
              <w:top w:val="single" w:sz="4" w:space="0" w:color="C8B273"/>
            </w:tcBorders>
          </w:tcPr>
          <w:p w14:paraId="0526D673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822" w:type="dxa"/>
            <w:tcBorders>
              <w:top w:val="single" w:sz="4" w:space="0" w:color="C8B273"/>
            </w:tcBorders>
          </w:tcPr>
          <w:p w14:paraId="3DFDBD10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958" w:type="dxa"/>
            <w:tcBorders>
              <w:top w:val="single" w:sz="4" w:space="0" w:color="C8B273"/>
            </w:tcBorders>
          </w:tcPr>
          <w:p w14:paraId="4A4AECFF" w14:textId="6FB5E67F" w:rsidR="00C34608" w:rsidRPr="00372483" w:rsidRDefault="00F8024C" w:rsidP="00C34608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602" w:type="dxa"/>
            <w:tcBorders>
              <w:top w:val="single" w:sz="4" w:space="0" w:color="C8B273"/>
            </w:tcBorders>
          </w:tcPr>
          <w:p w14:paraId="3772D8D7" w14:textId="160CC135" w:rsidR="00C34608" w:rsidRPr="00372483" w:rsidRDefault="00F8024C" w:rsidP="00C34608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C34608" w:rsidRPr="001845E4" w14:paraId="7B8F0DB9" w14:textId="77777777" w:rsidTr="1BB3A8D9">
        <w:trPr>
          <w:trHeight w:val="70"/>
        </w:trPr>
        <w:tc>
          <w:tcPr>
            <w:tcW w:w="2822" w:type="dxa"/>
            <w:gridSpan w:val="2"/>
          </w:tcPr>
          <w:p w14:paraId="7BE83B70" w14:textId="5E5491A7" w:rsidR="00C34608" w:rsidRPr="001845E4" w:rsidRDefault="00343E81" w:rsidP="00C34608">
            <w:r w:rsidRPr="0012536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</w:t>
            </w:r>
            <w:r w:rsidR="00670919" w:rsidRPr="0012536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:</w:t>
            </w:r>
            <w:r w:rsidR="00670919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53782F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School and community training o</w:t>
            </w:r>
            <w:r w:rsidR="0053782F" w:rsidRPr="00C36876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n safe schooling risk mitigation</w:t>
            </w:r>
            <w:r w:rsidR="00085EC0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, and continuity planning</w:t>
            </w:r>
            <w:r w:rsidR="0053782F" w:rsidRPr="00670919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14:paraId="173D2430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1FA1F984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23EDF9A6" w14:textId="06F98846" w:rsidR="00C34608" w:rsidRPr="001845E4" w:rsidRDefault="000A357E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 xml:space="preserve">Continuity Planning: </w:t>
            </w:r>
            <w:hyperlink r:id="rId13" w:history="1">
              <w:r w:rsidRPr="00FD4CEF">
                <w:rPr>
                  <w:rStyle w:val="Hyperlink"/>
                  <w:rFonts w:ascii="Gill Sans" w:hAnsi="Gill Sans" w:cs="Gill Sans"/>
                  <w:sz w:val="20"/>
                </w:rPr>
                <w:t>Safe Schools Common Approach Action Pack 2 Activity #10</w:t>
              </w:r>
            </w:hyperlink>
            <w:r>
              <w:rPr>
                <w:rFonts w:ascii="Gill Sans" w:hAnsi="Gill Sans" w:cs="Gill Sans"/>
                <w:color w:val="003459"/>
                <w:sz w:val="20"/>
              </w:rPr>
              <w:t xml:space="preserve"> (pages 34-35) or </w:t>
            </w:r>
            <w:hyperlink r:id="rId14" w:history="1">
              <w:r w:rsidRPr="006B1C82">
                <w:rPr>
                  <w:rStyle w:val="Hyperlink"/>
                  <w:rFonts w:ascii="Gill Sans" w:hAnsi="Gill Sans" w:cs="Gill Sans"/>
                  <w:sz w:val="20"/>
                </w:rPr>
                <w:t>Participatory School Disaster Management Toolkit</w:t>
              </w:r>
            </w:hyperlink>
            <w:r>
              <w:rPr>
                <w:rFonts w:ascii="Gill Sans" w:hAnsi="Gill Sans" w:cs="Gill Sans"/>
                <w:color w:val="003459"/>
                <w:sz w:val="20"/>
              </w:rPr>
              <w:t xml:space="preserve"> (pages 46-50/206)</w:t>
            </w:r>
          </w:p>
        </w:tc>
      </w:tr>
      <w:tr w:rsidR="00520968" w:rsidRPr="001845E4" w14:paraId="045F8402" w14:textId="77777777" w:rsidTr="1BB3A8D9">
        <w:trPr>
          <w:trHeight w:val="70"/>
        </w:trPr>
        <w:tc>
          <w:tcPr>
            <w:tcW w:w="2822" w:type="dxa"/>
            <w:gridSpan w:val="2"/>
          </w:tcPr>
          <w:p w14:paraId="20D595A3" w14:textId="31BC7917" w:rsidR="00520968" w:rsidRPr="00125367" w:rsidRDefault="00520968" w:rsidP="00C34608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Preparedness: </w:t>
            </w:r>
            <w:r w:rsidRPr="0003343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National, local and international humanitarian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education </w:t>
            </w:r>
            <w:r w:rsidRPr="00033437">
              <w:rPr>
                <w:rFonts w:ascii="Arial Narrow" w:eastAsia="Arial Narrow" w:hAnsi="Arial Narrow" w:cs="Arial Narrow"/>
                <w:sz w:val="20"/>
                <w:szCs w:val="20"/>
              </w:rPr>
              <w:t>actors have business continuity plans in place</w:t>
            </w:r>
          </w:p>
        </w:tc>
        <w:tc>
          <w:tcPr>
            <w:tcW w:w="2822" w:type="dxa"/>
          </w:tcPr>
          <w:p w14:paraId="3CDA5074" w14:textId="77777777" w:rsidR="00520968" w:rsidRPr="001845E4" w:rsidRDefault="0052096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1E4D3B7F" w14:textId="77777777" w:rsidR="00520968" w:rsidRPr="001845E4" w:rsidRDefault="0052096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13F04A4F" w14:textId="20D1F54E" w:rsidR="00520968" w:rsidRDefault="00520968" w:rsidP="00520968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t>Save the Children’s Business Continuity Plan Template</w:t>
            </w:r>
          </w:p>
        </w:tc>
      </w:tr>
      <w:tr w:rsidR="009D20ED" w:rsidRPr="001845E4" w14:paraId="071FD85E" w14:textId="77777777" w:rsidTr="1BB3A8D9">
        <w:trPr>
          <w:trHeight w:val="70"/>
        </w:trPr>
        <w:tc>
          <w:tcPr>
            <w:tcW w:w="2822" w:type="dxa"/>
            <w:gridSpan w:val="2"/>
          </w:tcPr>
          <w:p w14:paraId="42EB1FEE" w14:textId="79C5DCE5" w:rsidR="009D20ED" w:rsidRPr="00125367" w:rsidRDefault="00B67749" w:rsidP="00C34608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</w:t>
            </w:r>
            <w:r w:rsidR="002069F6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/Recovery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: </w:t>
            </w:r>
            <w:r w:rsidR="0081514D" w:rsidRP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Establish </w:t>
            </w:r>
            <w:r w:rsid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school-level </w:t>
            </w:r>
            <w:r w:rsidR="0081514D" w:rsidRPr="00C03FD0">
              <w:rPr>
                <w:rFonts w:ascii="Arial Narrow" w:eastAsia="Arial Narrow" w:hAnsi="Arial Narrow" w:cs="Arial Narrow"/>
                <w:sz w:val="20"/>
                <w:szCs w:val="20"/>
              </w:rPr>
              <w:t>early-</w:t>
            </w:r>
            <w:r w:rsidR="0081514D" w:rsidRPr="00C03FD0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 xml:space="preserve">warning systems </w:t>
            </w:r>
            <w:r w:rsidR="00B35200" w:rsidRP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to </w:t>
            </w:r>
            <w:r w:rsidR="00C03FD0" w:rsidRP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monitor and </w:t>
            </w:r>
            <w:r w:rsidR="00B35200" w:rsidRP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identify </w:t>
            </w:r>
            <w:r w:rsidR="004D7389" w:rsidRPr="00C03FD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future </w:t>
            </w:r>
            <w:r w:rsidR="002069F6" w:rsidRPr="00C03FD0">
              <w:rPr>
                <w:rFonts w:ascii="Arial Narrow" w:eastAsia="Arial Narrow" w:hAnsi="Arial Narrow" w:cs="Arial Narrow"/>
                <w:sz w:val="20"/>
                <w:szCs w:val="20"/>
              </w:rPr>
              <w:t>waves of COVID-19 infections</w:t>
            </w:r>
          </w:p>
        </w:tc>
        <w:tc>
          <w:tcPr>
            <w:tcW w:w="2822" w:type="dxa"/>
          </w:tcPr>
          <w:p w14:paraId="5134C174" w14:textId="77777777" w:rsidR="009D20ED" w:rsidRPr="001845E4" w:rsidRDefault="009D20ED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6FEE70BB" w14:textId="77777777" w:rsidR="009D20ED" w:rsidRPr="001845E4" w:rsidRDefault="009D20ED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29679DDC" w14:textId="77777777" w:rsidR="009D20ED" w:rsidRDefault="009D20ED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670919" w:rsidRPr="001845E4" w14:paraId="07EBEA43" w14:textId="77777777" w:rsidTr="1BB3A8D9">
        <w:trPr>
          <w:trHeight w:val="70"/>
        </w:trPr>
        <w:tc>
          <w:tcPr>
            <w:tcW w:w="2822" w:type="dxa"/>
            <w:gridSpan w:val="2"/>
          </w:tcPr>
          <w:p w14:paraId="54B57C7F" w14:textId="4D1A0F4B" w:rsidR="00670919" w:rsidRPr="001845E4" w:rsidRDefault="00343E81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Preparedness</w:t>
            </w:r>
            <w:r w:rsidR="0012536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/</w:t>
            </w:r>
            <w:r w:rsidR="00670919" w:rsidRPr="007D3C9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</w:t>
            </w:r>
            <w:r w:rsidR="00670919" w:rsidRPr="007D3C9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="00125367">
              <w:rPr>
                <w:rFonts w:ascii="Arial Narrow" w:eastAsia="Arial Narrow" w:hAnsi="Arial Narrow" w:cs="Arial Narrow"/>
                <w:sz w:val="20"/>
                <w:szCs w:val="20"/>
              </w:rPr>
              <w:t>Conduct c</w:t>
            </w:r>
            <w:r w:rsidR="00670919" w:rsidRPr="007D3C9C">
              <w:rPr>
                <w:rFonts w:ascii="Arial Narrow" w:eastAsia="Arial Narrow" w:hAnsi="Arial Narrow" w:cs="Arial Narrow"/>
                <w:sz w:val="20"/>
                <w:szCs w:val="20"/>
              </w:rPr>
              <w:t>onsultations with students to understand their needs, the impact the crisis has had on their families/rights/community and what actions they may want to take</w:t>
            </w:r>
            <w:r w:rsidR="00B41D41">
              <w:rPr>
                <w:rFonts w:ascii="Arial Narrow" w:eastAsia="Arial Narrow" w:hAnsi="Arial Narrow" w:cs="Arial Narrow"/>
                <w:sz w:val="20"/>
                <w:szCs w:val="20"/>
              </w:rPr>
              <w:t>,</w:t>
            </w:r>
            <w:r w:rsidR="0012536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 coordination with other sectors</w:t>
            </w:r>
          </w:p>
        </w:tc>
        <w:tc>
          <w:tcPr>
            <w:tcW w:w="2822" w:type="dxa"/>
          </w:tcPr>
          <w:p w14:paraId="517602F4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375C3D48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68A7C98C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670919" w:rsidRPr="001845E4" w14:paraId="6717E976" w14:textId="77777777" w:rsidTr="1BB3A8D9">
        <w:trPr>
          <w:trHeight w:val="70"/>
        </w:trPr>
        <w:tc>
          <w:tcPr>
            <w:tcW w:w="2822" w:type="dxa"/>
            <w:gridSpan w:val="2"/>
          </w:tcPr>
          <w:p w14:paraId="0C982305" w14:textId="001BE1FE" w:rsidR="00670919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9C2CB8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Pr="009C2CB8">
              <w:rPr>
                <w:rFonts w:ascii="Arial Narrow" w:eastAsia="Arial Narrow" w:hAnsi="Arial Narrow" w:cs="Arial Narrow"/>
                <w:sz w:val="20"/>
                <w:szCs w:val="20"/>
              </w:rPr>
              <w:t>Individual</w:t>
            </w:r>
            <w:r w:rsidR="00C577A0">
              <w:rPr>
                <w:rFonts w:ascii="Arial Narrow" w:eastAsia="Arial Narrow" w:hAnsi="Arial Narrow" w:cs="Arial Narrow"/>
                <w:sz w:val="20"/>
                <w:szCs w:val="20"/>
              </w:rPr>
              <w:t>/household</w:t>
            </w:r>
            <w:r w:rsidRPr="009C2CB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cash interventions to mitigate economic impact of COVID-19</w:t>
            </w:r>
            <w:r w:rsidR="00A7229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on educationa</w:t>
            </w:r>
            <w:r w:rsidR="0051120F">
              <w:rPr>
                <w:rFonts w:ascii="Arial Narrow" w:eastAsia="Arial Narrow" w:hAnsi="Arial Narrow" w:cs="Arial Narrow"/>
                <w:sz w:val="20"/>
                <w:szCs w:val="20"/>
              </w:rPr>
              <w:t>l opportunities</w:t>
            </w:r>
          </w:p>
        </w:tc>
        <w:tc>
          <w:tcPr>
            <w:tcW w:w="2822" w:type="dxa"/>
          </w:tcPr>
          <w:p w14:paraId="43841F5A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3EB3A3CD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0C9FBCBA" w14:textId="77777777" w:rsidR="00670919" w:rsidRPr="001845E4" w:rsidRDefault="00670919" w:rsidP="00670919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1845E4" w14:paraId="20C2271A" w14:textId="77777777" w:rsidTr="1BB3A8D9">
        <w:trPr>
          <w:trHeight w:val="70"/>
        </w:trPr>
        <w:tc>
          <w:tcPr>
            <w:tcW w:w="2822" w:type="dxa"/>
            <w:gridSpan w:val="2"/>
            <w:vMerge w:val="restart"/>
          </w:tcPr>
          <w:p w14:paraId="0061E703" w14:textId="7B51F1E2" w:rsidR="00C34608" w:rsidRPr="00245E02" w:rsidRDefault="00245E02" w:rsidP="00670919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9C2CB8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Response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:</w:t>
            </w:r>
            <w:r w:rsidRPr="00245E0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Capacity building Cluster partners and key stakeholders 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 line with their needs </w:t>
            </w:r>
            <w:r w:rsidRPr="00245E02">
              <w:rPr>
                <w:rFonts w:ascii="Arial Narrow" w:eastAsia="Arial Narrow" w:hAnsi="Arial Narrow" w:cs="Arial Narrow"/>
                <w:sz w:val="20"/>
                <w:szCs w:val="20"/>
              </w:rPr>
              <w:t>to improve quality and accountability of emergency response</w:t>
            </w:r>
          </w:p>
        </w:tc>
        <w:tc>
          <w:tcPr>
            <w:tcW w:w="2822" w:type="dxa"/>
          </w:tcPr>
          <w:p w14:paraId="46E81F0D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51FC2212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50B3E76D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1845E4" w14:paraId="701AD9E1" w14:textId="77777777" w:rsidTr="1BB3A8D9">
        <w:trPr>
          <w:trHeight w:val="70"/>
        </w:trPr>
        <w:tc>
          <w:tcPr>
            <w:tcW w:w="2822" w:type="dxa"/>
            <w:gridSpan w:val="2"/>
            <w:vMerge/>
          </w:tcPr>
          <w:p w14:paraId="5362D681" w14:textId="77777777" w:rsidR="00C34608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822" w:type="dxa"/>
          </w:tcPr>
          <w:p w14:paraId="11CBE656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958" w:type="dxa"/>
          </w:tcPr>
          <w:p w14:paraId="5650320E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602" w:type="dxa"/>
          </w:tcPr>
          <w:p w14:paraId="5D9D217E" w14:textId="77777777" w:rsidR="00C34608" w:rsidRPr="001845E4" w:rsidRDefault="00C34608" w:rsidP="00C34608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C34608" w:rsidRPr="00B13F51" w14:paraId="255E10C0" w14:textId="77777777" w:rsidTr="1BB3A8D9">
        <w:trPr>
          <w:trHeight w:val="70"/>
        </w:trPr>
        <w:tc>
          <w:tcPr>
            <w:tcW w:w="10204" w:type="dxa"/>
            <w:gridSpan w:val="5"/>
          </w:tcPr>
          <w:p w14:paraId="51257749" w14:textId="77777777" w:rsidR="00C34608" w:rsidRPr="00B13F51" w:rsidRDefault="00C34608" w:rsidP="00C34608">
            <w:pPr>
              <w:rPr>
                <w:rFonts w:ascii="Gill Sans" w:hAnsi="Gill Sans" w:cs="Gill Sans"/>
                <w:color w:val="595959" w:themeColor="text1" w:themeTint="A6"/>
              </w:rPr>
            </w:pPr>
          </w:p>
        </w:tc>
      </w:tr>
      <w:tr w:rsidR="00C34608" w:rsidRPr="001845E4" w14:paraId="5C0E8D7D" w14:textId="77777777" w:rsidTr="1BB3A8D9">
        <w:trPr>
          <w:trHeight w:val="242"/>
        </w:trPr>
        <w:tc>
          <w:tcPr>
            <w:tcW w:w="10204" w:type="dxa"/>
            <w:gridSpan w:val="5"/>
            <w:shd w:val="clear" w:color="auto" w:fill="C8B273"/>
            <w:vAlign w:val="center"/>
          </w:tcPr>
          <w:p w14:paraId="24B55870" w14:textId="77777777" w:rsidR="00C34608" w:rsidRPr="001845E4" w:rsidRDefault="00C34608" w:rsidP="00C34608">
            <w:pPr>
              <w:rPr>
                <w:rFonts w:ascii="Gill Sans" w:hAnsi="Gill Sans" w:cs="Gill Sans"/>
                <w:color w:val="595959" w:themeColor="text1" w:themeTint="A6"/>
                <w:sz w:val="20"/>
              </w:rPr>
            </w:pPr>
            <w:r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>OBJECTIVE 3</w:t>
            </w:r>
            <w:r w:rsidRPr="001845E4">
              <w:rPr>
                <w:rFonts w:ascii="Gill Sans" w:eastAsia="PMingLiU" w:hAnsi="Gill Sans" w:cs="Gill Sans"/>
                <w:b/>
                <w:color w:val="FFFFFF" w:themeColor="background1"/>
                <w:sz w:val="20"/>
                <w:szCs w:val="16"/>
                <w:lang w:eastAsia="zh-TW"/>
              </w:rPr>
              <w:t xml:space="preserve"> STANDARDS:</w:t>
            </w:r>
          </w:p>
        </w:tc>
      </w:tr>
      <w:tr w:rsidR="00C34608" w:rsidRPr="00372483" w14:paraId="699CAE56" w14:textId="77777777" w:rsidTr="1BB3A8D9">
        <w:trPr>
          <w:trHeight w:val="432"/>
        </w:trPr>
        <w:tc>
          <w:tcPr>
            <w:tcW w:w="1729" w:type="dxa"/>
            <w:shd w:val="clear" w:color="auto" w:fill="auto"/>
            <w:vAlign w:val="center"/>
          </w:tcPr>
          <w:p w14:paraId="3556D538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Activity</w:t>
            </w:r>
          </w:p>
        </w:tc>
        <w:tc>
          <w:tcPr>
            <w:tcW w:w="3915" w:type="dxa"/>
            <w:gridSpan w:val="2"/>
            <w:shd w:val="clear" w:color="auto" w:fill="auto"/>
            <w:vAlign w:val="center"/>
          </w:tcPr>
          <w:p w14:paraId="5F3E92E5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Cluster Standard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9634F4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</w:rPr>
            </w:pPr>
            <w:r>
              <w:rPr>
                <w:rFonts w:ascii="Gill Sans" w:hAnsi="Gill Sans" w:cs="Gill Sans"/>
                <w:b/>
                <w:color w:val="003459"/>
              </w:rPr>
              <w:t>Costing</w:t>
            </w:r>
          </w:p>
        </w:tc>
        <w:tc>
          <w:tcPr>
            <w:tcW w:w="2602" w:type="dxa"/>
            <w:shd w:val="clear" w:color="auto" w:fill="auto"/>
            <w:vAlign w:val="center"/>
          </w:tcPr>
          <w:p w14:paraId="637A65B5" w14:textId="77777777" w:rsidR="00C34608" w:rsidRPr="00372483" w:rsidRDefault="00C34608" w:rsidP="00C34608">
            <w:pPr>
              <w:rPr>
                <w:rFonts w:ascii="Gill Sans" w:hAnsi="Gill Sans" w:cs="Gill Sans"/>
                <w:b/>
                <w:color w:val="003459"/>
              </w:rPr>
            </w:pP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 xml:space="preserve">Source 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br/>
              <w:t>(</w:t>
            </w:r>
            <w:r w:rsidRPr="00372483"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Standard</w:t>
            </w:r>
            <w:r>
              <w:rPr>
                <w:rFonts w:ascii="Gill Sans" w:eastAsia="PMingLiU" w:hAnsi="Gill Sans" w:cs="Gill Sans"/>
                <w:b/>
                <w:color w:val="003459"/>
                <w:lang w:eastAsia="zh-TW"/>
              </w:rPr>
              <w:t>/Costing)</w:t>
            </w:r>
          </w:p>
        </w:tc>
      </w:tr>
      <w:tr w:rsidR="00C34608" w:rsidRPr="002A3C19" w14:paraId="11C0B8D1" w14:textId="77777777" w:rsidTr="1BB3A8D9">
        <w:trPr>
          <w:trHeight w:val="70"/>
        </w:trPr>
        <w:tc>
          <w:tcPr>
            <w:tcW w:w="1729" w:type="dxa"/>
          </w:tcPr>
          <w:p w14:paraId="3AD9146D" w14:textId="77777777" w:rsidR="00C34608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34F164C0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3915" w:type="dxa"/>
            <w:gridSpan w:val="2"/>
            <w:shd w:val="clear" w:color="auto" w:fill="auto"/>
          </w:tcPr>
          <w:p w14:paraId="2BB2FAB5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958" w:type="dxa"/>
            <w:shd w:val="clear" w:color="auto" w:fill="auto"/>
          </w:tcPr>
          <w:p w14:paraId="0C48CD3F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602" w:type="dxa"/>
          </w:tcPr>
          <w:p w14:paraId="5FF6950B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C34608" w:rsidRPr="002A3C19" w14:paraId="5EE146F1" w14:textId="77777777" w:rsidTr="1BB3A8D9">
        <w:trPr>
          <w:trHeight w:val="70"/>
        </w:trPr>
        <w:tc>
          <w:tcPr>
            <w:tcW w:w="1729" w:type="dxa"/>
          </w:tcPr>
          <w:p w14:paraId="297EDA08" w14:textId="77777777" w:rsidR="00C34608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027F2FEA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3915" w:type="dxa"/>
            <w:gridSpan w:val="2"/>
            <w:shd w:val="clear" w:color="auto" w:fill="auto"/>
          </w:tcPr>
          <w:p w14:paraId="645DD0AA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958" w:type="dxa"/>
            <w:shd w:val="clear" w:color="auto" w:fill="auto"/>
          </w:tcPr>
          <w:p w14:paraId="7E1AED7C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602" w:type="dxa"/>
          </w:tcPr>
          <w:p w14:paraId="6A15BC2F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C34608" w:rsidRPr="002A3C19" w14:paraId="22F59C82" w14:textId="77777777" w:rsidTr="1BB3A8D9">
        <w:trPr>
          <w:trHeight w:val="70"/>
        </w:trPr>
        <w:tc>
          <w:tcPr>
            <w:tcW w:w="1729" w:type="dxa"/>
          </w:tcPr>
          <w:p w14:paraId="036B6CA9" w14:textId="77777777" w:rsidR="00C34608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4B345274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3915" w:type="dxa"/>
            <w:gridSpan w:val="2"/>
            <w:shd w:val="clear" w:color="auto" w:fill="auto"/>
          </w:tcPr>
          <w:p w14:paraId="314C1BC9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958" w:type="dxa"/>
            <w:shd w:val="clear" w:color="auto" w:fill="auto"/>
          </w:tcPr>
          <w:p w14:paraId="4FD2BA39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602" w:type="dxa"/>
          </w:tcPr>
          <w:p w14:paraId="623EEC21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  <w:tr w:rsidR="00C34608" w:rsidRPr="002A3C19" w14:paraId="47ACB694" w14:textId="77777777" w:rsidTr="1BB3A8D9">
        <w:trPr>
          <w:trHeight w:val="70"/>
        </w:trPr>
        <w:tc>
          <w:tcPr>
            <w:tcW w:w="1729" w:type="dxa"/>
          </w:tcPr>
          <w:p w14:paraId="4381FDFE" w14:textId="77777777" w:rsidR="00C34608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  <w:p w14:paraId="6CF9E026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3915" w:type="dxa"/>
            <w:gridSpan w:val="2"/>
            <w:shd w:val="clear" w:color="auto" w:fill="auto"/>
          </w:tcPr>
          <w:p w14:paraId="4918FAB4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1958" w:type="dxa"/>
            <w:shd w:val="clear" w:color="auto" w:fill="auto"/>
          </w:tcPr>
          <w:p w14:paraId="5E56B09E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  <w:tc>
          <w:tcPr>
            <w:tcW w:w="2602" w:type="dxa"/>
          </w:tcPr>
          <w:p w14:paraId="3EC28673" w14:textId="77777777" w:rsidR="00C34608" w:rsidRPr="002A3C19" w:rsidRDefault="00C34608" w:rsidP="00C34608">
            <w:pPr>
              <w:rPr>
                <w:rFonts w:ascii="Gill Sans" w:eastAsia="PMingLiU" w:hAnsi="Gill Sans" w:cs="Gill Sans"/>
                <w:color w:val="003459"/>
                <w:lang w:eastAsia="zh-TW"/>
              </w:rPr>
            </w:pPr>
          </w:p>
        </w:tc>
      </w:tr>
    </w:tbl>
    <w:p w14:paraId="4CE4D7FA" w14:textId="77777777" w:rsidR="00D55B79" w:rsidRDefault="00D55B79">
      <w:pPr>
        <w:rPr>
          <w:lang w:val="en-US"/>
        </w:rPr>
      </w:pPr>
    </w:p>
    <w:p w14:paraId="2F140B4F" w14:textId="77777777" w:rsidR="00D55B79" w:rsidRDefault="00D55B79">
      <w:pPr>
        <w:rPr>
          <w:lang w:val="en-US"/>
        </w:rPr>
      </w:pPr>
    </w:p>
    <w:p w14:paraId="151AE98D" w14:textId="77777777" w:rsidR="00D55B79" w:rsidRDefault="00D55B79">
      <w:pPr>
        <w:rPr>
          <w:lang w:val="en-US"/>
        </w:rPr>
      </w:pPr>
    </w:p>
    <w:p w14:paraId="604A3066" w14:textId="795E7C16" w:rsidR="00D55B79" w:rsidRPr="00535F88" w:rsidRDefault="00D9637E" w:rsidP="00D55B79">
      <w:pPr>
        <w:pStyle w:val="Heading1"/>
        <w:pBdr>
          <w:bottom w:val="single" w:sz="24" w:space="1" w:color="003459"/>
        </w:pBdr>
        <w:spacing w:before="0" w:line="240" w:lineRule="auto"/>
        <w:ind w:left="-2160"/>
        <w:rPr>
          <w:color w:val="2E6AB0"/>
        </w:rPr>
      </w:pPr>
      <w:r>
        <w:rPr>
          <w:color w:val="2E6AB0"/>
        </w:rPr>
        <w:t xml:space="preserve">INDICATIVE </w:t>
      </w:r>
      <w:r w:rsidR="00D55B79">
        <w:rPr>
          <w:color w:val="2E6AB0"/>
        </w:rPr>
        <w:t>RE</w:t>
      </w:r>
      <w:r w:rsidR="00A06E9E">
        <w:rPr>
          <w:color w:val="2E6AB0"/>
        </w:rPr>
        <w:t>COVERY</w:t>
      </w:r>
      <w:r w:rsidR="00D55B79">
        <w:rPr>
          <w:color w:val="2E6AB0"/>
        </w:rPr>
        <w:br/>
      </w:r>
      <w:r w:rsidR="00D55B79">
        <w:t>FRAMEWORK</w:t>
      </w:r>
    </w:p>
    <w:p w14:paraId="0415ECC2" w14:textId="77777777" w:rsidR="006E0C4A" w:rsidRDefault="006E0C4A">
      <w:pPr>
        <w:rPr>
          <w:lang w:val="en-US"/>
        </w:rPr>
      </w:pPr>
    </w:p>
    <w:tbl>
      <w:tblPr>
        <w:tblStyle w:val="TableGrid"/>
        <w:tblW w:w="10204" w:type="dxa"/>
        <w:tblInd w:w="-1736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32"/>
        <w:gridCol w:w="1538"/>
        <w:gridCol w:w="1217"/>
        <w:gridCol w:w="1706"/>
        <w:gridCol w:w="1273"/>
        <w:gridCol w:w="1238"/>
      </w:tblGrid>
      <w:tr w:rsidR="006E0C4A" w:rsidRPr="001845E4" w14:paraId="24450518" w14:textId="77777777" w:rsidTr="00F8024C">
        <w:trPr>
          <w:trHeight w:val="197"/>
        </w:trPr>
        <w:tc>
          <w:tcPr>
            <w:tcW w:w="7693" w:type="dxa"/>
            <w:gridSpan w:val="4"/>
            <w:shd w:val="clear" w:color="auto" w:fill="003459"/>
            <w:vAlign w:val="center"/>
          </w:tcPr>
          <w:p w14:paraId="61BA7869" w14:textId="14D275F1" w:rsidR="006E0C4A" w:rsidRPr="001845E4" w:rsidRDefault="006E0C4A" w:rsidP="00700DAE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</w:t>
            </w:r>
            <w:r w:rsidR="005A393C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RECOVERY 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OBJECTIVE 1:  </w:t>
            </w:r>
          </w:p>
        </w:tc>
        <w:tc>
          <w:tcPr>
            <w:tcW w:w="2511" w:type="dxa"/>
            <w:gridSpan w:val="2"/>
            <w:shd w:val="clear" w:color="auto" w:fill="003459"/>
          </w:tcPr>
          <w:p w14:paraId="49AA45CF" w14:textId="77777777" w:rsidR="006E0C4A" w:rsidRPr="001845E4" w:rsidRDefault="006E0C4A" w:rsidP="00700DAE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6E0C4A" w:rsidRPr="001845E4" w14:paraId="560FC4C6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06E13CF8" w14:textId="5F1EC8CB" w:rsidR="006E0C4A" w:rsidRPr="001845E4" w:rsidRDefault="00230D4D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Girls and boys affected by the COVID-19 crisis have access to s</w:t>
            </w:r>
            <w:r w:rsidR="006E0C4A"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afe and protective learning spaces 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09ECA201" w14:textId="7132E854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Supports Strategic Objectives relating to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520968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 xml:space="preserve"> </w:t>
            </w:r>
            <w:r w:rsidR="00520968">
              <w:rPr>
                <w:rFonts w:ascii="Gill Sans" w:hAnsi="Gill Sans" w:cs="Gill Sans"/>
                <w:bCs/>
                <w:color w:val="003459"/>
                <w:sz w:val="20"/>
              </w:rPr>
              <w:t xml:space="preserve">and Strategic Priority 2 of Global HRP </w:t>
            </w:r>
            <w:r w:rsidR="00520968">
              <w:rPr>
                <w:rFonts w:ascii="Gill Sans" w:hAnsi="Gill Sans" w:cs="Gill Sans"/>
                <w:bCs/>
                <w:color w:val="003459"/>
                <w:sz w:val="20"/>
                <w:szCs w:val="20"/>
              </w:rPr>
              <w:t>(Decrease deterioration of human assets and rights, social cohesion, and livelihoods)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 </w:t>
            </w:r>
          </w:p>
        </w:tc>
      </w:tr>
      <w:tr w:rsidR="006E0C4A" w:rsidRPr="001845E4" w14:paraId="008F84A1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35FCB38D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lastRenderedPageBreak/>
              <w:t>Outcome Indicators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3A80F6F9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6E0C4A" w:rsidRPr="001845E4" w14:paraId="61C92BD9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1CDFC39F" w14:textId="2BCA2332" w:rsidR="006E0C4A" w:rsidRPr="008E7780" w:rsidRDefault="006E0C4A" w:rsidP="00700DA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8E7780">
              <w:rPr>
                <w:rFonts w:ascii="Arial Narrow" w:eastAsia="Arial Narrow" w:hAnsi="Arial Narrow" w:cs="Arial Narrow"/>
                <w:sz w:val="20"/>
                <w:szCs w:val="20"/>
              </w:rPr>
              <w:t># of (and/or % of targeted) crisis affected [children and youth/girls and boys 3-18] with access to safe, protective and quality learning spaces with adequate</w:t>
            </w:r>
            <w:r w:rsidR="00E028F9">
              <w:rPr>
                <w:rFonts w:ascii="Arial Narrow" w:eastAsia="Arial Narrow" w:hAnsi="Arial Narrow" w:cs="Arial Narrow"/>
                <w:sz w:val="20"/>
                <w:szCs w:val="20"/>
              </w:rPr>
              <w:t>, gender-sensitive</w:t>
            </w:r>
            <w:r w:rsidRPr="008E778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WASH facilities</w:t>
            </w:r>
          </w:p>
          <w:p w14:paraId="4F6067E7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407EF6A7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6E0C4A" w:rsidRPr="001845E4" w14:paraId="3C9529F4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1A7D9C2C" w14:textId="77777777" w:rsidR="006E0C4A" w:rsidRPr="1BB3A8D9" w:rsidRDefault="006E0C4A" w:rsidP="00474E2F">
            <w:pPr>
              <w:rPr>
                <w:rFonts w:ascii="Gill Sans MT" w:eastAsia="Gill Sans MT" w:hAnsi="Gill Sans MT" w:cs="Gill Sans MT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5FDD01A6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6E0C4A" w:rsidRPr="001845E4" w14:paraId="0A7D3A39" w14:textId="77777777" w:rsidTr="00F8024C">
        <w:trPr>
          <w:trHeight w:val="70"/>
        </w:trPr>
        <w:tc>
          <w:tcPr>
            <w:tcW w:w="7693" w:type="dxa"/>
            <w:gridSpan w:val="4"/>
            <w:tcBorders>
              <w:bottom w:val="nil"/>
            </w:tcBorders>
            <w:shd w:val="clear" w:color="auto" w:fill="auto"/>
          </w:tcPr>
          <w:p w14:paraId="417737A7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bottom w:val="nil"/>
            </w:tcBorders>
            <w:shd w:val="clear" w:color="auto" w:fill="auto"/>
          </w:tcPr>
          <w:p w14:paraId="159EDC7C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6E0C4A" w:rsidRPr="001845E4" w14:paraId="68C1C1A0" w14:textId="77777777" w:rsidTr="00F8024C">
        <w:trPr>
          <w:trHeight w:val="70"/>
        </w:trPr>
        <w:tc>
          <w:tcPr>
            <w:tcW w:w="7693" w:type="dxa"/>
            <w:gridSpan w:val="4"/>
            <w:tcBorders>
              <w:top w:val="nil"/>
              <w:bottom w:val="single" w:sz="4" w:space="0" w:color="003459"/>
              <w:right w:val="nil"/>
            </w:tcBorders>
          </w:tcPr>
          <w:p w14:paraId="012F4087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sz="4" w:space="0" w:color="003459"/>
            </w:tcBorders>
          </w:tcPr>
          <w:p w14:paraId="0CCB27C7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372483" w14:paraId="7AE8345A" w14:textId="77777777" w:rsidTr="00F8024C">
        <w:trPr>
          <w:trHeight w:val="70"/>
        </w:trPr>
        <w:tc>
          <w:tcPr>
            <w:tcW w:w="3232" w:type="dxa"/>
            <w:tcBorders>
              <w:top w:val="single" w:sz="4" w:space="0" w:color="003459"/>
            </w:tcBorders>
          </w:tcPr>
          <w:p w14:paraId="6C2E15A4" w14:textId="77777777" w:rsidR="006E0C4A" w:rsidRPr="00372483" w:rsidRDefault="006E0C4A" w:rsidP="00700DAE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755" w:type="dxa"/>
            <w:gridSpan w:val="2"/>
            <w:tcBorders>
              <w:top w:val="single" w:sz="4" w:space="0" w:color="003459"/>
            </w:tcBorders>
          </w:tcPr>
          <w:p w14:paraId="3F011623" w14:textId="77777777" w:rsidR="006E0C4A" w:rsidRPr="00372483" w:rsidRDefault="006E0C4A" w:rsidP="00700DAE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706" w:type="dxa"/>
            <w:tcBorders>
              <w:top w:val="single" w:sz="4" w:space="0" w:color="003459"/>
            </w:tcBorders>
          </w:tcPr>
          <w:p w14:paraId="27BB0360" w14:textId="0F0353E1" w:rsidR="006E0C4A" w:rsidRPr="00372483" w:rsidRDefault="006E0C4A" w:rsidP="00700DAE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 w:rsidR="00F8024C"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511" w:type="dxa"/>
            <w:gridSpan w:val="2"/>
            <w:tcBorders>
              <w:top w:val="single" w:sz="4" w:space="0" w:color="003459"/>
            </w:tcBorders>
          </w:tcPr>
          <w:p w14:paraId="4C7D385D" w14:textId="77777777" w:rsidR="006E0C4A" w:rsidRPr="00372483" w:rsidRDefault="006E0C4A" w:rsidP="00700DAE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F8024C" w:rsidRPr="001845E4" w14:paraId="0632559E" w14:textId="77777777" w:rsidTr="00F8024C">
        <w:trPr>
          <w:trHeight w:val="70"/>
        </w:trPr>
        <w:tc>
          <w:tcPr>
            <w:tcW w:w="3232" w:type="dxa"/>
            <w:vMerge w:val="restart"/>
          </w:tcPr>
          <w:p w14:paraId="31BFFCF3" w14:textId="4CCC1BC8" w:rsidR="006E0C4A" w:rsidRPr="001845E4" w:rsidRDefault="006E0C4A" w:rsidP="00520968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005F7B09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US"/>
              </w:rPr>
              <w:t>Recovery</w:t>
            </w:r>
            <w:r w:rsidRPr="00430262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: </w:t>
            </w:r>
            <w:r w:rsidR="009D0120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P</w:t>
            </w:r>
            <w:r w:rsidRPr="00430262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repare guidelines on safe school reopening including clean-up if school has been used as temporary health center, in coordination with Health, WASH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, </w:t>
            </w:r>
            <w:r w:rsidRPr="00430262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Child Protection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, and local</w:t>
            </w:r>
            <w:r w:rsidRPr="00430262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 actors</w:t>
            </w:r>
            <w:r w:rsidR="00520968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 including authorities and NGOs</w:t>
            </w:r>
            <w:r w:rsidRPr="00430262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.</w:t>
            </w:r>
          </w:p>
        </w:tc>
        <w:tc>
          <w:tcPr>
            <w:tcW w:w="2755" w:type="dxa"/>
            <w:gridSpan w:val="2"/>
          </w:tcPr>
          <w:p w14:paraId="2D57B315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187E02B0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3539D1CC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5CD15594" w14:textId="77777777" w:rsidTr="00F8024C">
        <w:trPr>
          <w:trHeight w:val="70"/>
        </w:trPr>
        <w:tc>
          <w:tcPr>
            <w:tcW w:w="3232" w:type="dxa"/>
            <w:vMerge/>
          </w:tcPr>
          <w:p w14:paraId="540B49B4" w14:textId="77777777" w:rsidR="006E0C4A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755" w:type="dxa"/>
            <w:gridSpan w:val="2"/>
          </w:tcPr>
          <w:p w14:paraId="50176288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2C2BDF5D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2A24B21A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4C1B58B2" w14:textId="77777777" w:rsidTr="00F8024C">
        <w:trPr>
          <w:gridAfter w:val="1"/>
          <w:wAfter w:w="1238" w:type="dxa"/>
          <w:trHeight w:val="70"/>
        </w:trPr>
        <w:tc>
          <w:tcPr>
            <w:tcW w:w="3232" w:type="dxa"/>
          </w:tcPr>
          <w:p w14:paraId="65CCE934" w14:textId="77777777" w:rsidR="006E0C4A" w:rsidRPr="004B7591" w:rsidRDefault="006E0C4A" w:rsidP="00700DA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4B7591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Recovery</w:t>
            </w:r>
            <w:r w:rsidRPr="004B7591">
              <w:rPr>
                <w:rFonts w:ascii="Arial Narrow" w:eastAsia="Arial Narrow" w:hAnsi="Arial Narrow" w:cs="Arial Narrow"/>
                <w:sz w:val="20"/>
                <w:szCs w:val="20"/>
              </w:rPr>
              <w:t>: Minor rehabilitation of classrooms and provision of essential WASH supplies</w:t>
            </w:r>
          </w:p>
        </w:tc>
        <w:tc>
          <w:tcPr>
            <w:tcW w:w="1538" w:type="dxa"/>
          </w:tcPr>
          <w:p w14:paraId="011B52F3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1049ECB4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79" w:type="dxa"/>
            <w:gridSpan w:val="2"/>
          </w:tcPr>
          <w:p w14:paraId="7F0A603F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14357F22" w14:textId="77777777" w:rsidTr="00F8024C">
        <w:trPr>
          <w:gridAfter w:val="1"/>
          <w:wAfter w:w="1238" w:type="dxa"/>
          <w:trHeight w:val="70"/>
        </w:trPr>
        <w:tc>
          <w:tcPr>
            <w:tcW w:w="3232" w:type="dxa"/>
          </w:tcPr>
          <w:p w14:paraId="68EDA16B" w14:textId="77777777" w:rsidR="006E0C4A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538" w:type="dxa"/>
          </w:tcPr>
          <w:p w14:paraId="7F566D6B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31B0A320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79" w:type="dxa"/>
            <w:gridSpan w:val="2"/>
          </w:tcPr>
          <w:p w14:paraId="606EC2D6" w14:textId="77777777" w:rsidR="006E0C4A" w:rsidRPr="001845E4" w:rsidRDefault="006E0C4A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B6BE0" w:rsidRPr="001845E4" w14:paraId="1A19BE7F" w14:textId="77777777" w:rsidTr="00F8024C">
        <w:trPr>
          <w:gridAfter w:val="1"/>
          <w:wAfter w:w="1238" w:type="dxa"/>
          <w:trHeight w:val="70"/>
        </w:trPr>
        <w:tc>
          <w:tcPr>
            <w:tcW w:w="3232" w:type="dxa"/>
          </w:tcPr>
          <w:p w14:paraId="6E914F24" w14:textId="77777777" w:rsidR="009B6BE0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538" w:type="dxa"/>
          </w:tcPr>
          <w:p w14:paraId="57961821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3428942A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79" w:type="dxa"/>
            <w:gridSpan w:val="2"/>
          </w:tcPr>
          <w:p w14:paraId="13C8D17F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B6BE0" w:rsidRPr="001845E4" w14:paraId="7BDB192E" w14:textId="77777777" w:rsidTr="00F8024C">
        <w:trPr>
          <w:trHeight w:val="197"/>
        </w:trPr>
        <w:tc>
          <w:tcPr>
            <w:tcW w:w="7693" w:type="dxa"/>
            <w:gridSpan w:val="4"/>
            <w:shd w:val="clear" w:color="auto" w:fill="003459"/>
            <w:vAlign w:val="center"/>
          </w:tcPr>
          <w:p w14:paraId="33D9D7D1" w14:textId="7CD0DE03" w:rsidR="009B6BE0" w:rsidRPr="001845E4" w:rsidRDefault="009B6BE0" w:rsidP="00700DAE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RECOVERY 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OBJECTIVE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2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511" w:type="dxa"/>
            <w:gridSpan w:val="2"/>
            <w:shd w:val="clear" w:color="auto" w:fill="003459"/>
          </w:tcPr>
          <w:p w14:paraId="47394A10" w14:textId="77777777" w:rsidR="009B6BE0" w:rsidRPr="001845E4" w:rsidRDefault="009B6BE0" w:rsidP="00700DAE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9B6BE0" w:rsidRPr="001845E4" w14:paraId="0FB7D4D3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735080B2" w14:textId="744AC57F" w:rsidR="009B6BE0" w:rsidRDefault="009B6BE0" w:rsidP="009B6BE0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Girls and boys </w:t>
            </w:r>
            <w:r w:rsidRPr="769158CE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affected by the COVID-19 crisis </w:t>
            </w:r>
            <w:r w:rsidR="000819B3">
              <w:rPr>
                <w:rFonts w:ascii="Gill Sans" w:hAnsi="Gill Sans" w:cs="Gill Sans"/>
                <w:color w:val="003459"/>
                <w:sz w:val="20"/>
                <w:szCs w:val="20"/>
              </w:rPr>
              <w:t>are</w:t>
            </w:r>
            <w:r w:rsidRPr="769158CE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 support</w:t>
            </w:r>
            <w:r w:rsidR="000819B3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ed </w:t>
            </w:r>
            <w:r w:rsidR="00F605CD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as they </w:t>
            </w:r>
            <w:r w:rsidR="00245D84">
              <w:rPr>
                <w:rFonts w:ascii="Gill Sans" w:hAnsi="Gill Sans" w:cs="Gill Sans"/>
                <w:color w:val="003459"/>
                <w:sz w:val="20"/>
                <w:szCs w:val="20"/>
              </w:rPr>
              <w:t>return to formal learning</w:t>
            </w:r>
          </w:p>
          <w:p w14:paraId="1F6203F5" w14:textId="4B9A237E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0E3E866E" w14:textId="75FFD71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Supports Strategic Objectives relating to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8279C3">
              <w:rPr>
                <w:rFonts w:ascii="Gill Sans" w:hAnsi="Gill Sans" w:cs="Gill Sans"/>
                <w:bCs/>
                <w:color w:val="003459"/>
                <w:sz w:val="20"/>
              </w:rPr>
              <w:t xml:space="preserve"> and Strategic Priority 2 of Global HRP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 </w:t>
            </w:r>
          </w:p>
        </w:tc>
      </w:tr>
      <w:tr w:rsidR="009B6BE0" w:rsidRPr="001845E4" w14:paraId="11CC0779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1A6C523C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Outcome Indicators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489B8863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F81E8C" w:rsidRPr="001845E4" w14:paraId="51503970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55DCB536" w14:textId="6566B3AA" w:rsidR="00F81E8C" w:rsidRDefault="00F81E8C" w:rsidP="00F81E8C">
            <w:pPr>
              <w:rPr>
                <w:rFonts w:ascii="Gill Sans MT" w:eastAsia="Gill Sans MT" w:hAnsi="Gill Sans MT" w:cs="Gill Sans MT"/>
                <w:sz w:val="20"/>
                <w:szCs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2</w:t>
            </w:r>
            <w:r w:rsidRPr="45BD308F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.1: </w:t>
            </w:r>
            <w:r w:rsidRPr="004613C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# of (and/or % of targeted) school-closure affected [children and youth/girls and boys 3-18] </w:t>
            </w:r>
            <w:r w:rsidR="00930D36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taught by a teacher trained in </w:t>
            </w:r>
            <w:r w:rsidR="001C194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supportive </w:t>
            </w:r>
            <w:r w:rsidR="0085317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teaching </w:t>
            </w:r>
            <w:r w:rsidR="004E2A9B">
              <w:rPr>
                <w:rFonts w:ascii="Arial Narrow" w:eastAsia="Arial Narrow" w:hAnsi="Arial Narrow" w:cs="Arial Narrow"/>
                <w:sz w:val="20"/>
                <w:szCs w:val="20"/>
              </w:rPr>
              <w:t>approaches</w:t>
            </w:r>
          </w:p>
          <w:p w14:paraId="5D622773" w14:textId="77777777" w:rsidR="00F81E8C" w:rsidRPr="001845E4" w:rsidRDefault="00F81E8C" w:rsidP="00F81E8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1990566C" w14:textId="77777777" w:rsidR="00F81E8C" w:rsidRPr="001845E4" w:rsidRDefault="00F81E8C" w:rsidP="00F81E8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B6BE0" w:rsidRPr="001845E4" w14:paraId="09688F5E" w14:textId="77777777" w:rsidTr="00F8024C">
        <w:trPr>
          <w:trHeight w:val="70"/>
        </w:trPr>
        <w:tc>
          <w:tcPr>
            <w:tcW w:w="7693" w:type="dxa"/>
            <w:gridSpan w:val="4"/>
            <w:tcBorders>
              <w:bottom w:val="nil"/>
            </w:tcBorders>
            <w:shd w:val="clear" w:color="auto" w:fill="auto"/>
          </w:tcPr>
          <w:p w14:paraId="421BE45D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bottom w:val="nil"/>
            </w:tcBorders>
            <w:shd w:val="clear" w:color="auto" w:fill="auto"/>
          </w:tcPr>
          <w:p w14:paraId="4314A0C5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B6BE0" w:rsidRPr="001845E4" w14:paraId="49F7B3D2" w14:textId="77777777" w:rsidTr="00F8024C">
        <w:trPr>
          <w:trHeight w:val="70"/>
        </w:trPr>
        <w:tc>
          <w:tcPr>
            <w:tcW w:w="7693" w:type="dxa"/>
            <w:gridSpan w:val="4"/>
            <w:tcBorders>
              <w:top w:val="nil"/>
              <w:bottom w:val="single" w:sz="4" w:space="0" w:color="003459"/>
              <w:right w:val="nil"/>
            </w:tcBorders>
          </w:tcPr>
          <w:p w14:paraId="0B50CEE9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sz="4" w:space="0" w:color="003459"/>
            </w:tcBorders>
          </w:tcPr>
          <w:p w14:paraId="361E783E" w14:textId="77777777" w:rsidR="009B6BE0" w:rsidRPr="001845E4" w:rsidRDefault="009B6BE0" w:rsidP="00700DAE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372483" w14:paraId="2CB5D7D8" w14:textId="77777777" w:rsidTr="00F8024C">
        <w:trPr>
          <w:trHeight w:val="70"/>
        </w:trPr>
        <w:tc>
          <w:tcPr>
            <w:tcW w:w="3232" w:type="dxa"/>
            <w:tcBorders>
              <w:top w:val="single" w:sz="4" w:space="0" w:color="003459"/>
            </w:tcBorders>
          </w:tcPr>
          <w:p w14:paraId="3EBA5C33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755" w:type="dxa"/>
            <w:gridSpan w:val="2"/>
            <w:tcBorders>
              <w:top w:val="single" w:sz="4" w:space="0" w:color="003459"/>
            </w:tcBorders>
          </w:tcPr>
          <w:p w14:paraId="0E6FF35C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706" w:type="dxa"/>
            <w:tcBorders>
              <w:top w:val="single" w:sz="4" w:space="0" w:color="003459"/>
            </w:tcBorders>
          </w:tcPr>
          <w:p w14:paraId="77D7DA4C" w14:textId="4C84686F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511" w:type="dxa"/>
            <w:gridSpan w:val="2"/>
            <w:tcBorders>
              <w:top w:val="single" w:sz="4" w:space="0" w:color="003459"/>
            </w:tcBorders>
          </w:tcPr>
          <w:p w14:paraId="2EDE998F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F8024C" w:rsidRPr="001845E4" w14:paraId="00D233EF" w14:textId="77777777" w:rsidTr="00F8024C">
        <w:trPr>
          <w:trHeight w:val="70"/>
        </w:trPr>
        <w:tc>
          <w:tcPr>
            <w:tcW w:w="3232" w:type="dxa"/>
            <w:vMerge w:val="restart"/>
          </w:tcPr>
          <w:p w14:paraId="47C58CFA" w14:textId="67359659" w:rsidR="00F8024C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720B3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Recovery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Teacher 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>train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ing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on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upport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to 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children as they return to formal learning, including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MHPSS, positive discipline, and 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>how to refer children with severe needs to specialised services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(in coordination with child protection actors)</w:t>
            </w:r>
            <w:r w:rsidRPr="00D720B3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 </w:t>
            </w:r>
          </w:p>
          <w:p w14:paraId="18209F76" w14:textId="77777777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  <w:p w14:paraId="21058EC1" w14:textId="77777777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  <w:p w14:paraId="57264B97" w14:textId="36922E43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755" w:type="dxa"/>
            <w:gridSpan w:val="2"/>
          </w:tcPr>
          <w:p w14:paraId="732EBCB0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6309AE29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056B4F69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4BE3A3D8" w14:textId="77777777" w:rsidTr="00F8024C">
        <w:trPr>
          <w:trHeight w:val="70"/>
        </w:trPr>
        <w:tc>
          <w:tcPr>
            <w:tcW w:w="3232" w:type="dxa"/>
            <w:vMerge/>
          </w:tcPr>
          <w:p w14:paraId="1B1F0190" w14:textId="77777777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755" w:type="dxa"/>
            <w:gridSpan w:val="2"/>
          </w:tcPr>
          <w:p w14:paraId="0F8BAB76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7C3D8B0B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600C1DE4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7CDAA9DF" w14:textId="77777777" w:rsidTr="00F8024C">
        <w:trPr>
          <w:trHeight w:val="197"/>
        </w:trPr>
        <w:tc>
          <w:tcPr>
            <w:tcW w:w="7693" w:type="dxa"/>
            <w:gridSpan w:val="4"/>
            <w:shd w:val="clear" w:color="auto" w:fill="003459"/>
            <w:vAlign w:val="center"/>
          </w:tcPr>
          <w:p w14:paraId="68ADBAF1" w14:textId="425BD64E" w:rsidR="00F8024C" w:rsidRPr="001845E4" w:rsidRDefault="00F8024C" w:rsidP="00F8024C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RECOVERY 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OBJECTIVE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3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511" w:type="dxa"/>
            <w:gridSpan w:val="2"/>
            <w:shd w:val="clear" w:color="auto" w:fill="003459"/>
          </w:tcPr>
          <w:p w14:paraId="6BE9A137" w14:textId="77777777" w:rsidR="00F8024C" w:rsidRPr="001845E4" w:rsidRDefault="00F8024C" w:rsidP="00F8024C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F8024C" w:rsidRPr="001845E4" w14:paraId="2A931CA0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0319AAC5" w14:textId="778C6E6F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  <w:szCs w:val="20"/>
              </w:rPr>
              <w:t>Girls and boys affected by COVID-19 school closures have continuity of education provision and the opportunity to catch-up on lost learning</w:t>
            </w:r>
          </w:p>
          <w:p w14:paraId="6BB3C99E" w14:textId="41E4D705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6B4AAB1B" w14:textId="70D31A9C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Supports Strategic Objectives relating to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8279C3">
              <w:rPr>
                <w:rFonts w:ascii="Gill Sans" w:hAnsi="Gill Sans" w:cs="Gill Sans"/>
                <w:bCs/>
                <w:color w:val="003459"/>
                <w:sz w:val="20"/>
              </w:rPr>
              <w:t xml:space="preserve"> and Strategic Priority 2 of Global HRP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 </w:t>
            </w:r>
          </w:p>
        </w:tc>
      </w:tr>
      <w:tr w:rsidR="00F8024C" w:rsidRPr="001845E4" w14:paraId="312AAD9F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68BDFCAA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Outcome Indicators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5B92FE17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F8024C" w:rsidRPr="001845E4" w14:paraId="6E1BB091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792F9BD9" w14:textId="2355FC55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8E7780">
              <w:rPr>
                <w:rFonts w:ascii="Arial Narrow" w:eastAsia="Arial Narrow" w:hAnsi="Arial Narrow" w:cs="Arial Narrow"/>
                <w:sz w:val="20"/>
                <w:szCs w:val="20"/>
              </w:rPr>
              <w:t># of (and/or % of targeted) crisis affected [children and youth/girls and boys 3-18] accessing a relevant accelerated education programme</w:t>
            </w:r>
          </w:p>
          <w:p w14:paraId="1429A41E" w14:textId="77777777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1C89D0CB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7B5D6FDF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136FA6AD" w14:textId="77777777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8E7780">
              <w:rPr>
                <w:rFonts w:ascii="Arial Narrow" w:eastAsia="Arial Narrow" w:hAnsi="Arial Narrow" w:cs="Arial Narrow"/>
                <w:sz w:val="20"/>
                <w:szCs w:val="20"/>
              </w:rPr>
              <w:t># of (and/or % of targeted) crisis affected [children and youth/girls and boys 3-18] provided with adequate school supplies</w:t>
            </w:r>
          </w:p>
          <w:p w14:paraId="5368A7A9" w14:textId="77777777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70F4D35C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602B9675" w14:textId="77777777" w:rsidTr="00F8024C">
        <w:trPr>
          <w:trHeight w:val="70"/>
        </w:trPr>
        <w:tc>
          <w:tcPr>
            <w:tcW w:w="7693" w:type="dxa"/>
            <w:gridSpan w:val="4"/>
            <w:tcBorders>
              <w:bottom w:val="nil"/>
            </w:tcBorders>
            <w:shd w:val="clear" w:color="auto" w:fill="auto"/>
          </w:tcPr>
          <w:p w14:paraId="4A99BD2A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bottom w:val="nil"/>
            </w:tcBorders>
            <w:shd w:val="clear" w:color="auto" w:fill="auto"/>
          </w:tcPr>
          <w:p w14:paraId="06FAD78B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26CCA09B" w14:textId="77777777" w:rsidTr="00F8024C">
        <w:trPr>
          <w:trHeight w:val="70"/>
        </w:trPr>
        <w:tc>
          <w:tcPr>
            <w:tcW w:w="7693" w:type="dxa"/>
            <w:gridSpan w:val="4"/>
            <w:tcBorders>
              <w:top w:val="nil"/>
              <w:bottom w:val="single" w:sz="4" w:space="0" w:color="003459"/>
              <w:right w:val="nil"/>
            </w:tcBorders>
          </w:tcPr>
          <w:p w14:paraId="0337F1BB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sz="4" w:space="0" w:color="003459"/>
            </w:tcBorders>
          </w:tcPr>
          <w:p w14:paraId="144143A4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372483" w14:paraId="18D7B912" w14:textId="77777777" w:rsidTr="00F8024C">
        <w:trPr>
          <w:trHeight w:val="70"/>
        </w:trPr>
        <w:tc>
          <w:tcPr>
            <w:tcW w:w="3232" w:type="dxa"/>
            <w:tcBorders>
              <w:top w:val="single" w:sz="4" w:space="0" w:color="003459"/>
            </w:tcBorders>
          </w:tcPr>
          <w:p w14:paraId="133A235E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755" w:type="dxa"/>
            <w:gridSpan w:val="2"/>
            <w:tcBorders>
              <w:top w:val="single" w:sz="4" w:space="0" w:color="003459"/>
            </w:tcBorders>
          </w:tcPr>
          <w:p w14:paraId="386B8472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706" w:type="dxa"/>
            <w:tcBorders>
              <w:top w:val="single" w:sz="4" w:space="0" w:color="003459"/>
            </w:tcBorders>
          </w:tcPr>
          <w:p w14:paraId="0FC4E534" w14:textId="603A8A4E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/Target</w:t>
            </w:r>
          </w:p>
        </w:tc>
        <w:tc>
          <w:tcPr>
            <w:tcW w:w="2511" w:type="dxa"/>
            <w:gridSpan w:val="2"/>
            <w:tcBorders>
              <w:top w:val="single" w:sz="4" w:space="0" w:color="003459"/>
            </w:tcBorders>
          </w:tcPr>
          <w:p w14:paraId="0F99C2ED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F8024C" w:rsidRPr="001845E4" w14:paraId="104F70BE" w14:textId="77777777" w:rsidTr="00F8024C">
        <w:trPr>
          <w:trHeight w:val="688"/>
        </w:trPr>
        <w:tc>
          <w:tcPr>
            <w:tcW w:w="3232" w:type="dxa"/>
          </w:tcPr>
          <w:p w14:paraId="26E39925" w14:textId="2B575B92" w:rsidR="00F8024C" w:rsidRPr="004B601F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296E92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lastRenderedPageBreak/>
              <w:t>Recovery</w:t>
            </w:r>
            <w:r w:rsidRPr="00296E92">
              <w:rPr>
                <w:rFonts w:ascii="Arial Narrow" w:eastAsia="Arial Narrow" w:hAnsi="Arial Narrow" w:cs="Arial Narrow"/>
                <w:sz w:val="20"/>
                <w:szCs w:val="20"/>
              </w:rPr>
              <w:t>: Development and delivery of compressed curriculum, catch-up or accelerated learning content to avoid loss of school year</w:t>
            </w:r>
          </w:p>
        </w:tc>
        <w:tc>
          <w:tcPr>
            <w:tcW w:w="1538" w:type="dxa"/>
          </w:tcPr>
          <w:p w14:paraId="0476DD5D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5F16DFBF" w14:textId="39A1928B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457CE03E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0B928D9D" w14:textId="067FC274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 xml:space="preserve">Review the </w:t>
            </w:r>
            <w:hyperlink r:id="rId15" w:history="1">
              <w:r w:rsidRPr="00CB0AF9">
                <w:rPr>
                  <w:rStyle w:val="Hyperlink"/>
                  <w:rFonts w:ascii="Gill Sans" w:hAnsi="Gill Sans" w:cs="Gill Sans"/>
                  <w:sz w:val="20"/>
                </w:rPr>
                <w:t>Accelerated Education Decision Tree</w:t>
              </w:r>
            </w:hyperlink>
            <w:r>
              <w:rPr>
                <w:rFonts w:ascii="Gill Sans" w:hAnsi="Gill Sans" w:cs="Gill Sans"/>
                <w:color w:val="003459"/>
                <w:sz w:val="20"/>
              </w:rPr>
              <w:t xml:space="preserve"> to determine what pathways are relevant for your context.</w:t>
            </w:r>
          </w:p>
        </w:tc>
      </w:tr>
      <w:tr w:rsidR="00F8024C" w:rsidRPr="001845E4" w14:paraId="0EDBFEB6" w14:textId="77777777" w:rsidTr="00F8024C">
        <w:trPr>
          <w:gridAfter w:val="1"/>
          <w:wAfter w:w="1238" w:type="dxa"/>
          <w:trHeight w:val="70"/>
        </w:trPr>
        <w:tc>
          <w:tcPr>
            <w:tcW w:w="3232" w:type="dxa"/>
          </w:tcPr>
          <w:p w14:paraId="6E7EFA65" w14:textId="510EEA66" w:rsidR="00F8024C" w:rsidRPr="004B7591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786AC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Recovery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 Provision of teaching and learning supplies to reopened schools</w:t>
            </w:r>
          </w:p>
        </w:tc>
        <w:tc>
          <w:tcPr>
            <w:tcW w:w="1538" w:type="dxa"/>
          </w:tcPr>
          <w:p w14:paraId="1858F5DF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27DD252F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79" w:type="dxa"/>
            <w:gridSpan w:val="2"/>
          </w:tcPr>
          <w:p w14:paraId="69E84640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73FF558B" w14:textId="77777777" w:rsidTr="00F8024C">
        <w:trPr>
          <w:gridAfter w:val="1"/>
          <w:wAfter w:w="1238" w:type="dxa"/>
          <w:trHeight w:val="70"/>
        </w:trPr>
        <w:tc>
          <w:tcPr>
            <w:tcW w:w="3232" w:type="dxa"/>
          </w:tcPr>
          <w:p w14:paraId="656E0EE2" w14:textId="77777777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538" w:type="dxa"/>
          </w:tcPr>
          <w:p w14:paraId="4A3DEA1D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217" w:type="dxa"/>
          </w:tcPr>
          <w:p w14:paraId="444B3799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979" w:type="dxa"/>
            <w:gridSpan w:val="2"/>
          </w:tcPr>
          <w:p w14:paraId="14A0B2FD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59408D32" w14:textId="77777777" w:rsidTr="00F8024C">
        <w:trPr>
          <w:trHeight w:val="197"/>
        </w:trPr>
        <w:tc>
          <w:tcPr>
            <w:tcW w:w="7693" w:type="dxa"/>
            <w:gridSpan w:val="4"/>
            <w:shd w:val="clear" w:color="auto" w:fill="003459"/>
            <w:vAlign w:val="center"/>
          </w:tcPr>
          <w:p w14:paraId="583934FE" w14:textId="12F77BB8" w:rsidR="00F8024C" w:rsidRPr="001845E4" w:rsidRDefault="00F8024C" w:rsidP="00F8024C">
            <w:pPr>
              <w:rPr>
                <w:rFonts w:ascii="Gill Sans" w:hAnsi="Gill Sans" w:cs="Gill Sans"/>
                <w:b/>
                <w:color w:val="44546A" w:themeColor="text2"/>
                <w:sz w:val="20"/>
                <w:szCs w:val="16"/>
              </w:rPr>
            </w:pP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CLUSTER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RECOVERY 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OBJECTIVE </w:t>
            </w:r>
            <w:r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>4</w:t>
            </w:r>
            <w:r w:rsidRPr="001845E4">
              <w:rPr>
                <w:rFonts w:ascii="Gill Sans" w:hAnsi="Gill Sans" w:cs="Gill Sans"/>
                <w:b/>
                <w:color w:val="FFFFFF" w:themeColor="background1"/>
                <w:sz w:val="20"/>
                <w:szCs w:val="16"/>
              </w:rPr>
              <w:t xml:space="preserve">:  </w:t>
            </w:r>
          </w:p>
        </w:tc>
        <w:tc>
          <w:tcPr>
            <w:tcW w:w="2511" w:type="dxa"/>
            <w:gridSpan w:val="2"/>
            <w:shd w:val="clear" w:color="auto" w:fill="003459"/>
          </w:tcPr>
          <w:p w14:paraId="25B2D921" w14:textId="77777777" w:rsidR="00F8024C" w:rsidRPr="001845E4" w:rsidRDefault="00F8024C" w:rsidP="00F8024C">
            <w:pPr>
              <w:rPr>
                <w:rFonts w:ascii="Gill Sans" w:hAnsi="Gill Sans" w:cs="Gill Sans"/>
                <w:color w:val="44546A" w:themeColor="text2"/>
                <w:sz w:val="20"/>
              </w:rPr>
            </w:pPr>
          </w:p>
        </w:tc>
      </w:tr>
      <w:tr w:rsidR="00F8024C" w:rsidRPr="001845E4" w14:paraId="30B7EA9E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41837382" w14:textId="77777777" w:rsidR="00F8024C" w:rsidRDefault="00F8024C" w:rsidP="00F8024C">
            <w:pPr>
              <w:ind w:firstLine="5"/>
              <w:rPr>
                <w:rFonts w:ascii="Gill Sans" w:hAnsi="Gill Sans" w:cs="Gill Sans"/>
                <w:color w:val="003459"/>
                <w:sz w:val="20"/>
              </w:rPr>
            </w:pPr>
            <w:r w:rsidRPr="00262196">
              <w:rPr>
                <w:rFonts w:ascii="Gill Sans" w:hAnsi="Gill Sans" w:cs="Gill Sans"/>
                <w:color w:val="003459"/>
                <w:sz w:val="20"/>
                <w:lang w:val="en-US"/>
              </w:rPr>
              <w:t>Resilient systems, communities, schools and children</w:t>
            </w:r>
          </w:p>
          <w:p w14:paraId="1C759893" w14:textId="0DEFBF1D" w:rsidR="00F8024C" w:rsidRPr="001845E4" w:rsidRDefault="00F8024C" w:rsidP="005D43DB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shd w:val="clear" w:color="auto" w:fill="auto"/>
          </w:tcPr>
          <w:p w14:paraId="666AF7F9" w14:textId="3299204F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Supports Strategic Objectives relating to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Protection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Access to Services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, </w:t>
            </w:r>
            <w:r w:rsidRPr="11F5675B">
              <w:rPr>
                <w:rFonts w:ascii="Gill Sans" w:hAnsi="Gill Sans" w:cs="Gill Sans"/>
                <w:b/>
                <w:bCs/>
                <w:color w:val="003459"/>
                <w:sz w:val="20"/>
                <w:szCs w:val="20"/>
              </w:rPr>
              <w:t>Resilience</w:t>
            </w:r>
            <w:r w:rsidR="008279C3">
              <w:rPr>
                <w:rFonts w:ascii="Gill Sans" w:hAnsi="Gill Sans" w:cs="Gill Sans"/>
                <w:bCs/>
                <w:color w:val="003459"/>
                <w:sz w:val="20"/>
              </w:rPr>
              <w:t xml:space="preserve"> and Strategic Priority 2 of Global HRP</w:t>
            </w:r>
            <w:r w:rsidRPr="11F5675B">
              <w:rPr>
                <w:rFonts w:ascii="Gill Sans" w:hAnsi="Gill Sans" w:cs="Gill Sans"/>
                <w:color w:val="003459"/>
                <w:sz w:val="20"/>
                <w:szCs w:val="20"/>
              </w:rPr>
              <w:t xml:space="preserve">. </w:t>
            </w:r>
          </w:p>
        </w:tc>
      </w:tr>
      <w:tr w:rsidR="00F8024C" w:rsidRPr="001845E4" w14:paraId="6CB6547B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1AB07D1A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Gill Sans" w:hAnsi="Gill Sans" w:cs="Gill Sans"/>
                <w:color w:val="003459"/>
                <w:sz w:val="20"/>
                <w:szCs w:val="20"/>
              </w:rPr>
              <w:t>Outcome Indicators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7FBC0FC7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1845E4">
              <w:rPr>
                <w:rFonts w:ascii="Gill Sans" w:hAnsi="Gill Sans" w:cs="Gill Sans"/>
                <w:color w:val="003459"/>
                <w:sz w:val="20"/>
              </w:rPr>
              <w:t>Target</w:t>
            </w:r>
          </w:p>
        </w:tc>
      </w:tr>
      <w:tr w:rsidR="00F8024C" w:rsidRPr="001845E4" w14:paraId="2DB42047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3E067AAB" w14:textId="2BCF2CE7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124B0A">
              <w:rPr>
                <w:rFonts w:ascii="Arial Narrow" w:eastAsia="Arial Narrow" w:hAnsi="Arial Narrow" w:cs="Arial Narrow"/>
                <w:sz w:val="20"/>
                <w:szCs w:val="20"/>
              </w:rPr>
              <w:t>4.1 # of (and/or % of targeted) education stakeholders (government and partners) trained on education in emergencies and pandemic preparedness, response and recovery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199CC166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703175CF" w14:textId="77777777" w:rsidTr="00F8024C">
        <w:trPr>
          <w:trHeight w:val="70"/>
        </w:trPr>
        <w:tc>
          <w:tcPr>
            <w:tcW w:w="7693" w:type="dxa"/>
            <w:gridSpan w:val="4"/>
            <w:shd w:val="clear" w:color="auto" w:fill="auto"/>
          </w:tcPr>
          <w:p w14:paraId="284F3AD1" w14:textId="45FA69DE" w:rsidR="00F8024C" w:rsidRPr="008E7780" w:rsidRDefault="00F8024C" w:rsidP="00F8024C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124B0A">
              <w:rPr>
                <w:rFonts w:ascii="Arial Narrow" w:eastAsia="Arial Narrow" w:hAnsi="Arial Narrow" w:cs="Arial Narrow"/>
                <w:sz w:val="20"/>
                <w:szCs w:val="20"/>
              </w:rPr>
              <w:t>4.2: # of (and/or % of targeted) Cluster Partners benefitting from capacity building to improve quality and accountability of humanitarian response</w:t>
            </w:r>
          </w:p>
        </w:tc>
        <w:tc>
          <w:tcPr>
            <w:tcW w:w="2511" w:type="dxa"/>
            <w:gridSpan w:val="2"/>
            <w:shd w:val="clear" w:color="auto" w:fill="auto"/>
          </w:tcPr>
          <w:p w14:paraId="02902D96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272D584F" w14:textId="77777777" w:rsidTr="00F8024C">
        <w:trPr>
          <w:trHeight w:val="70"/>
        </w:trPr>
        <w:tc>
          <w:tcPr>
            <w:tcW w:w="7693" w:type="dxa"/>
            <w:gridSpan w:val="4"/>
            <w:tcBorders>
              <w:bottom w:val="nil"/>
            </w:tcBorders>
            <w:shd w:val="clear" w:color="auto" w:fill="auto"/>
          </w:tcPr>
          <w:p w14:paraId="34816762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bottom w:val="nil"/>
            </w:tcBorders>
            <w:shd w:val="clear" w:color="auto" w:fill="auto"/>
          </w:tcPr>
          <w:p w14:paraId="6367FBA2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1845E4" w14:paraId="767D195F" w14:textId="77777777" w:rsidTr="00F8024C">
        <w:trPr>
          <w:trHeight w:val="70"/>
        </w:trPr>
        <w:tc>
          <w:tcPr>
            <w:tcW w:w="7693" w:type="dxa"/>
            <w:gridSpan w:val="4"/>
            <w:tcBorders>
              <w:top w:val="nil"/>
              <w:bottom w:val="single" w:sz="4" w:space="0" w:color="003459"/>
              <w:right w:val="nil"/>
            </w:tcBorders>
          </w:tcPr>
          <w:p w14:paraId="11A19C1A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sz="4" w:space="0" w:color="003459"/>
            </w:tcBorders>
          </w:tcPr>
          <w:p w14:paraId="7FEE5D45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F8024C" w:rsidRPr="00372483" w14:paraId="6BF89D23" w14:textId="77777777" w:rsidTr="00F8024C">
        <w:trPr>
          <w:trHeight w:val="70"/>
        </w:trPr>
        <w:tc>
          <w:tcPr>
            <w:tcW w:w="3232" w:type="dxa"/>
            <w:tcBorders>
              <w:top w:val="single" w:sz="4" w:space="0" w:color="003459"/>
            </w:tcBorders>
          </w:tcPr>
          <w:p w14:paraId="384354B6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Activity</w:t>
            </w:r>
          </w:p>
        </w:tc>
        <w:tc>
          <w:tcPr>
            <w:tcW w:w="2755" w:type="dxa"/>
            <w:gridSpan w:val="2"/>
            <w:tcBorders>
              <w:top w:val="single" w:sz="4" w:space="0" w:color="003459"/>
            </w:tcBorders>
          </w:tcPr>
          <w:p w14:paraId="0A15A60F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Output indicator</w:t>
            </w:r>
            <w:r>
              <w:rPr>
                <w:rFonts w:ascii="Gill Sans" w:hAnsi="Gill Sans" w:cs="Gill Sans"/>
                <w:b/>
                <w:color w:val="003459"/>
                <w:sz w:val="20"/>
              </w:rPr>
              <w:t>s</w:t>
            </w:r>
          </w:p>
        </w:tc>
        <w:tc>
          <w:tcPr>
            <w:tcW w:w="1706" w:type="dxa"/>
            <w:tcBorders>
              <w:top w:val="single" w:sz="4" w:space="0" w:color="003459"/>
            </w:tcBorders>
          </w:tcPr>
          <w:p w14:paraId="7B903C0D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 w:rsidRPr="00372483">
              <w:rPr>
                <w:rFonts w:ascii="Gill Sans" w:hAnsi="Gill Sans" w:cs="Gill Sans"/>
                <w:b/>
                <w:color w:val="003459"/>
                <w:sz w:val="20"/>
              </w:rPr>
              <w:t>Baseline</w:t>
            </w:r>
          </w:p>
        </w:tc>
        <w:tc>
          <w:tcPr>
            <w:tcW w:w="2511" w:type="dxa"/>
            <w:gridSpan w:val="2"/>
            <w:tcBorders>
              <w:top w:val="single" w:sz="4" w:space="0" w:color="003459"/>
            </w:tcBorders>
          </w:tcPr>
          <w:p w14:paraId="675CBE2C" w14:textId="77777777" w:rsidR="00F8024C" w:rsidRPr="00372483" w:rsidRDefault="00F8024C" w:rsidP="00F8024C">
            <w:pPr>
              <w:rPr>
                <w:rFonts w:ascii="Gill Sans" w:hAnsi="Gill Sans" w:cs="Gill Sans"/>
                <w:b/>
                <w:color w:val="003459"/>
                <w:sz w:val="20"/>
              </w:rPr>
            </w:pPr>
            <w:r>
              <w:rPr>
                <w:rFonts w:ascii="Gill Sans" w:hAnsi="Gill Sans" w:cs="Gill Sans"/>
                <w:b/>
                <w:color w:val="003459"/>
                <w:sz w:val="20"/>
              </w:rPr>
              <w:t>Resources</w:t>
            </w:r>
          </w:p>
        </w:tc>
      </w:tr>
      <w:tr w:rsidR="00F8024C" w:rsidRPr="001845E4" w14:paraId="25B9FEC1" w14:textId="77777777" w:rsidTr="00F8024C">
        <w:trPr>
          <w:trHeight w:val="70"/>
        </w:trPr>
        <w:tc>
          <w:tcPr>
            <w:tcW w:w="3232" w:type="dxa"/>
            <w:vMerge w:val="restart"/>
          </w:tcPr>
          <w:p w14:paraId="3BB12AEC" w14:textId="16835291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  <w:szCs w:val="20"/>
              </w:rPr>
            </w:pPr>
            <w:r w:rsidRPr="1BB3A8D9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Recovery</w:t>
            </w:r>
            <w:r w:rsidRPr="1BB3A8D9">
              <w:rPr>
                <w:rFonts w:ascii="Arial Narrow" w:eastAsia="Arial Narrow" w:hAnsi="Arial Narrow" w:cs="Arial Narrow"/>
                <w:sz w:val="20"/>
                <w:szCs w:val="20"/>
              </w:rPr>
              <w:t>: Support community mobilisation for (re)</w:t>
            </w:r>
            <w:r w:rsidR="009A6C55" w:rsidRPr="1BB3A8D9">
              <w:rPr>
                <w:rFonts w:ascii="Arial Narrow" w:eastAsia="Arial Narrow" w:hAnsi="Arial Narrow" w:cs="Arial Narrow"/>
                <w:sz w:val="20"/>
                <w:szCs w:val="20"/>
              </w:rPr>
              <w:t>enrolment</w:t>
            </w:r>
            <w:r w:rsidRPr="1BB3A8D9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of children in schools (or non-formal programmes if needed)</w:t>
            </w:r>
          </w:p>
        </w:tc>
        <w:tc>
          <w:tcPr>
            <w:tcW w:w="2755" w:type="dxa"/>
            <w:gridSpan w:val="2"/>
          </w:tcPr>
          <w:p w14:paraId="16C86618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21016FB3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4F26FCB8" w14:textId="341984A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Gill Sans" w:hAnsi="Gill Sans" w:cs="Gill Sans"/>
                <w:color w:val="003459"/>
                <w:sz w:val="20"/>
              </w:rPr>
              <w:t>Box Folder</w:t>
            </w:r>
            <w:r w:rsidR="00202BDF">
              <w:rPr>
                <w:rFonts w:ascii="Gill Sans" w:hAnsi="Gill Sans" w:cs="Gill Sans"/>
                <w:color w:val="003459"/>
                <w:sz w:val="20"/>
              </w:rPr>
              <w:t xml:space="preserve"> – Back to School</w:t>
            </w:r>
          </w:p>
        </w:tc>
      </w:tr>
      <w:tr w:rsidR="00F8024C" w:rsidRPr="001845E4" w14:paraId="1801B239" w14:textId="77777777" w:rsidTr="00F8024C">
        <w:trPr>
          <w:trHeight w:val="70"/>
        </w:trPr>
        <w:tc>
          <w:tcPr>
            <w:tcW w:w="3232" w:type="dxa"/>
            <w:vMerge/>
          </w:tcPr>
          <w:p w14:paraId="6B6EF8C5" w14:textId="77777777" w:rsidR="00F8024C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755" w:type="dxa"/>
            <w:gridSpan w:val="2"/>
          </w:tcPr>
          <w:p w14:paraId="1B4A826C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147A2F98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2E80A333" w14:textId="77777777" w:rsidR="00F8024C" w:rsidRPr="001845E4" w:rsidRDefault="00F8024C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C2CB8" w:rsidRPr="001845E4" w14:paraId="04D63162" w14:textId="77777777" w:rsidTr="00F8024C">
        <w:trPr>
          <w:trHeight w:val="70"/>
        </w:trPr>
        <w:tc>
          <w:tcPr>
            <w:tcW w:w="3232" w:type="dxa"/>
          </w:tcPr>
          <w:p w14:paraId="3F6D12B0" w14:textId="527FD0DF" w:rsidR="009C2CB8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 w:rsidRPr="00C36876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n-US"/>
              </w:rPr>
              <w:t>Recovery</w:t>
            </w:r>
            <w:r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: School and community </w:t>
            </w:r>
            <w:r w:rsidR="00927796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training o</w:t>
            </w:r>
            <w:r w:rsidRPr="00C36876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n safe schooling</w:t>
            </w:r>
            <w:r w:rsidR="007C684F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,</w:t>
            </w:r>
            <w:r w:rsidR="00DC0FE4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C36876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risk mitigation</w:t>
            </w:r>
            <w:r w:rsidR="007C684F">
              <w:rPr>
                <w:rFonts w:ascii="Arial Narrow" w:eastAsia="Arial Narrow" w:hAnsi="Arial Narrow" w:cs="Arial Narrow"/>
                <w:sz w:val="20"/>
                <w:szCs w:val="20"/>
                <w:lang w:val="en-US"/>
              </w:rPr>
              <w:t>, and continuity planning</w:t>
            </w:r>
          </w:p>
        </w:tc>
        <w:tc>
          <w:tcPr>
            <w:tcW w:w="2755" w:type="dxa"/>
            <w:gridSpan w:val="2"/>
          </w:tcPr>
          <w:p w14:paraId="5672B610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09BF72A3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109D7D22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C2CB8" w:rsidRPr="001845E4" w14:paraId="32EA908F" w14:textId="77777777" w:rsidTr="00F8024C">
        <w:trPr>
          <w:trHeight w:val="70"/>
        </w:trPr>
        <w:tc>
          <w:tcPr>
            <w:tcW w:w="3232" w:type="dxa"/>
          </w:tcPr>
          <w:p w14:paraId="40EF9062" w14:textId="4C016E32" w:rsidR="009C2CB8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Recovery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: </w:t>
            </w:r>
            <w:r w:rsidRPr="009C2CB8">
              <w:rPr>
                <w:rFonts w:ascii="Arial Narrow" w:eastAsia="Arial Narrow" w:hAnsi="Arial Narrow" w:cs="Arial Narrow"/>
                <w:sz w:val="20"/>
                <w:szCs w:val="20"/>
              </w:rPr>
              <w:t>Individual and/or school-level cash interventions to mitigate economic impact of COVID-19</w:t>
            </w:r>
          </w:p>
        </w:tc>
        <w:tc>
          <w:tcPr>
            <w:tcW w:w="2755" w:type="dxa"/>
            <w:gridSpan w:val="2"/>
          </w:tcPr>
          <w:p w14:paraId="4182D2B3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52D9E15C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0BA77971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  <w:tr w:rsidR="009C2CB8" w:rsidRPr="001845E4" w14:paraId="1AF07173" w14:textId="77777777" w:rsidTr="00F8024C">
        <w:trPr>
          <w:trHeight w:val="70"/>
        </w:trPr>
        <w:tc>
          <w:tcPr>
            <w:tcW w:w="3232" w:type="dxa"/>
          </w:tcPr>
          <w:p w14:paraId="11CCFF9F" w14:textId="77777777" w:rsidR="009C2CB8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755" w:type="dxa"/>
            <w:gridSpan w:val="2"/>
          </w:tcPr>
          <w:p w14:paraId="00773BA0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1706" w:type="dxa"/>
          </w:tcPr>
          <w:p w14:paraId="793719D3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  <w:tc>
          <w:tcPr>
            <w:tcW w:w="2511" w:type="dxa"/>
            <w:gridSpan w:val="2"/>
          </w:tcPr>
          <w:p w14:paraId="51E6B667" w14:textId="77777777" w:rsidR="009C2CB8" w:rsidRPr="001845E4" w:rsidRDefault="009C2CB8" w:rsidP="00F8024C">
            <w:pPr>
              <w:rPr>
                <w:rFonts w:ascii="Gill Sans" w:hAnsi="Gill Sans" w:cs="Gill Sans"/>
                <w:color w:val="003459"/>
                <w:sz w:val="20"/>
              </w:rPr>
            </w:pPr>
          </w:p>
        </w:tc>
      </w:tr>
    </w:tbl>
    <w:p w14:paraId="2F108FC1" w14:textId="77777777" w:rsidR="009B6BE0" w:rsidRPr="004C41C3" w:rsidRDefault="009B6BE0" w:rsidP="009F6D32">
      <w:pPr>
        <w:rPr>
          <w:lang w:val="en-US"/>
        </w:rPr>
      </w:pPr>
    </w:p>
    <w:sectPr w:rsidR="009B6BE0" w:rsidRPr="004C41C3" w:rsidSect="00AC43B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835" w:bottom="1440" w:left="28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8CD7D" w14:textId="77777777" w:rsidR="000F2B28" w:rsidRDefault="000F2B28" w:rsidP="00E16D04">
      <w:pPr>
        <w:spacing w:after="0" w:line="240" w:lineRule="auto"/>
      </w:pPr>
      <w:r>
        <w:separator/>
      </w:r>
    </w:p>
  </w:endnote>
  <w:endnote w:type="continuationSeparator" w:id="0">
    <w:p w14:paraId="0CDC1660" w14:textId="77777777" w:rsidR="000F2B28" w:rsidRDefault="000F2B28" w:rsidP="00E16D04">
      <w:pPr>
        <w:spacing w:after="0" w:line="240" w:lineRule="auto"/>
      </w:pPr>
      <w:r>
        <w:continuationSeparator/>
      </w:r>
    </w:p>
  </w:endnote>
  <w:endnote w:type="continuationNotice" w:id="1">
    <w:p w14:paraId="76AB4499" w14:textId="77777777" w:rsidR="000F2B28" w:rsidRDefault="000F2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T">
    <w:charset w:val="00"/>
    <w:family w:val="auto"/>
    <w:pitch w:val="variable"/>
    <w:sig w:usb0="E50002FF" w:usb1="500079DB" w:usb2="00000010" w:usb3="00000000" w:csb0="00000001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206EA" w14:textId="77777777" w:rsidR="005B035D" w:rsidRDefault="005B035D" w:rsidP="00AC43B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3616CA" w14:textId="77777777" w:rsidR="005B035D" w:rsidRDefault="005B035D" w:rsidP="006427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26FA2" w14:textId="26157495" w:rsidR="005B035D" w:rsidRDefault="005B035D" w:rsidP="00AC43BA">
    <w:pPr>
      <w:pStyle w:val="Contents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79C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E85AB5" w14:textId="77777777" w:rsidR="005B035D" w:rsidRDefault="005B035D" w:rsidP="006427AC">
    <w:pPr>
      <w:pStyle w:val="Footer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E2F8" w14:textId="79B463ED" w:rsidR="005B035D" w:rsidRDefault="005B035D" w:rsidP="00AC43BA">
    <w:pPr>
      <w:pStyle w:val="Contents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79C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8D573" w14:textId="77777777" w:rsidR="005B035D" w:rsidRDefault="005B035D" w:rsidP="007F78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29BF0" w14:textId="77777777" w:rsidR="000F2B28" w:rsidRDefault="000F2B28" w:rsidP="00E16D04">
      <w:pPr>
        <w:spacing w:after="0" w:line="240" w:lineRule="auto"/>
      </w:pPr>
      <w:r>
        <w:separator/>
      </w:r>
    </w:p>
  </w:footnote>
  <w:footnote w:type="continuationSeparator" w:id="0">
    <w:p w14:paraId="7B2203F5" w14:textId="77777777" w:rsidR="000F2B28" w:rsidRDefault="000F2B28" w:rsidP="00E16D04">
      <w:pPr>
        <w:spacing w:after="0" w:line="240" w:lineRule="auto"/>
      </w:pPr>
      <w:r>
        <w:continuationSeparator/>
      </w:r>
    </w:p>
  </w:footnote>
  <w:footnote w:type="continuationNotice" w:id="1">
    <w:p w14:paraId="6544ECE6" w14:textId="77777777" w:rsidR="000F2B28" w:rsidRDefault="000F2B28">
      <w:pPr>
        <w:spacing w:after="0" w:line="240" w:lineRule="auto"/>
      </w:pPr>
    </w:p>
  </w:footnote>
  <w:footnote w:id="2">
    <w:p w14:paraId="515D9FC4" w14:textId="00F7ECA1" w:rsidR="00EB7474" w:rsidRPr="00EB7474" w:rsidRDefault="00EB747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B7474">
        <w:rPr>
          <w:lang w:val="en-US"/>
        </w:rPr>
        <w:t xml:space="preserve">The </w:t>
      </w:r>
      <w:r>
        <w:rPr>
          <w:lang w:val="en-US"/>
        </w:rPr>
        <w:t>A</w:t>
      </w:r>
      <w:r w:rsidRPr="00EB7474">
        <w:rPr>
          <w:lang w:val="en-US"/>
        </w:rPr>
        <w:t xml:space="preserve">ge </w:t>
      </w:r>
      <w:r>
        <w:rPr>
          <w:lang w:val="en-US"/>
        </w:rPr>
        <w:t>G</w:t>
      </w:r>
      <w:r w:rsidRPr="00EB7474">
        <w:rPr>
          <w:lang w:val="en-US"/>
        </w:rPr>
        <w:t>roup corresponds to the target</w:t>
      </w:r>
      <w:r>
        <w:rPr>
          <w:lang w:val="en-US"/>
        </w:rPr>
        <w:t>ed</w:t>
      </w:r>
      <w:r w:rsidRPr="00EB7474">
        <w:rPr>
          <w:lang w:val="en-US"/>
        </w:rPr>
        <w:t xml:space="preserve"> age group identified by the Country </w:t>
      </w:r>
      <w:r>
        <w:rPr>
          <w:lang w:val="en-US"/>
        </w:rPr>
        <w:t>Cluster Team</w:t>
      </w:r>
      <w:r w:rsidRPr="00EB7474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CD555" w14:textId="77777777" w:rsidR="005B035D" w:rsidRDefault="005B035D" w:rsidP="00E23C62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10D3A" w14:textId="77777777" w:rsidR="005B035D" w:rsidRDefault="005B035D" w:rsidP="0050481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FC1CA" w14:textId="77777777" w:rsidR="005B035D" w:rsidRDefault="005B03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5BB76" w14:textId="77777777" w:rsidR="005B035D" w:rsidRDefault="005B0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7717"/>
    <w:multiLevelType w:val="multilevel"/>
    <w:tmpl w:val="E750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02D6F"/>
    <w:multiLevelType w:val="hybridMultilevel"/>
    <w:tmpl w:val="0B24E8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F18D5"/>
    <w:multiLevelType w:val="hybridMultilevel"/>
    <w:tmpl w:val="E8EA1B9C"/>
    <w:lvl w:ilvl="0" w:tplc="3FE47EC6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D086C"/>
    <w:multiLevelType w:val="hybridMultilevel"/>
    <w:tmpl w:val="A29CD6B4"/>
    <w:lvl w:ilvl="0" w:tplc="48DCAC10">
      <w:start w:val="1"/>
      <w:numFmt w:val="decimal"/>
      <w:lvlText w:val="%1."/>
      <w:lvlJc w:val="left"/>
      <w:pPr>
        <w:ind w:left="720" w:hanging="360"/>
      </w:pPr>
    </w:lvl>
    <w:lvl w:ilvl="1" w:tplc="5DE80892">
      <w:start w:val="1"/>
      <w:numFmt w:val="lowerLetter"/>
      <w:lvlText w:val="%2."/>
      <w:lvlJc w:val="left"/>
      <w:pPr>
        <w:ind w:left="1440" w:hanging="360"/>
      </w:pPr>
    </w:lvl>
    <w:lvl w:ilvl="2" w:tplc="37DC6FC8">
      <w:start w:val="1"/>
      <w:numFmt w:val="lowerRoman"/>
      <w:lvlText w:val="%3."/>
      <w:lvlJc w:val="right"/>
      <w:pPr>
        <w:ind w:left="2160" w:hanging="180"/>
      </w:pPr>
    </w:lvl>
    <w:lvl w:ilvl="3" w:tplc="C8562F78">
      <w:start w:val="1"/>
      <w:numFmt w:val="decimal"/>
      <w:lvlText w:val="%4."/>
      <w:lvlJc w:val="left"/>
      <w:pPr>
        <w:ind w:left="2880" w:hanging="360"/>
      </w:pPr>
    </w:lvl>
    <w:lvl w:ilvl="4" w:tplc="8758BC84">
      <w:start w:val="1"/>
      <w:numFmt w:val="lowerLetter"/>
      <w:lvlText w:val="%5."/>
      <w:lvlJc w:val="left"/>
      <w:pPr>
        <w:ind w:left="3600" w:hanging="360"/>
      </w:pPr>
    </w:lvl>
    <w:lvl w:ilvl="5" w:tplc="C2D86B4E">
      <w:start w:val="1"/>
      <w:numFmt w:val="lowerRoman"/>
      <w:lvlText w:val="%6."/>
      <w:lvlJc w:val="right"/>
      <w:pPr>
        <w:ind w:left="4320" w:hanging="180"/>
      </w:pPr>
    </w:lvl>
    <w:lvl w:ilvl="6" w:tplc="01E63F76">
      <w:start w:val="1"/>
      <w:numFmt w:val="decimal"/>
      <w:lvlText w:val="%7."/>
      <w:lvlJc w:val="left"/>
      <w:pPr>
        <w:ind w:left="5040" w:hanging="360"/>
      </w:pPr>
    </w:lvl>
    <w:lvl w:ilvl="7" w:tplc="F3DCDE5C">
      <w:start w:val="1"/>
      <w:numFmt w:val="lowerLetter"/>
      <w:lvlText w:val="%8."/>
      <w:lvlJc w:val="left"/>
      <w:pPr>
        <w:ind w:left="5760" w:hanging="360"/>
      </w:pPr>
    </w:lvl>
    <w:lvl w:ilvl="8" w:tplc="F3E2AD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B0552"/>
    <w:multiLevelType w:val="hybridMultilevel"/>
    <w:tmpl w:val="6F429B4E"/>
    <w:lvl w:ilvl="0" w:tplc="6A883C5A">
      <w:start w:val="1"/>
      <w:numFmt w:val="decimal"/>
      <w:lvlText w:val="%1."/>
      <w:lvlJc w:val="left"/>
      <w:pPr>
        <w:ind w:left="720" w:hanging="360"/>
      </w:pPr>
    </w:lvl>
    <w:lvl w:ilvl="1" w:tplc="98DCDFCC">
      <w:start w:val="1"/>
      <w:numFmt w:val="lowerLetter"/>
      <w:lvlText w:val="%2."/>
      <w:lvlJc w:val="left"/>
      <w:pPr>
        <w:ind w:left="1440" w:hanging="360"/>
      </w:pPr>
    </w:lvl>
    <w:lvl w:ilvl="2" w:tplc="1DEA162E">
      <w:start w:val="1"/>
      <w:numFmt w:val="lowerRoman"/>
      <w:lvlText w:val="%3."/>
      <w:lvlJc w:val="right"/>
      <w:pPr>
        <w:ind w:left="2160" w:hanging="180"/>
      </w:pPr>
    </w:lvl>
    <w:lvl w:ilvl="3" w:tplc="411ACC12">
      <w:start w:val="1"/>
      <w:numFmt w:val="decimal"/>
      <w:lvlText w:val="%4."/>
      <w:lvlJc w:val="left"/>
      <w:pPr>
        <w:ind w:left="2880" w:hanging="360"/>
      </w:pPr>
    </w:lvl>
    <w:lvl w:ilvl="4" w:tplc="4524DE02">
      <w:start w:val="1"/>
      <w:numFmt w:val="lowerLetter"/>
      <w:lvlText w:val="%5."/>
      <w:lvlJc w:val="left"/>
      <w:pPr>
        <w:ind w:left="3600" w:hanging="360"/>
      </w:pPr>
    </w:lvl>
    <w:lvl w:ilvl="5" w:tplc="7958A060">
      <w:start w:val="1"/>
      <w:numFmt w:val="lowerRoman"/>
      <w:lvlText w:val="%6."/>
      <w:lvlJc w:val="right"/>
      <w:pPr>
        <w:ind w:left="4320" w:hanging="180"/>
      </w:pPr>
    </w:lvl>
    <w:lvl w:ilvl="6" w:tplc="0B3089C0">
      <w:start w:val="1"/>
      <w:numFmt w:val="decimal"/>
      <w:lvlText w:val="%7."/>
      <w:lvlJc w:val="left"/>
      <w:pPr>
        <w:ind w:left="5040" w:hanging="360"/>
      </w:pPr>
    </w:lvl>
    <w:lvl w:ilvl="7" w:tplc="FDFC7674">
      <w:start w:val="1"/>
      <w:numFmt w:val="lowerLetter"/>
      <w:lvlText w:val="%8."/>
      <w:lvlJc w:val="left"/>
      <w:pPr>
        <w:ind w:left="5760" w:hanging="360"/>
      </w:pPr>
    </w:lvl>
    <w:lvl w:ilvl="8" w:tplc="AFBE78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709B6"/>
    <w:multiLevelType w:val="hybridMultilevel"/>
    <w:tmpl w:val="2F0A1216"/>
    <w:lvl w:ilvl="0" w:tplc="8E1EAD26">
      <w:start w:val="1"/>
      <w:numFmt w:val="bullet"/>
      <w:lvlText w:val="-"/>
      <w:lvlJc w:val="left"/>
      <w:pPr>
        <w:ind w:left="720" w:hanging="360"/>
      </w:pPr>
      <w:rPr>
        <w:rFonts w:ascii="Gill Sans" w:eastAsiaTheme="minorEastAsia" w:hAnsi="Gill Sans" w:cs="Gill Sans" w:hint="default"/>
        <w:b w:val="0"/>
        <w:color w:val="003459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06B77"/>
    <w:multiLevelType w:val="hybridMultilevel"/>
    <w:tmpl w:val="2B98B3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BF8F00" w:themeColor="accent4" w:themeShade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D6BC0"/>
    <w:multiLevelType w:val="hybridMultilevel"/>
    <w:tmpl w:val="CA0CA37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52234A"/>
    <w:multiLevelType w:val="multilevel"/>
    <w:tmpl w:val="1F9AA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2F03C0"/>
    <w:multiLevelType w:val="multilevel"/>
    <w:tmpl w:val="FA70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s-US" w:vendorID="64" w:dllVersion="6" w:nlCheck="1" w:checkStyle="1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0" w:nlCheck="1" w:checkStyle="0"/>
  <w:activeWritingStyle w:appName="MSWord" w:lang="es-US" w:vendorID="64" w:dllVersion="4096" w:nlCheck="1" w:checkStyle="0"/>
  <w:activeWritingStyle w:appName="MSWord" w:lang="fr-CH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7A1"/>
    <w:rsid w:val="00002194"/>
    <w:rsid w:val="0000597A"/>
    <w:rsid w:val="00010926"/>
    <w:rsid w:val="000116AF"/>
    <w:rsid w:val="000118FF"/>
    <w:rsid w:val="00017437"/>
    <w:rsid w:val="00026644"/>
    <w:rsid w:val="00031635"/>
    <w:rsid w:val="00033342"/>
    <w:rsid w:val="00033437"/>
    <w:rsid w:val="000354FA"/>
    <w:rsid w:val="00036947"/>
    <w:rsid w:val="00044E30"/>
    <w:rsid w:val="000466F3"/>
    <w:rsid w:val="00047814"/>
    <w:rsid w:val="000479A6"/>
    <w:rsid w:val="000617D5"/>
    <w:rsid w:val="000639C9"/>
    <w:rsid w:val="00065D1D"/>
    <w:rsid w:val="00066629"/>
    <w:rsid w:val="00067540"/>
    <w:rsid w:val="00074F94"/>
    <w:rsid w:val="000778F6"/>
    <w:rsid w:val="00080304"/>
    <w:rsid w:val="000819B3"/>
    <w:rsid w:val="00085EC0"/>
    <w:rsid w:val="00090B5A"/>
    <w:rsid w:val="00093E11"/>
    <w:rsid w:val="00094726"/>
    <w:rsid w:val="000A02A8"/>
    <w:rsid w:val="000A1C7E"/>
    <w:rsid w:val="000A357E"/>
    <w:rsid w:val="000A63D1"/>
    <w:rsid w:val="000A678E"/>
    <w:rsid w:val="000A72FB"/>
    <w:rsid w:val="000B2565"/>
    <w:rsid w:val="000B476F"/>
    <w:rsid w:val="000C69C0"/>
    <w:rsid w:val="000C7A26"/>
    <w:rsid w:val="000D5E06"/>
    <w:rsid w:val="000E3EF4"/>
    <w:rsid w:val="000E6266"/>
    <w:rsid w:val="000E7270"/>
    <w:rsid w:val="000F06DD"/>
    <w:rsid w:val="000F1292"/>
    <w:rsid w:val="000F1B0A"/>
    <w:rsid w:val="000F2B28"/>
    <w:rsid w:val="000F35C1"/>
    <w:rsid w:val="000F5567"/>
    <w:rsid w:val="000F59F9"/>
    <w:rsid w:val="000F6045"/>
    <w:rsid w:val="000F70EA"/>
    <w:rsid w:val="00100B10"/>
    <w:rsid w:val="001071D0"/>
    <w:rsid w:val="0011423A"/>
    <w:rsid w:val="00114731"/>
    <w:rsid w:val="00114C7F"/>
    <w:rsid w:val="00115D01"/>
    <w:rsid w:val="00122BA8"/>
    <w:rsid w:val="001235A7"/>
    <w:rsid w:val="00124B0A"/>
    <w:rsid w:val="00125367"/>
    <w:rsid w:val="001254CC"/>
    <w:rsid w:val="0012645C"/>
    <w:rsid w:val="0013427E"/>
    <w:rsid w:val="0015184F"/>
    <w:rsid w:val="00152451"/>
    <w:rsid w:val="00153720"/>
    <w:rsid w:val="00154642"/>
    <w:rsid w:val="00155351"/>
    <w:rsid w:val="001576CA"/>
    <w:rsid w:val="00157777"/>
    <w:rsid w:val="001619E9"/>
    <w:rsid w:val="001658FD"/>
    <w:rsid w:val="00165911"/>
    <w:rsid w:val="00176852"/>
    <w:rsid w:val="001778C2"/>
    <w:rsid w:val="00180DC0"/>
    <w:rsid w:val="00181F9D"/>
    <w:rsid w:val="0018321F"/>
    <w:rsid w:val="00183428"/>
    <w:rsid w:val="001845E4"/>
    <w:rsid w:val="00191890"/>
    <w:rsid w:val="00194D22"/>
    <w:rsid w:val="00197663"/>
    <w:rsid w:val="00197DFE"/>
    <w:rsid w:val="001A47E7"/>
    <w:rsid w:val="001A6F70"/>
    <w:rsid w:val="001B2C53"/>
    <w:rsid w:val="001B7C20"/>
    <w:rsid w:val="001C1948"/>
    <w:rsid w:val="001C51E9"/>
    <w:rsid w:val="001D430B"/>
    <w:rsid w:val="001D745E"/>
    <w:rsid w:val="001E2949"/>
    <w:rsid w:val="001E483B"/>
    <w:rsid w:val="001E4F00"/>
    <w:rsid w:val="001E6466"/>
    <w:rsid w:val="001E77B8"/>
    <w:rsid w:val="001F2180"/>
    <w:rsid w:val="001F2E52"/>
    <w:rsid w:val="001F51F1"/>
    <w:rsid w:val="00202BDF"/>
    <w:rsid w:val="00206861"/>
    <w:rsid w:val="002069F6"/>
    <w:rsid w:val="002071BE"/>
    <w:rsid w:val="002101EE"/>
    <w:rsid w:val="002149D0"/>
    <w:rsid w:val="00215E73"/>
    <w:rsid w:val="0022054A"/>
    <w:rsid w:val="00224B9F"/>
    <w:rsid w:val="00226B49"/>
    <w:rsid w:val="00227922"/>
    <w:rsid w:val="00230D4D"/>
    <w:rsid w:val="00235136"/>
    <w:rsid w:val="00236745"/>
    <w:rsid w:val="00244AF2"/>
    <w:rsid w:val="002455B8"/>
    <w:rsid w:val="00245D84"/>
    <w:rsid w:val="00245E02"/>
    <w:rsid w:val="00254E6E"/>
    <w:rsid w:val="002614AE"/>
    <w:rsid w:val="00262196"/>
    <w:rsid w:val="00264EE5"/>
    <w:rsid w:val="0026696E"/>
    <w:rsid w:val="00267340"/>
    <w:rsid w:val="0026779A"/>
    <w:rsid w:val="00272B84"/>
    <w:rsid w:val="0027780C"/>
    <w:rsid w:val="0028621C"/>
    <w:rsid w:val="00287252"/>
    <w:rsid w:val="0029509F"/>
    <w:rsid w:val="00295EDD"/>
    <w:rsid w:val="00296E92"/>
    <w:rsid w:val="002A3C19"/>
    <w:rsid w:val="002B5124"/>
    <w:rsid w:val="002C46BF"/>
    <w:rsid w:val="002D06B4"/>
    <w:rsid w:val="002D774A"/>
    <w:rsid w:val="002E4D13"/>
    <w:rsid w:val="002E57CA"/>
    <w:rsid w:val="002E7E28"/>
    <w:rsid w:val="002F0652"/>
    <w:rsid w:val="00305FBE"/>
    <w:rsid w:val="00313CBC"/>
    <w:rsid w:val="0031556B"/>
    <w:rsid w:val="003162F3"/>
    <w:rsid w:val="00320E9D"/>
    <w:rsid w:val="003210A3"/>
    <w:rsid w:val="003210A9"/>
    <w:rsid w:val="00321D97"/>
    <w:rsid w:val="0032369E"/>
    <w:rsid w:val="00343A51"/>
    <w:rsid w:val="00343E81"/>
    <w:rsid w:val="00344740"/>
    <w:rsid w:val="003455D1"/>
    <w:rsid w:val="00351371"/>
    <w:rsid w:val="00354EDF"/>
    <w:rsid w:val="00364485"/>
    <w:rsid w:val="00366842"/>
    <w:rsid w:val="00367844"/>
    <w:rsid w:val="00367A00"/>
    <w:rsid w:val="00372483"/>
    <w:rsid w:val="00381C19"/>
    <w:rsid w:val="00382465"/>
    <w:rsid w:val="003B1A81"/>
    <w:rsid w:val="003B1F80"/>
    <w:rsid w:val="003B74FE"/>
    <w:rsid w:val="003B7E78"/>
    <w:rsid w:val="003C20D3"/>
    <w:rsid w:val="003C5C28"/>
    <w:rsid w:val="003C7F65"/>
    <w:rsid w:val="003D31F3"/>
    <w:rsid w:val="003E371D"/>
    <w:rsid w:val="003E38C5"/>
    <w:rsid w:val="003F0DEF"/>
    <w:rsid w:val="003F3BB8"/>
    <w:rsid w:val="003F7C78"/>
    <w:rsid w:val="0040073F"/>
    <w:rsid w:val="00400B6B"/>
    <w:rsid w:val="00402858"/>
    <w:rsid w:val="00411649"/>
    <w:rsid w:val="00422FF8"/>
    <w:rsid w:val="00427391"/>
    <w:rsid w:val="00427864"/>
    <w:rsid w:val="00430262"/>
    <w:rsid w:val="004318EA"/>
    <w:rsid w:val="004415B6"/>
    <w:rsid w:val="00443165"/>
    <w:rsid w:val="0044770A"/>
    <w:rsid w:val="00452347"/>
    <w:rsid w:val="004613C0"/>
    <w:rsid w:val="00463FCA"/>
    <w:rsid w:val="00464656"/>
    <w:rsid w:val="0046562A"/>
    <w:rsid w:val="0046684E"/>
    <w:rsid w:val="00474E2F"/>
    <w:rsid w:val="00475ACD"/>
    <w:rsid w:val="00490607"/>
    <w:rsid w:val="004A0DE5"/>
    <w:rsid w:val="004A668B"/>
    <w:rsid w:val="004A7720"/>
    <w:rsid w:val="004B0D2D"/>
    <w:rsid w:val="004B1234"/>
    <w:rsid w:val="004B521B"/>
    <w:rsid w:val="004B601F"/>
    <w:rsid w:val="004B6668"/>
    <w:rsid w:val="004B7591"/>
    <w:rsid w:val="004C0447"/>
    <w:rsid w:val="004C41C3"/>
    <w:rsid w:val="004C6BD4"/>
    <w:rsid w:val="004D1291"/>
    <w:rsid w:val="004D40CB"/>
    <w:rsid w:val="004D41D4"/>
    <w:rsid w:val="004D7389"/>
    <w:rsid w:val="004E2A9B"/>
    <w:rsid w:val="004E2CA7"/>
    <w:rsid w:val="004F018A"/>
    <w:rsid w:val="00504817"/>
    <w:rsid w:val="00504E3A"/>
    <w:rsid w:val="0051120F"/>
    <w:rsid w:val="0051160C"/>
    <w:rsid w:val="0051430C"/>
    <w:rsid w:val="00520968"/>
    <w:rsid w:val="005209F0"/>
    <w:rsid w:val="00527998"/>
    <w:rsid w:val="00535F88"/>
    <w:rsid w:val="00537008"/>
    <w:rsid w:val="0053782F"/>
    <w:rsid w:val="005440F0"/>
    <w:rsid w:val="00560E26"/>
    <w:rsid w:val="00561596"/>
    <w:rsid w:val="005675CB"/>
    <w:rsid w:val="00571391"/>
    <w:rsid w:val="00572A8C"/>
    <w:rsid w:val="00574728"/>
    <w:rsid w:val="005751F1"/>
    <w:rsid w:val="00575D7A"/>
    <w:rsid w:val="00575E1C"/>
    <w:rsid w:val="00576680"/>
    <w:rsid w:val="00581C8F"/>
    <w:rsid w:val="00585D02"/>
    <w:rsid w:val="00591D75"/>
    <w:rsid w:val="005A0301"/>
    <w:rsid w:val="005A393C"/>
    <w:rsid w:val="005A41AC"/>
    <w:rsid w:val="005A45B1"/>
    <w:rsid w:val="005A5298"/>
    <w:rsid w:val="005A655A"/>
    <w:rsid w:val="005B035D"/>
    <w:rsid w:val="005B04EF"/>
    <w:rsid w:val="005B32E9"/>
    <w:rsid w:val="005B4FE6"/>
    <w:rsid w:val="005B6854"/>
    <w:rsid w:val="005C47BD"/>
    <w:rsid w:val="005D43DB"/>
    <w:rsid w:val="005D5E17"/>
    <w:rsid w:val="005D7320"/>
    <w:rsid w:val="005E2161"/>
    <w:rsid w:val="005E2DAD"/>
    <w:rsid w:val="005E3816"/>
    <w:rsid w:val="005E5C9D"/>
    <w:rsid w:val="005E5E0F"/>
    <w:rsid w:val="005E6C39"/>
    <w:rsid w:val="005F2EBD"/>
    <w:rsid w:val="005F7B09"/>
    <w:rsid w:val="006055F5"/>
    <w:rsid w:val="00612973"/>
    <w:rsid w:val="00635C8E"/>
    <w:rsid w:val="00637326"/>
    <w:rsid w:val="00640C2F"/>
    <w:rsid w:val="006427AC"/>
    <w:rsid w:val="00643C19"/>
    <w:rsid w:val="00646DC5"/>
    <w:rsid w:val="00646EE9"/>
    <w:rsid w:val="0065262D"/>
    <w:rsid w:val="00652901"/>
    <w:rsid w:val="00654F2D"/>
    <w:rsid w:val="00661075"/>
    <w:rsid w:val="0066521F"/>
    <w:rsid w:val="00670919"/>
    <w:rsid w:val="00674D3F"/>
    <w:rsid w:val="006909FB"/>
    <w:rsid w:val="00691F21"/>
    <w:rsid w:val="006959D5"/>
    <w:rsid w:val="0069697D"/>
    <w:rsid w:val="006A1F36"/>
    <w:rsid w:val="006A5D14"/>
    <w:rsid w:val="006A6229"/>
    <w:rsid w:val="006A7CCC"/>
    <w:rsid w:val="006B1C82"/>
    <w:rsid w:val="006C0AD3"/>
    <w:rsid w:val="006C4FD0"/>
    <w:rsid w:val="006D332D"/>
    <w:rsid w:val="006D5DEC"/>
    <w:rsid w:val="006E0C4A"/>
    <w:rsid w:val="006E2DB8"/>
    <w:rsid w:val="006E3FC4"/>
    <w:rsid w:val="006E6460"/>
    <w:rsid w:val="006E7A7A"/>
    <w:rsid w:val="007016EB"/>
    <w:rsid w:val="007071CA"/>
    <w:rsid w:val="007103FA"/>
    <w:rsid w:val="00710D3C"/>
    <w:rsid w:val="007145D7"/>
    <w:rsid w:val="00720589"/>
    <w:rsid w:val="00721017"/>
    <w:rsid w:val="00725C38"/>
    <w:rsid w:val="0073332B"/>
    <w:rsid w:val="00733AEF"/>
    <w:rsid w:val="00742D0C"/>
    <w:rsid w:val="00753252"/>
    <w:rsid w:val="0075491A"/>
    <w:rsid w:val="007549F5"/>
    <w:rsid w:val="00765B42"/>
    <w:rsid w:val="00766D4F"/>
    <w:rsid w:val="00776335"/>
    <w:rsid w:val="00786AC5"/>
    <w:rsid w:val="00790A42"/>
    <w:rsid w:val="0079286E"/>
    <w:rsid w:val="007A28F9"/>
    <w:rsid w:val="007A399B"/>
    <w:rsid w:val="007B3EF8"/>
    <w:rsid w:val="007C684F"/>
    <w:rsid w:val="007D0632"/>
    <w:rsid w:val="007D3C9C"/>
    <w:rsid w:val="007D6160"/>
    <w:rsid w:val="007D6879"/>
    <w:rsid w:val="007D6E7E"/>
    <w:rsid w:val="007D8206"/>
    <w:rsid w:val="007E0A39"/>
    <w:rsid w:val="007E0B04"/>
    <w:rsid w:val="007E0BAC"/>
    <w:rsid w:val="007E3789"/>
    <w:rsid w:val="007E511B"/>
    <w:rsid w:val="007F04DA"/>
    <w:rsid w:val="007F1EEE"/>
    <w:rsid w:val="007F38DC"/>
    <w:rsid w:val="007F38F4"/>
    <w:rsid w:val="007F4792"/>
    <w:rsid w:val="007F783F"/>
    <w:rsid w:val="008039F6"/>
    <w:rsid w:val="00803B9C"/>
    <w:rsid w:val="00803D46"/>
    <w:rsid w:val="0081082F"/>
    <w:rsid w:val="00811625"/>
    <w:rsid w:val="0081514D"/>
    <w:rsid w:val="00821648"/>
    <w:rsid w:val="00821EEB"/>
    <w:rsid w:val="00825B39"/>
    <w:rsid w:val="008279C3"/>
    <w:rsid w:val="008370E6"/>
    <w:rsid w:val="00841FA7"/>
    <w:rsid w:val="008476D3"/>
    <w:rsid w:val="008505CF"/>
    <w:rsid w:val="00852775"/>
    <w:rsid w:val="00853172"/>
    <w:rsid w:val="0086355C"/>
    <w:rsid w:val="00866134"/>
    <w:rsid w:val="00871383"/>
    <w:rsid w:val="0088204F"/>
    <w:rsid w:val="00887A31"/>
    <w:rsid w:val="00896178"/>
    <w:rsid w:val="00896F89"/>
    <w:rsid w:val="008A335C"/>
    <w:rsid w:val="008A5A40"/>
    <w:rsid w:val="008A75D5"/>
    <w:rsid w:val="008B1CCD"/>
    <w:rsid w:val="008B1FF6"/>
    <w:rsid w:val="008B7D5D"/>
    <w:rsid w:val="008C6538"/>
    <w:rsid w:val="008D099C"/>
    <w:rsid w:val="008D4235"/>
    <w:rsid w:val="008D4E0C"/>
    <w:rsid w:val="008D6B41"/>
    <w:rsid w:val="008E001B"/>
    <w:rsid w:val="008E4974"/>
    <w:rsid w:val="008E5913"/>
    <w:rsid w:val="008E7780"/>
    <w:rsid w:val="00906DB1"/>
    <w:rsid w:val="00910365"/>
    <w:rsid w:val="0091566F"/>
    <w:rsid w:val="00921860"/>
    <w:rsid w:val="00923CB1"/>
    <w:rsid w:val="00924798"/>
    <w:rsid w:val="00926C65"/>
    <w:rsid w:val="00926F25"/>
    <w:rsid w:val="00927796"/>
    <w:rsid w:val="00930D36"/>
    <w:rsid w:val="00932D8D"/>
    <w:rsid w:val="00934154"/>
    <w:rsid w:val="009439E2"/>
    <w:rsid w:val="00943AA8"/>
    <w:rsid w:val="00944294"/>
    <w:rsid w:val="009455C2"/>
    <w:rsid w:val="00945AAD"/>
    <w:rsid w:val="009464CD"/>
    <w:rsid w:val="00950BA3"/>
    <w:rsid w:val="0096362B"/>
    <w:rsid w:val="00964F96"/>
    <w:rsid w:val="0097133F"/>
    <w:rsid w:val="009754CB"/>
    <w:rsid w:val="00980638"/>
    <w:rsid w:val="009810F5"/>
    <w:rsid w:val="00981756"/>
    <w:rsid w:val="0098479A"/>
    <w:rsid w:val="00990512"/>
    <w:rsid w:val="00991487"/>
    <w:rsid w:val="009928EF"/>
    <w:rsid w:val="0099367A"/>
    <w:rsid w:val="009947A6"/>
    <w:rsid w:val="009A6C55"/>
    <w:rsid w:val="009B2B41"/>
    <w:rsid w:val="009B4D5A"/>
    <w:rsid w:val="009B6AE2"/>
    <w:rsid w:val="009B6BE0"/>
    <w:rsid w:val="009C2CB8"/>
    <w:rsid w:val="009C397C"/>
    <w:rsid w:val="009C3B3F"/>
    <w:rsid w:val="009D0120"/>
    <w:rsid w:val="009D20ED"/>
    <w:rsid w:val="009E1F97"/>
    <w:rsid w:val="009E49D1"/>
    <w:rsid w:val="009E7014"/>
    <w:rsid w:val="009F39AD"/>
    <w:rsid w:val="009F4475"/>
    <w:rsid w:val="009F4C35"/>
    <w:rsid w:val="009F6D32"/>
    <w:rsid w:val="00A043BE"/>
    <w:rsid w:val="00A06545"/>
    <w:rsid w:val="00A06E9E"/>
    <w:rsid w:val="00A12073"/>
    <w:rsid w:val="00A147C5"/>
    <w:rsid w:val="00A16514"/>
    <w:rsid w:val="00A244C8"/>
    <w:rsid w:val="00A24AA8"/>
    <w:rsid w:val="00A375C6"/>
    <w:rsid w:val="00A5088D"/>
    <w:rsid w:val="00A534EF"/>
    <w:rsid w:val="00A64231"/>
    <w:rsid w:val="00A673A1"/>
    <w:rsid w:val="00A7229E"/>
    <w:rsid w:val="00A73407"/>
    <w:rsid w:val="00A77F23"/>
    <w:rsid w:val="00A96C4D"/>
    <w:rsid w:val="00AA025E"/>
    <w:rsid w:val="00AC2728"/>
    <w:rsid w:val="00AC43BA"/>
    <w:rsid w:val="00AC58D2"/>
    <w:rsid w:val="00AC6B91"/>
    <w:rsid w:val="00AD215E"/>
    <w:rsid w:val="00AD5A8F"/>
    <w:rsid w:val="00AD77C8"/>
    <w:rsid w:val="00AF18BF"/>
    <w:rsid w:val="00AF6E26"/>
    <w:rsid w:val="00B01FD3"/>
    <w:rsid w:val="00B0484F"/>
    <w:rsid w:val="00B073A1"/>
    <w:rsid w:val="00B13F51"/>
    <w:rsid w:val="00B15C29"/>
    <w:rsid w:val="00B213FA"/>
    <w:rsid w:val="00B256F3"/>
    <w:rsid w:val="00B31CC3"/>
    <w:rsid w:val="00B35200"/>
    <w:rsid w:val="00B378A2"/>
    <w:rsid w:val="00B37ACB"/>
    <w:rsid w:val="00B41D41"/>
    <w:rsid w:val="00B62CF0"/>
    <w:rsid w:val="00B63201"/>
    <w:rsid w:val="00B67749"/>
    <w:rsid w:val="00B81268"/>
    <w:rsid w:val="00B827DA"/>
    <w:rsid w:val="00B87B3A"/>
    <w:rsid w:val="00B92C08"/>
    <w:rsid w:val="00B9381B"/>
    <w:rsid w:val="00B96326"/>
    <w:rsid w:val="00B96AD5"/>
    <w:rsid w:val="00BA2820"/>
    <w:rsid w:val="00BA385A"/>
    <w:rsid w:val="00BB2968"/>
    <w:rsid w:val="00BB74BC"/>
    <w:rsid w:val="00BC1D03"/>
    <w:rsid w:val="00BC1FF3"/>
    <w:rsid w:val="00BC389A"/>
    <w:rsid w:val="00BD25E1"/>
    <w:rsid w:val="00C00718"/>
    <w:rsid w:val="00C029F4"/>
    <w:rsid w:val="00C03FD0"/>
    <w:rsid w:val="00C0479B"/>
    <w:rsid w:val="00C1312B"/>
    <w:rsid w:val="00C164C1"/>
    <w:rsid w:val="00C17111"/>
    <w:rsid w:val="00C21CA9"/>
    <w:rsid w:val="00C23F3A"/>
    <w:rsid w:val="00C2660D"/>
    <w:rsid w:val="00C329C4"/>
    <w:rsid w:val="00C34608"/>
    <w:rsid w:val="00C36209"/>
    <w:rsid w:val="00C36876"/>
    <w:rsid w:val="00C4011B"/>
    <w:rsid w:val="00C44618"/>
    <w:rsid w:val="00C47A9F"/>
    <w:rsid w:val="00C50A5A"/>
    <w:rsid w:val="00C50C4C"/>
    <w:rsid w:val="00C53814"/>
    <w:rsid w:val="00C545C9"/>
    <w:rsid w:val="00C55329"/>
    <w:rsid w:val="00C55B08"/>
    <w:rsid w:val="00C577A0"/>
    <w:rsid w:val="00C5785B"/>
    <w:rsid w:val="00C624B4"/>
    <w:rsid w:val="00C63DFF"/>
    <w:rsid w:val="00C6480C"/>
    <w:rsid w:val="00C668AD"/>
    <w:rsid w:val="00C71B66"/>
    <w:rsid w:val="00C72906"/>
    <w:rsid w:val="00C743C0"/>
    <w:rsid w:val="00C825E2"/>
    <w:rsid w:val="00C83B9F"/>
    <w:rsid w:val="00C86FCC"/>
    <w:rsid w:val="00C90588"/>
    <w:rsid w:val="00C973DD"/>
    <w:rsid w:val="00CA134D"/>
    <w:rsid w:val="00CA1945"/>
    <w:rsid w:val="00CA338D"/>
    <w:rsid w:val="00CA3C4D"/>
    <w:rsid w:val="00CA456F"/>
    <w:rsid w:val="00CA5BF1"/>
    <w:rsid w:val="00CB0AF9"/>
    <w:rsid w:val="00CB3404"/>
    <w:rsid w:val="00CC0C25"/>
    <w:rsid w:val="00CC15CC"/>
    <w:rsid w:val="00CC4714"/>
    <w:rsid w:val="00CD3098"/>
    <w:rsid w:val="00CD38CB"/>
    <w:rsid w:val="00CE131B"/>
    <w:rsid w:val="00CE7236"/>
    <w:rsid w:val="00CE7C63"/>
    <w:rsid w:val="00CF2537"/>
    <w:rsid w:val="00CF2705"/>
    <w:rsid w:val="00CF5798"/>
    <w:rsid w:val="00CF730D"/>
    <w:rsid w:val="00D062BA"/>
    <w:rsid w:val="00D07F6C"/>
    <w:rsid w:val="00D17AE4"/>
    <w:rsid w:val="00D20810"/>
    <w:rsid w:val="00D336F6"/>
    <w:rsid w:val="00D44BC9"/>
    <w:rsid w:val="00D526B3"/>
    <w:rsid w:val="00D54039"/>
    <w:rsid w:val="00D54CBD"/>
    <w:rsid w:val="00D5574F"/>
    <w:rsid w:val="00D55B79"/>
    <w:rsid w:val="00D679A4"/>
    <w:rsid w:val="00D720B3"/>
    <w:rsid w:val="00D72B47"/>
    <w:rsid w:val="00D803F7"/>
    <w:rsid w:val="00D82ED6"/>
    <w:rsid w:val="00D832CF"/>
    <w:rsid w:val="00D940F8"/>
    <w:rsid w:val="00D9637E"/>
    <w:rsid w:val="00D979D8"/>
    <w:rsid w:val="00D97BF8"/>
    <w:rsid w:val="00D97F45"/>
    <w:rsid w:val="00DA19F2"/>
    <w:rsid w:val="00DA1F2E"/>
    <w:rsid w:val="00DB707A"/>
    <w:rsid w:val="00DC0FE4"/>
    <w:rsid w:val="00DD14E1"/>
    <w:rsid w:val="00DD3FE7"/>
    <w:rsid w:val="00DD4B9C"/>
    <w:rsid w:val="00DD7045"/>
    <w:rsid w:val="00DD78EA"/>
    <w:rsid w:val="00DE3B7D"/>
    <w:rsid w:val="00DE4AE1"/>
    <w:rsid w:val="00DE53D0"/>
    <w:rsid w:val="00DE5495"/>
    <w:rsid w:val="00DE6739"/>
    <w:rsid w:val="00DE71D2"/>
    <w:rsid w:val="00DF257D"/>
    <w:rsid w:val="00DF35C3"/>
    <w:rsid w:val="00DF73B4"/>
    <w:rsid w:val="00E003B3"/>
    <w:rsid w:val="00E015CD"/>
    <w:rsid w:val="00E028F9"/>
    <w:rsid w:val="00E14ECD"/>
    <w:rsid w:val="00E14EF5"/>
    <w:rsid w:val="00E16D04"/>
    <w:rsid w:val="00E22BA4"/>
    <w:rsid w:val="00E23C62"/>
    <w:rsid w:val="00E40278"/>
    <w:rsid w:val="00E41D69"/>
    <w:rsid w:val="00E4422C"/>
    <w:rsid w:val="00E45AFE"/>
    <w:rsid w:val="00E4607F"/>
    <w:rsid w:val="00E4755D"/>
    <w:rsid w:val="00E47D8F"/>
    <w:rsid w:val="00E51D93"/>
    <w:rsid w:val="00E5304B"/>
    <w:rsid w:val="00E56E84"/>
    <w:rsid w:val="00E57A4C"/>
    <w:rsid w:val="00E639ED"/>
    <w:rsid w:val="00E728F3"/>
    <w:rsid w:val="00E82C5A"/>
    <w:rsid w:val="00E83488"/>
    <w:rsid w:val="00E8415F"/>
    <w:rsid w:val="00E85465"/>
    <w:rsid w:val="00E8633F"/>
    <w:rsid w:val="00E87D8F"/>
    <w:rsid w:val="00E90A64"/>
    <w:rsid w:val="00E9231B"/>
    <w:rsid w:val="00E92E0B"/>
    <w:rsid w:val="00E9333A"/>
    <w:rsid w:val="00E96ECE"/>
    <w:rsid w:val="00EA3C9B"/>
    <w:rsid w:val="00EA5112"/>
    <w:rsid w:val="00EA6780"/>
    <w:rsid w:val="00EB1EF7"/>
    <w:rsid w:val="00EB5200"/>
    <w:rsid w:val="00EB6003"/>
    <w:rsid w:val="00EB6F63"/>
    <w:rsid w:val="00EB72E4"/>
    <w:rsid w:val="00EB7474"/>
    <w:rsid w:val="00EC1615"/>
    <w:rsid w:val="00EC3359"/>
    <w:rsid w:val="00EC3E75"/>
    <w:rsid w:val="00EC5420"/>
    <w:rsid w:val="00EC641C"/>
    <w:rsid w:val="00ED671A"/>
    <w:rsid w:val="00ED7B48"/>
    <w:rsid w:val="00EE1450"/>
    <w:rsid w:val="00EE77A1"/>
    <w:rsid w:val="00EF3A91"/>
    <w:rsid w:val="00EF3CC5"/>
    <w:rsid w:val="00F0243A"/>
    <w:rsid w:val="00F0585F"/>
    <w:rsid w:val="00F06CB0"/>
    <w:rsid w:val="00F10851"/>
    <w:rsid w:val="00F12990"/>
    <w:rsid w:val="00F134B7"/>
    <w:rsid w:val="00F203CB"/>
    <w:rsid w:val="00F2159A"/>
    <w:rsid w:val="00F223EB"/>
    <w:rsid w:val="00F225C3"/>
    <w:rsid w:val="00F2294E"/>
    <w:rsid w:val="00F23B89"/>
    <w:rsid w:val="00F241C6"/>
    <w:rsid w:val="00F2541F"/>
    <w:rsid w:val="00F37B10"/>
    <w:rsid w:val="00F4137D"/>
    <w:rsid w:val="00F432FB"/>
    <w:rsid w:val="00F4388D"/>
    <w:rsid w:val="00F507D5"/>
    <w:rsid w:val="00F55482"/>
    <w:rsid w:val="00F605CD"/>
    <w:rsid w:val="00F658B3"/>
    <w:rsid w:val="00F72ACC"/>
    <w:rsid w:val="00F74F79"/>
    <w:rsid w:val="00F77177"/>
    <w:rsid w:val="00F776E1"/>
    <w:rsid w:val="00F8024C"/>
    <w:rsid w:val="00F81E8C"/>
    <w:rsid w:val="00F84E14"/>
    <w:rsid w:val="00F976B5"/>
    <w:rsid w:val="00FA02A0"/>
    <w:rsid w:val="00FB2A7C"/>
    <w:rsid w:val="00FC19E3"/>
    <w:rsid w:val="00FC232C"/>
    <w:rsid w:val="00FD0D51"/>
    <w:rsid w:val="00FD1279"/>
    <w:rsid w:val="00FD2AF1"/>
    <w:rsid w:val="00FD35C8"/>
    <w:rsid w:val="00FD4CEF"/>
    <w:rsid w:val="00FD6138"/>
    <w:rsid w:val="00FD7C6D"/>
    <w:rsid w:val="00FE3690"/>
    <w:rsid w:val="00FE475A"/>
    <w:rsid w:val="00FF46AE"/>
    <w:rsid w:val="0157F6D5"/>
    <w:rsid w:val="018C9E66"/>
    <w:rsid w:val="0398E761"/>
    <w:rsid w:val="03EEEC1F"/>
    <w:rsid w:val="05C3BBF0"/>
    <w:rsid w:val="08DDBDB2"/>
    <w:rsid w:val="09ECCF1A"/>
    <w:rsid w:val="0A9753AA"/>
    <w:rsid w:val="0B9F89AC"/>
    <w:rsid w:val="0E6EDD3A"/>
    <w:rsid w:val="10EBE6BE"/>
    <w:rsid w:val="118AA295"/>
    <w:rsid w:val="11B2B751"/>
    <w:rsid w:val="11D45B63"/>
    <w:rsid w:val="11F5675B"/>
    <w:rsid w:val="13EED075"/>
    <w:rsid w:val="166E38AD"/>
    <w:rsid w:val="1697307D"/>
    <w:rsid w:val="1773B983"/>
    <w:rsid w:val="17EEDFC5"/>
    <w:rsid w:val="1868F797"/>
    <w:rsid w:val="1A5E7337"/>
    <w:rsid w:val="1B895EFD"/>
    <w:rsid w:val="1BB3A8D9"/>
    <w:rsid w:val="1D43C0D0"/>
    <w:rsid w:val="1E5F2F08"/>
    <w:rsid w:val="1EF41640"/>
    <w:rsid w:val="1F63C995"/>
    <w:rsid w:val="20DE4E75"/>
    <w:rsid w:val="20F20EF5"/>
    <w:rsid w:val="21D58097"/>
    <w:rsid w:val="22E4DE3D"/>
    <w:rsid w:val="25AF1C66"/>
    <w:rsid w:val="264C41F8"/>
    <w:rsid w:val="264D6131"/>
    <w:rsid w:val="26BC776C"/>
    <w:rsid w:val="2911433F"/>
    <w:rsid w:val="2932DD4F"/>
    <w:rsid w:val="2B1F5D51"/>
    <w:rsid w:val="2B3A3077"/>
    <w:rsid w:val="2B644E1F"/>
    <w:rsid w:val="2D3ECD75"/>
    <w:rsid w:val="2DCA8B17"/>
    <w:rsid w:val="3090FFC3"/>
    <w:rsid w:val="30BABDCE"/>
    <w:rsid w:val="318A59CA"/>
    <w:rsid w:val="31DC332E"/>
    <w:rsid w:val="3226C71D"/>
    <w:rsid w:val="32A5313C"/>
    <w:rsid w:val="32DB1A0F"/>
    <w:rsid w:val="35128991"/>
    <w:rsid w:val="363D82EF"/>
    <w:rsid w:val="3650E4B8"/>
    <w:rsid w:val="3717AE63"/>
    <w:rsid w:val="37FD532C"/>
    <w:rsid w:val="39428CAB"/>
    <w:rsid w:val="3956768D"/>
    <w:rsid w:val="39DAE846"/>
    <w:rsid w:val="3AEDE6A9"/>
    <w:rsid w:val="3DC824BB"/>
    <w:rsid w:val="3F4F26CF"/>
    <w:rsid w:val="4065A153"/>
    <w:rsid w:val="41806DD2"/>
    <w:rsid w:val="44285891"/>
    <w:rsid w:val="44FF16A5"/>
    <w:rsid w:val="456BAB5D"/>
    <w:rsid w:val="45BD308F"/>
    <w:rsid w:val="4628711B"/>
    <w:rsid w:val="48033051"/>
    <w:rsid w:val="48111E4F"/>
    <w:rsid w:val="4A25E3AC"/>
    <w:rsid w:val="4ADA3E0B"/>
    <w:rsid w:val="4AF1F870"/>
    <w:rsid w:val="4BCDFD83"/>
    <w:rsid w:val="4D38BF6B"/>
    <w:rsid w:val="4D8ADA28"/>
    <w:rsid w:val="4EBE352F"/>
    <w:rsid w:val="503634A1"/>
    <w:rsid w:val="54CFECA6"/>
    <w:rsid w:val="54D7134D"/>
    <w:rsid w:val="54F6232A"/>
    <w:rsid w:val="578FE0B3"/>
    <w:rsid w:val="57B276BF"/>
    <w:rsid w:val="59BC761D"/>
    <w:rsid w:val="5A5DEEA7"/>
    <w:rsid w:val="5BDE14CD"/>
    <w:rsid w:val="6062DB23"/>
    <w:rsid w:val="62DA506D"/>
    <w:rsid w:val="62F74EBB"/>
    <w:rsid w:val="63A27244"/>
    <w:rsid w:val="65681FD0"/>
    <w:rsid w:val="662CBED5"/>
    <w:rsid w:val="66DE25E4"/>
    <w:rsid w:val="67D788A9"/>
    <w:rsid w:val="69A7E94B"/>
    <w:rsid w:val="6A5A2C27"/>
    <w:rsid w:val="6AB12121"/>
    <w:rsid w:val="6C1F54EE"/>
    <w:rsid w:val="6DBF313D"/>
    <w:rsid w:val="6E84D0B7"/>
    <w:rsid w:val="6F02B16A"/>
    <w:rsid w:val="7506C17A"/>
    <w:rsid w:val="75539F23"/>
    <w:rsid w:val="75C04073"/>
    <w:rsid w:val="764F21C4"/>
    <w:rsid w:val="769158CE"/>
    <w:rsid w:val="79DE16DB"/>
    <w:rsid w:val="7A36797E"/>
    <w:rsid w:val="7B9B67FC"/>
    <w:rsid w:val="7BFA4B59"/>
    <w:rsid w:val="7F0C96BA"/>
    <w:rsid w:val="7F6200CB"/>
    <w:rsid w:val="7FFC9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883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728F3"/>
  </w:style>
  <w:style w:type="paragraph" w:styleId="Heading1">
    <w:name w:val="heading 1"/>
    <w:basedOn w:val="Normal"/>
    <w:next w:val="Normal"/>
    <w:link w:val="Heading1Char"/>
    <w:uiPriority w:val="9"/>
    <w:rsid w:val="0028621C"/>
    <w:pPr>
      <w:keepNext/>
      <w:keepLines/>
      <w:spacing w:before="480" w:after="0"/>
      <w:outlineLvl w:val="0"/>
    </w:pPr>
    <w:rPr>
      <w:rFonts w:ascii="Arial Narrow" w:eastAsiaTheme="majorEastAsia" w:hAnsi="Arial Narrow" w:cstheme="majorBidi"/>
      <w:b/>
      <w:bCs/>
      <w:color w:val="003359"/>
      <w:sz w:val="5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728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8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8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8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8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8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8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8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B4D5A"/>
    <w:rPr>
      <w:rFonts w:ascii="Helvetica Neue LT" w:hAnsi="Helvetica Neue LT" w:cs="Times New Roman"/>
      <w:color w:val="0091B6"/>
      <w:sz w:val="44"/>
      <w:szCs w:val="44"/>
      <w:lang w:eastAsia="en-GB"/>
    </w:rPr>
  </w:style>
  <w:style w:type="paragraph" w:customStyle="1" w:styleId="p2">
    <w:name w:val="p2"/>
    <w:basedOn w:val="Normal"/>
    <w:rsid w:val="009B4D5A"/>
    <w:rPr>
      <w:rFonts w:ascii="Helvetica Neue LT" w:hAnsi="Helvetica Neue LT" w:cs="Times New Roman"/>
      <w:color w:val="00456C"/>
      <w:sz w:val="44"/>
      <w:szCs w:val="4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8621C"/>
    <w:rPr>
      <w:rFonts w:ascii="Arial Narrow" w:eastAsiaTheme="majorEastAsia" w:hAnsi="Arial Narrow" w:cstheme="majorBidi"/>
      <w:b/>
      <w:bCs/>
      <w:color w:val="003359"/>
      <w:sz w:val="5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28F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8F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8F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8F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8F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8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8F3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8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28F3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E728F3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28F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E728F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728F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E728F3"/>
    <w:rPr>
      <w:b/>
      <w:bCs/>
    </w:rPr>
  </w:style>
  <w:style w:type="character" w:styleId="Emphasis">
    <w:name w:val="Emphasis"/>
    <w:basedOn w:val="DefaultParagraphFont"/>
    <w:uiPriority w:val="20"/>
    <w:rsid w:val="00E728F3"/>
    <w:rPr>
      <w:i/>
      <w:iCs/>
    </w:rPr>
  </w:style>
  <w:style w:type="paragraph" w:styleId="NoSpacing">
    <w:name w:val="No Spacing"/>
    <w:link w:val="NoSpacingChar"/>
    <w:uiPriority w:val="1"/>
    <w:rsid w:val="00E728F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728F3"/>
  </w:style>
  <w:style w:type="paragraph" w:styleId="ListParagraph">
    <w:name w:val="List Paragraph"/>
    <w:basedOn w:val="Normal"/>
    <w:uiPriority w:val="34"/>
    <w:qFormat/>
    <w:rsid w:val="00E728F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E728F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728F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728F3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8F3"/>
    <w:rPr>
      <w:b/>
      <w:bCs/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rsid w:val="00E728F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E728F3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rsid w:val="00E728F3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728F3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728F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728F3"/>
    <w:pPr>
      <w:outlineLvl w:val="9"/>
    </w:pPr>
  </w:style>
  <w:style w:type="paragraph" w:customStyle="1" w:styleId="TopHeading">
    <w:name w:val="Top Heading"/>
    <w:basedOn w:val="Normal"/>
    <w:rsid w:val="00E728F3"/>
    <w:pPr>
      <w:spacing w:after="0" w:line="560" w:lineRule="exact"/>
    </w:pPr>
    <w:rPr>
      <w:rFonts w:ascii="Arial Narrow" w:hAnsi="Arial Narrow" w:cs="Times New Roman"/>
      <w:b/>
      <w:bCs/>
      <w:color w:val="007EA7"/>
      <w:sz w:val="58"/>
      <w:szCs w:val="58"/>
      <w:lang w:eastAsia="en-GB"/>
      <w14:textOutline w14:w="0" w14:cap="flat" w14:cmpd="sng" w14:algn="ctr">
        <w14:noFill/>
        <w14:prstDash w14:val="solid"/>
        <w14:round/>
      </w14:textOutline>
    </w:rPr>
  </w:style>
  <w:style w:type="paragraph" w:customStyle="1" w:styleId="LowerHeading">
    <w:name w:val="Lower Heading"/>
    <w:basedOn w:val="Normal"/>
    <w:rsid w:val="00E728F3"/>
    <w:pPr>
      <w:spacing w:after="0" w:line="560" w:lineRule="exact"/>
    </w:pPr>
    <w:rPr>
      <w:rFonts w:ascii="Arial Narrow" w:hAnsi="Arial Narrow" w:cs="Times New Roman"/>
      <w:b/>
      <w:bCs/>
      <w:color w:val="003359"/>
      <w:sz w:val="58"/>
      <w:szCs w:val="58"/>
      <w:lang w:eastAsia="en-GB"/>
      <w14:textOutline w14:w="0" w14:cap="flat" w14:cmpd="sng" w14:algn="ctr">
        <w14:noFill/>
        <w14:prstDash w14:val="solid"/>
        <w14:round/>
      </w14:textOutline>
    </w:rPr>
  </w:style>
  <w:style w:type="paragraph" w:customStyle="1" w:styleId="UpperHeading">
    <w:name w:val="Upper Heading"/>
    <w:basedOn w:val="Normal"/>
    <w:rsid w:val="00E728F3"/>
    <w:pPr>
      <w:spacing w:after="0" w:line="560" w:lineRule="exact"/>
    </w:pPr>
    <w:rPr>
      <w:rFonts w:ascii="Arial Narrow" w:hAnsi="Arial Narrow" w:cs="Times New Roman"/>
      <w:b/>
      <w:bCs/>
      <w:color w:val="007EA7"/>
      <w:sz w:val="58"/>
      <w:szCs w:val="58"/>
      <w:lang w:eastAsia="en-GB"/>
      <w14:textOutline w14:w="0" w14:cap="flat" w14:cmpd="sng" w14:algn="ctr">
        <w14:noFill/>
        <w14:prstDash w14:val="solid"/>
        <w14:round/>
      </w14:textOutline>
    </w:rPr>
  </w:style>
  <w:style w:type="paragraph" w:customStyle="1" w:styleId="UpperHeadingNew">
    <w:name w:val="Upper Heading New"/>
    <w:basedOn w:val="Normal"/>
    <w:qFormat/>
    <w:rsid w:val="00BC1D03"/>
    <w:pPr>
      <w:spacing w:after="0" w:line="560" w:lineRule="exact"/>
    </w:pPr>
    <w:rPr>
      <w:rFonts w:ascii="Arial Narrow" w:hAnsi="Arial Narrow" w:cs="Times New Roman"/>
      <w:b/>
      <w:bCs/>
      <w:color w:val="2E6AB0"/>
      <w:sz w:val="58"/>
      <w:szCs w:val="58"/>
      <w:lang w:eastAsia="en-GB"/>
      <w14:textOutline w14:w="0" w14:cap="flat" w14:cmpd="sng" w14:algn="ctr">
        <w14:noFill/>
        <w14:prstDash w14:val="solid"/>
        <w14:round/>
      </w14:textOutline>
    </w:rPr>
  </w:style>
  <w:style w:type="paragraph" w:customStyle="1" w:styleId="LowerHeadingNew">
    <w:name w:val="Lower Heading New"/>
    <w:basedOn w:val="LowerHeading"/>
    <w:qFormat/>
    <w:rsid w:val="00E16D04"/>
  </w:style>
  <w:style w:type="paragraph" w:styleId="Header">
    <w:name w:val="header"/>
    <w:basedOn w:val="Normal"/>
    <w:link w:val="HeaderChar"/>
    <w:uiPriority w:val="99"/>
    <w:unhideWhenUsed/>
    <w:rsid w:val="00E16D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D04"/>
  </w:style>
  <w:style w:type="paragraph" w:styleId="Footer">
    <w:name w:val="footer"/>
    <w:basedOn w:val="Normal"/>
    <w:link w:val="FooterChar"/>
    <w:uiPriority w:val="99"/>
    <w:unhideWhenUsed/>
    <w:rsid w:val="00E16D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D04"/>
  </w:style>
  <w:style w:type="character" w:styleId="PageNumber">
    <w:name w:val="page number"/>
    <w:basedOn w:val="DefaultParagraphFont"/>
    <w:uiPriority w:val="99"/>
    <w:semiHidden/>
    <w:unhideWhenUsed/>
    <w:rsid w:val="00504817"/>
  </w:style>
  <w:style w:type="paragraph" w:customStyle="1" w:styleId="Contents">
    <w:name w:val="Contents"/>
    <w:basedOn w:val="Normal"/>
    <w:qFormat/>
    <w:rsid w:val="00BC1D03"/>
    <w:pPr>
      <w:spacing w:line="240" w:lineRule="auto"/>
    </w:pPr>
    <w:rPr>
      <w:rFonts w:ascii="Arial Narrow" w:hAnsi="Arial Narrow" w:cs="Times New Roman"/>
      <w:b/>
      <w:bCs/>
      <w:color w:val="C8B273"/>
      <w:sz w:val="28"/>
      <w:szCs w:val="28"/>
      <w:lang w:eastAsia="en-GB"/>
      <w14:textOutline w14:w="0" w14:cap="flat" w14:cmpd="sng" w14:algn="ctr">
        <w14:noFill/>
        <w14:prstDash w14:val="solid"/>
        <w14:round/>
      </w14:textOutline>
    </w:rPr>
  </w:style>
  <w:style w:type="paragraph" w:styleId="NormalWeb">
    <w:name w:val="Normal (Web)"/>
    <w:basedOn w:val="Normal"/>
    <w:uiPriority w:val="99"/>
    <w:unhideWhenUsed/>
    <w:rsid w:val="00C973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BodyCopy">
    <w:name w:val="Body Copy"/>
    <w:basedOn w:val="NormalWeb"/>
    <w:qFormat/>
    <w:rsid w:val="00C47A9F"/>
    <w:pPr>
      <w:shd w:val="clear" w:color="auto" w:fill="FFFFFF"/>
      <w:spacing w:before="0" w:beforeAutospacing="0" w:after="225" w:afterAutospacing="0"/>
    </w:pPr>
    <w:rPr>
      <w:rFonts w:ascii="Gill Sans MT" w:hAnsi="Gill Sans MT"/>
      <w:color w:val="000000"/>
      <w:sz w:val="22"/>
      <w:szCs w:val="22"/>
    </w:rPr>
  </w:style>
  <w:style w:type="paragraph" w:customStyle="1" w:styleId="Subheading">
    <w:name w:val="Subheading"/>
    <w:basedOn w:val="NormalWeb"/>
    <w:qFormat/>
    <w:rsid w:val="00BC1D03"/>
    <w:pPr>
      <w:shd w:val="clear" w:color="auto" w:fill="FFFFFF"/>
      <w:spacing w:before="0" w:beforeAutospacing="0" w:after="0" w:afterAutospacing="0"/>
    </w:pPr>
    <w:rPr>
      <w:rFonts w:ascii="Gill Sans MT" w:hAnsi="Gill Sans MT"/>
      <w:b/>
      <w:bCs/>
      <w:color w:val="2E6AB0"/>
      <w:sz w:val="22"/>
      <w:szCs w:val="22"/>
    </w:rPr>
  </w:style>
  <w:style w:type="paragraph" w:customStyle="1" w:styleId="IntroParagraph">
    <w:name w:val="Intro Paragraph"/>
    <w:basedOn w:val="Contents"/>
    <w:rsid w:val="00C825E2"/>
  </w:style>
  <w:style w:type="table" w:styleId="TableGrid">
    <w:name w:val="Table Grid"/>
    <w:basedOn w:val="TableNormal"/>
    <w:uiPriority w:val="59"/>
    <w:rsid w:val="005B3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511B"/>
    <w:rPr>
      <w:color w:val="0563C1" w:themeColor="hyperlink"/>
      <w:u w:val="single"/>
    </w:rPr>
  </w:style>
  <w:style w:type="table" w:customStyle="1" w:styleId="Style1">
    <w:name w:val="Style1"/>
    <w:basedOn w:val="TableNormal"/>
    <w:uiPriority w:val="99"/>
    <w:rsid w:val="00BC1D03"/>
    <w:pPr>
      <w:spacing w:after="0" w:line="240" w:lineRule="auto"/>
    </w:pPr>
    <w:tblPr/>
  </w:style>
  <w:style w:type="paragraph" w:customStyle="1" w:styleId="hrpbodytext">
    <w:name w:val="hrp_body_text"/>
    <w:basedOn w:val="Normal"/>
    <w:qFormat/>
    <w:rsid w:val="00B827DA"/>
    <w:pPr>
      <w:widowControl w:val="0"/>
      <w:spacing w:after="240" w:line="240" w:lineRule="exact"/>
      <w:ind w:right="136"/>
    </w:pPr>
    <w:rPr>
      <w:rFonts w:ascii="Times New Roman" w:eastAsia="Minion Pro" w:hAnsi="Times New Roman" w:cs="Times New Roman"/>
      <w:color w:val="404040" w:themeColor="text1" w:themeTint="BF"/>
      <w:sz w:val="20"/>
      <w:szCs w:val="20"/>
      <w:lang w:val="en-US"/>
    </w:rPr>
  </w:style>
  <w:style w:type="paragraph" w:customStyle="1" w:styleId="hrpgraphicsubtitle">
    <w:name w:val="hrp_graphic_subtitle"/>
    <w:qFormat/>
    <w:rsid w:val="00B827DA"/>
    <w:pPr>
      <w:pBdr>
        <w:top w:val="single" w:sz="2" w:space="1" w:color="404040" w:themeColor="text1" w:themeTint="BF"/>
        <w:bottom w:val="single" w:sz="2" w:space="1" w:color="404040" w:themeColor="text1" w:themeTint="BF"/>
      </w:pBdr>
    </w:pPr>
    <w:rPr>
      <w:rFonts w:ascii="Arial Narrow" w:eastAsiaTheme="minorHAnsi" w:hAnsi="Arial Narrow"/>
      <w:caps/>
      <w:color w:val="404040" w:themeColor="text1" w:themeTint="BF"/>
      <w:sz w:val="18"/>
      <w:szCs w:val="19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B1FF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7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A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A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A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CB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591D75"/>
    <w:pPr>
      <w:tabs>
        <w:tab w:val="right" w:leader="dot" w:pos="7380"/>
      </w:tabs>
      <w:spacing w:after="100"/>
    </w:pPr>
    <w:rPr>
      <w:rFonts w:ascii="Arial Narrow" w:hAnsi="Arial Narrow"/>
      <w:b/>
      <w:color w:val="2E6AB0"/>
      <w:sz w:val="28"/>
    </w:rPr>
  </w:style>
  <w:style w:type="character" w:customStyle="1" w:styleId="normaltextrun">
    <w:name w:val="normaltextrun"/>
    <w:basedOn w:val="DefaultParagraphFont"/>
    <w:rsid w:val="00114731"/>
  </w:style>
  <w:style w:type="character" w:customStyle="1" w:styleId="spellingerror">
    <w:name w:val="spellingerror"/>
    <w:basedOn w:val="DefaultParagraphFont"/>
    <w:rsid w:val="00B92C08"/>
  </w:style>
  <w:style w:type="paragraph" w:customStyle="1" w:styleId="paragraph">
    <w:name w:val="paragraph"/>
    <w:basedOn w:val="Normal"/>
    <w:rsid w:val="004A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4A668B"/>
  </w:style>
  <w:style w:type="character" w:customStyle="1" w:styleId="advancedproofingissue">
    <w:name w:val="advancedproofingissue"/>
    <w:basedOn w:val="DefaultParagraphFont"/>
    <w:rsid w:val="004A668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0AF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7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7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avethechildren1.sharepoint.com/:w:/r/what/child_protection/_layouts/15/Doc.aspx?sourcedoc=%7BB6E0A7C2-FA58-435D-AA7F-0CB43377BBB5%7D&amp;file=Safe%20Schools%20Action%20Pack%202.docx&amp;action=default&amp;mobileredirect=true)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mindheart.co/descargable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icef.org/media/66036/file/Key%20Messages%20and%20Actions%20for%20COVID-19%20Prevention%20and%20Control%20in%20Schools_March%2020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eliefweb.int/sites/reliefweb.int/files/resources/5bbf52724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esourcecentre.savethechildren.net/sites/default/files/documents/309._sc_participatory_school_disaster_management_toolkit_2016_06_ltr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E317431CEBC147987F05DAE86A27F6" ma:contentTypeVersion="12" ma:contentTypeDescription="Opret et nyt dokument." ma:contentTypeScope="" ma:versionID="42634b7ec19e917f5fbe1dd32a57591c">
  <xsd:schema xmlns:xsd="http://www.w3.org/2001/XMLSchema" xmlns:xs="http://www.w3.org/2001/XMLSchema" xmlns:p="http://schemas.microsoft.com/office/2006/metadata/properties" xmlns:ns3="082b9dea-9a63-434d-b57e-688050f99571" xmlns:ns4="bde28165-fc8c-44bd-870d-8513c2d38fe2" targetNamespace="http://schemas.microsoft.com/office/2006/metadata/properties" ma:root="true" ma:fieldsID="098dad9c92e3b68c5bf02ecba36bac5e" ns3:_="" ns4:_="">
    <xsd:import namespace="082b9dea-9a63-434d-b57e-688050f99571"/>
    <xsd:import namespace="bde28165-fc8c-44bd-870d-8513c2d38f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b9dea-9a63-434d-b57e-688050f99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28165-fc8c-44bd-870d-8513c2d3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A878E3-6C20-4919-820C-BD4C9F847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b9dea-9a63-434d-b57e-688050f99571"/>
    <ds:schemaRef ds:uri="bde28165-fc8c-44bd-870d-8513c2d38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50C7A-5C2E-4B88-975E-DB5D5A515E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6EF9F-CC16-4226-A310-2FAA88BACC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4A18F-2847-4F50-81A2-2AC4A503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12655</CharactersWithSpaces>
  <SharedDoc>false</SharedDoc>
  <HLinks>
    <vt:vector size="12" baseType="variant">
      <vt:variant>
        <vt:i4>7143480</vt:i4>
      </vt:variant>
      <vt:variant>
        <vt:i4>3</vt:i4>
      </vt:variant>
      <vt:variant>
        <vt:i4>0</vt:i4>
      </vt:variant>
      <vt:variant>
        <vt:i4>5</vt:i4>
      </vt:variant>
      <vt:variant>
        <vt:lpwstr>https://reliefweb.int/sites/reliefweb.int/files/resources/5bbf52724.pdf</vt:lpwstr>
      </vt:variant>
      <vt:variant>
        <vt:lpwstr/>
      </vt:variant>
      <vt:variant>
        <vt:i4>5242933</vt:i4>
      </vt:variant>
      <vt:variant>
        <vt:i4>0</vt:i4>
      </vt:variant>
      <vt:variant>
        <vt:i4>0</vt:i4>
      </vt:variant>
      <vt:variant>
        <vt:i4>5</vt:i4>
      </vt:variant>
      <vt:variant>
        <vt:lpwstr>https://www.unicef.org/media/66036/file/Key Messages and Actions for COVID-19 Prevention and Control in Schools_March 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Hodgkin</dc:creator>
  <cp:keywords/>
  <dc:description/>
  <cp:lastModifiedBy>Monserez, Mackenzie</cp:lastModifiedBy>
  <cp:revision>2</cp:revision>
  <cp:lastPrinted>2017-08-21T18:17:00Z</cp:lastPrinted>
  <dcterms:created xsi:type="dcterms:W3CDTF">2020-03-26T10:27:00Z</dcterms:created>
  <dcterms:modified xsi:type="dcterms:W3CDTF">2020-03-26T10:27:00Z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40c0f8-1866-4162-ad0f-2d70e03cc773_Enabled">
    <vt:lpwstr>True</vt:lpwstr>
  </property>
  <property fmtid="{D5CDD505-2E9C-101B-9397-08002B2CF9AE}" pid="3" name="MSIP_Label_7840c0f8-1866-4162-ad0f-2d70e03cc773_SiteId">
    <vt:lpwstr>b738c0f4-215a-438a-ad8b-3a8b60351c56</vt:lpwstr>
  </property>
  <property fmtid="{D5CDD505-2E9C-101B-9397-08002B2CF9AE}" pid="4" name="MSIP_Label_7840c0f8-1866-4162-ad0f-2d70e03cc773_Owner">
    <vt:lpwstr>meh@redbarnet.dk</vt:lpwstr>
  </property>
  <property fmtid="{D5CDD505-2E9C-101B-9397-08002B2CF9AE}" pid="5" name="MSIP_Label_7840c0f8-1866-4162-ad0f-2d70e03cc773_SetDate">
    <vt:lpwstr>2020-03-20T08:34:20.7781429Z</vt:lpwstr>
  </property>
  <property fmtid="{D5CDD505-2E9C-101B-9397-08002B2CF9AE}" pid="6" name="MSIP_Label_7840c0f8-1866-4162-ad0f-2d70e03cc773_Name">
    <vt:lpwstr>Public - Offentlig</vt:lpwstr>
  </property>
  <property fmtid="{D5CDD505-2E9C-101B-9397-08002B2CF9AE}" pid="7" name="MSIP_Label_7840c0f8-1866-4162-ad0f-2d70e03cc773_Application">
    <vt:lpwstr>Microsoft Azure Information Protection</vt:lpwstr>
  </property>
  <property fmtid="{D5CDD505-2E9C-101B-9397-08002B2CF9AE}" pid="8" name="MSIP_Label_7840c0f8-1866-4162-ad0f-2d70e03cc773_ActionId">
    <vt:lpwstr>07e7b467-7aa6-4703-b6d5-a600e46eeb7f</vt:lpwstr>
  </property>
  <property fmtid="{D5CDD505-2E9C-101B-9397-08002B2CF9AE}" pid="9" name="MSIP_Label_7840c0f8-1866-4162-ad0f-2d70e03cc773_Extended_MSFT_Method">
    <vt:lpwstr>Automatic</vt:lpwstr>
  </property>
  <property fmtid="{D5CDD505-2E9C-101B-9397-08002B2CF9AE}" pid="10" name="Sensitivity">
    <vt:lpwstr>Public - Offentlig</vt:lpwstr>
  </property>
  <property fmtid="{D5CDD505-2E9C-101B-9397-08002B2CF9AE}" pid="11" name="ContentTypeId">
    <vt:lpwstr>0x0101006CE317431CEBC147987F05DAE86A27F6</vt:lpwstr>
  </property>
</Properties>
</file>