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6638" w:rsidRPr="00222DE8" w:rsidRDefault="008E46F7" w:rsidP="003C1F44">
      <w:pPr>
        <w:pBdr>
          <w:top w:val="single" w:sz="12" w:space="1" w:color="auto"/>
          <w:bottom w:val="single" w:sz="12" w:space="1" w:color="auto"/>
        </w:pBdr>
        <w:spacing w:before="120" w:after="120" w:line="240" w:lineRule="auto"/>
        <w:jc w:val="center"/>
        <w:outlineLvl w:val="0"/>
        <w:rPr>
          <w:rFonts w:ascii="Arial" w:eastAsia="Times" w:hAnsi="Arial" w:cs="Arial"/>
          <w:b/>
          <w:sz w:val="28"/>
          <w:szCs w:val="28"/>
          <w:lang w:val="fr-FR"/>
        </w:rPr>
      </w:pPr>
      <w:bookmarkStart w:id="0" w:name="_Toc263342004"/>
      <w:r w:rsidRPr="00222DE8">
        <w:rPr>
          <w:rFonts w:ascii="Arial" w:hAnsi="Arial" w:cs="Arial"/>
          <w:b/>
          <w:sz w:val="28"/>
          <w:szCs w:val="28"/>
          <w:lang w:val="fr-FR"/>
        </w:rPr>
        <w:t xml:space="preserve">Module 12 : </w:t>
      </w:r>
      <w:bookmarkEnd w:id="0"/>
      <w:r w:rsidRPr="00222DE8">
        <w:rPr>
          <w:rFonts w:ascii="Arial" w:hAnsi="Arial" w:cs="Arial"/>
          <w:b/>
          <w:sz w:val="28"/>
          <w:szCs w:val="28"/>
          <w:lang w:val="fr-FR"/>
        </w:rPr>
        <w:t xml:space="preserve">Réduction des risques </w:t>
      </w:r>
      <w:r w:rsidR="00FF6C83">
        <w:rPr>
          <w:rFonts w:ascii="Arial" w:hAnsi="Arial" w:cs="Arial"/>
          <w:b/>
          <w:sz w:val="28"/>
          <w:szCs w:val="28"/>
          <w:lang w:val="fr-FR"/>
        </w:rPr>
        <w:t xml:space="preserve">(dont </w:t>
      </w:r>
      <w:r w:rsidRPr="00222DE8">
        <w:rPr>
          <w:rFonts w:ascii="Arial" w:hAnsi="Arial" w:cs="Arial"/>
          <w:b/>
          <w:sz w:val="28"/>
          <w:szCs w:val="28"/>
          <w:lang w:val="fr-FR"/>
        </w:rPr>
        <w:t>préparation aux situations d'urgence</w:t>
      </w:r>
      <w:r w:rsidR="00FF6C83">
        <w:rPr>
          <w:rFonts w:ascii="Arial" w:hAnsi="Arial" w:cs="Arial"/>
          <w:b/>
          <w:sz w:val="28"/>
          <w:szCs w:val="28"/>
          <w:lang w:val="fr-FR"/>
        </w:rPr>
        <w:t>)</w:t>
      </w:r>
    </w:p>
    <w:p w:rsidR="003C1F44" w:rsidRPr="00222DE8" w:rsidRDefault="00D46638" w:rsidP="003C1F44">
      <w:pPr>
        <w:pBdr>
          <w:top w:val="single" w:sz="12" w:space="1" w:color="auto"/>
          <w:bottom w:val="single" w:sz="12" w:space="1" w:color="auto"/>
        </w:pBdr>
        <w:spacing w:before="120" w:after="120" w:line="240" w:lineRule="auto"/>
        <w:jc w:val="center"/>
        <w:outlineLvl w:val="0"/>
        <w:rPr>
          <w:rFonts w:ascii="Arial" w:eastAsia="Times" w:hAnsi="Arial" w:cs="Arial"/>
          <w:b/>
          <w:sz w:val="28"/>
          <w:szCs w:val="28"/>
          <w:lang w:val="fr-FR"/>
        </w:rPr>
      </w:pPr>
      <w:r w:rsidRPr="00222DE8">
        <w:rPr>
          <w:rFonts w:ascii="Arial" w:hAnsi="Arial" w:cs="Arial"/>
          <w:b/>
          <w:sz w:val="28"/>
          <w:szCs w:val="28"/>
          <w:lang w:val="fr-FR"/>
        </w:rPr>
        <w:t>« Avant</w:t>
      </w:r>
      <w:r w:rsidR="00FF6C83">
        <w:rPr>
          <w:rFonts w:ascii="Arial" w:hAnsi="Arial" w:cs="Arial"/>
          <w:b/>
          <w:sz w:val="28"/>
          <w:szCs w:val="28"/>
          <w:lang w:val="fr-FR"/>
        </w:rPr>
        <w:t> </w:t>
      </w:r>
      <w:r w:rsidRPr="00222DE8">
        <w:rPr>
          <w:rFonts w:ascii="Arial" w:hAnsi="Arial" w:cs="Arial"/>
          <w:b/>
          <w:sz w:val="28"/>
          <w:szCs w:val="28"/>
          <w:lang w:val="fr-FR"/>
        </w:rPr>
        <w:t>»</w:t>
      </w:r>
    </w:p>
    <w:p w:rsidR="00FC3A46" w:rsidRPr="00222DE8" w:rsidRDefault="00620CCD" w:rsidP="00FC3A46">
      <w:pPr>
        <w:rPr>
          <w:b/>
          <w:lang w:val="fr-FR"/>
        </w:rPr>
      </w:pPr>
      <w:r w:rsidRPr="00222DE8">
        <w:rPr>
          <w:b/>
          <w:lang w:val="fr-FR"/>
        </w:rPr>
        <w:t>Durée</w:t>
      </w:r>
      <w:r w:rsidR="00FF6C83">
        <w:rPr>
          <w:b/>
          <w:lang w:val="fr-FR"/>
        </w:rPr>
        <w:t> </w:t>
      </w:r>
      <w:r w:rsidRPr="00222DE8">
        <w:rPr>
          <w:b/>
          <w:lang w:val="fr-FR"/>
        </w:rPr>
        <w:t>: 3 heures</w:t>
      </w:r>
      <w:r w:rsidR="004345BE">
        <w:rPr>
          <w:b/>
          <w:lang w:val="fr-FR"/>
        </w:rPr>
        <w:t xml:space="preserve"> 30 minutes</w:t>
      </w:r>
    </w:p>
    <w:p w:rsidR="002F036D" w:rsidRPr="00222DE8" w:rsidRDefault="002F036D" w:rsidP="002F036D">
      <w:pPr>
        <w:spacing w:before="240" w:after="120"/>
        <w:rPr>
          <w:rFonts w:ascii="Arial" w:hAnsi="Arial" w:cs="Arial"/>
          <w:b/>
          <w:sz w:val="22"/>
          <w:szCs w:val="22"/>
          <w:lang w:val="fr-FR"/>
        </w:rPr>
      </w:pPr>
      <w:r w:rsidRPr="00222DE8">
        <w:rPr>
          <w:rFonts w:ascii="Arial" w:hAnsi="Arial" w:cs="Arial"/>
          <w:b/>
          <w:sz w:val="22"/>
          <w:szCs w:val="22"/>
          <w:lang w:val="fr-FR"/>
        </w:rPr>
        <w:t>Objectifs pédagogiques</w:t>
      </w:r>
    </w:p>
    <w:p w:rsidR="002F036D" w:rsidRPr="00222DE8" w:rsidRDefault="002F036D" w:rsidP="00C3402C">
      <w:pPr>
        <w:shd w:val="clear" w:color="auto" w:fill="F2F2F2" w:themeFill="background1" w:themeFillShade="F2"/>
        <w:spacing w:after="60"/>
        <w:ind w:left="360"/>
        <w:rPr>
          <w:lang w:val="fr-FR"/>
        </w:rPr>
      </w:pPr>
      <w:r w:rsidRPr="00222DE8">
        <w:rPr>
          <w:rStyle w:val="boldstatesm"/>
          <w:spacing w:val="11"/>
          <w:sz w:val="22"/>
          <w:lang w:val="fr-FR"/>
        </w:rPr>
        <w:t>À la fin de cette session, les participants :</w:t>
      </w:r>
    </w:p>
    <w:p w:rsidR="00DE1B07" w:rsidRPr="00222DE8" w:rsidRDefault="00DE1B07" w:rsidP="00C3402C">
      <w:pPr>
        <w:numPr>
          <w:ilvl w:val="0"/>
          <w:numId w:val="3"/>
        </w:numPr>
        <w:shd w:val="clear" w:color="auto" w:fill="F2F2F2" w:themeFill="background1" w:themeFillShade="F2"/>
        <w:spacing w:after="120" w:line="240" w:lineRule="auto"/>
        <w:rPr>
          <w:rFonts w:ascii="Arial" w:hAnsi="Arial" w:cs="Arial"/>
          <w:bCs/>
          <w:sz w:val="22"/>
          <w:szCs w:val="22"/>
          <w:lang w:val="fr-FR"/>
        </w:rPr>
      </w:pPr>
      <w:r w:rsidRPr="00222DE8">
        <w:rPr>
          <w:rFonts w:ascii="Arial" w:hAnsi="Arial" w:cs="Arial"/>
          <w:bCs/>
          <w:sz w:val="22"/>
          <w:szCs w:val="22"/>
          <w:lang w:val="fr-FR"/>
        </w:rPr>
        <w:t>Comprendr</w:t>
      </w:r>
      <w:r w:rsidR="00FF6C83">
        <w:rPr>
          <w:rFonts w:ascii="Arial" w:hAnsi="Arial" w:cs="Arial"/>
          <w:bCs/>
          <w:sz w:val="22"/>
          <w:szCs w:val="22"/>
          <w:lang w:val="fr-FR"/>
        </w:rPr>
        <w:t>ont</w:t>
      </w:r>
      <w:r w:rsidRPr="00222DE8">
        <w:rPr>
          <w:rFonts w:ascii="Arial" w:hAnsi="Arial" w:cs="Arial"/>
          <w:bCs/>
          <w:sz w:val="22"/>
          <w:szCs w:val="22"/>
          <w:lang w:val="fr-FR"/>
        </w:rPr>
        <w:t xml:space="preserve"> ce que </w:t>
      </w:r>
      <w:r w:rsidR="00FF6C83">
        <w:rPr>
          <w:rFonts w:ascii="Arial" w:hAnsi="Arial" w:cs="Arial"/>
          <w:bCs/>
          <w:sz w:val="22"/>
          <w:szCs w:val="22"/>
          <w:lang w:val="fr-FR"/>
        </w:rPr>
        <w:t xml:space="preserve">signifient </w:t>
      </w:r>
      <w:r w:rsidR="00203096">
        <w:rPr>
          <w:rFonts w:ascii="Arial" w:hAnsi="Arial" w:cs="Arial"/>
          <w:bCs/>
          <w:sz w:val="22"/>
          <w:szCs w:val="22"/>
          <w:lang w:val="fr-FR"/>
        </w:rPr>
        <w:t>« </w:t>
      </w:r>
      <w:r w:rsidRPr="00222DE8">
        <w:rPr>
          <w:rFonts w:ascii="Arial" w:hAnsi="Arial" w:cs="Arial"/>
          <w:bCs/>
          <w:sz w:val="22"/>
          <w:szCs w:val="22"/>
          <w:lang w:val="fr-FR"/>
        </w:rPr>
        <w:t>réduction des risques</w:t>
      </w:r>
      <w:r w:rsidR="00203096">
        <w:rPr>
          <w:rFonts w:ascii="Arial" w:hAnsi="Arial" w:cs="Arial"/>
          <w:bCs/>
          <w:sz w:val="22"/>
          <w:szCs w:val="22"/>
          <w:lang w:val="fr-FR"/>
        </w:rPr>
        <w:t> »</w:t>
      </w:r>
      <w:r w:rsidRPr="00222DE8">
        <w:rPr>
          <w:rFonts w:ascii="Arial" w:hAnsi="Arial" w:cs="Arial"/>
          <w:bCs/>
          <w:sz w:val="22"/>
          <w:szCs w:val="22"/>
          <w:lang w:val="fr-FR"/>
        </w:rPr>
        <w:t xml:space="preserve">, </w:t>
      </w:r>
      <w:r w:rsidR="00203096">
        <w:rPr>
          <w:rFonts w:ascii="Arial" w:hAnsi="Arial" w:cs="Arial"/>
          <w:bCs/>
          <w:sz w:val="22"/>
          <w:szCs w:val="22"/>
          <w:lang w:val="fr-FR"/>
        </w:rPr>
        <w:t>« </w:t>
      </w:r>
      <w:r w:rsidRPr="00222DE8">
        <w:rPr>
          <w:rFonts w:ascii="Arial" w:hAnsi="Arial" w:cs="Arial"/>
          <w:bCs/>
          <w:sz w:val="22"/>
          <w:szCs w:val="22"/>
          <w:lang w:val="fr-FR"/>
        </w:rPr>
        <w:t>préparation aux situations d'urgence</w:t>
      </w:r>
      <w:r w:rsidR="00203096">
        <w:rPr>
          <w:rFonts w:ascii="Arial" w:hAnsi="Arial" w:cs="Arial"/>
          <w:bCs/>
          <w:sz w:val="22"/>
          <w:szCs w:val="22"/>
          <w:lang w:val="fr-FR"/>
        </w:rPr>
        <w:t> »</w:t>
      </w:r>
      <w:r w:rsidRPr="00222DE8">
        <w:rPr>
          <w:rFonts w:ascii="Arial" w:hAnsi="Arial" w:cs="Arial"/>
          <w:bCs/>
          <w:sz w:val="22"/>
          <w:szCs w:val="22"/>
          <w:lang w:val="fr-FR"/>
        </w:rPr>
        <w:t xml:space="preserve"> et </w:t>
      </w:r>
      <w:r w:rsidR="00203096">
        <w:rPr>
          <w:rFonts w:ascii="Arial" w:hAnsi="Arial" w:cs="Arial"/>
          <w:bCs/>
          <w:sz w:val="22"/>
          <w:szCs w:val="22"/>
          <w:lang w:val="fr-FR"/>
        </w:rPr>
        <w:t>« </w:t>
      </w:r>
      <w:r w:rsidRPr="00222DE8">
        <w:rPr>
          <w:rFonts w:ascii="Arial" w:hAnsi="Arial" w:cs="Arial"/>
          <w:bCs/>
          <w:sz w:val="22"/>
          <w:szCs w:val="22"/>
          <w:lang w:val="fr-FR"/>
        </w:rPr>
        <w:t>planification d'urgence</w:t>
      </w:r>
      <w:r w:rsidR="00203096">
        <w:rPr>
          <w:rFonts w:ascii="Arial" w:hAnsi="Arial" w:cs="Arial"/>
          <w:bCs/>
          <w:sz w:val="22"/>
          <w:szCs w:val="22"/>
          <w:lang w:val="fr-FR"/>
        </w:rPr>
        <w:t> »</w:t>
      </w:r>
      <w:r w:rsidRPr="00222DE8">
        <w:rPr>
          <w:rFonts w:ascii="Arial" w:hAnsi="Arial" w:cs="Arial"/>
          <w:bCs/>
          <w:sz w:val="22"/>
          <w:szCs w:val="22"/>
          <w:lang w:val="fr-FR"/>
        </w:rPr>
        <w:t xml:space="preserve"> et comment </w:t>
      </w:r>
      <w:r w:rsidR="00203096">
        <w:rPr>
          <w:rFonts w:ascii="Arial" w:hAnsi="Arial" w:cs="Arial"/>
          <w:bCs/>
          <w:sz w:val="22"/>
          <w:szCs w:val="22"/>
          <w:lang w:val="fr-FR"/>
        </w:rPr>
        <w:t>ces activités</w:t>
      </w:r>
      <w:r w:rsidR="00222DE8" w:rsidRPr="00222DE8">
        <w:rPr>
          <w:rFonts w:ascii="Arial" w:hAnsi="Arial" w:cs="Arial"/>
          <w:bCs/>
          <w:sz w:val="22"/>
          <w:szCs w:val="22"/>
          <w:lang w:val="fr-FR"/>
        </w:rPr>
        <w:t xml:space="preserve"> </w:t>
      </w:r>
      <w:r w:rsidRPr="00222DE8">
        <w:rPr>
          <w:rFonts w:ascii="Arial" w:hAnsi="Arial" w:cs="Arial"/>
          <w:bCs/>
          <w:sz w:val="22"/>
          <w:szCs w:val="22"/>
          <w:lang w:val="fr-FR"/>
        </w:rPr>
        <w:t>s'inscrivent dans le contexte plus vaste du développement durable.</w:t>
      </w:r>
    </w:p>
    <w:p w:rsidR="009552B8" w:rsidRPr="009552B8" w:rsidRDefault="009552B8" w:rsidP="009552B8">
      <w:pPr>
        <w:pStyle w:val="ListParagraph"/>
        <w:numPr>
          <w:ilvl w:val="0"/>
          <w:numId w:val="3"/>
        </w:numPr>
        <w:rPr>
          <w:rFonts w:ascii="Arial" w:hAnsi="Arial" w:cs="Arial"/>
          <w:bCs/>
          <w:sz w:val="22"/>
          <w:szCs w:val="22"/>
          <w:lang w:val="fr-FR"/>
        </w:rPr>
      </w:pPr>
      <w:r w:rsidRPr="009552B8">
        <w:rPr>
          <w:rFonts w:ascii="Arial" w:hAnsi="Arial" w:cs="Arial"/>
          <w:bCs/>
          <w:sz w:val="22"/>
          <w:szCs w:val="22"/>
          <w:lang w:val="fr-FR"/>
        </w:rPr>
        <w:t xml:space="preserve">Seront en mesure d’élaborer des plans d'urgence basés sur des situations d’urgence probables dans leur pays/district.  </w:t>
      </w:r>
    </w:p>
    <w:p w:rsidR="009552B8" w:rsidRPr="009552B8" w:rsidRDefault="009552B8" w:rsidP="009552B8">
      <w:pPr>
        <w:pStyle w:val="ListParagraph"/>
        <w:numPr>
          <w:ilvl w:val="0"/>
          <w:numId w:val="3"/>
        </w:numPr>
        <w:rPr>
          <w:rFonts w:ascii="Arial" w:hAnsi="Arial" w:cs="Arial"/>
          <w:bCs/>
          <w:sz w:val="22"/>
          <w:szCs w:val="22"/>
          <w:lang w:val="fr-FR"/>
        </w:rPr>
      </w:pPr>
      <w:r w:rsidRPr="009552B8">
        <w:rPr>
          <w:rFonts w:ascii="Arial" w:hAnsi="Arial" w:cs="Arial"/>
          <w:bCs/>
          <w:sz w:val="22"/>
          <w:szCs w:val="22"/>
          <w:lang w:val="fr-FR"/>
        </w:rPr>
        <w:t xml:space="preserve">Comprendront les actions prioritaires identifiées dans le cadre d'action de </w:t>
      </w:r>
      <w:proofErr w:type="spellStart"/>
      <w:r w:rsidRPr="009552B8">
        <w:rPr>
          <w:rFonts w:ascii="Arial" w:hAnsi="Arial" w:cs="Arial"/>
          <w:bCs/>
          <w:sz w:val="22"/>
          <w:szCs w:val="22"/>
          <w:lang w:val="fr-FR"/>
        </w:rPr>
        <w:t>Hyogo</w:t>
      </w:r>
      <w:proofErr w:type="spellEnd"/>
      <w:r w:rsidRPr="009552B8">
        <w:rPr>
          <w:rFonts w:ascii="Arial" w:hAnsi="Arial" w:cs="Arial"/>
          <w:bCs/>
          <w:sz w:val="22"/>
          <w:szCs w:val="22"/>
          <w:lang w:val="fr-FR"/>
        </w:rPr>
        <w:t xml:space="preserve"> et plus particulièrement les mesures associées à l'éducation.</w:t>
      </w:r>
    </w:p>
    <w:p w:rsidR="00DE1B07" w:rsidRPr="00222DE8" w:rsidRDefault="00A65DD6" w:rsidP="00C3402C">
      <w:pPr>
        <w:numPr>
          <w:ilvl w:val="0"/>
          <w:numId w:val="3"/>
        </w:numPr>
        <w:shd w:val="clear" w:color="auto" w:fill="F2F2F2" w:themeFill="background1" w:themeFillShade="F2"/>
        <w:spacing w:after="120" w:line="240" w:lineRule="auto"/>
        <w:rPr>
          <w:rFonts w:ascii="Arial" w:hAnsi="Arial" w:cs="Arial"/>
          <w:bCs/>
          <w:sz w:val="22"/>
          <w:szCs w:val="22"/>
          <w:lang w:val="fr-FR"/>
        </w:rPr>
      </w:pPr>
      <w:r>
        <w:rPr>
          <w:rFonts w:ascii="Arial" w:hAnsi="Arial" w:cs="Arial"/>
          <w:bCs/>
          <w:sz w:val="22"/>
          <w:szCs w:val="22"/>
          <w:lang w:val="fr-FR"/>
        </w:rPr>
        <w:t>Sauront</w:t>
      </w:r>
      <w:r w:rsidR="00FF6C83">
        <w:rPr>
          <w:rFonts w:ascii="Arial" w:hAnsi="Arial" w:cs="Arial"/>
          <w:bCs/>
          <w:sz w:val="22"/>
          <w:szCs w:val="22"/>
          <w:lang w:val="fr-FR"/>
        </w:rPr>
        <w:t xml:space="preserve"> i</w:t>
      </w:r>
      <w:r w:rsidR="00AC3861" w:rsidRPr="00222DE8">
        <w:rPr>
          <w:rFonts w:ascii="Arial" w:hAnsi="Arial" w:cs="Arial"/>
          <w:bCs/>
          <w:sz w:val="22"/>
          <w:szCs w:val="22"/>
          <w:lang w:val="fr-FR"/>
        </w:rPr>
        <w:t xml:space="preserve">dentifier les activités de réduction des risques et de préparation qui réduiront la vulnérabilité, atténueront l'impact des </w:t>
      </w:r>
      <w:r w:rsidR="00FF6C83">
        <w:rPr>
          <w:rFonts w:ascii="Arial" w:hAnsi="Arial" w:cs="Arial"/>
          <w:bCs/>
          <w:sz w:val="22"/>
          <w:szCs w:val="22"/>
          <w:lang w:val="fr-FR"/>
        </w:rPr>
        <w:t>situations d’</w:t>
      </w:r>
      <w:r w:rsidR="00AC3861" w:rsidRPr="00222DE8">
        <w:rPr>
          <w:rFonts w:ascii="Arial" w:hAnsi="Arial" w:cs="Arial"/>
          <w:bCs/>
          <w:sz w:val="22"/>
          <w:szCs w:val="22"/>
          <w:lang w:val="fr-FR"/>
        </w:rPr>
        <w:t xml:space="preserve">urgence et soutiendront </w:t>
      </w:r>
      <w:r w:rsidR="00FF6C83">
        <w:rPr>
          <w:rFonts w:ascii="Arial" w:hAnsi="Arial" w:cs="Arial"/>
          <w:bCs/>
          <w:sz w:val="22"/>
          <w:szCs w:val="22"/>
          <w:lang w:val="fr-FR"/>
        </w:rPr>
        <w:t xml:space="preserve">la prévention des </w:t>
      </w:r>
      <w:r w:rsidR="00AC3861" w:rsidRPr="00222DE8">
        <w:rPr>
          <w:rFonts w:ascii="Arial" w:hAnsi="Arial" w:cs="Arial"/>
          <w:bCs/>
          <w:sz w:val="22"/>
          <w:szCs w:val="22"/>
          <w:lang w:val="fr-FR"/>
        </w:rPr>
        <w:t xml:space="preserve">conflits et </w:t>
      </w:r>
      <w:r w:rsidR="00FF6C83">
        <w:rPr>
          <w:rFonts w:ascii="Arial" w:hAnsi="Arial" w:cs="Arial"/>
          <w:bCs/>
          <w:sz w:val="22"/>
          <w:szCs w:val="22"/>
          <w:lang w:val="fr-FR"/>
        </w:rPr>
        <w:t>d</w:t>
      </w:r>
      <w:r w:rsidR="00AC3861" w:rsidRPr="00222DE8">
        <w:rPr>
          <w:rFonts w:ascii="Arial" w:hAnsi="Arial" w:cs="Arial"/>
          <w:bCs/>
          <w:sz w:val="22"/>
          <w:szCs w:val="22"/>
          <w:lang w:val="fr-FR"/>
        </w:rPr>
        <w:t>es troubles civils.</w:t>
      </w:r>
    </w:p>
    <w:p w:rsidR="002F036D" w:rsidRPr="00222DE8" w:rsidRDefault="00FF6C83" w:rsidP="002F036D">
      <w:pPr>
        <w:spacing w:before="240" w:after="120"/>
        <w:rPr>
          <w:rFonts w:ascii="Arial" w:hAnsi="Arial" w:cs="Arial"/>
          <w:b/>
          <w:sz w:val="22"/>
          <w:szCs w:val="22"/>
          <w:lang w:val="fr-FR"/>
        </w:rPr>
      </w:pPr>
      <w:r>
        <w:rPr>
          <w:rFonts w:ascii="Arial" w:hAnsi="Arial" w:cs="Arial"/>
          <w:b/>
          <w:sz w:val="22"/>
          <w:szCs w:val="22"/>
          <w:lang w:val="fr-FR"/>
        </w:rPr>
        <w:t>Principaux messages</w:t>
      </w:r>
      <w:r w:rsidR="002F036D" w:rsidRPr="00222DE8">
        <w:rPr>
          <w:color w:val="000000"/>
          <w:w w:val="0"/>
          <w:sz w:val="0"/>
          <w:szCs w:val="0"/>
          <w:lang w:val="fr-FR"/>
        </w:rPr>
        <w:t xml:space="preserve"> </w:t>
      </w:r>
    </w:p>
    <w:p w:rsidR="008C1ECD" w:rsidRPr="00222DE8" w:rsidRDefault="00203096" w:rsidP="008C1ECD">
      <w:pPr>
        <w:pStyle w:val="ListParagraph"/>
        <w:numPr>
          <w:ilvl w:val="0"/>
          <w:numId w:val="4"/>
        </w:numPr>
        <w:rPr>
          <w:rFonts w:ascii="Arial" w:hAnsi="Arial" w:cs="Arial"/>
          <w:bCs/>
          <w:sz w:val="22"/>
          <w:szCs w:val="22"/>
          <w:lang w:val="fr-FR"/>
        </w:rPr>
      </w:pPr>
      <w:r>
        <w:rPr>
          <w:rFonts w:ascii="Arial" w:hAnsi="Arial" w:cs="Arial"/>
          <w:sz w:val="22"/>
          <w:szCs w:val="22"/>
          <w:lang w:val="fr-FR"/>
        </w:rPr>
        <w:t>La coordination et la mise en place des mesures de préparation</w:t>
      </w:r>
      <w:r w:rsidR="008C1ECD" w:rsidRPr="00222DE8">
        <w:rPr>
          <w:rFonts w:ascii="Arial" w:hAnsi="Arial" w:cs="Arial"/>
          <w:sz w:val="22"/>
          <w:szCs w:val="22"/>
          <w:lang w:val="fr-FR"/>
        </w:rPr>
        <w:t xml:space="preserve"> avant une </w:t>
      </w:r>
      <w:r w:rsidR="00FF6C83">
        <w:rPr>
          <w:rFonts w:ascii="Arial" w:hAnsi="Arial" w:cs="Arial"/>
          <w:sz w:val="22"/>
          <w:szCs w:val="22"/>
          <w:lang w:val="fr-FR"/>
        </w:rPr>
        <w:t>situation d’</w:t>
      </w:r>
      <w:r w:rsidR="008C1ECD" w:rsidRPr="00222DE8">
        <w:rPr>
          <w:rFonts w:ascii="Arial" w:hAnsi="Arial" w:cs="Arial"/>
          <w:sz w:val="22"/>
          <w:szCs w:val="22"/>
          <w:lang w:val="fr-FR"/>
        </w:rPr>
        <w:t>urgence sont essentielles pour améliorer l'efficacité de l'intervention.</w:t>
      </w:r>
    </w:p>
    <w:p w:rsidR="008C1ECD" w:rsidRPr="00222DE8" w:rsidRDefault="008C1ECD" w:rsidP="008C1ECD">
      <w:pPr>
        <w:pStyle w:val="ListParagraph"/>
        <w:numPr>
          <w:ilvl w:val="0"/>
          <w:numId w:val="4"/>
        </w:numPr>
        <w:rPr>
          <w:rFonts w:ascii="Arial" w:hAnsi="Arial" w:cs="Arial"/>
          <w:bCs/>
          <w:sz w:val="22"/>
          <w:szCs w:val="22"/>
          <w:lang w:val="fr-FR"/>
        </w:rPr>
      </w:pPr>
      <w:r w:rsidRPr="00222DE8">
        <w:rPr>
          <w:rFonts w:ascii="Arial" w:hAnsi="Arial" w:cs="Arial"/>
          <w:sz w:val="22"/>
          <w:szCs w:val="22"/>
          <w:lang w:val="fr-FR"/>
        </w:rPr>
        <w:t xml:space="preserve">Les </w:t>
      </w:r>
      <w:r w:rsidR="00A65DD6">
        <w:rPr>
          <w:rFonts w:ascii="Arial" w:hAnsi="Arial" w:cs="Arial"/>
          <w:sz w:val="22"/>
          <w:szCs w:val="22"/>
          <w:lang w:val="fr-FR"/>
        </w:rPr>
        <w:t>interventions</w:t>
      </w:r>
      <w:r w:rsidR="00FF6C83">
        <w:rPr>
          <w:rFonts w:ascii="Arial" w:hAnsi="Arial" w:cs="Arial"/>
          <w:sz w:val="22"/>
          <w:szCs w:val="22"/>
          <w:lang w:val="fr-FR"/>
        </w:rPr>
        <w:t xml:space="preserve"> </w:t>
      </w:r>
      <w:r w:rsidRPr="00222DE8">
        <w:rPr>
          <w:rFonts w:ascii="Arial" w:hAnsi="Arial" w:cs="Arial"/>
          <w:sz w:val="22"/>
          <w:szCs w:val="22"/>
          <w:lang w:val="fr-FR"/>
        </w:rPr>
        <w:t xml:space="preserve">de réduction des risques </w:t>
      </w:r>
      <w:r w:rsidR="00570C22">
        <w:rPr>
          <w:rFonts w:ascii="Arial" w:hAnsi="Arial" w:cs="Arial"/>
          <w:sz w:val="22"/>
          <w:szCs w:val="22"/>
          <w:lang w:val="fr-FR"/>
        </w:rPr>
        <w:t xml:space="preserve">de catastrophe </w:t>
      </w:r>
      <w:r w:rsidRPr="00222DE8">
        <w:rPr>
          <w:rFonts w:ascii="Arial" w:hAnsi="Arial" w:cs="Arial"/>
          <w:sz w:val="22"/>
          <w:szCs w:val="22"/>
          <w:lang w:val="fr-FR"/>
        </w:rPr>
        <w:t xml:space="preserve">sont rentables, réduisent nettement le coût d'une intervention d'urgence et </w:t>
      </w:r>
      <w:r w:rsidR="00BC0E87">
        <w:rPr>
          <w:rFonts w:ascii="Arial" w:hAnsi="Arial" w:cs="Arial"/>
          <w:sz w:val="22"/>
          <w:szCs w:val="22"/>
          <w:lang w:val="fr-FR"/>
        </w:rPr>
        <w:t>permettent de sauver des vies</w:t>
      </w:r>
      <w:r w:rsidRPr="00222DE8">
        <w:rPr>
          <w:rFonts w:ascii="Arial" w:hAnsi="Arial" w:cs="Arial"/>
          <w:sz w:val="22"/>
          <w:szCs w:val="22"/>
          <w:lang w:val="fr-FR"/>
        </w:rPr>
        <w:t>.</w:t>
      </w:r>
    </w:p>
    <w:p w:rsidR="00C34580" w:rsidRPr="00222DE8" w:rsidRDefault="00C34580" w:rsidP="00C34580">
      <w:pPr>
        <w:pStyle w:val="ListParagraph"/>
        <w:numPr>
          <w:ilvl w:val="0"/>
          <w:numId w:val="4"/>
        </w:numPr>
        <w:rPr>
          <w:rFonts w:ascii="Arial" w:hAnsi="Arial" w:cs="Arial"/>
          <w:sz w:val="22"/>
          <w:szCs w:val="22"/>
          <w:lang w:val="fr-FR"/>
        </w:rPr>
      </w:pPr>
      <w:r w:rsidRPr="00CD4A97">
        <w:rPr>
          <w:rFonts w:ascii="Arial" w:hAnsi="Arial" w:cs="Arial"/>
          <w:sz w:val="22"/>
          <w:szCs w:val="22"/>
          <w:lang w:val="fr-FR"/>
        </w:rPr>
        <w:t xml:space="preserve">La planification d'urgence </w:t>
      </w:r>
      <w:r w:rsidR="00BC0E87" w:rsidRPr="008519F1">
        <w:rPr>
          <w:rFonts w:ascii="Arial" w:hAnsi="Arial" w:cs="Arial"/>
          <w:sz w:val="22"/>
          <w:szCs w:val="22"/>
          <w:lang w:val="fr-FR"/>
        </w:rPr>
        <w:t>permet d’</w:t>
      </w:r>
      <w:r w:rsidRPr="008519F1">
        <w:rPr>
          <w:rFonts w:ascii="Arial" w:hAnsi="Arial" w:cs="Arial"/>
          <w:sz w:val="22"/>
          <w:szCs w:val="22"/>
          <w:lang w:val="fr-FR"/>
        </w:rPr>
        <w:t>identifie</w:t>
      </w:r>
      <w:r w:rsidR="00BC0E87" w:rsidRPr="008519F1">
        <w:rPr>
          <w:rFonts w:ascii="Arial" w:hAnsi="Arial" w:cs="Arial"/>
          <w:sz w:val="22"/>
          <w:szCs w:val="22"/>
          <w:lang w:val="fr-FR"/>
        </w:rPr>
        <w:t>r</w:t>
      </w:r>
      <w:r w:rsidRPr="008519F1">
        <w:rPr>
          <w:rFonts w:ascii="Arial" w:hAnsi="Arial" w:cs="Arial"/>
          <w:sz w:val="22"/>
          <w:szCs w:val="22"/>
          <w:lang w:val="fr-FR"/>
        </w:rPr>
        <w:t xml:space="preserve"> les vulnérabilités et les </w:t>
      </w:r>
      <w:r w:rsidR="008519F1">
        <w:rPr>
          <w:rFonts w:ascii="Arial" w:hAnsi="Arial" w:cs="Arial"/>
          <w:sz w:val="22"/>
          <w:szCs w:val="22"/>
          <w:lang w:val="fr-FR"/>
        </w:rPr>
        <w:t>situations d’</w:t>
      </w:r>
      <w:r w:rsidRPr="008519F1">
        <w:rPr>
          <w:rFonts w:ascii="Arial" w:hAnsi="Arial" w:cs="Arial"/>
          <w:sz w:val="22"/>
          <w:szCs w:val="22"/>
          <w:lang w:val="fr-FR"/>
        </w:rPr>
        <w:t>urgence</w:t>
      </w:r>
      <w:r w:rsidRPr="00222DE8">
        <w:rPr>
          <w:rFonts w:ascii="Arial" w:hAnsi="Arial" w:cs="Arial"/>
          <w:sz w:val="22"/>
          <w:szCs w:val="22"/>
          <w:lang w:val="fr-FR"/>
        </w:rPr>
        <w:t xml:space="preserve"> probables dans un lieu donné et exige que le secteur de l'éducation </w:t>
      </w:r>
      <w:r w:rsidR="008519F1">
        <w:rPr>
          <w:rFonts w:ascii="Arial" w:hAnsi="Arial" w:cs="Arial"/>
          <w:sz w:val="22"/>
          <w:szCs w:val="22"/>
          <w:lang w:val="fr-FR"/>
        </w:rPr>
        <w:t xml:space="preserve">se prépare </w:t>
      </w:r>
      <w:r w:rsidRPr="00222DE8">
        <w:rPr>
          <w:rFonts w:ascii="Arial" w:hAnsi="Arial" w:cs="Arial"/>
          <w:sz w:val="22"/>
          <w:szCs w:val="22"/>
          <w:lang w:val="fr-FR"/>
        </w:rPr>
        <w:t xml:space="preserve">à réagir, en fonction des capacités des </w:t>
      </w:r>
      <w:r w:rsidR="008519F1">
        <w:rPr>
          <w:rFonts w:ascii="Arial" w:hAnsi="Arial" w:cs="Arial"/>
          <w:sz w:val="22"/>
          <w:szCs w:val="22"/>
          <w:lang w:val="fr-FR"/>
        </w:rPr>
        <w:t xml:space="preserve">organismes </w:t>
      </w:r>
      <w:r w:rsidRPr="00222DE8">
        <w:rPr>
          <w:rFonts w:ascii="Arial" w:hAnsi="Arial" w:cs="Arial"/>
          <w:sz w:val="22"/>
          <w:szCs w:val="22"/>
          <w:lang w:val="fr-FR"/>
        </w:rPr>
        <w:t>et de l'impact de l</w:t>
      </w:r>
      <w:r w:rsidR="00E04694">
        <w:rPr>
          <w:rFonts w:ascii="Arial" w:hAnsi="Arial" w:cs="Arial"/>
          <w:sz w:val="22"/>
          <w:szCs w:val="22"/>
          <w:lang w:val="fr-FR"/>
        </w:rPr>
        <w:t>a situation d</w:t>
      </w:r>
      <w:r w:rsidRPr="00222DE8">
        <w:rPr>
          <w:rFonts w:ascii="Arial" w:hAnsi="Arial" w:cs="Arial"/>
          <w:sz w:val="22"/>
          <w:szCs w:val="22"/>
          <w:lang w:val="fr-FR"/>
        </w:rPr>
        <w:t>'urgence probable.</w:t>
      </w:r>
    </w:p>
    <w:p w:rsidR="0068099B" w:rsidRPr="00222DE8" w:rsidRDefault="0068099B" w:rsidP="00C34580">
      <w:pPr>
        <w:pStyle w:val="ListParagraph"/>
        <w:numPr>
          <w:ilvl w:val="0"/>
          <w:numId w:val="4"/>
        </w:numPr>
        <w:rPr>
          <w:rFonts w:ascii="Arial" w:hAnsi="Arial" w:cs="Arial"/>
          <w:sz w:val="22"/>
          <w:szCs w:val="22"/>
          <w:lang w:val="fr-FR"/>
        </w:rPr>
      </w:pPr>
      <w:r w:rsidRPr="00222DE8">
        <w:rPr>
          <w:rFonts w:ascii="Arial" w:hAnsi="Arial" w:cs="Arial"/>
          <w:sz w:val="22"/>
          <w:szCs w:val="22"/>
          <w:lang w:val="fr-FR"/>
        </w:rPr>
        <w:t>La préparation aux situations d'urgence implique tous les acteurs à tous les niveaux.</w:t>
      </w:r>
    </w:p>
    <w:p w:rsidR="00952600" w:rsidRPr="00222DE8" w:rsidRDefault="00952600" w:rsidP="002C7A22">
      <w:pPr>
        <w:pStyle w:val="ListParagraph"/>
        <w:numPr>
          <w:ilvl w:val="0"/>
          <w:numId w:val="4"/>
        </w:numPr>
        <w:rPr>
          <w:rFonts w:ascii="Arial" w:hAnsi="Arial" w:cs="Arial"/>
          <w:sz w:val="22"/>
          <w:szCs w:val="22"/>
          <w:lang w:val="fr-FR"/>
        </w:rPr>
      </w:pPr>
      <w:r w:rsidRPr="00222DE8">
        <w:rPr>
          <w:rFonts w:ascii="Arial" w:hAnsi="Arial" w:cs="Arial"/>
          <w:sz w:val="22"/>
          <w:szCs w:val="22"/>
          <w:lang w:val="fr-FR"/>
        </w:rPr>
        <w:t xml:space="preserve">L'éducation peut </w:t>
      </w:r>
      <w:r w:rsidR="00E04694">
        <w:rPr>
          <w:rFonts w:ascii="Arial" w:hAnsi="Arial" w:cs="Arial"/>
          <w:sz w:val="22"/>
          <w:szCs w:val="22"/>
          <w:lang w:val="fr-FR"/>
        </w:rPr>
        <w:t xml:space="preserve">permettre de sensibiliser les </w:t>
      </w:r>
      <w:r w:rsidRPr="00222DE8">
        <w:rPr>
          <w:rFonts w:ascii="Arial" w:hAnsi="Arial" w:cs="Arial"/>
          <w:sz w:val="22"/>
          <w:szCs w:val="22"/>
          <w:lang w:val="fr-FR"/>
        </w:rPr>
        <w:t xml:space="preserve">populations aux dangers probables et </w:t>
      </w:r>
      <w:r w:rsidR="009E3D4B">
        <w:rPr>
          <w:rFonts w:ascii="Arial" w:hAnsi="Arial" w:cs="Arial"/>
          <w:sz w:val="22"/>
          <w:szCs w:val="22"/>
          <w:lang w:val="fr-FR"/>
        </w:rPr>
        <w:t xml:space="preserve">de </w:t>
      </w:r>
      <w:r w:rsidR="00E04694">
        <w:rPr>
          <w:rFonts w:ascii="Arial" w:hAnsi="Arial" w:cs="Arial"/>
          <w:sz w:val="22"/>
          <w:szCs w:val="22"/>
          <w:lang w:val="fr-FR"/>
        </w:rPr>
        <w:t xml:space="preserve">renforcer leurs </w:t>
      </w:r>
      <w:r w:rsidRPr="00222DE8">
        <w:rPr>
          <w:rFonts w:ascii="Arial" w:hAnsi="Arial" w:cs="Arial"/>
          <w:sz w:val="22"/>
          <w:szCs w:val="22"/>
          <w:lang w:val="fr-FR"/>
        </w:rPr>
        <w:t>compétences de base pour réduire l</w:t>
      </w:r>
      <w:r w:rsidR="00E04694">
        <w:rPr>
          <w:rFonts w:ascii="Arial" w:hAnsi="Arial" w:cs="Arial"/>
          <w:sz w:val="22"/>
          <w:szCs w:val="22"/>
          <w:lang w:val="fr-FR"/>
        </w:rPr>
        <w:t>’</w:t>
      </w:r>
      <w:r w:rsidRPr="00222DE8">
        <w:rPr>
          <w:rFonts w:ascii="Arial" w:hAnsi="Arial" w:cs="Arial"/>
          <w:sz w:val="22"/>
          <w:szCs w:val="22"/>
          <w:lang w:val="fr-FR"/>
        </w:rPr>
        <w:t>impact</w:t>
      </w:r>
      <w:r w:rsidR="00E04694">
        <w:rPr>
          <w:rFonts w:ascii="Arial" w:hAnsi="Arial" w:cs="Arial"/>
          <w:sz w:val="22"/>
          <w:szCs w:val="22"/>
          <w:lang w:val="fr-FR"/>
        </w:rPr>
        <w:t xml:space="preserve"> de ces dangers</w:t>
      </w:r>
      <w:r w:rsidRPr="00222DE8">
        <w:rPr>
          <w:rFonts w:ascii="Arial" w:hAnsi="Arial" w:cs="Arial"/>
          <w:sz w:val="22"/>
          <w:szCs w:val="22"/>
          <w:lang w:val="fr-FR"/>
        </w:rPr>
        <w:t>.</w:t>
      </w:r>
    </w:p>
    <w:p w:rsidR="002C7A22" w:rsidRPr="00222DE8" w:rsidRDefault="002C7A22" w:rsidP="002C7A22">
      <w:pPr>
        <w:pStyle w:val="ListParagraph"/>
        <w:numPr>
          <w:ilvl w:val="0"/>
          <w:numId w:val="4"/>
        </w:numPr>
        <w:rPr>
          <w:rFonts w:ascii="Arial" w:hAnsi="Arial" w:cs="Arial"/>
          <w:sz w:val="22"/>
          <w:szCs w:val="22"/>
          <w:lang w:val="fr-FR"/>
        </w:rPr>
      </w:pPr>
      <w:r w:rsidRPr="00222DE8">
        <w:rPr>
          <w:rFonts w:ascii="Arial" w:hAnsi="Arial" w:cs="Arial"/>
          <w:sz w:val="22"/>
          <w:szCs w:val="22"/>
          <w:lang w:val="fr-FR"/>
        </w:rPr>
        <w:t xml:space="preserve">L'éducation peut jouer un rôle </w:t>
      </w:r>
      <w:r w:rsidR="009E3D4B">
        <w:rPr>
          <w:rFonts w:ascii="Arial" w:hAnsi="Arial" w:cs="Arial"/>
          <w:sz w:val="22"/>
          <w:szCs w:val="22"/>
          <w:lang w:val="fr-FR"/>
        </w:rPr>
        <w:t xml:space="preserve">central dans la promotion de </w:t>
      </w:r>
      <w:r w:rsidRPr="00222DE8">
        <w:rPr>
          <w:rFonts w:ascii="Arial" w:hAnsi="Arial" w:cs="Arial"/>
          <w:sz w:val="22"/>
          <w:szCs w:val="22"/>
          <w:lang w:val="fr-FR"/>
        </w:rPr>
        <w:t>la paix, la résolution non violente des conflits et la compréhension des situations de conflit.</w:t>
      </w:r>
    </w:p>
    <w:p w:rsidR="00C968A4" w:rsidRPr="00222DE8" w:rsidRDefault="00C968A4" w:rsidP="00C34580">
      <w:pPr>
        <w:pStyle w:val="ListParagraph"/>
        <w:numPr>
          <w:ilvl w:val="0"/>
          <w:numId w:val="4"/>
        </w:numPr>
        <w:rPr>
          <w:rFonts w:ascii="Arial" w:hAnsi="Arial" w:cs="Arial"/>
          <w:sz w:val="22"/>
          <w:szCs w:val="22"/>
          <w:lang w:val="fr-FR"/>
        </w:rPr>
      </w:pPr>
      <w:r w:rsidRPr="00222DE8">
        <w:rPr>
          <w:rFonts w:ascii="Arial" w:hAnsi="Arial" w:cs="Arial"/>
          <w:sz w:val="22"/>
          <w:szCs w:val="22"/>
          <w:lang w:val="fr-FR"/>
        </w:rPr>
        <w:t xml:space="preserve">Les </w:t>
      </w:r>
      <w:r w:rsidR="00FB0016">
        <w:rPr>
          <w:rFonts w:ascii="Arial" w:hAnsi="Arial" w:cs="Arial"/>
          <w:sz w:val="22"/>
          <w:szCs w:val="22"/>
          <w:lang w:val="fr-FR"/>
        </w:rPr>
        <w:t>N</w:t>
      </w:r>
      <w:r w:rsidRPr="00222DE8">
        <w:rPr>
          <w:rFonts w:ascii="Arial" w:hAnsi="Arial" w:cs="Arial"/>
          <w:sz w:val="22"/>
          <w:szCs w:val="22"/>
          <w:lang w:val="fr-FR"/>
        </w:rPr>
        <w:t>ormes minimales de l'INEE peuvent être utilisées pour la préparation aux situations d'urgence et la planification d'urgence.</w:t>
      </w:r>
    </w:p>
    <w:p w:rsidR="007511D1" w:rsidRPr="00222DE8" w:rsidRDefault="007511D1" w:rsidP="007511D1">
      <w:pPr>
        <w:spacing w:before="240" w:after="120"/>
        <w:rPr>
          <w:rFonts w:ascii="Arial" w:hAnsi="Arial" w:cs="Arial"/>
          <w:b/>
          <w:sz w:val="22"/>
          <w:szCs w:val="22"/>
          <w:lang w:val="fr-FR"/>
        </w:rPr>
      </w:pPr>
      <w:r w:rsidRPr="00222DE8">
        <w:rPr>
          <w:rFonts w:ascii="Arial" w:hAnsi="Arial" w:cs="Arial"/>
          <w:b/>
          <w:sz w:val="22"/>
          <w:szCs w:val="22"/>
          <w:lang w:val="fr-FR"/>
        </w:rPr>
        <w:t>Présentation générale de la session</w:t>
      </w:r>
    </w:p>
    <w:tbl>
      <w:tblPr>
        <w:tblW w:w="48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158"/>
        <w:gridCol w:w="1620"/>
        <w:gridCol w:w="3270"/>
      </w:tblGrid>
      <w:tr w:rsidR="007511D1" w:rsidRPr="00222DE8" w:rsidTr="00BF3CDA">
        <w:tc>
          <w:tcPr>
            <w:tcW w:w="2298" w:type="pct"/>
            <w:tcBorders>
              <w:top w:val="single" w:sz="12" w:space="0" w:color="auto"/>
              <w:left w:val="nil"/>
              <w:bottom w:val="single" w:sz="4" w:space="0" w:color="auto"/>
              <w:right w:val="nil"/>
            </w:tcBorders>
          </w:tcPr>
          <w:p w:rsidR="007511D1" w:rsidRPr="00222DE8" w:rsidRDefault="00504EEF" w:rsidP="00504EEF">
            <w:pPr>
              <w:jc w:val="both"/>
              <w:rPr>
                <w:rFonts w:eastAsia="Calibri" w:cs="Arial"/>
                <w:b/>
                <w:bCs/>
                <w:szCs w:val="22"/>
                <w:lang w:val="fr-FR"/>
              </w:rPr>
            </w:pPr>
            <w:r>
              <w:rPr>
                <w:rFonts w:cs="Arial"/>
                <w:b/>
                <w:bCs/>
                <w:szCs w:val="22"/>
                <w:lang w:val="fr-FR"/>
              </w:rPr>
              <w:t>Programme</w:t>
            </w:r>
          </w:p>
        </w:tc>
        <w:tc>
          <w:tcPr>
            <w:tcW w:w="895" w:type="pct"/>
            <w:tcBorders>
              <w:top w:val="single" w:sz="12" w:space="0" w:color="auto"/>
              <w:left w:val="nil"/>
              <w:bottom w:val="single" w:sz="4" w:space="0" w:color="auto"/>
              <w:right w:val="nil"/>
            </w:tcBorders>
            <w:tcMar>
              <w:left w:w="57" w:type="dxa"/>
              <w:right w:w="57" w:type="dxa"/>
            </w:tcMar>
          </w:tcPr>
          <w:p w:rsidR="007511D1" w:rsidRPr="00222DE8" w:rsidRDefault="007511D1" w:rsidP="000F095B">
            <w:pPr>
              <w:jc w:val="both"/>
              <w:rPr>
                <w:rFonts w:eastAsia="Calibri" w:cs="Arial"/>
                <w:b/>
                <w:bCs/>
                <w:szCs w:val="22"/>
                <w:lang w:val="fr-FR"/>
              </w:rPr>
            </w:pPr>
            <w:r w:rsidRPr="00222DE8">
              <w:rPr>
                <w:rFonts w:cs="Arial"/>
                <w:b/>
                <w:bCs/>
                <w:szCs w:val="22"/>
                <w:lang w:val="fr-FR"/>
              </w:rPr>
              <w:t>Durée approx.</w:t>
            </w:r>
          </w:p>
        </w:tc>
        <w:tc>
          <w:tcPr>
            <w:tcW w:w="1807" w:type="pct"/>
            <w:tcBorders>
              <w:top w:val="single" w:sz="12" w:space="0" w:color="auto"/>
              <w:left w:val="nil"/>
              <w:bottom w:val="single" w:sz="4" w:space="0" w:color="auto"/>
              <w:right w:val="nil"/>
            </w:tcBorders>
          </w:tcPr>
          <w:p w:rsidR="007511D1" w:rsidRPr="00222DE8" w:rsidRDefault="007511D1" w:rsidP="000F095B">
            <w:pPr>
              <w:jc w:val="both"/>
              <w:rPr>
                <w:rFonts w:eastAsia="Calibri" w:cs="Arial"/>
                <w:b/>
                <w:bCs/>
                <w:szCs w:val="22"/>
                <w:lang w:val="fr-FR"/>
              </w:rPr>
            </w:pPr>
            <w:r w:rsidRPr="00222DE8">
              <w:rPr>
                <w:rFonts w:cs="Arial"/>
                <w:b/>
                <w:bCs/>
                <w:szCs w:val="22"/>
                <w:lang w:val="fr-FR"/>
              </w:rPr>
              <w:t>Type d'activité</w:t>
            </w:r>
          </w:p>
        </w:tc>
      </w:tr>
      <w:tr w:rsidR="007511D1" w:rsidRPr="009552B8" w:rsidTr="00BF3CDA">
        <w:tc>
          <w:tcPr>
            <w:tcW w:w="2298" w:type="pct"/>
            <w:tcBorders>
              <w:top w:val="single" w:sz="4" w:space="0" w:color="auto"/>
              <w:left w:val="nil"/>
              <w:bottom w:val="single" w:sz="4" w:space="0" w:color="auto"/>
              <w:right w:val="nil"/>
            </w:tcBorders>
          </w:tcPr>
          <w:p w:rsidR="007511D1" w:rsidRPr="00FB0016" w:rsidRDefault="005E7D25" w:rsidP="00C3079A">
            <w:pPr>
              <w:numPr>
                <w:ilvl w:val="0"/>
                <w:numId w:val="2"/>
              </w:numPr>
              <w:spacing w:line="240" w:lineRule="auto"/>
              <w:rPr>
                <w:rFonts w:cs="Arial"/>
                <w:sz w:val="20"/>
                <w:szCs w:val="20"/>
                <w:lang w:val="fr-FR"/>
              </w:rPr>
            </w:pPr>
            <w:r w:rsidRPr="00FB0016">
              <w:rPr>
                <w:sz w:val="20"/>
                <w:szCs w:val="20"/>
                <w:lang w:val="fr-FR"/>
              </w:rPr>
              <w:t>Introduction à la réduction des risques – Avant</w:t>
            </w:r>
          </w:p>
        </w:tc>
        <w:tc>
          <w:tcPr>
            <w:tcW w:w="895" w:type="pct"/>
            <w:tcBorders>
              <w:top w:val="single" w:sz="4" w:space="0" w:color="auto"/>
              <w:left w:val="nil"/>
              <w:bottom w:val="single" w:sz="4" w:space="0" w:color="auto"/>
              <w:right w:val="nil"/>
            </w:tcBorders>
            <w:tcMar>
              <w:left w:w="57" w:type="dxa"/>
              <w:right w:w="57" w:type="dxa"/>
            </w:tcMar>
          </w:tcPr>
          <w:p w:rsidR="007511D1" w:rsidRPr="00FB0016" w:rsidRDefault="00AB6740" w:rsidP="000F095B">
            <w:pPr>
              <w:jc w:val="both"/>
              <w:rPr>
                <w:rFonts w:cs="Arial"/>
                <w:sz w:val="20"/>
                <w:szCs w:val="20"/>
                <w:lang w:val="fr-FR"/>
              </w:rPr>
            </w:pPr>
            <w:r w:rsidRPr="00FB0016">
              <w:rPr>
                <w:rFonts w:cs="Arial"/>
                <w:sz w:val="20"/>
                <w:szCs w:val="20"/>
                <w:lang w:val="fr-FR"/>
              </w:rPr>
              <w:t>45 minutes</w:t>
            </w:r>
          </w:p>
        </w:tc>
        <w:tc>
          <w:tcPr>
            <w:tcW w:w="1807" w:type="pct"/>
            <w:tcBorders>
              <w:top w:val="single" w:sz="4" w:space="0" w:color="auto"/>
              <w:left w:val="nil"/>
              <w:bottom w:val="single" w:sz="4" w:space="0" w:color="auto"/>
              <w:right w:val="nil"/>
            </w:tcBorders>
          </w:tcPr>
          <w:p w:rsidR="007511D1" w:rsidRPr="00FB0016" w:rsidRDefault="004938B6" w:rsidP="009E3D4B">
            <w:pPr>
              <w:rPr>
                <w:rFonts w:cs="Arial"/>
                <w:sz w:val="20"/>
                <w:szCs w:val="20"/>
                <w:lang w:val="fr-FR"/>
              </w:rPr>
            </w:pPr>
            <w:r w:rsidRPr="00FB0016">
              <w:rPr>
                <w:rFonts w:cs="Arial"/>
                <w:sz w:val="20"/>
                <w:szCs w:val="20"/>
                <w:lang w:val="fr-FR"/>
              </w:rPr>
              <w:t xml:space="preserve">Diaporama et </w:t>
            </w:r>
            <w:r w:rsidR="009E3D4B">
              <w:rPr>
                <w:rFonts w:cs="Arial"/>
                <w:sz w:val="20"/>
                <w:szCs w:val="20"/>
                <w:lang w:val="fr-FR"/>
              </w:rPr>
              <w:t>exercice de réflexion</w:t>
            </w:r>
          </w:p>
        </w:tc>
      </w:tr>
      <w:tr w:rsidR="007511D1" w:rsidRPr="009552B8" w:rsidTr="00BF3CDA">
        <w:tc>
          <w:tcPr>
            <w:tcW w:w="2298" w:type="pct"/>
            <w:tcBorders>
              <w:top w:val="single" w:sz="4" w:space="0" w:color="auto"/>
              <w:left w:val="nil"/>
              <w:bottom w:val="single" w:sz="4" w:space="0" w:color="auto"/>
              <w:right w:val="nil"/>
            </w:tcBorders>
          </w:tcPr>
          <w:p w:rsidR="007511D1" w:rsidRPr="00FB0016" w:rsidRDefault="0028600A" w:rsidP="009552F2">
            <w:pPr>
              <w:numPr>
                <w:ilvl w:val="0"/>
                <w:numId w:val="2"/>
              </w:numPr>
              <w:spacing w:line="240" w:lineRule="auto"/>
              <w:rPr>
                <w:sz w:val="20"/>
                <w:szCs w:val="20"/>
                <w:lang w:val="fr-FR"/>
              </w:rPr>
            </w:pPr>
            <w:r w:rsidRPr="00FB0016">
              <w:rPr>
                <w:sz w:val="20"/>
                <w:szCs w:val="20"/>
                <w:lang w:val="fr-FR"/>
              </w:rPr>
              <w:t>Préparation aux situations d'urgence (</w:t>
            </w:r>
            <w:r w:rsidR="009552F2">
              <w:rPr>
                <w:sz w:val="20"/>
                <w:szCs w:val="20"/>
                <w:lang w:val="fr-FR"/>
              </w:rPr>
              <w:t xml:space="preserve">dont </w:t>
            </w:r>
            <w:r w:rsidRPr="00FB0016">
              <w:rPr>
                <w:sz w:val="20"/>
                <w:szCs w:val="20"/>
                <w:lang w:val="fr-FR"/>
              </w:rPr>
              <w:t>planification d'urgence)</w:t>
            </w:r>
          </w:p>
        </w:tc>
        <w:tc>
          <w:tcPr>
            <w:tcW w:w="895" w:type="pct"/>
            <w:tcBorders>
              <w:top w:val="single" w:sz="4" w:space="0" w:color="auto"/>
              <w:left w:val="nil"/>
              <w:bottom w:val="single" w:sz="4" w:space="0" w:color="auto"/>
              <w:right w:val="nil"/>
            </w:tcBorders>
            <w:tcMar>
              <w:left w:w="57" w:type="dxa"/>
              <w:right w:w="57" w:type="dxa"/>
            </w:tcMar>
          </w:tcPr>
          <w:p w:rsidR="007511D1" w:rsidRPr="00FB0016" w:rsidRDefault="009F7B60" w:rsidP="000F095B">
            <w:pPr>
              <w:jc w:val="both"/>
              <w:rPr>
                <w:rFonts w:eastAsia="Calibri" w:cs="Arial"/>
                <w:sz w:val="20"/>
                <w:szCs w:val="20"/>
                <w:lang w:val="fr-FR"/>
              </w:rPr>
            </w:pPr>
            <w:r w:rsidRPr="00FB0016">
              <w:rPr>
                <w:rFonts w:cs="Arial"/>
                <w:sz w:val="20"/>
                <w:szCs w:val="20"/>
                <w:lang w:val="fr-FR"/>
              </w:rPr>
              <w:t>60 minutes</w:t>
            </w:r>
          </w:p>
        </w:tc>
        <w:tc>
          <w:tcPr>
            <w:tcW w:w="1807" w:type="pct"/>
            <w:tcBorders>
              <w:top w:val="single" w:sz="4" w:space="0" w:color="auto"/>
              <w:left w:val="nil"/>
              <w:bottom w:val="single" w:sz="4" w:space="0" w:color="auto"/>
              <w:right w:val="nil"/>
            </w:tcBorders>
          </w:tcPr>
          <w:p w:rsidR="007511D1" w:rsidRPr="00FB0016" w:rsidRDefault="006261A4" w:rsidP="00786F3E">
            <w:pPr>
              <w:rPr>
                <w:rFonts w:eastAsia="Calibri" w:cs="Arial"/>
                <w:sz w:val="20"/>
                <w:szCs w:val="20"/>
                <w:lang w:val="fr-FR"/>
              </w:rPr>
            </w:pPr>
            <w:r w:rsidRPr="00FB0016">
              <w:rPr>
                <w:rFonts w:cs="Arial"/>
                <w:sz w:val="20"/>
                <w:szCs w:val="20"/>
                <w:lang w:val="fr-FR"/>
              </w:rPr>
              <w:t>Diaporama et travail en groupe</w:t>
            </w:r>
          </w:p>
        </w:tc>
      </w:tr>
      <w:tr w:rsidR="005E7D25" w:rsidRPr="009552B8" w:rsidTr="00BF3CDA">
        <w:tc>
          <w:tcPr>
            <w:tcW w:w="2298" w:type="pct"/>
            <w:tcBorders>
              <w:top w:val="single" w:sz="4" w:space="0" w:color="auto"/>
              <w:left w:val="nil"/>
              <w:bottom w:val="single" w:sz="4" w:space="0" w:color="auto"/>
              <w:right w:val="nil"/>
            </w:tcBorders>
          </w:tcPr>
          <w:p w:rsidR="005E7D25" w:rsidRPr="00FB0016" w:rsidRDefault="0017186A" w:rsidP="0017186A">
            <w:pPr>
              <w:numPr>
                <w:ilvl w:val="0"/>
                <w:numId w:val="2"/>
              </w:numPr>
              <w:spacing w:line="240" w:lineRule="auto"/>
              <w:rPr>
                <w:sz w:val="20"/>
                <w:szCs w:val="20"/>
                <w:lang w:val="fr-FR"/>
              </w:rPr>
            </w:pPr>
            <w:r w:rsidRPr="00FB0016">
              <w:rPr>
                <w:sz w:val="20"/>
                <w:szCs w:val="20"/>
                <w:lang w:val="fr-FR"/>
              </w:rPr>
              <w:t>Réduction des risques de catastrophe</w:t>
            </w:r>
          </w:p>
        </w:tc>
        <w:tc>
          <w:tcPr>
            <w:tcW w:w="895" w:type="pct"/>
            <w:tcBorders>
              <w:top w:val="single" w:sz="4" w:space="0" w:color="auto"/>
              <w:left w:val="nil"/>
              <w:bottom w:val="single" w:sz="4" w:space="0" w:color="auto"/>
              <w:right w:val="nil"/>
            </w:tcBorders>
            <w:tcMar>
              <w:left w:w="57" w:type="dxa"/>
              <w:right w:w="57" w:type="dxa"/>
            </w:tcMar>
          </w:tcPr>
          <w:p w:rsidR="005E7D25" w:rsidRPr="00FB0016" w:rsidRDefault="009F7B60" w:rsidP="00423150">
            <w:pPr>
              <w:jc w:val="both"/>
              <w:rPr>
                <w:rFonts w:eastAsia="Calibri" w:cs="Arial"/>
                <w:sz w:val="20"/>
                <w:szCs w:val="20"/>
                <w:lang w:val="fr-FR"/>
              </w:rPr>
            </w:pPr>
            <w:r w:rsidRPr="00FB0016">
              <w:rPr>
                <w:rFonts w:cs="Arial"/>
                <w:sz w:val="20"/>
                <w:szCs w:val="20"/>
                <w:lang w:val="fr-FR"/>
              </w:rPr>
              <w:t>60 minutes</w:t>
            </w:r>
          </w:p>
        </w:tc>
        <w:tc>
          <w:tcPr>
            <w:tcW w:w="1807" w:type="pct"/>
            <w:tcBorders>
              <w:top w:val="single" w:sz="4" w:space="0" w:color="auto"/>
              <w:left w:val="nil"/>
              <w:bottom w:val="single" w:sz="4" w:space="0" w:color="auto"/>
              <w:right w:val="nil"/>
            </w:tcBorders>
          </w:tcPr>
          <w:p w:rsidR="005E7D25" w:rsidRPr="00FB0016" w:rsidRDefault="000B3DB5" w:rsidP="00423150">
            <w:pPr>
              <w:rPr>
                <w:rFonts w:eastAsia="Calibri" w:cs="Arial"/>
                <w:sz w:val="20"/>
                <w:szCs w:val="20"/>
                <w:lang w:val="fr-FR"/>
              </w:rPr>
            </w:pPr>
            <w:r w:rsidRPr="00FB0016">
              <w:rPr>
                <w:rFonts w:cs="Arial"/>
                <w:sz w:val="20"/>
                <w:szCs w:val="20"/>
                <w:lang w:val="fr-FR"/>
              </w:rPr>
              <w:t>Diaporama et travail en groupe</w:t>
            </w:r>
          </w:p>
        </w:tc>
      </w:tr>
      <w:tr w:rsidR="007511D1" w:rsidRPr="009552B8" w:rsidTr="00BF3CDA">
        <w:tc>
          <w:tcPr>
            <w:tcW w:w="2298" w:type="pct"/>
            <w:tcBorders>
              <w:top w:val="single" w:sz="4" w:space="0" w:color="auto"/>
              <w:left w:val="nil"/>
              <w:bottom w:val="single" w:sz="4" w:space="0" w:color="auto"/>
              <w:right w:val="nil"/>
            </w:tcBorders>
          </w:tcPr>
          <w:p w:rsidR="007511D1" w:rsidRPr="00FB0016" w:rsidRDefault="00BB627C" w:rsidP="00987373">
            <w:pPr>
              <w:numPr>
                <w:ilvl w:val="0"/>
                <w:numId w:val="2"/>
              </w:numPr>
              <w:spacing w:line="240" w:lineRule="auto"/>
              <w:rPr>
                <w:sz w:val="20"/>
                <w:szCs w:val="20"/>
                <w:lang w:val="fr-FR"/>
              </w:rPr>
            </w:pPr>
            <w:r w:rsidRPr="00FB0016">
              <w:rPr>
                <w:sz w:val="20"/>
                <w:szCs w:val="20"/>
                <w:lang w:val="fr-FR"/>
              </w:rPr>
              <w:t xml:space="preserve">Réduction des risques </w:t>
            </w:r>
            <w:r w:rsidR="00987373">
              <w:rPr>
                <w:sz w:val="20"/>
                <w:szCs w:val="20"/>
                <w:lang w:val="fr-FR"/>
              </w:rPr>
              <w:t xml:space="preserve">dans les situations de </w:t>
            </w:r>
            <w:r w:rsidRPr="00FB0016">
              <w:rPr>
                <w:sz w:val="20"/>
                <w:szCs w:val="20"/>
                <w:lang w:val="fr-FR"/>
              </w:rPr>
              <w:t xml:space="preserve">conflit </w:t>
            </w:r>
            <w:r w:rsidR="00987373">
              <w:rPr>
                <w:sz w:val="20"/>
                <w:szCs w:val="20"/>
                <w:lang w:val="fr-FR"/>
              </w:rPr>
              <w:t>et les situations d’</w:t>
            </w:r>
            <w:r w:rsidRPr="00FB0016">
              <w:rPr>
                <w:sz w:val="20"/>
                <w:szCs w:val="20"/>
                <w:lang w:val="fr-FR"/>
              </w:rPr>
              <w:t xml:space="preserve">urgence complexes </w:t>
            </w:r>
          </w:p>
        </w:tc>
        <w:tc>
          <w:tcPr>
            <w:tcW w:w="895" w:type="pct"/>
            <w:tcBorders>
              <w:top w:val="single" w:sz="4" w:space="0" w:color="auto"/>
              <w:left w:val="nil"/>
              <w:bottom w:val="single" w:sz="4" w:space="0" w:color="auto"/>
              <w:right w:val="nil"/>
            </w:tcBorders>
            <w:tcMar>
              <w:left w:w="57" w:type="dxa"/>
              <w:right w:w="57" w:type="dxa"/>
            </w:tcMar>
          </w:tcPr>
          <w:p w:rsidR="007511D1" w:rsidRPr="00FB0016" w:rsidRDefault="009F7B60" w:rsidP="00926A09">
            <w:pPr>
              <w:jc w:val="both"/>
              <w:rPr>
                <w:rFonts w:eastAsia="Calibri" w:cs="Arial"/>
                <w:sz w:val="20"/>
                <w:szCs w:val="20"/>
                <w:lang w:val="fr-FR"/>
              </w:rPr>
            </w:pPr>
            <w:r w:rsidRPr="00FB0016">
              <w:rPr>
                <w:rFonts w:cs="Arial"/>
                <w:sz w:val="20"/>
                <w:szCs w:val="20"/>
                <w:lang w:val="fr-FR"/>
              </w:rPr>
              <w:t>45 minutes</w:t>
            </w:r>
          </w:p>
        </w:tc>
        <w:tc>
          <w:tcPr>
            <w:tcW w:w="1807" w:type="pct"/>
            <w:tcBorders>
              <w:top w:val="single" w:sz="4" w:space="0" w:color="auto"/>
              <w:left w:val="nil"/>
              <w:bottom w:val="single" w:sz="4" w:space="0" w:color="auto"/>
              <w:right w:val="nil"/>
            </w:tcBorders>
          </w:tcPr>
          <w:p w:rsidR="007511D1" w:rsidRPr="00FB0016" w:rsidRDefault="00926A09" w:rsidP="009552F2">
            <w:pPr>
              <w:rPr>
                <w:rFonts w:eastAsia="Calibri" w:cs="Arial"/>
                <w:sz w:val="20"/>
                <w:szCs w:val="20"/>
                <w:lang w:val="fr-FR"/>
              </w:rPr>
            </w:pPr>
            <w:r w:rsidRPr="00FB0016">
              <w:rPr>
                <w:rFonts w:cs="Arial"/>
                <w:sz w:val="20"/>
                <w:szCs w:val="20"/>
                <w:lang w:val="fr-FR"/>
              </w:rPr>
              <w:t xml:space="preserve">Diaporama, </w:t>
            </w:r>
            <w:r w:rsidR="009552F2">
              <w:rPr>
                <w:rFonts w:cs="Arial"/>
                <w:sz w:val="20"/>
                <w:szCs w:val="20"/>
                <w:lang w:val="fr-FR"/>
              </w:rPr>
              <w:t xml:space="preserve">réflexion </w:t>
            </w:r>
            <w:r w:rsidRPr="00FB0016">
              <w:rPr>
                <w:rFonts w:cs="Arial"/>
                <w:sz w:val="20"/>
                <w:szCs w:val="20"/>
                <w:lang w:val="fr-FR"/>
              </w:rPr>
              <w:t>et travail en groupe</w:t>
            </w:r>
          </w:p>
        </w:tc>
      </w:tr>
      <w:tr w:rsidR="007511D1" w:rsidRPr="00222DE8" w:rsidTr="00BF3CDA">
        <w:tc>
          <w:tcPr>
            <w:tcW w:w="2298" w:type="pct"/>
            <w:tcBorders>
              <w:top w:val="single" w:sz="4" w:space="0" w:color="auto"/>
              <w:left w:val="nil"/>
              <w:bottom w:val="single" w:sz="12" w:space="0" w:color="auto"/>
              <w:right w:val="nil"/>
            </w:tcBorders>
          </w:tcPr>
          <w:p w:rsidR="007511D1" w:rsidRPr="00222DE8" w:rsidRDefault="007511D1" w:rsidP="000F095B">
            <w:pPr>
              <w:jc w:val="both"/>
              <w:rPr>
                <w:rFonts w:eastAsia="Calibri" w:cs="Arial"/>
                <w:b/>
                <w:bCs/>
                <w:szCs w:val="22"/>
                <w:lang w:val="fr-FR"/>
              </w:rPr>
            </w:pPr>
            <w:r w:rsidRPr="00222DE8">
              <w:rPr>
                <w:rFonts w:cs="Arial"/>
                <w:b/>
                <w:bCs/>
                <w:szCs w:val="22"/>
                <w:lang w:val="fr-FR"/>
              </w:rPr>
              <w:t>Durée totale</w:t>
            </w:r>
          </w:p>
        </w:tc>
        <w:tc>
          <w:tcPr>
            <w:tcW w:w="895" w:type="pct"/>
            <w:tcBorders>
              <w:top w:val="single" w:sz="4" w:space="0" w:color="auto"/>
              <w:left w:val="nil"/>
              <w:bottom w:val="single" w:sz="12" w:space="0" w:color="auto"/>
              <w:right w:val="nil"/>
            </w:tcBorders>
            <w:tcMar>
              <w:left w:w="57" w:type="dxa"/>
              <w:right w:w="57" w:type="dxa"/>
            </w:tcMar>
          </w:tcPr>
          <w:p w:rsidR="007511D1" w:rsidRPr="00222DE8" w:rsidRDefault="009F7B60" w:rsidP="000B3DB5">
            <w:pPr>
              <w:jc w:val="both"/>
              <w:rPr>
                <w:rFonts w:eastAsia="Calibri" w:cs="Arial"/>
                <w:b/>
                <w:bCs/>
                <w:szCs w:val="22"/>
                <w:lang w:val="fr-FR"/>
              </w:rPr>
            </w:pPr>
            <w:r w:rsidRPr="00222DE8">
              <w:rPr>
                <w:rFonts w:cs="Arial"/>
                <w:b/>
                <w:bCs/>
                <w:szCs w:val="22"/>
                <w:lang w:val="fr-FR"/>
              </w:rPr>
              <w:t>3h30</w:t>
            </w:r>
          </w:p>
        </w:tc>
        <w:tc>
          <w:tcPr>
            <w:tcW w:w="1807" w:type="pct"/>
            <w:tcBorders>
              <w:top w:val="single" w:sz="4" w:space="0" w:color="auto"/>
              <w:left w:val="nil"/>
              <w:bottom w:val="single" w:sz="12" w:space="0" w:color="auto"/>
              <w:right w:val="nil"/>
            </w:tcBorders>
          </w:tcPr>
          <w:p w:rsidR="007511D1" w:rsidRPr="00222DE8" w:rsidRDefault="007511D1" w:rsidP="000F095B">
            <w:pPr>
              <w:jc w:val="both"/>
              <w:rPr>
                <w:rFonts w:eastAsia="Calibri" w:cs="Arial"/>
                <w:b/>
                <w:szCs w:val="22"/>
                <w:lang w:val="fr-FR"/>
              </w:rPr>
            </w:pPr>
          </w:p>
        </w:tc>
      </w:tr>
    </w:tbl>
    <w:p w:rsidR="007511D1" w:rsidRPr="00222DE8" w:rsidRDefault="000F095B" w:rsidP="00FB0016">
      <w:pPr>
        <w:spacing w:after="200"/>
        <w:rPr>
          <w:rFonts w:ascii="Arial" w:hAnsi="Arial" w:cs="Arial"/>
          <w:b/>
          <w:sz w:val="22"/>
          <w:szCs w:val="22"/>
          <w:lang w:val="fr-FR"/>
        </w:rPr>
      </w:pPr>
      <w:r w:rsidRPr="00222DE8">
        <w:rPr>
          <w:rFonts w:ascii="Arial" w:hAnsi="Arial" w:cs="Arial"/>
          <w:b/>
          <w:sz w:val="22"/>
          <w:szCs w:val="22"/>
          <w:lang w:val="fr-FR"/>
        </w:rPr>
        <w:br w:type="page"/>
      </w:r>
      <w:r w:rsidR="007511D1" w:rsidRPr="00222DE8">
        <w:rPr>
          <w:rFonts w:ascii="Arial" w:hAnsi="Arial" w:cs="Arial"/>
          <w:b/>
          <w:sz w:val="22"/>
          <w:szCs w:val="22"/>
          <w:lang w:val="fr-FR"/>
        </w:rPr>
        <w:lastRenderedPageBreak/>
        <w:t>Préparation, ressources et supports de cours</w:t>
      </w:r>
    </w:p>
    <w:p w:rsidR="000F095B" w:rsidRPr="00222DE8" w:rsidRDefault="000F095B" w:rsidP="000F095B">
      <w:pPr>
        <w:pStyle w:val="dots"/>
        <w:numPr>
          <w:ilvl w:val="0"/>
          <w:numId w:val="0"/>
        </w:numPr>
        <w:pBdr>
          <w:top w:val="single" w:sz="4" w:space="1" w:color="auto"/>
          <w:left w:val="single" w:sz="4" w:space="1" w:color="auto"/>
          <w:bottom w:val="single" w:sz="4" w:space="1" w:color="auto"/>
          <w:right w:val="single" w:sz="4" w:space="1" w:color="auto"/>
        </w:pBdr>
        <w:rPr>
          <w:rFonts w:ascii="Arial" w:hAnsi="Arial" w:cs="Arial"/>
          <w:b/>
          <w:i/>
          <w:sz w:val="22"/>
          <w:szCs w:val="22"/>
          <w:lang w:val="fr-FR"/>
        </w:rPr>
      </w:pPr>
      <w:r w:rsidRPr="00222DE8">
        <w:rPr>
          <w:rFonts w:ascii="Arial" w:hAnsi="Arial" w:cs="Arial"/>
          <w:b/>
          <w:i/>
          <w:sz w:val="22"/>
          <w:szCs w:val="22"/>
          <w:lang w:val="fr-FR"/>
        </w:rPr>
        <w:t>Ressources/supports nécessaires</w:t>
      </w:r>
      <w:r w:rsidR="00E04694">
        <w:rPr>
          <w:rFonts w:ascii="Arial" w:hAnsi="Arial" w:cs="Arial"/>
          <w:b/>
          <w:i/>
          <w:sz w:val="22"/>
          <w:szCs w:val="22"/>
          <w:lang w:val="fr-FR"/>
        </w:rPr>
        <w:t> </w:t>
      </w:r>
      <w:r w:rsidRPr="00222DE8">
        <w:rPr>
          <w:rFonts w:ascii="Arial" w:hAnsi="Arial" w:cs="Arial"/>
          <w:b/>
          <w:i/>
          <w:sz w:val="22"/>
          <w:szCs w:val="22"/>
          <w:lang w:val="fr-FR"/>
        </w:rPr>
        <w:t>:</w:t>
      </w:r>
    </w:p>
    <w:p w:rsidR="000F095B" w:rsidRPr="00222DE8" w:rsidRDefault="00DB37C8" w:rsidP="00742116">
      <w:pPr>
        <w:pStyle w:val="dots"/>
        <w:numPr>
          <w:ilvl w:val="0"/>
          <w:numId w:val="5"/>
        </w:numPr>
        <w:pBdr>
          <w:top w:val="single" w:sz="4" w:space="1" w:color="auto"/>
          <w:left w:val="single" w:sz="4" w:space="1" w:color="auto"/>
          <w:bottom w:val="single" w:sz="4" w:space="1" w:color="auto"/>
          <w:right w:val="single" w:sz="4" w:space="1" w:color="auto"/>
        </w:pBdr>
        <w:spacing w:before="40"/>
        <w:rPr>
          <w:rFonts w:ascii="Arial" w:hAnsi="Arial" w:cs="Arial"/>
          <w:sz w:val="20"/>
          <w:lang w:val="fr-FR"/>
        </w:rPr>
      </w:pPr>
      <w:r>
        <w:rPr>
          <w:rFonts w:ascii="Arial" w:hAnsi="Arial" w:cs="Arial"/>
          <w:sz w:val="20"/>
          <w:lang w:val="fr-FR"/>
        </w:rPr>
        <w:t xml:space="preserve">Tableaux </w:t>
      </w:r>
      <w:r w:rsidR="000F095B" w:rsidRPr="00222DE8">
        <w:rPr>
          <w:rFonts w:ascii="Arial" w:hAnsi="Arial" w:cs="Arial"/>
          <w:sz w:val="20"/>
          <w:lang w:val="fr-FR"/>
        </w:rPr>
        <w:t>de conférence, marqueurs</w:t>
      </w:r>
    </w:p>
    <w:p w:rsidR="00DA2A02" w:rsidRPr="00222DE8" w:rsidRDefault="00A912A0" w:rsidP="00742116">
      <w:pPr>
        <w:pStyle w:val="dots"/>
        <w:numPr>
          <w:ilvl w:val="0"/>
          <w:numId w:val="5"/>
        </w:numPr>
        <w:pBdr>
          <w:top w:val="single" w:sz="4" w:space="1" w:color="auto"/>
          <w:left w:val="single" w:sz="4" w:space="1" w:color="auto"/>
          <w:bottom w:val="single" w:sz="4" w:space="1" w:color="auto"/>
          <w:right w:val="single" w:sz="4" w:space="1" w:color="auto"/>
        </w:pBdr>
        <w:spacing w:before="40"/>
        <w:rPr>
          <w:rFonts w:ascii="Arial" w:hAnsi="Arial" w:cs="Arial"/>
          <w:sz w:val="20"/>
          <w:lang w:val="fr-FR"/>
        </w:rPr>
      </w:pPr>
      <w:r w:rsidRPr="00222DE8">
        <w:rPr>
          <w:rFonts w:ascii="Arial" w:hAnsi="Arial" w:cs="Arial"/>
          <w:sz w:val="20"/>
          <w:lang w:val="fr-FR"/>
        </w:rPr>
        <w:t>Copies des documents pour chaque participant.</w:t>
      </w:r>
    </w:p>
    <w:p w:rsidR="00A912A0" w:rsidRPr="00222DE8" w:rsidRDefault="00A912A0" w:rsidP="00742116">
      <w:pPr>
        <w:pStyle w:val="dots"/>
        <w:numPr>
          <w:ilvl w:val="0"/>
          <w:numId w:val="5"/>
        </w:numPr>
        <w:pBdr>
          <w:top w:val="single" w:sz="4" w:space="1" w:color="auto"/>
          <w:left w:val="single" w:sz="4" w:space="1" w:color="auto"/>
          <w:bottom w:val="single" w:sz="4" w:space="1" w:color="auto"/>
          <w:right w:val="single" w:sz="4" w:space="1" w:color="auto"/>
        </w:pBdr>
        <w:spacing w:before="40"/>
        <w:rPr>
          <w:rFonts w:ascii="Arial" w:hAnsi="Arial" w:cs="Arial"/>
          <w:sz w:val="20"/>
          <w:lang w:val="fr-FR"/>
        </w:rPr>
      </w:pPr>
      <w:r w:rsidRPr="00222DE8">
        <w:rPr>
          <w:rFonts w:ascii="Arial" w:hAnsi="Arial" w:cs="Arial"/>
          <w:sz w:val="20"/>
          <w:lang w:val="fr-FR"/>
        </w:rPr>
        <w:t>Plusieurs copies d</w:t>
      </w:r>
      <w:r w:rsidR="00DB37C8">
        <w:rPr>
          <w:rFonts w:ascii="Arial" w:hAnsi="Arial" w:cs="Arial"/>
          <w:sz w:val="20"/>
          <w:lang w:val="fr-FR"/>
        </w:rPr>
        <w:t>’exemples d</w:t>
      </w:r>
      <w:r w:rsidRPr="00222DE8">
        <w:rPr>
          <w:rFonts w:ascii="Arial" w:hAnsi="Arial" w:cs="Arial"/>
          <w:sz w:val="20"/>
          <w:lang w:val="fr-FR"/>
        </w:rPr>
        <w:t>e plans d'urgence et de préparation pour des exercices supplémentaires en groupe si nécessaire.</w:t>
      </w:r>
    </w:p>
    <w:p w:rsidR="001C6608" w:rsidRPr="00222DE8" w:rsidRDefault="001C6608" w:rsidP="00742116">
      <w:pPr>
        <w:pStyle w:val="dots"/>
        <w:numPr>
          <w:ilvl w:val="0"/>
          <w:numId w:val="5"/>
        </w:numPr>
        <w:pBdr>
          <w:top w:val="single" w:sz="4" w:space="1" w:color="auto"/>
          <w:left w:val="single" w:sz="4" w:space="1" w:color="auto"/>
          <w:bottom w:val="single" w:sz="4" w:space="1" w:color="auto"/>
          <w:right w:val="single" w:sz="4" w:space="1" w:color="auto"/>
        </w:pBdr>
        <w:spacing w:before="40"/>
        <w:rPr>
          <w:rFonts w:ascii="Arial" w:hAnsi="Arial" w:cs="Arial"/>
          <w:sz w:val="20"/>
          <w:lang w:val="fr-FR"/>
        </w:rPr>
      </w:pPr>
      <w:r w:rsidRPr="00222DE8">
        <w:rPr>
          <w:rFonts w:ascii="Arial" w:hAnsi="Arial" w:cs="Arial"/>
          <w:sz w:val="20"/>
          <w:lang w:val="fr-FR"/>
        </w:rPr>
        <w:t xml:space="preserve">Un exemplaire du document </w:t>
      </w:r>
      <w:r w:rsidRPr="00222DE8">
        <w:rPr>
          <w:rFonts w:ascii="Arial" w:hAnsi="Arial" w:cs="Arial"/>
          <w:b/>
          <w:i/>
          <w:sz w:val="20"/>
          <w:lang w:val="fr-FR"/>
        </w:rPr>
        <w:t>12.12 Intégrer la réduction des risques de catastrophe dans le</w:t>
      </w:r>
      <w:r w:rsidR="0019302B">
        <w:rPr>
          <w:rFonts w:ascii="Arial" w:hAnsi="Arial" w:cs="Arial"/>
          <w:b/>
          <w:i/>
          <w:sz w:val="20"/>
          <w:lang w:val="fr-FR"/>
        </w:rPr>
        <w:t>s</w:t>
      </w:r>
      <w:r w:rsidRPr="00222DE8">
        <w:rPr>
          <w:rFonts w:ascii="Arial" w:hAnsi="Arial" w:cs="Arial"/>
          <w:b/>
          <w:i/>
          <w:sz w:val="20"/>
          <w:lang w:val="fr-FR"/>
        </w:rPr>
        <w:t xml:space="preserve"> BCP du PNUAD</w:t>
      </w:r>
      <w:r w:rsidRPr="00222DE8">
        <w:rPr>
          <w:rFonts w:ascii="Arial" w:hAnsi="Arial" w:cs="Arial"/>
          <w:sz w:val="20"/>
          <w:lang w:val="fr-FR"/>
        </w:rPr>
        <w:t xml:space="preserve"> pour chaque participant si vous choisissez de faire </w:t>
      </w:r>
      <w:r w:rsidR="00E04694">
        <w:rPr>
          <w:rFonts w:ascii="Arial" w:hAnsi="Arial" w:cs="Arial"/>
          <w:sz w:val="20"/>
          <w:lang w:val="fr-FR"/>
        </w:rPr>
        <w:t>l’</w:t>
      </w:r>
      <w:r w:rsidRPr="00222DE8">
        <w:rPr>
          <w:rFonts w:ascii="Arial" w:hAnsi="Arial" w:cs="Arial"/>
          <w:sz w:val="20"/>
          <w:lang w:val="fr-FR"/>
        </w:rPr>
        <w:t xml:space="preserve">exercice </w:t>
      </w:r>
      <w:r w:rsidR="0093301B">
        <w:rPr>
          <w:rFonts w:ascii="Arial" w:hAnsi="Arial" w:cs="Arial"/>
          <w:sz w:val="20"/>
          <w:lang w:val="fr-FR"/>
        </w:rPr>
        <w:t>facultatif</w:t>
      </w:r>
      <w:r w:rsidRPr="00222DE8">
        <w:rPr>
          <w:rFonts w:ascii="Arial" w:hAnsi="Arial" w:cs="Arial"/>
          <w:sz w:val="20"/>
          <w:lang w:val="fr-FR"/>
        </w:rPr>
        <w:t>.</w:t>
      </w:r>
    </w:p>
    <w:p w:rsidR="00FC60BB" w:rsidRPr="007041F4" w:rsidRDefault="00FC60BB" w:rsidP="00742116">
      <w:pPr>
        <w:pStyle w:val="dots"/>
        <w:numPr>
          <w:ilvl w:val="0"/>
          <w:numId w:val="5"/>
        </w:numPr>
        <w:pBdr>
          <w:top w:val="single" w:sz="4" w:space="1" w:color="auto"/>
          <w:left w:val="single" w:sz="4" w:space="1" w:color="auto"/>
          <w:bottom w:val="single" w:sz="4" w:space="1" w:color="auto"/>
          <w:right w:val="single" w:sz="4" w:space="1" w:color="auto"/>
        </w:pBdr>
        <w:spacing w:before="40"/>
        <w:rPr>
          <w:rFonts w:ascii="Arial" w:hAnsi="Arial" w:cs="Arial"/>
          <w:sz w:val="20"/>
          <w:lang w:val="fr-FR"/>
        </w:rPr>
      </w:pPr>
      <w:r w:rsidRPr="00222DE8">
        <w:rPr>
          <w:rFonts w:ascii="Arial" w:hAnsi="Arial" w:cs="Arial"/>
          <w:sz w:val="20"/>
          <w:lang w:val="fr-FR"/>
        </w:rPr>
        <w:t xml:space="preserve">Des copies du document </w:t>
      </w:r>
      <w:r w:rsidRPr="00943841">
        <w:rPr>
          <w:rFonts w:ascii="Arial" w:hAnsi="Arial" w:cs="Arial"/>
          <w:b/>
          <w:i/>
          <w:sz w:val="20"/>
          <w:lang w:val="fr-FR"/>
        </w:rPr>
        <w:t>12.13 Note d'orientation du Cluster éducation sur la réduction des risques de catastrophe</w:t>
      </w:r>
      <w:r w:rsidRPr="00222DE8">
        <w:rPr>
          <w:rFonts w:ascii="Arial" w:hAnsi="Arial" w:cs="Arial"/>
          <w:sz w:val="20"/>
          <w:lang w:val="fr-FR"/>
        </w:rPr>
        <w:t xml:space="preserve"> pour le travail en groupe (chaque groupe aura besoin de plusieurs exemplaires des activités </w:t>
      </w:r>
      <w:r w:rsidR="007041F4">
        <w:rPr>
          <w:rFonts w:ascii="Arial" w:hAnsi="Arial" w:cs="Arial"/>
          <w:sz w:val="20"/>
          <w:lang w:val="fr-FR"/>
        </w:rPr>
        <w:t xml:space="preserve">menées </w:t>
      </w:r>
      <w:r w:rsidR="00E04694">
        <w:rPr>
          <w:rFonts w:ascii="Arial" w:hAnsi="Arial" w:cs="Arial"/>
          <w:sz w:val="20"/>
          <w:lang w:val="fr-FR"/>
        </w:rPr>
        <w:t xml:space="preserve">au </w:t>
      </w:r>
      <w:r w:rsidRPr="00222DE8">
        <w:rPr>
          <w:rFonts w:ascii="Arial" w:hAnsi="Arial" w:cs="Arial"/>
          <w:sz w:val="20"/>
          <w:lang w:val="fr-FR"/>
        </w:rPr>
        <w:t>niveau national, sous-national</w:t>
      </w:r>
      <w:r w:rsidR="007041F4">
        <w:rPr>
          <w:rFonts w:ascii="Arial" w:hAnsi="Arial" w:cs="Arial"/>
          <w:sz w:val="20"/>
          <w:lang w:val="fr-FR"/>
        </w:rPr>
        <w:t>,</w:t>
      </w:r>
      <w:r w:rsidRPr="00222DE8">
        <w:rPr>
          <w:rFonts w:ascii="Arial" w:hAnsi="Arial" w:cs="Arial"/>
          <w:sz w:val="20"/>
          <w:lang w:val="fr-FR"/>
        </w:rPr>
        <w:t xml:space="preserve"> </w:t>
      </w:r>
      <w:r w:rsidR="007041F4">
        <w:rPr>
          <w:rFonts w:ascii="Arial" w:hAnsi="Arial" w:cs="Arial"/>
          <w:sz w:val="20"/>
          <w:lang w:val="fr-FR"/>
        </w:rPr>
        <w:t>de la communauté ou de l’école).</w:t>
      </w:r>
    </w:p>
    <w:p w:rsidR="000F095B" w:rsidRPr="00222DE8" w:rsidRDefault="000F095B" w:rsidP="00C909D9">
      <w:pPr>
        <w:pStyle w:val="dots"/>
        <w:numPr>
          <w:ilvl w:val="0"/>
          <w:numId w:val="0"/>
        </w:numPr>
        <w:pBdr>
          <w:top w:val="single" w:sz="4" w:space="1" w:color="auto"/>
          <w:left w:val="single" w:sz="4" w:space="1" w:color="auto"/>
          <w:bottom w:val="single" w:sz="4" w:space="1" w:color="auto"/>
          <w:right w:val="single" w:sz="4" w:space="1" w:color="auto"/>
        </w:pBdr>
        <w:spacing w:before="40"/>
        <w:rPr>
          <w:rFonts w:ascii="Arial" w:hAnsi="Arial" w:cs="Arial"/>
          <w:sz w:val="20"/>
          <w:lang w:val="fr-FR"/>
        </w:rPr>
      </w:pPr>
    </w:p>
    <w:p w:rsidR="000F095B" w:rsidRPr="00222DE8" w:rsidRDefault="000F095B" w:rsidP="000F095B">
      <w:pPr>
        <w:pStyle w:val="dots"/>
        <w:numPr>
          <w:ilvl w:val="0"/>
          <w:numId w:val="0"/>
        </w:numPr>
        <w:pBdr>
          <w:top w:val="single" w:sz="4" w:space="1" w:color="auto"/>
          <w:left w:val="single" w:sz="4" w:space="1" w:color="auto"/>
          <w:bottom w:val="single" w:sz="4" w:space="1" w:color="auto"/>
          <w:right w:val="single" w:sz="4" w:space="1" w:color="auto"/>
        </w:pBdr>
        <w:rPr>
          <w:rFonts w:ascii="Arial" w:hAnsi="Arial" w:cs="Arial"/>
          <w:bCs/>
          <w:i/>
          <w:sz w:val="22"/>
          <w:szCs w:val="22"/>
          <w:lang w:val="fr-FR"/>
        </w:rPr>
      </w:pPr>
      <w:r w:rsidRPr="00222DE8">
        <w:rPr>
          <w:rFonts w:ascii="Arial" w:hAnsi="Arial" w:cs="Arial"/>
          <w:b/>
          <w:i/>
          <w:sz w:val="22"/>
          <w:szCs w:val="22"/>
          <w:lang w:val="fr-FR"/>
        </w:rPr>
        <w:t>Préparation pour cette session</w:t>
      </w:r>
      <w:r w:rsidR="0019302B">
        <w:rPr>
          <w:rFonts w:ascii="Arial" w:hAnsi="Arial" w:cs="Arial"/>
          <w:b/>
          <w:i/>
          <w:sz w:val="22"/>
          <w:szCs w:val="22"/>
          <w:lang w:val="fr-FR"/>
        </w:rPr>
        <w:t> </w:t>
      </w:r>
      <w:r w:rsidRPr="00222DE8">
        <w:rPr>
          <w:rFonts w:ascii="Arial" w:hAnsi="Arial" w:cs="Arial"/>
          <w:b/>
          <w:i/>
          <w:sz w:val="22"/>
          <w:szCs w:val="22"/>
          <w:lang w:val="fr-FR"/>
        </w:rPr>
        <w:t>:</w:t>
      </w:r>
      <w:r w:rsidR="00222DE8" w:rsidRPr="00222DE8">
        <w:rPr>
          <w:rFonts w:ascii="Arial" w:hAnsi="Arial" w:cs="Arial"/>
          <w:b/>
          <w:i/>
          <w:sz w:val="22"/>
          <w:szCs w:val="22"/>
          <w:lang w:val="fr-FR"/>
        </w:rPr>
        <w:t xml:space="preserve"> </w:t>
      </w:r>
    </w:p>
    <w:p w:rsidR="000F095B" w:rsidRPr="00222DE8" w:rsidRDefault="000F095B" w:rsidP="009E50EE">
      <w:pPr>
        <w:pStyle w:val="dots"/>
        <w:numPr>
          <w:ilvl w:val="0"/>
          <w:numId w:val="5"/>
        </w:numPr>
        <w:pBdr>
          <w:top w:val="single" w:sz="4" w:space="1" w:color="auto"/>
          <w:left w:val="single" w:sz="4" w:space="1" w:color="auto"/>
          <w:bottom w:val="single" w:sz="4" w:space="1" w:color="auto"/>
          <w:right w:val="single" w:sz="4" w:space="1" w:color="auto"/>
        </w:pBdr>
        <w:spacing w:before="40"/>
        <w:rPr>
          <w:rFonts w:ascii="Arial" w:hAnsi="Arial" w:cs="Arial"/>
          <w:sz w:val="20"/>
          <w:lang w:val="fr-FR"/>
        </w:rPr>
      </w:pPr>
      <w:r w:rsidRPr="00222DE8">
        <w:rPr>
          <w:rFonts w:ascii="Arial" w:hAnsi="Arial" w:cs="Arial"/>
          <w:sz w:val="20"/>
          <w:lang w:val="fr-FR"/>
        </w:rPr>
        <w:t>Familiarisez-vous avec le diaporama</w:t>
      </w:r>
      <w:r w:rsidR="00943841">
        <w:rPr>
          <w:rFonts w:ascii="Arial" w:hAnsi="Arial" w:cs="Arial"/>
          <w:sz w:val="20"/>
          <w:lang w:val="fr-FR"/>
        </w:rPr>
        <w:t>.</w:t>
      </w:r>
      <w:r w:rsidRPr="00222DE8">
        <w:rPr>
          <w:rFonts w:ascii="Arial" w:hAnsi="Arial" w:cs="Arial"/>
          <w:sz w:val="20"/>
          <w:lang w:val="fr-FR"/>
        </w:rPr>
        <w:t xml:space="preserve"> </w:t>
      </w:r>
    </w:p>
    <w:p w:rsidR="0017186A" w:rsidRPr="00222DE8" w:rsidRDefault="0019302B" w:rsidP="009E50EE">
      <w:pPr>
        <w:pStyle w:val="dots"/>
        <w:numPr>
          <w:ilvl w:val="0"/>
          <w:numId w:val="5"/>
        </w:numPr>
        <w:pBdr>
          <w:top w:val="single" w:sz="4" w:space="1" w:color="auto"/>
          <w:left w:val="single" w:sz="4" w:space="1" w:color="auto"/>
          <w:bottom w:val="single" w:sz="4" w:space="1" w:color="auto"/>
          <w:right w:val="single" w:sz="4" w:space="1" w:color="auto"/>
        </w:pBdr>
        <w:spacing w:before="40"/>
        <w:rPr>
          <w:rFonts w:ascii="Arial" w:hAnsi="Arial" w:cs="Arial"/>
          <w:sz w:val="20"/>
          <w:lang w:val="fr-FR"/>
        </w:rPr>
      </w:pPr>
      <w:r>
        <w:rPr>
          <w:rFonts w:ascii="Arial" w:hAnsi="Arial" w:cs="Arial"/>
          <w:sz w:val="20"/>
          <w:lang w:val="fr-FR"/>
        </w:rPr>
        <w:t xml:space="preserve">Distribuez des exemplaires </w:t>
      </w:r>
      <w:r w:rsidR="00943841">
        <w:rPr>
          <w:rFonts w:ascii="Arial" w:hAnsi="Arial" w:cs="Arial"/>
          <w:sz w:val="20"/>
          <w:lang w:val="fr-FR"/>
        </w:rPr>
        <w:t>du document</w:t>
      </w:r>
      <w:r w:rsidR="0017186A" w:rsidRPr="00222DE8">
        <w:rPr>
          <w:rFonts w:ascii="Arial" w:hAnsi="Arial" w:cs="Arial"/>
          <w:sz w:val="20"/>
          <w:lang w:val="fr-FR"/>
        </w:rPr>
        <w:t xml:space="preserve"> </w:t>
      </w:r>
      <w:r w:rsidR="0017186A" w:rsidRPr="00943841">
        <w:rPr>
          <w:rFonts w:ascii="Arial" w:hAnsi="Arial" w:cs="Arial"/>
          <w:b/>
          <w:i/>
          <w:sz w:val="20"/>
          <w:lang w:val="fr-FR"/>
        </w:rPr>
        <w:t xml:space="preserve">12.1 Plan d'urgence </w:t>
      </w:r>
      <w:r w:rsidR="0031648F" w:rsidRPr="00943841">
        <w:rPr>
          <w:rFonts w:ascii="Arial" w:hAnsi="Arial" w:cs="Arial"/>
          <w:b/>
          <w:i/>
          <w:sz w:val="20"/>
          <w:lang w:val="fr-FR"/>
        </w:rPr>
        <w:t xml:space="preserve">inter-agences pour le </w:t>
      </w:r>
      <w:r w:rsidR="0017186A" w:rsidRPr="00943841">
        <w:rPr>
          <w:rFonts w:ascii="Arial" w:hAnsi="Arial" w:cs="Arial"/>
          <w:b/>
          <w:i/>
          <w:sz w:val="20"/>
          <w:lang w:val="fr-FR"/>
        </w:rPr>
        <w:t>Mozambique</w:t>
      </w:r>
      <w:r w:rsidR="0017186A" w:rsidRPr="00222DE8">
        <w:rPr>
          <w:rFonts w:ascii="Arial" w:hAnsi="Arial" w:cs="Arial"/>
          <w:sz w:val="20"/>
          <w:lang w:val="fr-FR"/>
        </w:rPr>
        <w:t xml:space="preserve"> (dans la </w:t>
      </w:r>
      <w:r>
        <w:rPr>
          <w:rFonts w:ascii="Arial" w:hAnsi="Arial" w:cs="Arial"/>
          <w:sz w:val="20"/>
          <w:lang w:val="fr-FR"/>
        </w:rPr>
        <w:t xml:space="preserve">dernière partie relative aux secteurs, </w:t>
      </w:r>
      <w:r w:rsidR="0017186A" w:rsidRPr="00222DE8">
        <w:rPr>
          <w:rFonts w:ascii="Arial" w:hAnsi="Arial" w:cs="Arial"/>
          <w:sz w:val="20"/>
          <w:lang w:val="fr-FR"/>
        </w:rPr>
        <w:t xml:space="preserve">imprimez uniquement </w:t>
      </w:r>
      <w:r>
        <w:rPr>
          <w:rFonts w:ascii="Arial" w:hAnsi="Arial" w:cs="Arial"/>
          <w:sz w:val="20"/>
          <w:lang w:val="fr-FR"/>
        </w:rPr>
        <w:t xml:space="preserve">la </w:t>
      </w:r>
      <w:r w:rsidR="00943841">
        <w:rPr>
          <w:rFonts w:ascii="Arial" w:hAnsi="Arial" w:cs="Arial"/>
          <w:sz w:val="20"/>
          <w:lang w:val="fr-FR"/>
        </w:rPr>
        <w:t>section</w:t>
      </w:r>
      <w:r>
        <w:rPr>
          <w:rFonts w:ascii="Arial" w:hAnsi="Arial" w:cs="Arial"/>
          <w:sz w:val="20"/>
          <w:lang w:val="fr-FR"/>
        </w:rPr>
        <w:t xml:space="preserve"> consacrée au </w:t>
      </w:r>
      <w:r w:rsidR="0017186A" w:rsidRPr="00222DE8">
        <w:rPr>
          <w:rFonts w:ascii="Arial" w:hAnsi="Arial" w:cs="Arial"/>
          <w:sz w:val="20"/>
          <w:lang w:val="fr-FR"/>
        </w:rPr>
        <w:t>secteur de l'éducation pour ne pas avoir un document trop volumineux)</w:t>
      </w:r>
      <w:r w:rsidR="00943841">
        <w:rPr>
          <w:rFonts w:ascii="Arial" w:hAnsi="Arial" w:cs="Arial"/>
          <w:sz w:val="20"/>
          <w:lang w:val="fr-FR"/>
        </w:rPr>
        <w:t>.</w:t>
      </w:r>
    </w:p>
    <w:p w:rsidR="0017186A" w:rsidRPr="00222DE8" w:rsidRDefault="0017186A" w:rsidP="0068099B">
      <w:pPr>
        <w:pStyle w:val="dots"/>
        <w:numPr>
          <w:ilvl w:val="0"/>
          <w:numId w:val="0"/>
        </w:numPr>
        <w:pBdr>
          <w:top w:val="single" w:sz="4" w:space="1" w:color="auto"/>
          <w:left w:val="single" w:sz="4" w:space="1" w:color="auto"/>
          <w:bottom w:val="single" w:sz="4" w:space="1" w:color="auto"/>
          <w:right w:val="single" w:sz="4" w:space="1" w:color="auto"/>
        </w:pBdr>
        <w:rPr>
          <w:rFonts w:ascii="Arial" w:hAnsi="Arial" w:cs="Arial"/>
          <w:sz w:val="20"/>
          <w:lang w:val="fr-FR"/>
        </w:rPr>
      </w:pPr>
    </w:p>
    <w:p w:rsidR="000F095B" w:rsidRPr="00222DE8" w:rsidRDefault="000F095B" w:rsidP="000F095B">
      <w:pPr>
        <w:pStyle w:val="dots"/>
        <w:numPr>
          <w:ilvl w:val="0"/>
          <w:numId w:val="0"/>
        </w:numPr>
        <w:pBdr>
          <w:top w:val="single" w:sz="4" w:space="1" w:color="auto"/>
          <w:left w:val="single" w:sz="4" w:space="1" w:color="auto"/>
          <w:bottom w:val="single" w:sz="4" w:space="1" w:color="auto"/>
          <w:right w:val="single" w:sz="4" w:space="1" w:color="auto"/>
        </w:pBdr>
        <w:rPr>
          <w:rFonts w:ascii="Arial" w:hAnsi="Arial" w:cs="Arial"/>
          <w:sz w:val="20"/>
          <w:lang w:val="fr-FR"/>
        </w:rPr>
      </w:pPr>
    </w:p>
    <w:p w:rsidR="00C43841" w:rsidRPr="00222DE8" w:rsidRDefault="00C43841" w:rsidP="00C43841">
      <w:pPr>
        <w:pStyle w:val="dots"/>
        <w:numPr>
          <w:ilvl w:val="0"/>
          <w:numId w:val="0"/>
        </w:numPr>
        <w:pBdr>
          <w:top w:val="single" w:sz="4" w:space="1" w:color="auto"/>
          <w:left w:val="single" w:sz="4" w:space="1" w:color="auto"/>
          <w:bottom w:val="single" w:sz="4" w:space="1" w:color="auto"/>
          <w:right w:val="single" w:sz="4" w:space="1" w:color="auto"/>
        </w:pBdr>
        <w:rPr>
          <w:rFonts w:ascii="Arial" w:hAnsi="Arial" w:cs="Arial"/>
          <w:b/>
          <w:i/>
          <w:sz w:val="22"/>
          <w:szCs w:val="22"/>
          <w:lang w:val="fr-FR"/>
        </w:rPr>
      </w:pPr>
      <w:r w:rsidRPr="00222DE8">
        <w:rPr>
          <w:rFonts w:ascii="Arial" w:hAnsi="Arial" w:cs="Arial"/>
          <w:b/>
          <w:i/>
          <w:sz w:val="22"/>
          <w:szCs w:val="22"/>
          <w:lang w:val="fr-FR"/>
        </w:rPr>
        <w:t>CD</w:t>
      </w:r>
      <w:r w:rsidR="0019302B">
        <w:rPr>
          <w:rFonts w:ascii="Arial" w:hAnsi="Arial" w:cs="Arial"/>
          <w:b/>
          <w:i/>
          <w:sz w:val="22"/>
          <w:szCs w:val="22"/>
          <w:lang w:val="fr-FR"/>
        </w:rPr>
        <w:t> </w:t>
      </w:r>
      <w:r w:rsidRPr="00222DE8">
        <w:rPr>
          <w:rFonts w:ascii="Arial" w:hAnsi="Arial" w:cs="Arial"/>
          <w:b/>
          <w:i/>
          <w:sz w:val="22"/>
          <w:szCs w:val="22"/>
          <w:lang w:val="fr-FR"/>
        </w:rPr>
        <w:t>:</w:t>
      </w:r>
    </w:p>
    <w:p w:rsidR="0017186A" w:rsidRPr="00222DE8" w:rsidRDefault="0017186A" w:rsidP="009E50EE">
      <w:pPr>
        <w:pStyle w:val="dots"/>
        <w:numPr>
          <w:ilvl w:val="0"/>
          <w:numId w:val="5"/>
        </w:numPr>
        <w:pBdr>
          <w:top w:val="single" w:sz="4" w:space="1" w:color="auto"/>
          <w:left w:val="single" w:sz="4" w:space="1" w:color="auto"/>
          <w:bottom w:val="single" w:sz="4" w:space="1" w:color="auto"/>
          <w:right w:val="single" w:sz="4" w:space="1" w:color="auto"/>
        </w:pBdr>
        <w:spacing w:before="40"/>
        <w:rPr>
          <w:rFonts w:ascii="Arial" w:hAnsi="Arial" w:cs="Arial"/>
          <w:sz w:val="20"/>
          <w:lang w:val="fr-FR"/>
        </w:rPr>
      </w:pPr>
      <w:r w:rsidRPr="00222DE8">
        <w:rPr>
          <w:rFonts w:ascii="Arial" w:hAnsi="Arial" w:cs="Arial"/>
          <w:sz w:val="20"/>
          <w:lang w:val="fr-FR"/>
        </w:rPr>
        <w:t xml:space="preserve">12.1 Plan d'urgence </w:t>
      </w:r>
      <w:r w:rsidR="00FA4006">
        <w:rPr>
          <w:rFonts w:ascii="Arial" w:hAnsi="Arial" w:cs="Arial"/>
          <w:sz w:val="20"/>
          <w:lang w:val="fr-FR"/>
        </w:rPr>
        <w:t xml:space="preserve">pour le </w:t>
      </w:r>
      <w:r w:rsidRPr="00222DE8">
        <w:rPr>
          <w:rFonts w:ascii="Arial" w:hAnsi="Arial" w:cs="Arial"/>
          <w:sz w:val="20"/>
          <w:lang w:val="fr-FR"/>
        </w:rPr>
        <w:t xml:space="preserve">Mozambique (2008) </w:t>
      </w:r>
      <w:r w:rsidR="001365DF">
        <w:rPr>
          <w:rFonts w:ascii="Arial" w:hAnsi="Arial" w:cs="Arial"/>
          <w:sz w:val="20"/>
          <w:lang w:val="fr-FR"/>
        </w:rPr>
        <w:t>(</w:t>
      </w:r>
      <w:r w:rsidR="0019302B">
        <w:rPr>
          <w:rFonts w:ascii="Arial" w:hAnsi="Arial" w:cs="Arial"/>
          <w:sz w:val="20"/>
          <w:lang w:val="fr-FR"/>
        </w:rPr>
        <w:t>.doc</w:t>
      </w:r>
      <w:r w:rsidR="001365DF">
        <w:rPr>
          <w:rFonts w:ascii="Arial" w:hAnsi="Arial" w:cs="Arial"/>
          <w:sz w:val="20"/>
          <w:lang w:val="fr-FR"/>
        </w:rPr>
        <w:t>)</w:t>
      </w:r>
    </w:p>
    <w:p w:rsidR="00DA6D7F" w:rsidRPr="00222DE8" w:rsidRDefault="00813246" w:rsidP="009E50EE">
      <w:pPr>
        <w:pStyle w:val="dots"/>
        <w:numPr>
          <w:ilvl w:val="0"/>
          <w:numId w:val="5"/>
        </w:numPr>
        <w:pBdr>
          <w:top w:val="single" w:sz="4" w:space="1" w:color="auto"/>
          <w:left w:val="single" w:sz="4" w:space="1" w:color="auto"/>
          <w:bottom w:val="single" w:sz="4" w:space="1" w:color="auto"/>
          <w:right w:val="single" w:sz="4" w:space="1" w:color="auto"/>
        </w:pBdr>
        <w:spacing w:before="40"/>
        <w:rPr>
          <w:rFonts w:ascii="Arial" w:hAnsi="Arial" w:cs="Arial"/>
          <w:sz w:val="20"/>
          <w:lang w:val="fr-FR"/>
        </w:rPr>
      </w:pPr>
      <w:r w:rsidRPr="00222DE8">
        <w:rPr>
          <w:rFonts w:ascii="Arial" w:hAnsi="Arial" w:cs="Arial"/>
          <w:sz w:val="20"/>
          <w:lang w:val="fr-FR"/>
        </w:rPr>
        <w:t xml:space="preserve">12.8 Directives relatives à la planification de mesures d'urgence pour l'assistance humanitaire du Comité permanent interorganisations (2007) </w:t>
      </w:r>
      <w:r w:rsidR="001365DF">
        <w:rPr>
          <w:rFonts w:ascii="Arial" w:hAnsi="Arial" w:cs="Arial"/>
          <w:sz w:val="20"/>
          <w:lang w:val="fr-FR"/>
        </w:rPr>
        <w:t>(</w:t>
      </w:r>
      <w:r w:rsidR="0019302B">
        <w:rPr>
          <w:rFonts w:ascii="Arial" w:hAnsi="Arial" w:cs="Arial"/>
          <w:sz w:val="20"/>
          <w:lang w:val="fr-FR"/>
        </w:rPr>
        <w:t>.pdf</w:t>
      </w:r>
      <w:r w:rsidR="001365DF">
        <w:rPr>
          <w:rFonts w:ascii="Arial" w:hAnsi="Arial" w:cs="Arial"/>
          <w:sz w:val="20"/>
          <w:lang w:val="fr-FR"/>
        </w:rPr>
        <w:t>)</w:t>
      </w:r>
    </w:p>
    <w:p w:rsidR="00DA6D7F" w:rsidRPr="00222DE8" w:rsidRDefault="00813246" w:rsidP="009E50EE">
      <w:pPr>
        <w:pStyle w:val="dots"/>
        <w:numPr>
          <w:ilvl w:val="0"/>
          <w:numId w:val="5"/>
        </w:numPr>
        <w:pBdr>
          <w:top w:val="single" w:sz="4" w:space="1" w:color="auto"/>
          <w:left w:val="single" w:sz="4" w:space="1" w:color="auto"/>
          <w:bottom w:val="single" w:sz="4" w:space="1" w:color="auto"/>
          <w:right w:val="single" w:sz="4" w:space="1" w:color="auto"/>
        </w:pBdr>
        <w:spacing w:before="40"/>
        <w:rPr>
          <w:rFonts w:ascii="Arial" w:hAnsi="Arial" w:cs="Arial"/>
          <w:sz w:val="20"/>
          <w:lang w:val="fr-FR"/>
        </w:rPr>
      </w:pPr>
      <w:r w:rsidRPr="00222DE8">
        <w:rPr>
          <w:rFonts w:ascii="Arial" w:hAnsi="Arial" w:cs="Arial"/>
          <w:sz w:val="20"/>
          <w:lang w:val="fr-FR"/>
        </w:rPr>
        <w:t xml:space="preserve">12.9 </w:t>
      </w:r>
      <w:r w:rsidR="001365DF">
        <w:rPr>
          <w:rFonts w:ascii="Arial" w:hAnsi="Arial" w:cs="Arial"/>
          <w:sz w:val="20"/>
          <w:lang w:val="fr-FR"/>
        </w:rPr>
        <w:t>Exemple de p</w:t>
      </w:r>
      <w:r w:rsidRPr="00222DE8">
        <w:rPr>
          <w:rFonts w:ascii="Arial" w:hAnsi="Arial" w:cs="Arial"/>
          <w:sz w:val="20"/>
          <w:lang w:val="fr-FR"/>
        </w:rPr>
        <w:t>lan d'urgence</w:t>
      </w:r>
      <w:r w:rsidR="00943841">
        <w:rPr>
          <w:rFonts w:ascii="Arial" w:hAnsi="Arial" w:cs="Arial"/>
          <w:sz w:val="20"/>
          <w:lang w:val="fr-FR"/>
        </w:rPr>
        <w:t xml:space="preserve"> -</w:t>
      </w:r>
      <w:r w:rsidRPr="00222DE8">
        <w:rPr>
          <w:rFonts w:ascii="Arial" w:hAnsi="Arial" w:cs="Arial"/>
          <w:sz w:val="20"/>
          <w:lang w:val="fr-FR"/>
        </w:rPr>
        <w:t xml:space="preserve"> Somalie (2007) </w:t>
      </w:r>
      <w:r w:rsidR="001365DF">
        <w:rPr>
          <w:rFonts w:ascii="Arial" w:hAnsi="Arial" w:cs="Arial"/>
          <w:sz w:val="20"/>
          <w:lang w:val="fr-FR"/>
        </w:rPr>
        <w:t>(.doc)</w:t>
      </w:r>
    </w:p>
    <w:p w:rsidR="00EE2939" w:rsidRPr="00222DE8" w:rsidRDefault="00813246" w:rsidP="009E50EE">
      <w:pPr>
        <w:pStyle w:val="dots"/>
        <w:numPr>
          <w:ilvl w:val="0"/>
          <w:numId w:val="5"/>
        </w:numPr>
        <w:pBdr>
          <w:top w:val="single" w:sz="4" w:space="1" w:color="auto"/>
          <w:left w:val="single" w:sz="4" w:space="1" w:color="auto"/>
          <w:bottom w:val="single" w:sz="4" w:space="1" w:color="auto"/>
          <w:right w:val="single" w:sz="4" w:space="1" w:color="auto"/>
        </w:pBdr>
        <w:spacing w:before="40"/>
        <w:rPr>
          <w:rFonts w:ascii="Arial" w:hAnsi="Arial" w:cs="Arial"/>
          <w:sz w:val="20"/>
          <w:lang w:val="fr-FR"/>
        </w:rPr>
      </w:pPr>
      <w:r w:rsidRPr="00222DE8">
        <w:rPr>
          <w:rFonts w:ascii="Arial" w:hAnsi="Arial" w:cs="Arial"/>
          <w:sz w:val="20"/>
          <w:lang w:val="fr-FR"/>
        </w:rPr>
        <w:t xml:space="preserve">12.10 </w:t>
      </w:r>
      <w:r w:rsidR="001365DF">
        <w:rPr>
          <w:rFonts w:ascii="Arial" w:hAnsi="Arial" w:cs="Arial"/>
          <w:sz w:val="20"/>
          <w:lang w:val="fr-FR"/>
        </w:rPr>
        <w:t>Exemple de p</w:t>
      </w:r>
      <w:r w:rsidRPr="00222DE8">
        <w:rPr>
          <w:rFonts w:ascii="Arial" w:hAnsi="Arial" w:cs="Arial"/>
          <w:sz w:val="20"/>
          <w:lang w:val="fr-FR"/>
        </w:rPr>
        <w:t>lan de préparation du Cluster éducation</w:t>
      </w:r>
      <w:r w:rsidR="00943841">
        <w:rPr>
          <w:rFonts w:ascii="Arial" w:hAnsi="Arial" w:cs="Arial"/>
          <w:sz w:val="20"/>
          <w:lang w:val="fr-FR"/>
        </w:rPr>
        <w:t xml:space="preserve"> -</w:t>
      </w:r>
      <w:r w:rsidRPr="00222DE8">
        <w:rPr>
          <w:rFonts w:ascii="Arial" w:hAnsi="Arial" w:cs="Arial"/>
          <w:sz w:val="20"/>
          <w:lang w:val="fr-FR"/>
        </w:rPr>
        <w:t xml:space="preserve"> Ouganda (2008) </w:t>
      </w:r>
      <w:r w:rsidR="001365DF">
        <w:rPr>
          <w:rFonts w:ascii="Arial" w:hAnsi="Arial" w:cs="Arial"/>
          <w:sz w:val="20"/>
          <w:lang w:val="fr-FR"/>
        </w:rPr>
        <w:t>(.doc)</w:t>
      </w:r>
    </w:p>
    <w:p w:rsidR="00501C3C" w:rsidRPr="00222DE8" w:rsidRDefault="00501C3C" w:rsidP="009E50EE">
      <w:pPr>
        <w:pStyle w:val="dots"/>
        <w:numPr>
          <w:ilvl w:val="0"/>
          <w:numId w:val="5"/>
        </w:numPr>
        <w:pBdr>
          <w:top w:val="single" w:sz="4" w:space="1" w:color="auto"/>
          <w:left w:val="single" w:sz="4" w:space="1" w:color="auto"/>
          <w:bottom w:val="single" w:sz="4" w:space="1" w:color="auto"/>
          <w:right w:val="single" w:sz="4" w:space="1" w:color="auto"/>
        </w:pBdr>
        <w:spacing w:before="40"/>
        <w:rPr>
          <w:rFonts w:ascii="Arial" w:hAnsi="Arial" w:cs="Arial"/>
          <w:sz w:val="20"/>
          <w:lang w:val="fr-FR"/>
        </w:rPr>
      </w:pPr>
      <w:r w:rsidRPr="00222DE8">
        <w:rPr>
          <w:rFonts w:ascii="Arial" w:hAnsi="Arial" w:cs="Arial"/>
          <w:sz w:val="20"/>
          <w:lang w:val="fr-FR"/>
        </w:rPr>
        <w:t xml:space="preserve">12.11 </w:t>
      </w:r>
      <w:r w:rsidR="001365DF">
        <w:rPr>
          <w:rFonts w:ascii="Arial" w:hAnsi="Arial" w:cs="Arial"/>
          <w:sz w:val="20"/>
          <w:lang w:val="fr-FR"/>
        </w:rPr>
        <w:t>T</w:t>
      </w:r>
      <w:r w:rsidRPr="00222DE8">
        <w:rPr>
          <w:rFonts w:ascii="Arial" w:hAnsi="Arial" w:cs="Arial"/>
          <w:sz w:val="20"/>
          <w:lang w:val="fr-FR"/>
        </w:rPr>
        <w:t>erminologie de l'</w:t>
      </w:r>
      <w:r w:rsidR="001365DF">
        <w:rPr>
          <w:rFonts w:ascii="Arial" w:hAnsi="Arial" w:cs="Arial"/>
          <w:sz w:val="20"/>
          <w:lang w:val="fr-FR"/>
        </w:rPr>
        <w:t>UN</w:t>
      </w:r>
      <w:r w:rsidRPr="00222DE8">
        <w:rPr>
          <w:rFonts w:ascii="Arial" w:hAnsi="Arial" w:cs="Arial"/>
          <w:sz w:val="20"/>
          <w:lang w:val="fr-FR"/>
        </w:rPr>
        <w:t>ISDR, 2009</w:t>
      </w:r>
      <w:r w:rsidR="001365DF">
        <w:rPr>
          <w:rFonts w:ascii="Arial" w:hAnsi="Arial" w:cs="Arial"/>
          <w:sz w:val="20"/>
          <w:lang w:val="fr-FR"/>
        </w:rPr>
        <w:t xml:space="preserve"> (.pdf)</w:t>
      </w:r>
    </w:p>
    <w:p w:rsidR="001C6608" w:rsidRPr="00222DE8" w:rsidRDefault="001C6608" w:rsidP="009E50EE">
      <w:pPr>
        <w:pStyle w:val="dots"/>
        <w:numPr>
          <w:ilvl w:val="0"/>
          <w:numId w:val="5"/>
        </w:numPr>
        <w:pBdr>
          <w:top w:val="single" w:sz="4" w:space="1" w:color="auto"/>
          <w:left w:val="single" w:sz="4" w:space="1" w:color="auto"/>
          <w:bottom w:val="single" w:sz="4" w:space="1" w:color="auto"/>
          <w:right w:val="single" w:sz="4" w:space="1" w:color="auto"/>
        </w:pBdr>
        <w:spacing w:before="40"/>
        <w:rPr>
          <w:rFonts w:ascii="Arial" w:hAnsi="Arial" w:cs="Arial"/>
          <w:sz w:val="20"/>
          <w:lang w:val="fr-FR"/>
        </w:rPr>
      </w:pPr>
      <w:r w:rsidRPr="00222DE8">
        <w:rPr>
          <w:rFonts w:ascii="Arial" w:hAnsi="Arial" w:cs="Arial"/>
          <w:sz w:val="20"/>
          <w:lang w:val="fr-FR"/>
        </w:rPr>
        <w:t>12.12</w:t>
      </w:r>
      <w:r w:rsidR="00222DE8" w:rsidRPr="00222DE8">
        <w:rPr>
          <w:rFonts w:ascii="Arial" w:hAnsi="Arial" w:cs="Arial"/>
          <w:sz w:val="20"/>
          <w:lang w:val="fr-FR"/>
        </w:rPr>
        <w:t xml:space="preserve"> </w:t>
      </w:r>
      <w:r w:rsidRPr="00222DE8">
        <w:rPr>
          <w:rFonts w:ascii="Arial" w:hAnsi="Arial" w:cs="Arial"/>
          <w:sz w:val="20"/>
          <w:lang w:val="fr-FR"/>
        </w:rPr>
        <w:t>Intégrer la réduction des risques de catastrophe dans le</w:t>
      </w:r>
      <w:r w:rsidR="002B5CFB">
        <w:rPr>
          <w:rFonts w:ascii="Arial" w:hAnsi="Arial" w:cs="Arial"/>
          <w:sz w:val="20"/>
          <w:lang w:val="fr-FR"/>
        </w:rPr>
        <w:t>s</w:t>
      </w:r>
      <w:r w:rsidRPr="00222DE8">
        <w:rPr>
          <w:rFonts w:ascii="Arial" w:hAnsi="Arial" w:cs="Arial"/>
          <w:sz w:val="20"/>
          <w:lang w:val="fr-FR"/>
        </w:rPr>
        <w:t xml:space="preserve"> BCP du PNUAD</w:t>
      </w:r>
    </w:p>
    <w:p w:rsidR="001C6608" w:rsidRPr="00222DE8" w:rsidRDefault="001C6608" w:rsidP="009E50EE">
      <w:pPr>
        <w:pStyle w:val="dots"/>
        <w:numPr>
          <w:ilvl w:val="0"/>
          <w:numId w:val="5"/>
        </w:numPr>
        <w:pBdr>
          <w:top w:val="single" w:sz="4" w:space="1" w:color="auto"/>
          <w:left w:val="single" w:sz="4" w:space="1" w:color="auto"/>
          <w:bottom w:val="single" w:sz="4" w:space="1" w:color="auto"/>
          <w:right w:val="single" w:sz="4" w:space="1" w:color="auto"/>
        </w:pBdr>
        <w:spacing w:before="40"/>
        <w:rPr>
          <w:rFonts w:ascii="Arial" w:hAnsi="Arial" w:cs="Arial"/>
          <w:sz w:val="20"/>
          <w:lang w:val="fr-FR"/>
        </w:rPr>
      </w:pPr>
      <w:r w:rsidRPr="00222DE8">
        <w:rPr>
          <w:rFonts w:ascii="Arial" w:hAnsi="Arial" w:cs="Arial"/>
          <w:sz w:val="20"/>
          <w:lang w:val="fr-FR"/>
        </w:rPr>
        <w:t>12.13 Note d'orientation du Cluster éducation sur la réduction des risques de catastrophe</w:t>
      </w:r>
    </w:p>
    <w:p w:rsidR="00C43841" w:rsidRPr="00222DE8" w:rsidRDefault="00C43841" w:rsidP="00C43841">
      <w:pPr>
        <w:pStyle w:val="dots"/>
        <w:numPr>
          <w:ilvl w:val="0"/>
          <w:numId w:val="0"/>
        </w:numPr>
        <w:pBdr>
          <w:top w:val="single" w:sz="4" w:space="1" w:color="auto"/>
          <w:left w:val="single" w:sz="4" w:space="1" w:color="auto"/>
          <w:bottom w:val="single" w:sz="4" w:space="1" w:color="auto"/>
          <w:right w:val="single" w:sz="4" w:space="1" w:color="auto"/>
        </w:pBdr>
        <w:rPr>
          <w:rFonts w:ascii="Arial" w:hAnsi="Arial" w:cs="Arial"/>
          <w:b/>
          <w:i/>
          <w:sz w:val="22"/>
          <w:szCs w:val="22"/>
          <w:lang w:val="fr-FR"/>
        </w:rPr>
      </w:pPr>
    </w:p>
    <w:p w:rsidR="000F095B" w:rsidRPr="00222DE8" w:rsidRDefault="000F095B" w:rsidP="000F095B">
      <w:pPr>
        <w:pStyle w:val="dots"/>
        <w:numPr>
          <w:ilvl w:val="0"/>
          <w:numId w:val="0"/>
        </w:numPr>
        <w:pBdr>
          <w:top w:val="single" w:sz="4" w:space="1" w:color="auto"/>
          <w:left w:val="single" w:sz="4" w:space="1" w:color="auto"/>
          <w:bottom w:val="single" w:sz="4" w:space="1" w:color="auto"/>
          <w:right w:val="single" w:sz="4" w:space="1" w:color="auto"/>
        </w:pBdr>
        <w:rPr>
          <w:rFonts w:ascii="Arial" w:hAnsi="Arial" w:cs="Arial"/>
          <w:b/>
          <w:i/>
          <w:sz w:val="22"/>
          <w:szCs w:val="22"/>
          <w:lang w:val="fr-FR"/>
        </w:rPr>
      </w:pPr>
      <w:r w:rsidRPr="00222DE8">
        <w:rPr>
          <w:rFonts w:ascii="Arial" w:hAnsi="Arial" w:cs="Arial"/>
          <w:b/>
          <w:i/>
          <w:sz w:val="22"/>
          <w:szCs w:val="22"/>
          <w:lang w:val="fr-FR"/>
        </w:rPr>
        <w:t>Boîte à outils</w:t>
      </w:r>
      <w:r w:rsidR="002B5CFB">
        <w:rPr>
          <w:rFonts w:ascii="Arial" w:hAnsi="Arial" w:cs="Arial"/>
          <w:b/>
          <w:i/>
          <w:sz w:val="22"/>
          <w:szCs w:val="22"/>
          <w:lang w:val="fr-FR"/>
        </w:rPr>
        <w:t> </w:t>
      </w:r>
      <w:r w:rsidRPr="00222DE8">
        <w:rPr>
          <w:rFonts w:ascii="Arial" w:hAnsi="Arial" w:cs="Arial"/>
          <w:b/>
          <w:i/>
          <w:sz w:val="22"/>
          <w:szCs w:val="22"/>
          <w:lang w:val="fr-FR"/>
        </w:rPr>
        <w:t>:</w:t>
      </w:r>
    </w:p>
    <w:p w:rsidR="00C43841" w:rsidRPr="00222DE8" w:rsidRDefault="00C43841" w:rsidP="00E72E4B">
      <w:pPr>
        <w:numPr>
          <w:ilvl w:val="0"/>
          <w:numId w:val="7"/>
        </w:numPr>
        <w:pBdr>
          <w:top w:val="single" w:sz="4" w:space="1" w:color="auto"/>
          <w:left w:val="single" w:sz="4" w:space="1" w:color="auto"/>
          <w:bottom w:val="single" w:sz="4" w:space="1" w:color="auto"/>
          <w:right w:val="single" w:sz="4" w:space="1" w:color="auto"/>
        </w:pBdr>
        <w:spacing w:line="240" w:lineRule="auto"/>
        <w:rPr>
          <w:rFonts w:ascii="Arial" w:hAnsi="Arial" w:cs="Arial"/>
          <w:b/>
          <w:bCs/>
          <w:i/>
          <w:sz w:val="20"/>
          <w:lang w:val="fr-FR"/>
        </w:rPr>
      </w:pPr>
      <w:r w:rsidRPr="00222DE8">
        <w:rPr>
          <w:rFonts w:ascii="Arial" w:hAnsi="Arial" w:cs="Arial"/>
          <w:bCs/>
          <w:i/>
          <w:sz w:val="20"/>
          <w:lang w:val="fr-FR"/>
        </w:rPr>
        <w:t>Pour adaptation locale</w:t>
      </w:r>
    </w:p>
    <w:p w:rsidR="000F095B" w:rsidRPr="00222DE8" w:rsidRDefault="000F095B" w:rsidP="000F095B">
      <w:pPr>
        <w:pStyle w:val="dots"/>
        <w:numPr>
          <w:ilvl w:val="0"/>
          <w:numId w:val="0"/>
        </w:numPr>
        <w:pBdr>
          <w:top w:val="single" w:sz="4" w:space="1" w:color="auto"/>
          <w:left w:val="single" w:sz="4" w:space="1" w:color="auto"/>
          <w:bottom w:val="single" w:sz="4" w:space="1" w:color="auto"/>
          <w:right w:val="single" w:sz="4" w:space="1" w:color="auto"/>
        </w:pBdr>
        <w:rPr>
          <w:rFonts w:ascii="Arial" w:hAnsi="Arial" w:cs="Arial"/>
          <w:b/>
          <w:sz w:val="22"/>
          <w:szCs w:val="22"/>
          <w:lang w:val="fr-FR"/>
        </w:rPr>
      </w:pPr>
    </w:p>
    <w:p w:rsidR="00CB1329" w:rsidRPr="00222DE8" w:rsidRDefault="002B5CFB" w:rsidP="00CB1329">
      <w:pPr>
        <w:pStyle w:val="dots"/>
        <w:numPr>
          <w:ilvl w:val="0"/>
          <w:numId w:val="0"/>
        </w:numPr>
        <w:pBdr>
          <w:top w:val="single" w:sz="4" w:space="1" w:color="auto"/>
          <w:left w:val="single" w:sz="4" w:space="1" w:color="auto"/>
          <w:bottom w:val="single" w:sz="4" w:space="1" w:color="auto"/>
          <w:right w:val="single" w:sz="4" w:space="1" w:color="auto"/>
        </w:pBdr>
        <w:rPr>
          <w:rFonts w:ascii="Arial" w:hAnsi="Arial" w:cs="Arial"/>
          <w:b/>
          <w:i/>
          <w:sz w:val="22"/>
          <w:szCs w:val="22"/>
          <w:lang w:val="fr-FR"/>
        </w:rPr>
      </w:pPr>
      <w:r>
        <w:rPr>
          <w:rFonts w:ascii="Arial" w:hAnsi="Arial" w:cs="Arial"/>
          <w:b/>
          <w:i/>
          <w:sz w:val="22"/>
          <w:szCs w:val="22"/>
          <w:lang w:val="fr-FR"/>
        </w:rPr>
        <w:t>Crédits :</w:t>
      </w:r>
      <w:r w:rsidR="00CB1329" w:rsidRPr="00222DE8">
        <w:rPr>
          <w:rFonts w:ascii="Arial" w:hAnsi="Arial" w:cs="Arial"/>
          <w:b/>
          <w:i/>
          <w:sz w:val="22"/>
          <w:szCs w:val="22"/>
          <w:lang w:val="fr-FR"/>
        </w:rPr>
        <w:t xml:space="preserve"> les documents suivants ont été utilisés dans la préparation de ce module</w:t>
      </w:r>
      <w:r>
        <w:rPr>
          <w:rFonts w:ascii="Arial" w:hAnsi="Arial" w:cs="Arial"/>
          <w:b/>
          <w:i/>
          <w:sz w:val="22"/>
          <w:szCs w:val="22"/>
          <w:lang w:val="fr-FR"/>
        </w:rPr>
        <w:t> </w:t>
      </w:r>
      <w:r w:rsidR="00CB1329" w:rsidRPr="00222DE8">
        <w:rPr>
          <w:rFonts w:ascii="Arial" w:hAnsi="Arial" w:cs="Arial"/>
          <w:b/>
          <w:i/>
          <w:sz w:val="22"/>
          <w:szCs w:val="22"/>
          <w:lang w:val="fr-FR"/>
        </w:rPr>
        <w:t>:</w:t>
      </w:r>
    </w:p>
    <w:p w:rsidR="00CB1329" w:rsidRPr="00222DE8" w:rsidRDefault="00CB1329" w:rsidP="00E72E4B">
      <w:pPr>
        <w:numPr>
          <w:ilvl w:val="0"/>
          <w:numId w:val="7"/>
        </w:numPr>
        <w:pBdr>
          <w:top w:val="single" w:sz="4" w:space="1" w:color="auto"/>
          <w:left w:val="single" w:sz="4" w:space="1" w:color="auto"/>
          <w:bottom w:val="single" w:sz="4" w:space="1" w:color="auto"/>
          <w:right w:val="single" w:sz="4" w:space="1" w:color="auto"/>
        </w:pBdr>
        <w:tabs>
          <w:tab w:val="num" w:pos="675"/>
        </w:tabs>
        <w:spacing w:line="240" w:lineRule="auto"/>
        <w:rPr>
          <w:rFonts w:ascii="Arial" w:hAnsi="Arial" w:cs="Arial"/>
          <w:bCs/>
          <w:sz w:val="20"/>
          <w:lang w:val="fr-FR"/>
        </w:rPr>
      </w:pPr>
      <w:r w:rsidRPr="00222DE8">
        <w:rPr>
          <w:rFonts w:ascii="Arial" w:hAnsi="Arial" w:cs="Arial"/>
          <w:bCs/>
          <w:sz w:val="20"/>
          <w:lang w:val="fr-FR"/>
        </w:rPr>
        <w:t>Introduction à la préparation aux catastrophes - Fédération internationale des Sociétés de la Croix-Rouge et du Croissant-Rouge (2000)</w:t>
      </w:r>
      <w:r w:rsidR="00943841">
        <w:rPr>
          <w:rFonts w:ascii="Arial" w:hAnsi="Arial" w:cs="Arial"/>
          <w:bCs/>
          <w:sz w:val="20"/>
          <w:lang w:val="fr-FR"/>
        </w:rPr>
        <w:t>.</w:t>
      </w:r>
    </w:p>
    <w:p w:rsidR="00CB1329" w:rsidRPr="00222DE8" w:rsidRDefault="00CB1329" w:rsidP="00E72E4B">
      <w:pPr>
        <w:numPr>
          <w:ilvl w:val="0"/>
          <w:numId w:val="7"/>
        </w:numPr>
        <w:pBdr>
          <w:top w:val="single" w:sz="4" w:space="1" w:color="auto"/>
          <w:left w:val="single" w:sz="4" w:space="1" w:color="auto"/>
          <w:bottom w:val="single" w:sz="4" w:space="1" w:color="auto"/>
          <w:right w:val="single" w:sz="4" w:space="1" w:color="auto"/>
        </w:pBdr>
        <w:tabs>
          <w:tab w:val="num" w:pos="675"/>
        </w:tabs>
        <w:spacing w:line="240" w:lineRule="auto"/>
        <w:rPr>
          <w:rFonts w:ascii="Arial" w:hAnsi="Arial" w:cs="Arial"/>
          <w:bCs/>
          <w:sz w:val="20"/>
          <w:lang w:val="fr-FR"/>
        </w:rPr>
      </w:pPr>
      <w:r w:rsidRPr="00222DE8">
        <w:rPr>
          <w:rFonts w:ascii="Arial" w:hAnsi="Arial" w:cs="Arial"/>
          <w:bCs/>
          <w:sz w:val="20"/>
          <w:lang w:val="fr-FR"/>
        </w:rPr>
        <w:t>Terminologie de l'</w:t>
      </w:r>
      <w:r w:rsidR="00277F66">
        <w:rPr>
          <w:rFonts w:ascii="Arial" w:hAnsi="Arial" w:cs="Arial"/>
          <w:bCs/>
          <w:sz w:val="20"/>
          <w:lang w:val="fr-FR"/>
        </w:rPr>
        <w:t>UN</w:t>
      </w:r>
      <w:r w:rsidRPr="00222DE8">
        <w:rPr>
          <w:rFonts w:ascii="Arial" w:hAnsi="Arial" w:cs="Arial"/>
          <w:bCs/>
          <w:sz w:val="20"/>
          <w:lang w:val="fr-FR"/>
        </w:rPr>
        <w:t xml:space="preserve">ISDR </w:t>
      </w:r>
      <w:r w:rsidR="00277F66">
        <w:rPr>
          <w:rFonts w:ascii="Arial" w:hAnsi="Arial" w:cs="Arial"/>
          <w:bCs/>
          <w:sz w:val="20"/>
          <w:lang w:val="fr-FR"/>
        </w:rPr>
        <w:t xml:space="preserve">pour la prévention </w:t>
      </w:r>
      <w:r w:rsidRPr="00222DE8">
        <w:rPr>
          <w:rFonts w:ascii="Arial" w:hAnsi="Arial" w:cs="Arial"/>
          <w:bCs/>
          <w:sz w:val="20"/>
          <w:lang w:val="fr-FR"/>
        </w:rPr>
        <w:t>des risques de catastrophe (</w:t>
      </w:r>
      <w:r w:rsidR="00943841">
        <w:rPr>
          <w:rFonts w:ascii="Arial" w:hAnsi="Arial" w:cs="Arial"/>
          <w:bCs/>
          <w:sz w:val="20"/>
          <w:lang w:val="fr-FR"/>
        </w:rPr>
        <w:t>2009).</w:t>
      </w:r>
    </w:p>
    <w:p w:rsidR="000444FF" w:rsidRPr="00222DE8" w:rsidRDefault="000444FF" w:rsidP="00E72E4B">
      <w:pPr>
        <w:numPr>
          <w:ilvl w:val="0"/>
          <w:numId w:val="7"/>
        </w:numPr>
        <w:pBdr>
          <w:top w:val="single" w:sz="4" w:space="1" w:color="auto"/>
          <w:left w:val="single" w:sz="4" w:space="1" w:color="auto"/>
          <w:bottom w:val="single" w:sz="4" w:space="1" w:color="auto"/>
          <w:right w:val="single" w:sz="4" w:space="1" w:color="auto"/>
        </w:pBdr>
        <w:tabs>
          <w:tab w:val="num" w:pos="675"/>
        </w:tabs>
        <w:spacing w:line="240" w:lineRule="auto"/>
        <w:rPr>
          <w:rFonts w:ascii="Arial" w:hAnsi="Arial" w:cs="Arial"/>
          <w:bCs/>
          <w:sz w:val="20"/>
          <w:lang w:val="fr-FR"/>
        </w:rPr>
      </w:pPr>
      <w:r w:rsidRPr="00222DE8">
        <w:rPr>
          <w:rFonts w:ascii="Arial" w:hAnsi="Arial" w:cs="Arial"/>
          <w:bCs/>
          <w:sz w:val="20"/>
          <w:lang w:val="fr-FR"/>
        </w:rPr>
        <w:t>Directives relatives à la planification de mesures d'urgence pour l'assistance humanitaire du Comité perm</w:t>
      </w:r>
      <w:r w:rsidR="00943841">
        <w:rPr>
          <w:rFonts w:ascii="Arial" w:hAnsi="Arial" w:cs="Arial"/>
          <w:bCs/>
          <w:sz w:val="20"/>
          <w:lang w:val="fr-FR"/>
        </w:rPr>
        <w:t>anent interorganisations (2007).</w:t>
      </w:r>
    </w:p>
    <w:p w:rsidR="00FC60BB" w:rsidRPr="00222DE8" w:rsidRDefault="00FC60BB" w:rsidP="00E72E4B">
      <w:pPr>
        <w:numPr>
          <w:ilvl w:val="0"/>
          <w:numId w:val="7"/>
        </w:numPr>
        <w:pBdr>
          <w:top w:val="single" w:sz="4" w:space="1" w:color="auto"/>
          <w:left w:val="single" w:sz="4" w:space="1" w:color="auto"/>
          <w:bottom w:val="single" w:sz="4" w:space="1" w:color="auto"/>
          <w:right w:val="single" w:sz="4" w:space="1" w:color="auto"/>
        </w:pBdr>
        <w:tabs>
          <w:tab w:val="num" w:pos="675"/>
        </w:tabs>
        <w:spacing w:line="240" w:lineRule="auto"/>
        <w:rPr>
          <w:rFonts w:ascii="Arial" w:hAnsi="Arial" w:cs="Arial"/>
          <w:bCs/>
          <w:sz w:val="20"/>
          <w:lang w:val="fr-FR"/>
        </w:rPr>
      </w:pPr>
      <w:r w:rsidRPr="00222DE8">
        <w:rPr>
          <w:rFonts w:ascii="Arial" w:hAnsi="Arial" w:cs="Arial"/>
          <w:bCs/>
          <w:sz w:val="20"/>
          <w:lang w:val="fr-FR"/>
        </w:rPr>
        <w:t>Bureau du Cluster éducation - Réduction des risques de catastrophe dans le contexte de l'éducation en situation</w:t>
      </w:r>
      <w:r w:rsidR="00943841">
        <w:rPr>
          <w:rFonts w:ascii="Arial" w:hAnsi="Arial" w:cs="Arial"/>
          <w:bCs/>
          <w:sz w:val="20"/>
          <w:lang w:val="fr-FR"/>
        </w:rPr>
        <w:t xml:space="preserve"> d'urgence</w:t>
      </w:r>
      <w:r w:rsidRPr="00222DE8">
        <w:rPr>
          <w:rFonts w:ascii="Arial" w:hAnsi="Arial" w:cs="Arial"/>
          <w:bCs/>
          <w:sz w:val="20"/>
          <w:lang w:val="fr-FR"/>
        </w:rPr>
        <w:t xml:space="preserve"> (2010). </w:t>
      </w:r>
    </w:p>
    <w:p w:rsidR="00CB1329" w:rsidRPr="00222DE8" w:rsidRDefault="00CB1329" w:rsidP="000F095B">
      <w:pPr>
        <w:pBdr>
          <w:top w:val="single" w:sz="4" w:space="1" w:color="auto"/>
          <w:left w:val="single" w:sz="4" w:space="1" w:color="auto"/>
          <w:bottom w:val="single" w:sz="4" w:space="1" w:color="auto"/>
          <w:right w:val="single" w:sz="4" w:space="1" w:color="auto"/>
        </w:pBdr>
        <w:spacing w:after="120"/>
        <w:rPr>
          <w:rFonts w:ascii="Arial" w:hAnsi="Arial" w:cs="Arial"/>
          <w:b/>
          <w:sz w:val="22"/>
          <w:szCs w:val="22"/>
          <w:lang w:val="fr-FR"/>
        </w:rPr>
      </w:pPr>
    </w:p>
    <w:p w:rsidR="007511D1" w:rsidRPr="00222DE8" w:rsidRDefault="007511D1" w:rsidP="007511D1">
      <w:pPr>
        <w:spacing w:after="200"/>
        <w:rPr>
          <w:lang w:val="fr-FR"/>
        </w:rPr>
      </w:pPr>
    </w:p>
    <w:p w:rsidR="007511D1" w:rsidRPr="00222DE8" w:rsidRDefault="007511D1" w:rsidP="007511D1">
      <w:pPr>
        <w:spacing w:after="200"/>
        <w:rPr>
          <w:lang w:val="fr-FR"/>
        </w:rPr>
      </w:pPr>
    </w:p>
    <w:p w:rsidR="00335839" w:rsidRPr="00222DE8" w:rsidRDefault="00335839">
      <w:pPr>
        <w:spacing w:after="200"/>
        <w:rPr>
          <w:lang w:val="fr-FR"/>
        </w:rPr>
      </w:pPr>
      <w:r w:rsidRPr="00222DE8">
        <w:rPr>
          <w:lang w:val="fr-FR"/>
        </w:rPr>
        <w:br w:type="page"/>
      </w:r>
    </w:p>
    <w:p w:rsidR="002C7330" w:rsidRPr="00222DE8" w:rsidRDefault="002C3293" w:rsidP="002C7330">
      <w:pPr>
        <w:pBdr>
          <w:top w:val="single" w:sz="4" w:space="1" w:color="auto"/>
          <w:bottom w:val="single" w:sz="4" w:space="1" w:color="auto"/>
        </w:pBdr>
        <w:rPr>
          <w:rFonts w:ascii="Arial" w:hAnsi="Arial" w:cs="Arial"/>
          <w:b/>
          <w:sz w:val="22"/>
          <w:szCs w:val="22"/>
          <w:lang w:val="fr-FR"/>
        </w:rPr>
      </w:pPr>
      <w:r w:rsidRPr="00222DE8">
        <w:rPr>
          <w:rFonts w:ascii="Arial" w:hAnsi="Arial" w:cs="Arial"/>
          <w:b/>
          <w:sz w:val="28"/>
          <w:szCs w:val="28"/>
          <w:lang w:val="fr-FR"/>
        </w:rPr>
        <w:lastRenderedPageBreak/>
        <w:t>1. Introduction à la réduction des risques – Avant</w:t>
      </w:r>
    </w:p>
    <w:p w:rsidR="002C3293" w:rsidRPr="00222DE8" w:rsidRDefault="009C74CB" w:rsidP="00C87842">
      <w:pPr>
        <w:spacing w:before="120" w:after="120"/>
        <w:rPr>
          <w:rFonts w:ascii="Arial" w:hAnsi="Arial" w:cs="Arial"/>
          <w:b/>
          <w:sz w:val="22"/>
          <w:szCs w:val="22"/>
          <w:lang w:val="fr-FR"/>
        </w:rPr>
      </w:pPr>
      <w:r w:rsidRPr="00222DE8">
        <w:rPr>
          <w:rFonts w:ascii="Arial" w:hAnsi="Arial" w:cs="Arial"/>
          <w:b/>
          <w:sz w:val="22"/>
          <w:szCs w:val="22"/>
          <w:lang w:val="fr-FR"/>
        </w:rPr>
        <w:t>45 minutes</w:t>
      </w:r>
    </w:p>
    <w:tbl>
      <w:tblPr>
        <w:tblW w:w="9796" w:type="dxa"/>
        <w:jc w:val="center"/>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97"/>
        <w:gridCol w:w="7099"/>
      </w:tblGrid>
      <w:tr w:rsidR="002C3293" w:rsidRPr="009552B8" w:rsidTr="00ED0AD5">
        <w:trPr>
          <w:trHeight w:val="255"/>
          <w:jc w:val="center"/>
        </w:trPr>
        <w:tc>
          <w:tcPr>
            <w:tcW w:w="2697" w:type="dxa"/>
            <w:shd w:val="clear" w:color="auto" w:fill="auto"/>
            <w:noWrap/>
          </w:tcPr>
          <w:p w:rsidR="002C3293" w:rsidRPr="00222DE8" w:rsidRDefault="002C3293" w:rsidP="00397221">
            <w:pPr>
              <w:rPr>
                <w:rFonts w:ascii="Arial" w:eastAsia="Times New Roman" w:hAnsi="Arial" w:cs="Arial"/>
                <w:sz w:val="16"/>
                <w:szCs w:val="16"/>
                <w:lang w:val="fr-FR"/>
              </w:rPr>
            </w:pPr>
          </w:p>
          <w:p w:rsidR="00F81377" w:rsidRPr="00222DE8" w:rsidRDefault="00F81377" w:rsidP="00397221">
            <w:pPr>
              <w:rPr>
                <w:rFonts w:ascii="Arial" w:eastAsia="Times New Roman" w:hAnsi="Arial" w:cs="Arial"/>
                <w:sz w:val="16"/>
                <w:szCs w:val="16"/>
                <w:lang w:val="fr-FR"/>
              </w:rPr>
            </w:pPr>
          </w:p>
          <w:p w:rsidR="00F81377" w:rsidRPr="00222DE8" w:rsidRDefault="00F81377" w:rsidP="00397221">
            <w:pPr>
              <w:rPr>
                <w:rFonts w:ascii="Arial" w:eastAsia="Times New Roman" w:hAnsi="Arial" w:cs="Arial"/>
                <w:sz w:val="16"/>
                <w:szCs w:val="16"/>
                <w:lang w:val="fr-FR"/>
              </w:rPr>
            </w:pPr>
          </w:p>
          <w:p w:rsidR="00F81377" w:rsidRPr="00222DE8" w:rsidRDefault="00F81377" w:rsidP="00397221">
            <w:pPr>
              <w:rPr>
                <w:rFonts w:ascii="Arial" w:eastAsia="Times New Roman" w:hAnsi="Arial" w:cs="Arial"/>
                <w:sz w:val="16"/>
                <w:szCs w:val="16"/>
                <w:lang w:val="fr-FR"/>
              </w:rPr>
            </w:pPr>
          </w:p>
          <w:p w:rsidR="00F81377" w:rsidRPr="00222DE8" w:rsidRDefault="00F81377" w:rsidP="00397221">
            <w:pPr>
              <w:rPr>
                <w:rFonts w:ascii="Arial" w:eastAsia="Times New Roman" w:hAnsi="Arial" w:cs="Arial"/>
                <w:sz w:val="16"/>
                <w:szCs w:val="16"/>
                <w:lang w:val="fr-FR"/>
              </w:rPr>
            </w:pPr>
          </w:p>
          <w:p w:rsidR="00E03AEA" w:rsidRPr="00222DE8" w:rsidRDefault="00E03AEA" w:rsidP="00397221">
            <w:pPr>
              <w:rPr>
                <w:rFonts w:ascii="Arial" w:eastAsia="Times New Roman" w:hAnsi="Arial" w:cs="Arial"/>
                <w:sz w:val="16"/>
                <w:szCs w:val="16"/>
                <w:lang w:val="fr-FR"/>
              </w:rPr>
            </w:pPr>
          </w:p>
          <w:p w:rsidR="007E45A6" w:rsidRPr="00222DE8" w:rsidRDefault="007E45A6" w:rsidP="00397221">
            <w:pPr>
              <w:rPr>
                <w:rFonts w:ascii="Arial" w:eastAsia="Times New Roman" w:hAnsi="Arial" w:cs="Arial"/>
                <w:sz w:val="16"/>
                <w:szCs w:val="16"/>
                <w:lang w:val="fr-FR"/>
              </w:rPr>
            </w:pPr>
          </w:p>
          <w:p w:rsidR="007E45A6" w:rsidRPr="00222DE8" w:rsidRDefault="007E45A6" w:rsidP="00397221">
            <w:pPr>
              <w:rPr>
                <w:rFonts w:ascii="Arial" w:eastAsia="Times New Roman" w:hAnsi="Arial" w:cs="Arial"/>
                <w:sz w:val="16"/>
                <w:szCs w:val="16"/>
                <w:lang w:val="fr-FR"/>
              </w:rPr>
            </w:pPr>
          </w:p>
          <w:p w:rsidR="007E45A6" w:rsidRPr="00222DE8" w:rsidRDefault="007E45A6" w:rsidP="00397221">
            <w:pPr>
              <w:rPr>
                <w:rFonts w:ascii="Arial" w:eastAsia="Times New Roman" w:hAnsi="Arial" w:cs="Arial"/>
                <w:sz w:val="16"/>
                <w:szCs w:val="16"/>
                <w:lang w:val="fr-FR"/>
              </w:rPr>
            </w:pPr>
          </w:p>
          <w:p w:rsidR="00E03AEA" w:rsidRPr="00222DE8" w:rsidRDefault="00E03AEA" w:rsidP="00397221">
            <w:pPr>
              <w:rPr>
                <w:rFonts w:ascii="Arial" w:eastAsia="Times New Roman" w:hAnsi="Arial" w:cs="Arial"/>
                <w:sz w:val="16"/>
                <w:szCs w:val="16"/>
                <w:lang w:val="fr-FR"/>
              </w:rPr>
            </w:pPr>
          </w:p>
          <w:p w:rsidR="009F475D" w:rsidRPr="00222DE8" w:rsidRDefault="009F475D" w:rsidP="00397221">
            <w:pPr>
              <w:rPr>
                <w:rFonts w:ascii="Arial" w:eastAsia="Times New Roman" w:hAnsi="Arial" w:cs="Arial"/>
                <w:sz w:val="16"/>
                <w:szCs w:val="16"/>
                <w:lang w:val="fr-FR"/>
              </w:rPr>
            </w:pPr>
          </w:p>
          <w:p w:rsidR="00F81377" w:rsidRPr="00222DE8" w:rsidRDefault="00F81377" w:rsidP="00397221">
            <w:pPr>
              <w:rPr>
                <w:rFonts w:ascii="Arial" w:eastAsia="Times New Roman" w:hAnsi="Arial" w:cs="Arial"/>
                <w:sz w:val="16"/>
                <w:szCs w:val="16"/>
                <w:lang w:val="fr-FR"/>
              </w:rPr>
            </w:pPr>
          </w:p>
          <w:p w:rsidR="00F81377" w:rsidRPr="00222DE8" w:rsidRDefault="00F81377" w:rsidP="00397221">
            <w:pPr>
              <w:rPr>
                <w:rFonts w:ascii="Arial" w:eastAsia="Times New Roman" w:hAnsi="Arial" w:cs="Arial"/>
                <w:sz w:val="16"/>
                <w:szCs w:val="16"/>
                <w:lang w:val="fr-FR"/>
              </w:rPr>
            </w:pPr>
          </w:p>
          <w:p w:rsidR="00397221" w:rsidRPr="00222DE8" w:rsidRDefault="00397221" w:rsidP="00397221">
            <w:pPr>
              <w:rPr>
                <w:rFonts w:ascii="Arial" w:eastAsia="Times New Roman" w:hAnsi="Arial" w:cs="Arial"/>
                <w:sz w:val="16"/>
                <w:szCs w:val="16"/>
                <w:lang w:val="fr-FR"/>
              </w:rPr>
            </w:pPr>
          </w:p>
          <w:p w:rsidR="002C3293" w:rsidRPr="00222DE8" w:rsidRDefault="002C3293" w:rsidP="00397221">
            <w:pPr>
              <w:rPr>
                <w:rFonts w:ascii="Arial" w:eastAsia="Times New Roman" w:hAnsi="Arial" w:cs="Arial"/>
                <w:sz w:val="16"/>
                <w:szCs w:val="16"/>
                <w:lang w:val="fr-FR"/>
              </w:rPr>
            </w:pPr>
          </w:p>
          <w:p w:rsidR="002E6B5E" w:rsidRPr="00222DE8" w:rsidRDefault="002E6B5E" w:rsidP="00397221">
            <w:pPr>
              <w:rPr>
                <w:rFonts w:ascii="Arial" w:eastAsia="Times New Roman" w:hAnsi="Arial" w:cs="Arial"/>
                <w:sz w:val="16"/>
                <w:szCs w:val="16"/>
                <w:lang w:val="fr-FR"/>
              </w:rPr>
            </w:pPr>
          </w:p>
          <w:p w:rsidR="00F1181C" w:rsidRPr="00222DE8" w:rsidRDefault="00F1181C" w:rsidP="00397221">
            <w:pPr>
              <w:rPr>
                <w:rFonts w:ascii="Arial" w:eastAsia="Times New Roman" w:hAnsi="Arial" w:cs="Arial"/>
                <w:sz w:val="16"/>
                <w:szCs w:val="16"/>
                <w:lang w:val="fr-FR"/>
              </w:rPr>
            </w:pPr>
          </w:p>
          <w:p w:rsidR="00F1181C" w:rsidRPr="00222DE8" w:rsidRDefault="00F1181C" w:rsidP="00397221">
            <w:pPr>
              <w:rPr>
                <w:rFonts w:ascii="Arial" w:eastAsia="Times New Roman" w:hAnsi="Arial" w:cs="Arial"/>
                <w:sz w:val="16"/>
                <w:szCs w:val="16"/>
                <w:lang w:val="fr-FR"/>
              </w:rPr>
            </w:pPr>
          </w:p>
          <w:p w:rsidR="00F1181C" w:rsidRPr="00222DE8" w:rsidRDefault="00F1181C" w:rsidP="00397221">
            <w:pPr>
              <w:rPr>
                <w:rFonts w:ascii="Arial" w:eastAsia="Times New Roman" w:hAnsi="Arial" w:cs="Arial"/>
                <w:sz w:val="16"/>
                <w:szCs w:val="16"/>
                <w:lang w:val="fr-FR"/>
              </w:rPr>
            </w:pPr>
          </w:p>
          <w:p w:rsidR="00F1181C" w:rsidRPr="00222DE8" w:rsidRDefault="00F1181C" w:rsidP="00397221">
            <w:pPr>
              <w:rPr>
                <w:rFonts w:ascii="Arial" w:eastAsia="Times New Roman" w:hAnsi="Arial" w:cs="Arial"/>
                <w:sz w:val="16"/>
                <w:szCs w:val="16"/>
                <w:lang w:val="fr-FR"/>
              </w:rPr>
            </w:pPr>
          </w:p>
          <w:p w:rsidR="00F1181C" w:rsidRPr="00222DE8" w:rsidRDefault="00F1181C" w:rsidP="00397221">
            <w:pPr>
              <w:rPr>
                <w:rFonts w:ascii="Arial" w:eastAsia="Times New Roman" w:hAnsi="Arial" w:cs="Arial"/>
                <w:sz w:val="16"/>
                <w:szCs w:val="16"/>
                <w:lang w:val="fr-FR"/>
              </w:rPr>
            </w:pPr>
          </w:p>
          <w:p w:rsidR="00F1181C" w:rsidRPr="00222DE8" w:rsidRDefault="00F1181C" w:rsidP="00397221">
            <w:pPr>
              <w:rPr>
                <w:rFonts w:ascii="Arial" w:eastAsia="Times New Roman" w:hAnsi="Arial" w:cs="Arial"/>
                <w:sz w:val="16"/>
                <w:szCs w:val="16"/>
                <w:lang w:val="fr-FR"/>
              </w:rPr>
            </w:pPr>
          </w:p>
          <w:p w:rsidR="00F1181C" w:rsidRPr="00222DE8" w:rsidRDefault="00F1181C" w:rsidP="00397221">
            <w:pPr>
              <w:rPr>
                <w:rFonts w:ascii="Arial" w:eastAsia="Times New Roman" w:hAnsi="Arial" w:cs="Arial"/>
                <w:sz w:val="16"/>
                <w:szCs w:val="16"/>
                <w:lang w:val="fr-FR"/>
              </w:rPr>
            </w:pPr>
          </w:p>
          <w:p w:rsidR="00F1181C" w:rsidRPr="00222DE8" w:rsidRDefault="00F1181C" w:rsidP="00397221">
            <w:pPr>
              <w:rPr>
                <w:rFonts w:ascii="Arial" w:eastAsia="Times New Roman" w:hAnsi="Arial" w:cs="Arial"/>
                <w:sz w:val="16"/>
                <w:szCs w:val="16"/>
                <w:lang w:val="fr-FR"/>
              </w:rPr>
            </w:pPr>
          </w:p>
          <w:p w:rsidR="00F1181C" w:rsidRPr="00222DE8" w:rsidRDefault="00F1181C" w:rsidP="00397221">
            <w:pPr>
              <w:rPr>
                <w:rFonts w:ascii="Arial" w:eastAsia="Times New Roman" w:hAnsi="Arial" w:cs="Arial"/>
                <w:sz w:val="16"/>
                <w:szCs w:val="16"/>
                <w:lang w:val="fr-FR"/>
              </w:rPr>
            </w:pPr>
          </w:p>
          <w:p w:rsidR="00F1181C" w:rsidRPr="00222DE8" w:rsidRDefault="00F1181C" w:rsidP="00397221">
            <w:pPr>
              <w:rPr>
                <w:rFonts w:ascii="Arial" w:eastAsia="Times New Roman" w:hAnsi="Arial" w:cs="Arial"/>
                <w:sz w:val="16"/>
                <w:szCs w:val="16"/>
                <w:lang w:val="fr-FR"/>
              </w:rPr>
            </w:pPr>
          </w:p>
          <w:p w:rsidR="00F1181C" w:rsidRPr="00222DE8" w:rsidRDefault="00F1181C" w:rsidP="00397221">
            <w:pPr>
              <w:rPr>
                <w:rFonts w:ascii="Arial" w:eastAsia="Times New Roman" w:hAnsi="Arial" w:cs="Arial"/>
                <w:sz w:val="16"/>
                <w:szCs w:val="16"/>
                <w:lang w:val="fr-FR"/>
              </w:rPr>
            </w:pPr>
          </w:p>
          <w:p w:rsidR="00F1181C" w:rsidRPr="00222DE8" w:rsidRDefault="00F1181C" w:rsidP="00397221">
            <w:pPr>
              <w:rPr>
                <w:rFonts w:ascii="Arial" w:eastAsia="Times New Roman" w:hAnsi="Arial" w:cs="Arial"/>
                <w:sz w:val="16"/>
                <w:szCs w:val="16"/>
                <w:lang w:val="fr-FR"/>
              </w:rPr>
            </w:pPr>
          </w:p>
          <w:p w:rsidR="00F1181C" w:rsidRPr="00222DE8" w:rsidRDefault="00F1181C" w:rsidP="00397221">
            <w:pPr>
              <w:rPr>
                <w:rFonts w:ascii="Arial" w:eastAsia="Times New Roman" w:hAnsi="Arial" w:cs="Arial"/>
                <w:sz w:val="16"/>
                <w:szCs w:val="16"/>
                <w:lang w:val="fr-FR"/>
              </w:rPr>
            </w:pPr>
          </w:p>
          <w:p w:rsidR="00F1181C" w:rsidRPr="00222DE8" w:rsidRDefault="00F1181C" w:rsidP="00397221">
            <w:pPr>
              <w:rPr>
                <w:rFonts w:ascii="Arial" w:eastAsia="Times New Roman" w:hAnsi="Arial" w:cs="Arial"/>
                <w:sz w:val="16"/>
                <w:szCs w:val="16"/>
                <w:lang w:val="fr-FR"/>
              </w:rPr>
            </w:pPr>
          </w:p>
          <w:p w:rsidR="00F1181C" w:rsidRPr="00222DE8" w:rsidRDefault="00F1181C" w:rsidP="00397221">
            <w:pPr>
              <w:rPr>
                <w:rFonts w:ascii="Arial" w:eastAsia="Times New Roman" w:hAnsi="Arial" w:cs="Arial"/>
                <w:sz w:val="16"/>
                <w:szCs w:val="16"/>
                <w:lang w:val="fr-FR"/>
              </w:rPr>
            </w:pPr>
          </w:p>
          <w:p w:rsidR="00F1181C" w:rsidRPr="00222DE8" w:rsidRDefault="00F1181C" w:rsidP="00397221">
            <w:pPr>
              <w:rPr>
                <w:rFonts w:ascii="Arial" w:eastAsia="Times New Roman" w:hAnsi="Arial" w:cs="Arial"/>
                <w:sz w:val="16"/>
                <w:szCs w:val="16"/>
                <w:lang w:val="fr-FR"/>
              </w:rPr>
            </w:pPr>
          </w:p>
          <w:p w:rsidR="00F1181C" w:rsidRPr="00222DE8" w:rsidRDefault="00F1181C" w:rsidP="00397221">
            <w:pPr>
              <w:rPr>
                <w:rFonts w:ascii="Arial" w:eastAsia="Times New Roman" w:hAnsi="Arial" w:cs="Arial"/>
                <w:sz w:val="16"/>
                <w:szCs w:val="16"/>
                <w:lang w:val="fr-FR"/>
              </w:rPr>
            </w:pPr>
          </w:p>
          <w:p w:rsidR="00F1181C" w:rsidRPr="00222DE8" w:rsidRDefault="00F1181C" w:rsidP="00397221">
            <w:pPr>
              <w:rPr>
                <w:rFonts w:ascii="Arial" w:eastAsia="Times New Roman" w:hAnsi="Arial" w:cs="Arial"/>
                <w:sz w:val="16"/>
                <w:szCs w:val="16"/>
                <w:lang w:val="fr-FR"/>
              </w:rPr>
            </w:pPr>
          </w:p>
          <w:p w:rsidR="00F1181C" w:rsidRPr="00222DE8" w:rsidRDefault="00F1181C" w:rsidP="00397221">
            <w:pPr>
              <w:rPr>
                <w:rFonts w:ascii="Arial" w:eastAsia="Times New Roman" w:hAnsi="Arial" w:cs="Arial"/>
                <w:sz w:val="16"/>
                <w:szCs w:val="16"/>
                <w:lang w:val="fr-FR"/>
              </w:rPr>
            </w:pPr>
          </w:p>
          <w:p w:rsidR="00F1181C" w:rsidRPr="00222DE8" w:rsidRDefault="00F1181C" w:rsidP="00397221">
            <w:pPr>
              <w:rPr>
                <w:rFonts w:ascii="Arial" w:eastAsia="Times New Roman" w:hAnsi="Arial" w:cs="Arial"/>
                <w:sz w:val="16"/>
                <w:szCs w:val="16"/>
                <w:lang w:val="fr-FR"/>
              </w:rPr>
            </w:pPr>
          </w:p>
          <w:p w:rsidR="001F65C6" w:rsidRPr="00222DE8" w:rsidRDefault="001F65C6" w:rsidP="00397221">
            <w:pPr>
              <w:rPr>
                <w:rFonts w:ascii="Arial" w:eastAsia="Times New Roman" w:hAnsi="Arial" w:cs="Arial"/>
                <w:sz w:val="16"/>
                <w:szCs w:val="16"/>
                <w:lang w:val="fr-FR"/>
              </w:rPr>
            </w:pPr>
          </w:p>
          <w:p w:rsidR="00F1181C" w:rsidRPr="00222DE8" w:rsidRDefault="00F1181C" w:rsidP="00397221">
            <w:pPr>
              <w:rPr>
                <w:rFonts w:ascii="Arial" w:eastAsia="Times New Roman" w:hAnsi="Arial" w:cs="Arial"/>
                <w:sz w:val="16"/>
                <w:szCs w:val="16"/>
                <w:lang w:val="fr-FR"/>
              </w:rPr>
            </w:pPr>
          </w:p>
          <w:p w:rsidR="001B3F1D" w:rsidRPr="00222DE8" w:rsidRDefault="001B3F1D" w:rsidP="00397221">
            <w:pPr>
              <w:rPr>
                <w:rFonts w:ascii="Arial" w:eastAsia="Times New Roman" w:hAnsi="Arial" w:cs="Arial"/>
                <w:sz w:val="16"/>
                <w:szCs w:val="16"/>
                <w:lang w:val="fr-FR"/>
              </w:rPr>
            </w:pPr>
          </w:p>
          <w:p w:rsidR="001B3F1D" w:rsidRPr="00222DE8" w:rsidRDefault="001B3F1D" w:rsidP="00397221">
            <w:pPr>
              <w:rPr>
                <w:rFonts w:ascii="Arial" w:eastAsia="Times New Roman" w:hAnsi="Arial" w:cs="Arial"/>
                <w:sz w:val="16"/>
                <w:szCs w:val="16"/>
                <w:lang w:val="fr-FR"/>
              </w:rPr>
            </w:pPr>
          </w:p>
          <w:p w:rsidR="00397221" w:rsidRPr="00222DE8" w:rsidRDefault="00397221" w:rsidP="00397221">
            <w:pPr>
              <w:rPr>
                <w:rFonts w:ascii="Arial" w:eastAsia="Times New Roman" w:hAnsi="Arial" w:cs="Arial"/>
                <w:sz w:val="16"/>
                <w:szCs w:val="16"/>
                <w:lang w:val="fr-FR"/>
              </w:rPr>
            </w:pPr>
          </w:p>
          <w:p w:rsidR="00616677" w:rsidRPr="00222DE8" w:rsidRDefault="00616677" w:rsidP="00397221">
            <w:pPr>
              <w:rPr>
                <w:rFonts w:ascii="Arial" w:eastAsia="Times New Roman" w:hAnsi="Arial" w:cs="Arial"/>
                <w:sz w:val="16"/>
                <w:szCs w:val="16"/>
                <w:lang w:val="fr-FR"/>
              </w:rPr>
            </w:pPr>
          </w:p>
          <w:p w:rsidR="00257C24" w:rsidRPr="00222DE8" w:rsidRDefault="00257C24" w:rsidP="00397221">
            <w:pPr>
              <w:rPr>
                <w:rFonts w:ascii="Arial" w:eastAsia="Times New Roman" w:hAnsi="Arial" w:cs="Arial"/>
                <w:sz w:val="16"/>
                <w:szCs w:val="16"/>
                <w:lang w:val="fr-FR"/>
              </w:rPr>
            </w:pPr>
          </w:p>
          <w:p w:rsidR="00257C24" w:rsidRPr="00222DE8" w:rsidRDefault="00257C24" w:rsidP="00397221">
            <w:pPr>
              <w:rPr>
                <w:rFonts w:ascii="Arial" w:eastAsia="Times New Roman" w:hAnsi="Arial" w:cs="Arial"/>
                <w:sz w:val="16"/>
                <w:szCs w:val="16"/>
                <w:lang w:val="fr-FR"/>
              </w:rPr>
            </w:pPr>
          </w:p>
          <w:p w:rsidR="00257C24" w:rsidRPr="00222DE8" w:rsidRDefault="00257C24" w:rsidP="00397221">
            <w:pPr>
              <w:rPr>
                <w:rFonts w:ascii="Arial" w:eastAsia="Times New Roman" w:hAnsi="Arial" w:cs="Arial"/>
                <w:sz w:val="16"/>
                <w:szCs w:val="16"/>
                <w:lang w:val="fr-FR"/>
              </w:rPr>
            </w:pPr>
          </w:p>
          <w:p w:rsidR="00257C24" w:rsidRPr="00222DE8" w:rsidRDefault="00257C24" w:rsidP="00397221">
            <w:pPr>
              <w:rPr>
                <w:rFonts w:ascii="Arial" w:eastAsia="Times New Roman" w:hAnsi="Arial" w:cs="Arial"/>
                <w:sz w:val="16"/>
                <w:szCs w:val="16"/>
                <w:lang w:val="fr-FR"/>
              </w:rPr>
            </w:pPr>
          </w:p>
          <w:p w:rsidR="00257C24" w:rsidRPr="00222DE8" w:rsidRDefault="00257C24" w:rsidP="00397221">
            <w:pPr>
              <w:rPr>
                <w:rFonts w:ascii="Arial" w:eastAsia="Times New Roman" w:hAnsi="Arial" w:cs="Arial"/>
                <w:sz w:val="16"/>
                <w:szCs w:val="16"/>
                <w:lang w:val="fr-FR"/>
              </w:rPr>
            </w:pPr>
          </w:p>
          <w:p w:rsidR="00257C24" w:rsidRPr="00222DE8" w:rsidRDefault="00257C24" w:rsidP="00397221">
            <w:pPr>
              <w:rPr>
                <w:rFonts w:ascii="Arial" w:eastAsia="Times New Roman" w:hAnsi="Arial" w:cs="Arial"/>
                <w:sz w:val="16"/>
                <w:szCs w:val="16"/>
                <w:lang w:val="fr-FR"/>
              </w:rPr>
            </w:pPr>
          </w:p>
          <w:p w:rsidR="00257C24" w:rsidRPr="00222DE8" w:rsidRDefault="00257C24" w:rsidP="00397221">
            <w:pPr>
              <w:rPr>
                <w:rFonts w:ascii="Arial" w:eastAsia="Times New Roman" w:hAnsi="Arial" w:cs="Arial"/>
                <w:sz w:val="16"/>
                <w:szCs w:val="16"/>
                <w:lang w:val="fr-FR"/>
              </w:rPr>
            </w:pPr>
          </w:p>
          <w:p w:rsidR="00257C24" w:rsidRPr="00222DE8" w:rsidRDefault="00257C24" w:rsidP="00397221">
            <w:pPr>
              <w:rPr>
                <w:rFonts w:ascii="Arial" w:eastAsia="Times New Roman" w:hAnsi="Arial" w:cs="Arial"/>
                <w:sz w:val="16"/>
                <w:szCs w:val="16"/>
                <w:lang w:val="fr-FR"/>
              </w:rPr>
            </w:pPr>
          </w:p>
          <w:p w:rsidR="00257C24" w:rsidRPr="00222DE8" w:rsidRDefault="00257C24" w:rsidP="00397221">
            <w:pPr>
              <w:rPr>
                <w:rFonts w:ascii="Arial" w:eastAsia="Times New Roman" w:hAnsi="Arial" w:cs="Arial"/>
                <w:sz w:val="16"/>
                <w:szCs w:val="16"/>
                <w:lang w:val="fr-FR"/>
              </w:rPr>
            </w:pPr>
          </w:p>
          <w:p w:rsidR="00257C24" w:rsidRPr="00222DE8" w:rsidRDefault="00257C24" w:rsidP="00397221">
            <w:pPr>
              <w:rPr>
                <w:rFonts w:ascii="Arial" w:eastAsia="Times New Roman" w:hAnsi="Arial" w:cs="Arial"/>
                <w:sz w:val="16"/>
                <w:szCs w:val="16"/>
                <w:lang w:val="fr-FR"/>
              </w:rPr>
            </w:pPr>
          </w:p>
          <w:p w:rsidR="001B3F1D" w:rsidRPr="00222DE8" w:rsidRDefault="001B3F1D" w:rsidP="00397221">
            <w:pPr>
              <w:rPr>
                <w:rFonts w:ascii="Arial" w:eastAsia="Times New Roman" w:hAnsi="Arial" w:cs="Arial"/>
                <w:sz w:val="12"/>
                <w:szCs w:val="12"/>
                <w:lang w:val="fr-FR"/>
              </w:rPr>
            </w:pPr>
          </w:p>
          <w:p w:rsidR="001B3F1D" w:rsidRPr="00222DE8" w:rsidRDefault="001B3F1D" w:rsidP="00397221">
            <w:pPr>
              <w:rPr>
                <w:rFonts w:ascii="Arial" w:eastAsia="Times New Roman" w:hAnsi="Arial" w:cs="Arial"/>
                <w:sz w:val="12"/>
                <w:szCs w:val="12"/>
                <w:lang w:val="fr-FR"/>
              </w:rPr>
            </w:pPr>
          </w:p>
          <w:p w:rsidR="001B3F1D" w:rsidRPr="00222DE8" w:rsidRDefault="001B3F1D" w:rsidP="00397221">
            <w:pPr>
              <w:rPr>
                <w:rFonts w:ascii="Arial" w:eastAsia="Times New Roman" w:hAnsi="Arial" w:cs="Arial"/>
                <w:sz w:val="12"/>
                <w:szCs w:val="12"/>
                <w:lang w:val="fr-FR"/>
              </w:rPr>
            </w:pPr>
          </w:p>
          <w:p w:rsidR="00167785" w:rsidRPr="00222DE8" w:rsidRDefault="00167785" w:rsidP="00397221">
            <w:pPr>
              <w:rPr>
                <w:rFonts w:ascii="Arial" w:eastAsia="Times New Roman" w:hAnsi="Arial" w:cs="Arial"/>
                <w:sz w:val="12"/>
                <w:szCs w:val="12"/>
                <w:lang w:val="fr-FR"/>
              </w:rPr>
            </w:pPr>
          </w:p>
          <w:p w:rsidR="00616677" w:rsidRPr="00222DE8" w:rsidRDefault="00616677" w:rsidP="00397221">
            <w:pPr>
              <w:rPr>
                <w:rFonts w:ascii="Arial" w:eastAsia="Times New Roman" w:hAnsi="Arial" w:cs="Arial"/>
                <w:sz w:val="12"/>
                <w:szCs w:val="12"/>
                <w:lang w:val="fr-FR"/>
              </w:rPr>
            </w:pPr>
          </w:p>
          <w:p w:rsidR="001B3F1D" w:rsidRPr="00222DE8" w:rsidRDefault="001B3F1D" w:rsidP="00397221">
            <w:pPr>
              <w:rPr>
                <w:rFonts w:ascii="Arial" w:eastAsia="Times New Roman" w:hAnsi="Arial" w:cs="Arial"/>
                <w:sz w:val="12"/>
                <w:szCs w:val="12"/>
                <w:lang w:val="fr-FR"/>
              </w:rPr>
            </w:pPr>
          </w:p>
          <w:p w:rsidR="00B8510A" w:rsidRPr="00222DE8" w:rsidRDefault="00B8510A" w:rsidP="00397221">
            <w:pPr>
              <w:rPr>
                <w:rFonts w:ascii="Arial" w:eastAsia="Times New Roman" w:hAnsi="Arial" w:cs="Arial"/>
                <w:sz w:val="12"/>
                <w:szCs w:val="12"/>
                <w:lang w:val="fr-FR"/>
              </w:rPr>
            </w:pPr>
          </w:p>
          <w:p w:rsidR="00397221" w:rsidRPr="00222DE8" w:rsidRDefault="00397221" w:rsidP="00397221">
            <w:pPr>
              <w:rPr>
                <w:rFonts w:ascii="Arial" w:eastAsia="Times New Roman" w:hAnsi="Arial" w:cs="Arial"/>
                <w:sz w:val="12"/>
                <w:szCs w:val="12"/>
                <w:lang w:val="fr-FR"/>
              </w:rPr>
            </w:pPr>
          </w:p>
          <w:p w:rsidR="00B8510A" w:rsidRPr="00222DE8" w:rsidRDefault="00B8510A" w:rsidP="00397221">
            <w:pPr>
              <w:rPr>
                <w:rFonts w:ascii="Arial" w:eastAsia="Times New Roman" w:hAnsi="Arial" w:cs="Arial"/>
                <w:sz w:val="16"/>
                <w:szCs w:val="16"/>
                <w:lang w:val="fr-FR"/>
              </w:rPr>
            </w:pPr>
          </w:p>
          <w:p w:rsidR="00616677" w:rsidRPr="00222DE8" w:rsidRDefault="00616677" w:rsidP="00397221">
            <w:pPr>
              <w:rPr>
                <w:rFonts w:ascii="Arial" w:eastAsia="Times New Roman" w:hAnsi="Arial" w:cs="Arial"/>
                <w:sz w:val="12"/>
                <w:szCs w:val="12"/>
                <w:lang w:val="fr-FR"/>
              </w:rPr>
            </w:pPr>
          </w:p>
          <w:p w:rsidR="002E42FE" w:rsidRPr="00222DE8" w:rsidRDefault="002E42FE" w:rsidP="00397221">
            <w:pPr>
              <w:rPr>
                <w:rFonts w:ascii="Arial" w:eastAsia="Times New Roman" w:hAnsi="Arial" w:cs="Arial"/>
                <w:sz w:val="12"/>
                <w:szCs w:val="12"/>
                <w:lang w:val="fr-FR"/>
              </w:rPr>
            </w:pPr>
          </w:p>
          <w:p w:rsidR="00616677" w:rsidRPr="00222DE8" w:rsidRDefault="00616677" w:rsidP="00397221">
            <w:pPr>
              <w:rPr>
                <w:rFonts w:ascii="Arial" w:eastAsia="Times New Roman" w:hAnsi="Arial" w:cs="Arial"/>
                <w:sz w:val="16"/>
                <w:szCs w:val="16"/>
                <w:lang w:val="fr-FR"/>
              </w:rPr>
            </w:pPr>
          </w:p>
          <w:p w:rsidR="00167785" w:rsidRPr="00222DE8" w:rsidRDefault="00167785" w:rsidP="00397221">
            <w:pPr>
              <w:rPr>
                <w:rFonts w:ascii="Arial" w:eastAsia="Times New Roman" w:hAnsi="Arial" w:cs="Arial"/>
                <w:sz w:val="16"/>
                <w:szCs w:val="16"/>
                <w:lang w:val="fr-FR"/>
              </w:rPr>
            </w:pPr>
          </w:p>
          <w:p w:rsidR="00397221" w:rsidRPr="00222DE8" w:rsidRDefault="00397221" w:rsidP="00397221">
            <w:pPr>
              <w:rPr>
                <w:rFonts w:ascii="Arial" w:eastAsia="Times New Roman" w:hAnsi="Arial" w:cs="Arial"/>
                <w:sz w:val="16"/>
                <w:szCs w:val="16"/>
                <w:lang w:val="fr-FR"/>
              </w:rPr>
            </w:pPr>
          </w:p>
          <w:p w:rsidR="00397221" w:rsidRPr="00222DE8" w:rsidRDefault="00397221" w:rsidP="00397221">
            <w:pPr>
              <w:rPr>
                <w:rFonts w:ascii="Arial" w:eastAsia="Times New Roman" w:hAnsi="Arial" w:cs="Arial"/>
                <w:sz w:val="16"/>
                <w:szCs w:val="16"/>
                <w:lang w:val="fr-FR"/>
              </w:rPr>
            </w:pPr>
          </w:p>
          <w:p w:rsidR="000A7AAC" w:rsidRPr="00222DE8" w:rsidRDefault="000A7AAC" w:rsidP="00397221">
            <w:pPr>
              <w:rPr>
                <w:rFonts w:ascii="Arial" w:eastAsia="Times New Roman" w:hAnsi="Arial" w:cs="Arial"/>
                <w:sz w:val="16"/>
                <w:szCs w:val="16"/>
                <w:lang w:val="fr-FR"/>
              </w:rPr>
            </w:pPr>
          </w:p>
          <w:p w:rsidR="000A7AAC" w:rsidRPr="00222DE8" w:rsidRDefault="000A7AAC" w:rsidP="00397221">
            <w:pPr>
              <w:rPr>
                <w:rFonts w:ascii="Arial" w:eastAsia="Times New Roman" w:hAnsi="Arial" w:cs="Arial"/>
                <w:sz w:val="16"/>
                <w:szCs w:val="16"/>
                <w:lang w:val="fr-FR"/>
              </w:rPr>
            </w:pPr>
          </w:p>
          <w:p w:rsidR="000A7AAC" w:rsidRPr="00222DE8" w:rsidRDefault="000A7AAC" w:rsidP="00397221">
            <w:pPr>
              <w:rPr>
                <w:rFonts w:ascii="Arial" w:eastAsia="Times New Roman" w:hAnsi="Arial" w:cs="Arial"/>
                <w:sz w:val="16"/>
                <w:szCs w:val="16"/>
                <w:lang w:val="fr-FR"/>
              </w:rPr>
            </w:pPr>
          </w:p>
          <w:p w:rsidR="000A7AAC" w:rsidRPr="00222DE8" w:rsidRDefault="000A7AAC" w:rsidP="00397221">
            <w:pPr>
              <w:rPr>
                <w:rFonts w:ascii="Arial" w:eastAsia="Times New Roman" w:hAnsi="Arial" w:cs="Arial"/>
                <w:sz w:val="16"/>
                <w:szCs w:val="16"/>
                <w:lang w:val="fr-FR"/>
              </w:rPr>
            </w:pPr>
          </w:p>
          <w:p w:rsidR="000A7AAC" w:rsidRPr="00222DE8" w:rsidRDefault="000A7AAC" w:rsidP="00397221">
            <w:pPr>
              <w:rPr>
                <w:rFonts w:ascii="Arial" w:eastAsia="Times New Roman" w:hAnsi="Arial" w:cs="Arial"/>
                <w:sz w:val="16"/>
                <w:szCs w:val="16"/>
                <w:lang w:val="fr-FR"/>
              </w:rPr>
            </w:pPr>
          </w:p>
          <w:p w:rsidR="000A7AAC" w:rsidRPr="00222DE8" w:rsidRDefault="000A7AAC" w:rsidP="00397221">
            <w:pPr>
              <w:rPr>
                <w:rFonts w:ascii="Arial" w:eastAsia="Times New Roman" w:hAnsi="Arial" w:cs="Arial"/>
                <w:sz w:val="16"/>
                <w:szCs w:val="16"/>
                <w:lang w:val="fr-FR"/>
              </w:rPr>
            </w:pPr>
          </w:p>
          <w:p w:rsidR="000A7AAC" w:rsidRPr="00222DE8" w:rsidRDefault="000A7AAC" w:rsidP="00397221">
            <w:pPr>
              <w:rPr>
                <w:rFonts w:ascii="Arial" w:eastAsia="Times New Roman" w:hAnsi="Arial" w:cs="Arial"/>
                <w:sz w:val="16"/>
                <w:szCs w:val="16"/>
                <w:lang w:val="fr-FR"/>
              </w:rPr>
            </w:pPr>
          </w:p>
          <w:p w:rsidR="00663A61" w:rsidRPr="00222DE8" w:rsidRDefault="00663A61" w:rsidP="00397221">
            <w:pPr>
              <w:rPr>
                <w:rFonts w:ascii="Arial" w:eastAsia="Times New Roman" w:hAnsi="Arial" w:cs="Arial"/>
                <w:sz w:val="16"/>
                <w:szCs w:val="16"/>
                <w:lang w:val="fr-FR"/>
              </w:rPr>
            </w:pPr>
          </w:p>
          <w:p w:rsidR="00663A61" w:rsidRPr="00222DE8" w:rsidRDefault="00663A61" w:rsidP="00397221">
            <w:pPr>
              <w:rPr>
                <w:rFonts w:ascii="Arial" w:eastAsia="Times New Roman" w:hAnsi="Arial" w:cs="Arial"/>
                <w:sz w:val="16"/>
                <w:szCs w:val="16"/>
                <w:lang w:val="fr-FR"/>
              </w:rPr>
            </w:pPr>
          </w:p>
          <w:p w:rsidR="00AE2138" w:rsidRPr="00222DE8" w:rsidRDefault="00AE2138" w:rsidP="00397221">
            <w:pPr>
              <w:rPr>
                <w:rFonts w:ascii="Arial" w:eastAsia="Times New Roman" w:hAnsi="Arial" w:cs="Arial"/>
                <w:sz w:val="16"/>
                <w:szCs w:val="16"/>
                <w:lang w:val="fr-FR"/>
              </w:rPr>
            </w:pPr>
          </w:p>
          <w:p w:rsidR="00616677" w:rsidRPr="00222DE8" w:rsidRDefault="00616677" w:rsidP="00397221">
            <w:pPr>
              <w:rPr>
                <w:rFonts w:ascii="Arial" w:eastAsia="Times New Roman" w:hAnsi="Arial" w:cs="Arial"/>
                <w:sz w:val="16"/>
                <w:szCs w:val="16"/>
                <w:lang w:val="fr-FR"/>
              </w:rPr>
            </w:pPr>
          </w:p>
          <w:p w:rsidR="00AE2138" w:rsidRPr="00222DE8" w:rsidRDefault="00AE2138" w:rsidP="00397221">
            <w:pPr>
              <w:rPr>
                <w:rFonts w:ascii="Arial" w:eastAsia="Times New Roman" w:hAnsi="Arial" w:cs="Arial"/>
                <w:sz w:val="16"/>
                <w:szCs w:val="16"/>
                <w:lang w:val="fr-FR"/>
              </w:rPr>
            </w:pPr>
          </w:p>
          <w:p w:rsidR="00663A61" w:rsidRPr="00222DE8" w:rsidRDefault="00663A61" w:rsidP="00397221">
            <w:pPr>
              <w:rPr>
                <w:rFonts w:ascii="Arial" w:eastAsia="Times New Roman" w:hAnsi="Arial" w:cs="Arial"/>
                <w:sz w:val="16"/>
                <w:szCs w:val="16"/>
                <w:lang w:val="fr-FR"/>
              </w:rPr>
            </w:pPr>
          </w:p>
          <w:p w:rsidR="008A669A" w:rsidRPr="00222DE8" w:rsidRDefault="008A669A" w:rsidP="00397221">
            <w:pPr>
              <w:rPr>
                <w:rFonts w:ascii="Arial" w:eastAsia="Times New Roman" w:hAnsi="Arial" w:cs="Arial"/>
                <w:sz w:val="16"/>
                <w:szCs w:val="16"/>
                <w:lang w:val="fr-FR"/>
              </w:rPr>
            </w:pPr>
          </w:p>
          <w:p w:rsidR="008A669A" w:rsidRPr="00222DE8" w:rsidRDefault="008A669A" w:rsidP="00397221">
            <w:pPr>
              <w:rPr>
                <w:rFonts w:ascii="Arial" w:eastAsia="Times New Roman" w:hAnsi="Arial" w:cs="Arial"/>
                <w:sz w:val="16"/>
                <w:szCs w:val="16"/>
                <w:lang w:val="fr-FR"/>
              </w:rPr>
            </w:pPr>
          </w:p>
          <w:p w:rsidR="00AE2138" w:rsidRPr="00222DE8" w:rsidRDefault="00AE2138" w:rsidP="00397221">
            <w:pPr>
              <w:rPr>
                <w:rFonts w:ascii="Arial" w:eastAsia="Times New Roman" w:hAnsi="Arial" w:cs="Arial"/>
                <w:sz w:val="16"/>
                <w:szCs w:val="16"/>
                <w:lang w:val="fr-FR"/>
              </w:rPr>
            </w:pPr>
          </w:p>
          <w:p w:rsidR="00AE2138" w:rsidRPr="00222DE8" w:rsidRDefault="00AE2138" w:rsidP="00397221">
            <w:pPr>
              <w:rPr>
                <w:rFonts w:ascii="Arial" w:eastAsia="Times New Roman" w:hAnsi="Arial" w:cs="Arial"/>
                <w:sz w:val="16"/>
                <w:szCs w:val="16"/>
                <w:lang w:val="fr-FR"/>
              </w:rPr>
            </w:pPr>
          </w:p>
          <w:p w:rsidR="00AE2138" w:rsidRPr="00222DE8" w:rsidRDefault="00AE2138" w:rsidP="00397221">
            <w:pPr>
              <w:rPr>
                <w:rFonts w:ascii="Arial" w:eastAsia="Times New Roman" w:hAnsi="Arial" w:cs="Arial"/>
                <w:sz w:val="16"/>
                <w:szCs w:val="16"/>
                <w:lang w:val="fr-FR"/>
              </w:rPr>
            </w:pPr>
          </w:p>
          <w:p w:rsidR="00AE2138" w:rsidRPr="00222DE8" w:rsidRDefault="00AE2138" w:rsidP="00397221">
            <w:pPr>
              <w:rPr>
                <w:rFonts w:ascii="Arial" w:eastAsia="Times New Roman" w:hAnsi="Arial" w:cs="Arial"/>
                <w:sz w:val="16"/>
                <w:szCs w:val="16"/>
                <w:lang w:val="fr-FR"/>
              </w:rPr>
            </w:pPr>
          </w:p>
          <w:p w:rsidR="00AE2138" w:rsidRPr="00222DE8" w:rsidRDefault="00AE2138" w:rsidP="00397221">
            <w:pPr>
              <w:rPr>
                <w:rFonts w:ascii="Arial" w:eastAsia="Times New Roman" w:hAnsi="Arial" w:cs="Arial"/>
                <w:sz w:val="16"/>
                <w:szCs w:val="16"/>
                <w:lang w:val="fr-FR"/>
              </w:rPr>
            </w:pPr>
          </w:p>
          <w:p w:rsidR="00AE2138" w:rsidRPr="00222DE8" w:rsidRDefault="00AE2138" w:rsidP="00397221">
            <w:pPr>
              <w:rPr>
                <w:rFonts w:ascii="Arial" w:eastAsia="Times New Roman" w:hAnsi="Arial" w:cs="Arial"/>
                <w:sz w:val="16"/>
                <w:szCs w:val="16"/>
                <w:lang w:val="fr-FR"/>
              </w:rPr>
            </w:pPr>
          </w:p>
          <w:p w:rsidR="00AE2138" w:rsidRPr="00222DE8" w:rsidRDefault="00AE2138" w:rsidP="00397221">
            <w:pPr>
              <w:rPr>
                <w:rFonts w:ascii="Arial" w:eastAsia="Times New Roman" w:hAnsi="Arial" w:cs="Arial"/>
                <w:sz w:val="16"/>
                <w:szCs w:val="16"/>
                <w:lang w:val="fr-FR"/>
              </w:rPr>
            </w:pPr>
          </w:p>
          <w:p w:rsidR="00400CF9" w:rsidRPr="00222DE8" w:rsidRDefault="00400CF9" w:rsidP="00397221">
            <w:pPr>
              <w:rPr>
                <w:rFonts w:ascii="Arial" w:eastAsia="Times New Roman" w:hAnsi="Arial" w:cs="Arial"/>
                <w:sz w:val="16"/>
                <w:szCs w:val="16"/>
                <w:lang w:val="fr-FR"/>
              </w:rPr>
            </w:pPr>
          </w:p>
          <w:p w:rsidR="00400CF9" w:rsidRPr="00222DE8" w:rsidRDefault="00400CF9" w:rsidP="00397221">
            <w:pPr>
              <w:rPr>
                <w:rFonts w:ascii="Arial" w:eastAsia="Times New Roman" w:hAnsi="Arial" w:cs="Arial"/>
                <w:sz w:val="16"/>
                <w:szCs w:val="16"/>
                <w:lang w:val="fr-FR"/>
              </w:rPr>
            </w:pPr>
          </w:p>
          <w:p w:rsidR="00400CF9" w:rsidRPr="00222DE8" w:rsidRDefault="00400CF9" w:rsidP="00397221">
            <w:pPr>
              <w:rPr>
                <w:rFonts w:ascii="Arial" w:eastAsia="Times New Roman" w:hAnsi="Arial" w:cs="Arial"/>
                <w:sz w:val="16"/>
                <w:szCs w:val="16"/>
                <w:lang w:val="fr-FR"/>
              </w:rPr>
            </w:pPr>
          </w:p>
          <w:p w:rsidR="00616677" w:rsidRPr="00222DE8" w:rsidRDefault="00616677" w:rsidP="00397221">
            <w:pPr>
              <w:rPr>
                <w:rFonts w:ascii="Arial" w:eastAsia="Times New Roman" w:hAnsi="Arial" w:cs="Arial"/>
                <w:sz w:val="16"/>
                <w:szCs w:val="16"/>
                <w:lang w:val="fr-FR"/>
              </w:rPr>
            </w:pPr>
          </w:p>
          <w:p w:rsidR="00616677" w:rsidRPr="00222DE8" w:rsidRDefault="00616677" w:rsidP="00397221">
            <w:pPr>
              <w:rPr>
                <w:rFonts w:ascii="Arial" w:eastAsia="Times New Roman" w:hAnsi="Arial" w:cs="Arial"/>
                <w:sz w:val="16"/>
                <w:szCs w:val="16"/>
                <w:lang w:val="fr-FR"/>
              </w:rPr>
            </w:pPr>
          </w:p>
          <w:p w:rsidR="00616677" w:rsidRPr="00222DE8" w:rsidRDefault="00616677" w:rsidP="00397221">
            <w:pPr>
              <w:rPr>
                <w:rFonts w:ascii="Arial" w:eastAsia="Times New Roman" w:hAnsi="Arial" w:cs="Arial"/>
                <w:sz w:val="16"/>
                <w:szCs w:val="16"/>
                <w:lang w:val="fr-FR"/>
              </w:rPr>
            </w:pPr>
          </w:p>
          <w:p w:rsidR="00616677" w:rsidRPr="00222DE8" w:rsidRDefault="00616677" w:rsidP="00397221">
            <w:pPr>
              <w:rPr>
                <w:rFonts w:ascii="Arial" w:eastAsia="Times New Roman" w:hAnsi="Arial" w:cs="Arial"/>
                <w:sz w:val="16"/>
                <w:szCs w:val="16"/>
                <w:lang w:val="fr-FR"/>
              </w:rPr>
            </w:pPr>
          </w:p>
          <w:p w:rsidR="008A669A" w:rsidRPr="00222DE8" w:rsidRDefault="008A669A" w:rsidP="00397221">
            <w:pPr>
              <w:rPr>
                <w:rFonts w:ascii="Arial" w:eastAsia="Times New Roman" w:hAnsi="Arial" w:cs="Arial"/>
                <w:sz w:val="16"/>
                <w:szCs w:val="16"/>
                <w:lang w:val="fr-FR"/>
              </w:rPr>
            </w:pPr>
          </w:p>
          <w:p w:rsidR="00AE2138" w:rsidRPr="00222DE8" w:rsidRDefault="00AE2138" w:rsidP="00397221">
            <w:pPr>
              <w:rPr>
                <w:rFonts w:ascii="Arial" w:eastAsia="Times New Roman" w:hAnsi="Arial" w:cs="Arial"/>
                <w:sz w:val="16"/>
                <w:szCs w:val="16"/>
                <w:lang w:val="fr-FR"/>
              </w:rPr>
            </w:pPr>
          </w:p>
          <w:p w:rsidR="001B73FB" w:rsidRPr="00222DE8" w:rsidRDefault="001B73FB" w:rsidP="00397221">
            <w:pPr>
              <w:rPr>
                <w:rFonts w:ascii="Arial" w:eastAsia="Times New Roman" w:hAnsi="Arial" w:cs="Arial"/>
                <w:sz w:val="16"/>
                <w:szCs w:val="16"/>
                <w:lang w:val="fr-FR"/>
              </w:rPr>
            </w:pPr>
          </w:p>
          <w:p w:rsidR="001B73FB" w:rsidRPr="00222DE8" w:rsidRDefault="001B73FB" w:rsidP="00397221">
            <w:pPr>
              <w:rPr>
                <w:rFonts w:ascii="Arial" w:eastAsia="Times New Roman" w:hAnsi="Arial" w:cs="Arial"/>
                <w:sz w:val="16"/>
                <w:szCs w:val="16"/>
                <w:lang w:val="fr-FR"/>
              </w:rPr>
            </w:pPr>
          </w:p>
          <w:p w:rsidR="00AE2138" w:rsidRPr="00222DE8" w:rsidRDefault="00AE2138" w:rsidP="00397221">
            <w:pPr>
              <w:rPr>
                <w:rFonts w:ascii="Arial" w:eastAsia="Times New Roman" w:hAnsi="Arial" w:cs="Arial"/>
                <w:sz w:val="16"/>
                <w:szCs w:val="16"/>
                <w:lang w:val="fr-FR"/>
              </w:rPr>
            </w:pPr>
          </w:p>
          <w:p w:rsidR="00AE2138" w:rsidRPr="00222DE8" w:rsidRDefault="00AE2138" w:rsidP="00397221">
            <w:pPr>
              <w:rPr>
                <w:rFonts w:ascii="Arial" w:eastAsia="Times New Roman" w:hAnsi="Arial" w:cs="Arial"/>
                <w:sz w:val="16"/>
                <w:szCs w:val="16"/>
                <w:lang w:val="fr-FR"/>
              </w:rPr>
            </w:pPr>
          </w:p>
          <w:p w:rsidR="00AE2138" w:rsidRPr="00222DE8" w:rsidRDefault="00AE2138" w:rsidP="00397221">
            <w:pPr>
              <w:rPr>
                <w:rFonts w:ascii="Arial" w:eastAsia="Times New Roman" w:hAnsi="Arial" w:cs="Arial"/>
                <w:sz w:val="16"/>
                <w:szCs w:val="16"/>
                <w:lang w:val="fr-FR"/>
              </w:rPr>
            </w:pPr>
          </w:p>
          <w:p w:rsidR="00AE2138" w:rsidRPr="00222DE8" w:rsidRDefault="00AE2138" w:rsidP="00397221">
            <w:pPr>
              <w:rPr>
                <w:rFonts w:ascii="Arial" w:eastAsia="Times New Roman" w:hAnsi="Arial" w:cs="Arial"/>
                <w:sz w:val="16"/>
                <w:szCs w:val="16"/>
                <w:lang w:val="fr-FR"/>
              </w:rPr>
            </w:pPr>
          </w:p>
          <w:p w:rsidR="005B04D4" w:rsidRPr="00222DE8" w:rsidRDefault="005B04D4" w:rsidP="00397221">
            <w:pPr>
              <w:rPr>
                <w:rFonts w:ascii="Arial" w:eastAsia="Times New Roman" w:hAnsi="Arial" w:cs="Arial"/>
                <w:sz w:val="16"/>
                <w:szCs w:val="16"/>
                <w:lang w:val="fr-FR"/>
              </w:rPr>
            </w:pPr>
          </w:p>
          <w:p w:rsidR="00855137" w:rsidRPr="00222DE8" w:rsidRDefault="00855137" w:rsidP="00397221">
            <w:pPr>
              <w:rPr>
                <w:rFonts w:ascii="Arial" w:eastAsia="Times New Roman" w:hAnsi="Arial" w:cs="Arial"/>
                <w:sz w:val="16"/>
                <w:szCs w:val="16"/>
                <w:lang w:val="fr-FR"/>
              </w:rPr>
            </w:pPr>
          </w:p>
          <w:p w:rsidR="005B04D4" w:rsidRPr="00222DE8" w:rsidRDefault="005B04D4" w:rsidP="00397221">
            <w:pPr>
              <w:rPr>
                <w:rFonts w:ascii="Arial" w:eastAsia="Times New Roman" w:hAnsi="Arial" w:cs="Arial"/>
                <w:sz w:val="16"/>
                <w:szCs w:val="16"/>
                <w:lang w:val="fr-FR"/>
              </w:rPr>
            </w:pPr>
          </w:p>
          <w:p w:rsidR="00855137" w:rsidRPr="00222DE8" w:rsidRDefault="00855137" w:rsidP="00397221">
            <w:pPr>
              <w:rPr>
                <w:rFonts w:ascii="Arial" w:eastAsia="Times New Roman" w:hAnsi="Arial" w:cs="Arial"/>
                <w:sz w:val="16"/>
                <w:szCs w:val="16"/>
                <w:lang w:val="fr-FR"/>
              </w:rPr>
            </w:pPr>
          </w:p>
          <w:p w:rsidR="00855137" w:rsidRPr="00222DE8" w:rsidRDefault="00855137" w:rsidP="00397221">
            <w:pPr>
              <w:rPr>
                <w:rFonts w:ascii="Arial" w:eastAsia="Times New Roman" w:hAnsi="Arial" w:cs="Arial"/>
                <w:sz w:val="16"/>
                <w:szCs w:val="16"/>
                <w:lang w:val="fr-FR"/>
              </w:rPr>
            </w:pPr>
          </w:p>
          <w:p w:rsidR="00855137" w:rsidRPr="00222DE8" w:rsidRDefault="00855137" w:rsidP="00397221">
            <w:pPr>
              <w:rPr>
                <w:rFonts w:ascii="Arial" w:eastAsia="Times New Roman" w:hAnsi="Arial" w:cs="Arial"/>
                <w:sz w:val="16"/>
                <w:szCs w:val="16"/>
                <w:lang w:val="fr-FR"/>
              </w:rPr>
            </w:pPr>
          </w:p>
          <w:p w:rsidR="00AE2138" w:rsidRPr="00222DE8" w:rsidRDefault="00AE2138" w:rsidP="00397221">
            <w:pPr>
              <w:rPr>
                <w:rFonts w:ascii="Arial" w:eastAsia="Times New Roman" w:hAnsi="Arial" w:cs="Arial"/>
                <w:sz w:val="16"/>
                <w:szCs w:val="16"/>
                <w:lang w:val="fr-FR"/>
              </w:rPr>
            </w:pPr>
          </w:p>
          <w:p w:rsidR="00AE2138" w:rsidRPr="00222DE8" w:rsidRDefault="00AE2138" w:rsidP="00397221">
            <w:pPr>
              <w:rPr>
                <w:rFonts w:ascii="Arial" w:eastAsia="Times New Roman" w:hAnsi="Arial" w:cs="Arial"/>
                <w:sz w:val="16"/>
                <w:szCs w:val="16"/>
                <w:lang w:val="fr-FR"/>
              </w:rPr>
            </w:pPr>
          </w:p>
          <w:p w:rsidR="00AE2138" w:rsidRPr="00222DE8" w:rsidRDefault="00AE2138" w:rsidP="00397221">
            <w:pPr>
              <w:rPr>
                <w:rFonts w:ascii="Arial" w:eastAsia="Times New Roman" w:hAnsi="Arial" w:cs="Arial"/>
                <w:sz w:val="16"/>
                <w:szCs w:val="16"/>
                <w:lang w:val="fr-FR"/>
              </w:rPr>
            </w:pPr>
          </w:p>
          <w:p w:rsidR="00400CF9" w:rsidRPr="00222DE8" w:rsidRDefault="00400CF9" w:rsidP="00397221">
            <w:pPr>
              <w:rPr>
                <w:rFonts w:ascii="Arial" w:eastAsia="Times New Roman" w:hAnsi="Arial" w:cs="Arial"/>
                <w:sz w:val="16"/>
                <w:szCs w:val="16"/>
                <w:lang w:val="fr-FR"/>
              </w:rPr>
            </w:pPr>
          </w:p>
          <w:p w:rsidR="00400CF9" w:rsidRPr="00222DE8" w:rsidRDefault="00400CF9" w:rsidP="00397221">
            <w:pPr>
              <w:rPr>
                <w:rFonts w:ascii="Arial" w:eastAsia="Times New Roman" w:hAnsi="Arial" w:cs="Arial"/>
                <w:sz w:val="16"/>
                <w:szCs w:val="16"/>
                <w:lang w:val="fr-FR"/>
              </w:rPr>
            </w:pPr>
          </w:p>
          <w:p w:rsidR="00400CF9" w:rsidRPr="00222DE8" w:rsidRDefault="00400CF9" w:rsidP="00397221">
            <w:pPr>
              <w:rPr>
                <w:rFonts w:ascii="Arial" w:eastAsia="Times New Roman" w:hAnsi="Arial" w:cs="Arial"/>
                <w:sz w:val="16"/>
                <w:szCs w:val="16"/>
                <w:lang w:val="fr-FR"/>
              </w:rPr>
            </w:pPr>
          </w:p>
          <w:p w:rsidR="00400CF9" w:rsidRPr="00222DE8" w:rsidRDefault="00400CF9" w:rsidP="00397221">
            <w:pPr>
              <w:rPr>
                <w:rFonts w:ascii="Arial" w:eastAsia="Times New Roman" w:hAnsi="Arial" w:cs="Arial"/>
                <w:sz w:val="16"/>
                <w:szCs w:val="16"/>
                <w:lang w:val="fr-FR"/>
              </w:rPr>
            </w:pPr>
          </w:p>
          <w:p w:rsidR="00E75892" w:rsidRPr="00222DE8" w:rsidRDefault="00E75892" w:rsidP="00397221">
            <w:pPr>
              <w:rPr>
                <w:rFonts w:ascii="Arial" w:eastAsia="Times New Roman" w:hAnsi="Arial" w:cs="Arial"/>
                <w:sz w:val="16"/>
                <w:szCs w:val="16"/>
                <w:lang w:val="fr-FR"/>
              </w:rPr>
            </w:pPr>
          </w:p>
          <w:p w:rsidR="005A098B" w:rsidRPr="00222DE8" w:rsidRDefault="005A098B" w:rsidP="00397221">
            <w:pPr>
              <w:rPr>
                <w:rFonts w:ascii="Arial" w:eastAsia="Times New Roman" w:hAnsi="Arial" w:cs="Arial"/>
                <w:sz w:val="16"/>
                <w:szCs w:val="16"/>
                <w:lang w:val="fr-FR"/>
              </w:rPr>
            </w:pPr>
          </w:p>
          <w:p w:rsidR="00855137" w:rsidRPr="00222DE8" w:rsidRDefault="00855137" w:rsidP="00397221">
            <w:pPr>
              <w:rPr>
                <w:rFonts w:ascii="Arial" w:eastAsia="Times New Roman" w:hAnsi="Arial" w:cs="Arial"/>
                <w:sz w:val="16"/>
                <w:szCs w:val="16"/>
                <w:lang w:val="fr-FR"/>
              </w:rPr>
            </w:pPr>
          </w:p>
          <w:p w:rsidR="00855137" w:rsidRPr="00222DE8" w:rsidRDefault="00855137" w:rsidP="00397221">
            <w:pPr>
              <w:rPr>
                <w:rFonts w:ascii="Arial" w:eastAsia="Times New Roman" w:hAnsi="Arial" w:cs="Arial"/>
                <w:sz w:val="16"/>
                <w:szCs w:val="16"/>
                <w:lang w:val="fr-FR"/>
              </w:rPr>
            </w:pPr>
          </w:p>
          <w:p w:rsidR="001B73FB" w:rsidRPr="00222DE8" w:rsidRDefault="001B73FB" w:rsidP="00397221">
            <w:pPr>
              <w:rPr>
                <w:rFonts w:ascii="Arial" w:eastAsia="Times New Roman" w:hAnsi="Arial" w:cs="Arial"/>
                <w:sz w:val="16"/>
                <w:szCs w:val="16"/>
                <w:lang w:val="fr-FR"/>
              </w:rPr>
            </w:pPr>
          </w:p>
          <w:p w:rsidR="00855137" w:rsidRPr="00222DE8" w:rsidRDefault="00855137" w:rsidP="00397221">
            <w:pPr>
              <w:rPr>
                <w:rFonts w:ascii="Arial" w:eastAsia="Times New Roman" w:hAnsi="Arial" w:cs="Arial"/>
                <w:sz w:val="16"/>
                <w:szCs w:val="16"/>
                <w:lang w:val="fr-FR"/>
              </w:rPr>
            </w:pPr>
          </w:p>
          <w:p w:rsidR="00855137" w:rsidRPr="00222DE8" w:rsidRDefault="00855137" w:rsidP="00397221">
            <w:pPr>
              <w:rPr>
                <w:rFonts w:ascii="Arial" w:eastAsia="Times New Roman" w:hAnsi="Arial" w:cs="Arial"/>
                <w:sz w:val="16"/>
                <w:szCs w:val="16"/>
                <w:lang w:val="fr-FR"/>
              </w:rPr>
            </w:pPr>
          </w:p>
          <w:p w:rsidR="00037C3A" w:rsidRPr="00222DE8" w:rsidRDefault="00037C3A" w:rsidP="00397221">
            <w:pPr>
              <w:rPr>
                <w:rFonts w:ascii="Arial" w:eastAsia="Times New Roman" w:hAnsi="Arial" w:cs="Arial"/>
                <w:sz w:val="16"/>
                <w:szCs w:val="16"/>
                <w:lang w:val="fr-FR"/>
              </w:rPr>
            </w:pPr>
          </w:p>
          <w:p w:rsidR="00037C3A" w:rsidRPr="00222DE8" w:rsidRDefault="00037C3A" w:rsidP="00397221">
            <w:pPr>
              <w:rPr>
                <w:rFonts w:ascii="Arial" w:eastAsia="Times New Roman" w:hAnsi="Arial" w:cs="Arial"/>
                <w:sz w:val="16"/>
                <w:szCs w:val="16"/>
                <w:lang w:val="fr-FR"/>
              </w:rPr>
            </w:pPr>
          </w:p>
          <w:p w:rsidR="00037C3A" w:rsidRPr="00222DE8" w:rsidRDefault="00037C3A" w:rsidP="00397221">
            <w:pPr>
              <w:rPr>
                <w:rFonts w:ascii="Arial" w:eastAsia="Times New Roman" w:hAnsi="Arial" w:cs="Arial"/>
                <w:sz w:val="16"/>
                <w:szCs w:val="16"/>
                <w:lang w:val="fr-FR"/>
              </w:rPr>
            </w:pPr>
          </w:p>
          <w:p w:rsidR="00037C3A" w:rsidRPr="00222DE8" w:rsidRDefault="00037C3A" w:rsidP="00397221">
            <w:pPr>
              <w:rPr>
                <w:rFonts w:ascii="Arial" w:eastAsia="Times New Roman" w:hAnsi="Arial" w:cs="Arial"/>
                <w:sz w:val="16"/>
                <w:szCs w:val="16"/>
                <w:lang w:val="fr-FR"/>
              </w:rPr>
            </w:pPr>
          </w:p>
          <w:p w:rsidR="00037C3A" w:rsidRPr="00222DE8" w:rsidRDefault="00037C3A" w:rsidP="00397221">
            <w:pPr>
              <w:rPr>
                <w:rFonts w:ascii="Arial" w:eastAsia="Times New Roman" w:hAnsi="Arial" w:cs="Arial"/>
                <w:sz w:val="16"/>
                <w:szCs w:val="16"/>
                <w:lang w:val="fr-FR"/>
              </w:rPr>
            </w:pPr>
          </w:p>
          <w:p w:rsidR="00037C3A" w:rsidRPr="00222DE8" w:rsidRDefault="00037C3A" w:rsidP="00397221">
            <w:pPr>
              <w:rPr>
                <w:rFonts w:ascii="Arial" w:eastAsia="Times New Roman" w:hAnsi="Arial" w:cs="Arial"/>
                <w:sz w:val="16"/>
                <w:szCs w:val="16"/>
                <w:lang w:val="fr-FR"/>
              </w:rPr>
            </w:pPr>
          </w:p>
          <w:p w:rsidR="00F81377" w:rsidRPr="00222DE8" w:rsidRDefault="00F81377" w:rsidP="00397221">
            <w:pPr>
              <w:rPr>
                <w:rFonts w:ascii="Arial" w:eastAsia="Times New Roman" w:hAnsi="Arial" w:cs="Arial"/>
                <w:sz w:val="16"/>
                <w:szCs w:val="16"/>
                <w:lang w:val="fr-FR"/>
              </w:rPr>
            </w:pPr>
          </w:p>
          <w:p w:rsidR="006261A4" w:rsidRPr="00222DE8" w:rsidRDefault="006261A4" w:rsidP="00397221">
            <w:pPr>
              <w:rPr>
                <w:rFonts w:ascii="Arial" w:eastAsia="Times New Roman" w:hAnsi="Arial" w:cs="Arial"/>
                <w:sz w:val="16"/>
                <w:szCs w:val="16"/>
                <w:lang w:val="fr-FR"/>
              </w:rPr>
            </w:pPr>
          </w:p>
          <w:p w:rsidR="005E7D25" w:rsidRPr="00222DE8" w:rsidRDefault="005E7D25" w:rsidP="00397221">
            <w:pPr>
              <w:rPr>
                <w:rFonts w:ascii="Arial" w:eastAsia="Times New Roman" w:hAnsi="Arial" w:cs="Arial"/>
                <w:sz w:val="16"/>
                <w:szCs w:val="16"/>
                <w:lang w:val="fr-FR"/>
              </w:rPr>
            </w:pPr>
          </w:p>
        </w:tc>
        <w:tc>
          <w:tcPr>
            <w:tcW w:w="7099" w:type="dxa"/>
            <w:shd w:val="clear" w:color="auto" w:fill="auto"/>
            <w:noWrap/>
          </w:tcPr>
          <w:p w:rsidR="00605FE3" w:rsidRPr="0041357A" w:rsidRDefault="00605FE3" w:rsidP="00C3402C">
            <w:pPr>
              <w:spacing w:after="40" w:line="240" w:lineRule="auto"/>
              <w:rPr>
                <w:rFonts w:ascii="Arial" w:hAnsi="Arial" w:cs="Arial"/>
                <w:i/>
                <w:iCs/>
                <w:sz w:val="20"/>
                <w:lang w:val="fr-FR"/>
              </w:rPr>
            </w:pPr>
            <w:r w:rsidRPr="0041357A">
              <w:rPr>
                <w:rFonts w:ascii="Arial" w:hAnsi="Arial" w:cs="Arial"/>
                <w:b/>
                <w:i/>
                <w:iCs/>
                <w:sz w:val="20"/>
                <w:lang w:val="fr-FR"/>
              </w:rPr>
              <w:lastRenderedPageBreak/>
              <w:t>Note importante pour les animateurs</w:t>
            </w:r>
            <w:r w:rsidR="006500FD" w:rsidRPr="0041357A">
              <w:rPr>
                <w:rFonts w:ascii="Arial" w:hAnsi="Arial" w:cs="Arial"/>
                <w:b/>
                <w:i/>
                <w:iCs/>
                <w:sz w:val="20"/>
                <w:lang w:val="fr-FR"/>
              </w:rPr>
              <w:t> </w:t>
            </w:r>
            <w:r w:rsidRPr="0041357A">
              <w:rPr>
                <w:rFonts w:ascii="Arial" w:hAnsi="Arial" w:cs="Arial"/>
                <w:i/>
                <w:iCs/>
                <w:sz w:val="20"/>
                <w:lang w:val="fr-FR"/>
              </w:rPr>
              <w:t>: ce module couvre un certain nombre de sujets touchant à la réduction des risques (</w:t>
            </w:r>
            <w:r w:rsidR="006500FD" w:rsidRPr="0041357A">
              <w:rPr>
                <w:rFonts w:ascii="Arial" w:hAnsi="Arial" w:cs="Arial"/>
                <w:i/>
                <w:iCs/>
                <w:sz w:val="20"/>
                <w:lang w:val="fr-FR"/>
              </w:rPr>
              <w:t xml:space="preserve">de </w:t>
            </w:r>
            <w:r w:rsidRPr="0041357A">
              <w:rPr>
                <w:rFonts w:ascii="Arial" w:hAnsi="Arial" w:cs="Arial"/>
                <w:i/>
                <w:iCs/>
                <w:sz w:val="20"/>
                <w:lang w:val="fr-FR"/>
              </w:rPr>
              <w:t xml:space="preserve">catastrophes et </w:t>
            </w:r>
            <w:r w:rsidR="006500FD" w:rsidRPr="0041357A">
              <w:rPr>
                <w:rFonts w:ascii="Arial" w:hAnsi="Arial" w:cs="Arial"/>
                <w:i/>
                <w:iCs/>
                <w:sz w:val="20"/>
                <w:lang w:val="fr-FR"/>
              </w:rPr>
              <w:t xml:space="preserve">en </w:t>
            </w:r>
            <w:r w:rsidRPr="0041357A">
              <w:rPr>
                <w:rFonts w:ascii="Arial" w:hAnsi="Arial" w:cs="Arial"/>
                <w:i/>
                <w:iCs/>
                <w:sz w:val="20"/>
                <w:lang w:val="fr-FR"/>
              </w:rPr>
              <w:t>situation de conflit), notamment la préparation aux situations d'urgence et la planification d'urgence. Il doit être adapté aux participants. Une distinction est souvent faite entre les catastrophes (couvertes par le cadre d'action de Hyogo) et les crises engendrées par un conflit</w:t>
            </w:r>
            <w:r w:rsidR="006500FD" w:rsidRPr="0041357A">
              <w:rPr>
                <w:rFonts w:ascii="Arial" w:hAnsi="Arial" w:cs="Arial"/>
                <w:i/>
                <w:iCs/>
                <w:sz w:val="20"/>
                <w:lang w:val="fr-FR"/>
              </w:rPr>
              <w:t>,</w:t>
            </w:r>
            <w:r w:rsidRPr="0041357A">
              <w:rPr>
                <w:rFonts w:ascii="Arial" w:hAnsi="Arial" w:cs="Arial"/>
                <w:i/>
                <w:iCs/>
                <w:sz w:val="20"/>
                <w:lang w:val="fr-FR"/>
              </w:rPr>
              <w:t xml:space="preserve"> ainsi qu'entre la planification</w:t>
            </w:r>
            <w:r w:rsidR="006500FD" w:rsidRPr="0041357A">
              <w:rPr>
                <w:rFonts w:ascii="Arial" w:hAnsi="Arial" w:cs="Arial"/>
                <w:i/>
                <w:iCs/>
                <w:sz w:val="20"/>
                <w:lang w:val="fr-FR"/>
              </w:rPr>
              <w:t xml:space="preserve"> d’urgence</w:t>
            </w:r>
            <w:r w:rsidRPr="0041357A">
              <w:rPr>
                <w:rFonts w:ascii="Arial" w:hAnsi="Arial" w:cs="Arial"/>
                <w:i/>
                <w:iCs/>
                <w:sz w:val="20"/>
                <w:lang w:val="fr-FR"/>
              </w:rPr>
              <w:t xml:space="preserve">/l'intervention et la prévention/l'atténuation. Ce module couvre l'ensemble de la réduction des risques </w:t>
            </w:r>
            <w:r w:rsidR="00816258" w:rsidRPr="0041357A">
              <w:rPr>
                <w:rFonts w:ascii="Arial" w:hAnsi="Arial" w:cs="Arial"/>
                <w:i/>
                <w:iCs/>
                <w:sz w:val="20"/>
                <w:lang w:val="fr-FR"/>
              </w:rPr>
              <w:t xml:space="preserve">mais </w:t>
            </w:r>
            <w:r w:rsidR="000946F0" w:rsidRPr="0041357A">
              <w:rPr>
                <w:rFonts w:ascii="Arial" w:hAnsi="Arial" w:cs="Arial"/>
                <w:i/>
                <w:iCs/>
                <w:sz w:val="20"/>
                <w:lang w:val="fr-FR"/>
              </w:rPr>
              <w:t xml:space="preserve">porte </w:t>
            </w:r>
            <w:r w:rsidRPr="0041357A">
              <w:rPr>
                <w:rFonts w:ascii="Arial" w:hAnsi="Arial" w:cs="Arial"/>
                <w:i/>
                <w:iCs/>
                <w:sz w:val="20"/>
                <w:lang w:val="fr-FR"/>
              </w:rPr>
              <w:t xml:space="preserve">plus spécifiquement </w:t>
            </w:r>
            <w:r w:rsidR="000946F0" w:rsidRPr="0041357A">
              <w:rPr>
                <w:rFonts w:ascii="Arial" w:hAnsi="Arial" w:cs="Arial"/>
                <w:i/>
                <w:iCs/>
                <w:sz w:val="20"/>
                <w:lang w:val="fr-FR"/>
              </w:rPr>
              <w:t xml:space="preserve">sur les </w:t>
            </w:r>
            <w:r w:rsidRPr="0041357A">
              <w:rPr>
                <w:rFonts w:ascii="Arial" w:hAnsi="Arial" w:cs="Arial"/>
                <w:i/>
                <w:iCs/>
                <w:sz w:val="20"/>
                <w:lang w:val="fr-FR"/>
              </w:rPr>
              <w:t>activités de préparation</w:t>
            </w:r>
            <w:r w:rsidR="000946F0" w:rsidRPr="0041357A">
              <w:rPr>
                <w:rFonts w:ascii="Arial" w:hAnsi="Arial" w:cs="Arial"/>
                <w:i/>
                <w:iCs/>
                <w:sz w:val="20"/>
                <w:lang w:val="fr-FR"/>
              </w:rPr>
              <w:t>,</w:t>
            </w:r>
            <w:r w:rsidRPr="0041357A">
              <w:rPr>
                <w:rFonts w:ascii="Arial" w:hAnsi="Arial" w:cs="Arial"/>
                <w:i/>
                <w:iCs/>
                <w:sz w:val="20"/>
                <w:lang w:val="fr-FR"/>
              </w:rPr>
              <w:t xml:space="preserve"> </w:t>
            </w:r>
            <w:r w:rsidR="000946F0" w:rsidRPr="0041357A">
              <w:rPr>
                <w:rFonts w:ascii="Arial" w:hAnsi="Arial" w:cs="Arial"/>
                <w:i/>
                <w:iCs/>
                <w:sz w:val="20"/>
                <w:lang w:val="fr-FR"/>
              </w:rPr>
              <w:t xml:space="preserve">qui se trouvent au cœur de </w:t>
            </w:r>
            <w:r w:rsidRPr="0041357A">
              <w:rPr>
                <w:rFonts w:ascii="Arial" w:hAnsi="Arial" w:cs="Arial"/>
                <w:i/>
                <w:iCs/>
                <w:sz w:val="20"/>
                <w:lang w:val="fr-FR"/>
              </w:rPr>
              <w:t>la mission de l'intervention humanitaire.</w:t>
            </w:r>
          </w:p>
          <w:p w:rsidR="00E05D0D" w:rsidRPr="0041357A" w:rsidRDefault="00C63819" w:rsidP="00C3402C">
            <w:pPr>
              <w:spacing w:after="40" w:line="240" w:lineRule="auto"/>
              <w:rPr>
                <w:rFonts w:ascii="Arial" w:hAnsi="Arial" w:cs="Arial"/>
                <w:i/>
                <w:iCs/>
                <w:sz w:val="20"/>
                <w:lang w:val="fr-FR"/>
              </w:rPr>
            </w:pPr>
            <w:r w:rsidRPr="0041357A">
              <w:rPr>
                <w:rFonts w:ascii="Arial" w:hAnsi="Arial" w:cs="Arial"/>
                <w:i/>
                <w:iCs/>
                <w:sz w:val="20"/>
                <w:lang w:val="fr-FR"/>
              </w:rPr>
              <w:t>Plus</w:t>
            </w:r>
            <w:r w:rsidR="00852ED9" w:rsidRPr="0041357A">
              <w:rPr>
                <w:rFonts w:ascii="Arial" w:hAnsi="Arial" w:cs="Arial"/>
                <w:i/>
                <w:iCs/>
                <w:sz w:val="20"/>
                <w:lang w:val="fr-FR"/>
              </w:rPr>
              <w:t xml:space="preserve">ieurs exercices supplémentaires </w:t>
            </w:r>
            <w:r w:rsidRPr="0041357A">
              <w:rPr>
                <w:rFonts w:ascii="Arial" w:hAnsi="Arial" w:cs="Arial"/>
                <w:i/>
                <w:iCs/>
                <w:sz w:val="20"/>
                <w:lang w:val="fr-FR"/>
              </w:rPr>
              <w:t>sont proposés à la fin du module, dans la section consacrée aux documents supplémentaires</w:t>
            </w:r>
            <w:r w:rsidR="007D2375" w:rsidRPr="0041357A">
              <w:rPr>
                <w:rFonts w:ascii="Arial" w:hAnsi="Arial" w:cs="Arial"/>
                <w:i/>
                <w:iCs/>
                <w:sz w:val="20"/>
                <w:lang w:val="fr-FR"/>
              </w:rPr>
              <w:t>. Un ensemble de diapositives supplémentaires est également proposé pour ces exercices.</w:t>
            </w:r>
          </w:p>
          <w:p w:rsidR="00776965" w:rsidRPr="0041357A" w:rsidRDefault="00D6293E" w:rsidP="00C3402C">
            <w:pPr>
              <w:numPr>
                <w:ilvl w:val="0"/>
                <w:numId w:val="8"/>
              </w:numPr>
              <w:spacing w:before="120" w:line="240" w:lineRule="auto"/>
              <w:ind w:left="357" w:hanging="357"/>
              <w:rPr>
                <w:rFonts w:ascii="Arial" w:hAnsi="Arial" w:cs="Arial"/>
                <w:sz w:val="20"/>
                <w:lang w:val="fr-FR"/>
              </w:rPr>
            </w:pPr>
            <w:r w:rsidRPr="0041357A">
              <w:rPr>
                <w:rFonts w:ascii="Arial" w:hAnsi="Arial" w:cs="Arial"/>
                <w:sz w:val="20"/>
                <w:lang w:val="fr-FR"/>
              </w:rPr>
              <w:t>Passez en revue les objectifs de la session.</w:t>
            </w:r>
            <w:r w:rsidR="00222DE8" w:rsidRPr="0041357A">
              <w:rPr>
                <w:rFonts w:ascii="Arial" w:hAnsi="Arial" w:cs="Arial"/>
                <w:sz w:val="20"/>
                <w:lang w:val="fr-FR"/>
              </w:rPr>
              <w:t xml:space="preserve"> </w:t>
            </w:r>
          </w:p>
          <w:p w:rsidR="00CF055A" w:rsidRPr="0041357A" w:rsidRDefault="00222DE8" w:rsidP="00C3402C">
            <w:pPr>
              <w:numPr>
                <w:ilvl w:val="0"/>
                <w:numId w:val="8"/>
              </w:numPr>
              <w:spacing w:before="120" w:line="240" w:lineRule="auto"/>
              <w:ind w:left="357" w:hanging="357"/>
              <w:rPr>
                <w:rFonts w:ascii="Arial" w:hAnsi="Arial" w:cs="Arial"/>
                <w:sz w:val="20"/>
                <w:lang w:val="fr-FR"/>
              </w:rPr>
            </w:pPr>
            <w:r w:rsidRPr="0041357A">
              <w:rPr>
                <w:rFonts w:ascii="Arial" w:hAnsi="Arial" w:cs="Arial"/>
                <w:sz w:val="20"/>
                <w:lang w:val="fr-FR"/>
              </w:rPr>
              <w:t xml:space="preserve">Affichez la deuxième diapositive et demandez aux participants de citer </w:t>
            </w:r>
            <w:r w:rsidR="002C4985" w:rsidRPr="0041357A">
              <w:rPr>
                <w:rFonts w:ascii="Arial" w:hAnsi="Arial" w:cs="Arial"/>
                <w:sz w:val="20"/>
                <w:lang w:val="fr-FR"/>
              </w:rPr>
              <w:t xml:space="preserve">plusieurs </w:t>
            </w:r>
            <w:r w:rsidRPr="0041357A">
              <w:rPr>
                <w:rFonts w:ascii="Arial" w:hAnsi="Arial" w:cs="Arial"/>
                <w:sz w:val="20"/>
                <w:lang w:val="fr-FR"/>
              </w:rPr>
              <w:t>types d</w:t>
            </w:r>
            <w:r w:rsidR="00477234" w:rsidRPr="0041357A">
              <w:rPr>
                <w:rFonts w:ascii="Arial" w:hAnsi="Arial" w:cs="Arial"/>
                <w:sz w:val="20"/>
                <w:lang w:val="fr-FR"/>
              </w:rPr>
              <w:t>e situations d</w:t>
            </w:r>
            <w:r w:rsidRPr="0041357A">
              <w:rPr>
                <w:rFonts w:ascii="Arial" w:hAnsi="Arial" w:cs="Arial"/>
                <w:sz w:val="20"/>
                <w:lang w:val="fr-FR"/>
              </w:rPr>
              <w:t xml:space="preserve">'urgence. </w:t>
            </w:r>
            <w:r w:rsidR="002E6B5E" w:rsidRPr="0041357A">
              <w:rPr>
                <w:rFonts w:ascii="Arial" w:hAnsi="Arial" w:cs="Arial"/>
                <w:sz w:val="20"/>
                <w:lang w:val="fr-FR"/>
              </w:rPr>
              <w:t xml:space="preserve">Posez les questions suivantes aux participants et complétez </w:t>
            </w:r>
            <w:r w:rsidR="0034354D" w:rsidRPr="0041357A">
              <w:rPr>
                <w:rFonts w:ascii="Arial" w:hAnsi="Arial" w:cs="Arial"/>
                <w:sz w:val="20"/>
                <w:lang w:val="fr-FR"/>
              </w:rPr>
              <w:t xml:space="preserve">la discussion en traitant </w:t>
            </w:r>
            <w:r w:rsidR="002E6B5E" w:rsidRPr="0041357A">
              <w:rPr>
                <w:rFonts w:ascii="Arial" w:hAnsi="Arial" w:cs="Arial"/>
                <w:sz w:val="20"/>
                <w:lang w:val="fr-FR"/>
              </w:rPr>
              <w:t xml:space="preserve">les points qui n'auront pas été </w:t>
            </w:r>
            <w:r w:rsidR="0034354D" w:rsidRPr="0041357A">
              <w:rPr>
                <w:rFonts w:ascii="Arial" w:hAnsi="Arial" w:cs="Arial"/>
                <w:sz w:val="20"/>
                <w:lang w:val="fr-FR"/>
              </w:rPr>
              <w:t>abordés</w:t>
            </w:r>
            <w:r w:rsidR="002E6B5E" w:rsidRPr="0041357A">
              <w:rPr>
                <w:rFonts w:ascii="Arial" w:hAnsi="Arial" w:cs="Arial"/>
                <w:sz w:val="20"/>
                <w:lang w:val="fr-FR"/>
              </w:rPr>
              <w:t>.</w:t>
            </w:r>
          </w:p>
          <w:p w:rsidR="00CF055A" w:rsidRPr="0041357A" w:rsidRDefault="00CF055A" w:rsidP="00C3402C">
            <w:pPr>
              <w:pStyle w:val="ListParagraph"/>
              <w:numPr>
                <w:ilvl w:val="0"/>
                <w:numId w:val="17"/>
              </w:numPr>
              <w:spacing w:before="40" w:line="240" w:lineRule="auto"/>
              <w:ind w:left="714" w:hanging="357"/>
              <w:contextualSpacing w:val="0"/>
              <w:rPr>
                <w:rFonts w:ascii="Arial" w:hAnsi="Arial" w:cs="Arial"/>
                <w:sz w:val="20"/>
                <w:lang w:val="fr-FR"/>
              </w:rPr>
            </w:pPr>
            <w:r w:rsidRPr="0041357A">
              <w:rPr>
                <w:rFonts w:ascii="Arial" w:hAnsi="Arial" w:cs="Arial"/>
                <w:sz w:val="20"/>
                <w:lang w:val="fr-FR"/>
              </w:rPr>
              <w:t>Qu</w:t>
            </w:r>
            <w:r w:rsidR="0034354D" w:rsidRPr="0041357A">
              <w:rPr>
                <w:rFonts w:ascii="Arial" w:hAnsi="Arial" w:cs="Arial"/>
                <w:sz w:val="20"/>
                <w:lang w:val="fr-FR"/>
              </w:rPr>
              <w:t>elles sont les caractéristiques d’</w:t>
            </w:r>
            <w:r w:rsidRPr="0041357A">
              <w:rPr>
                <w:rFonts w:ascii="Arial" w:hAnsi="Arial" w:cs="Arial"/>
                <w:sz w:val="20"/>
                <w:lang w:val="fr-FR"/>
              </w:rPr>
              <w:t xml:space="preserve">une catastrophe/une </w:t>
            </w:r>
            <w:r w:rsidR="00477234" w:rsidRPr="0041357A">
              <w:rPr>
                <w:rFonts w:ascii="Arial" w:hAnsi="Arial" w:cs="Arial"/>
                <w:sz w:val="20"/>
                <w:lang w:val="fr-FR"/>
              </w:rPr>
              <w:t>situation d’</w:t>
            </w:r>
            <w:r w:rsidRPr="0041357A">
              <w:rPr>
                <w:rFonts w:ascii="Arial" w:hAnsi="Arial" w:cs="Arial"/>
                <w:sz w:val="20"/>
                <w:lang w:val="fr-FR"/>
              </w:rPr>
              <w:t>urgence</w:t>
            </w:r>
            <w:r w:rsidR="0034354D" w:rsidRPr="0041357A">
              <w:rPr>
                <w:rFonts w:ascii="Arial" w:hAnsi="Arial" w:cs="Arial"/>
                <w:sz w:val="20"/>
                <w:lang w:val="fr-FR"/>
              </w:rPr>
              <w:t> </w:t>
            </w:r>
            <w:r w:rsidRPr="0041357A">
              <w:rPr>
                <w:rFonts w:ascii="Arial" w:hAnsi="Arial" w:cs="Arial"/>
                <w:sz w:val="20"/>
                <w:lang w:val="fr-FR"/>
              </w:rPr>
              <w:t>?</w:t>
            </w:r>
          </w:p>
          <w:p w:rsidR="00CF055A" w:rsidRPr="0041357A" w:rsidRDefault="00CF055A" w:rsidP="00C3402C">
            <w:pPr>
              <w:pStyle w:val="ListParagraph"/>
              <w:numPr>
                <w:ilvl w:val="0"/>
                <w:numId w:val="17"/>
              </w:numPr>
              <w:spacing w:before="40" w:line="240" w:lineRule="auto"/>
              <w:ind w:left="714" w:hanging="357"/>
              <w:contextualSpacing w:val="0"/>
              <w:rPr>
                <w:rFonts w:ascii="Arial" w:hAnsi="Arial" w:cs="Arial"/>
                <w:sz w:val="20"/>
                <w:lang w:val="fr-FR"/>
              </w:rPr>
            </w:pPr>
            <w:r w:rsidRPr="0041357A">
              <w:rPr>
                <w:rFonts w:ascii="Arial" w:hAnsi="Arial" w:cs="Arial"/>
                <w:sz w:val="20"/>
                <w:lang w:val="fr-FR"/>
              </w:rPr>
              <w:t xml:space="preserve">Demandez des exemples d'urgences soudaines et d'urgences </w:t>
            </w:r>
            <w:r w:rsidR="0034354D" w:rsidRPr="0041357A">
              <w:rPr>
                <w:rFonts w:ascii="Arial" w:hAnsi="Arial" w:cs="Arial"/>
                <w:sz w:val="20"/>
                <w:lang w:val="fr-FR"/>
              </w:rPr>
              <w:t>progressives ;</w:t>
            </w:r>
          </w:p>
          <w:p w:rsidR="00CF055A" w:rsidRPr="0041357A" w:rsidRDefault="00CF055A" w:rsidP="00C3402C">
            <w:pPr>
              <w:pStyle w:val="ListParagraph"/>
              <w:numPr>
                <w:ilvl w:val="0"/>
                <w:numId w:val="17"/>
              </w:numPr>
              <w:spacing w:before="40" w:line="240" w:lineRule="auto"/>
              <w:ind w:left="714" w:hanging="357"/>
              <w:contextualSpacing w:val="0"/>
              <w:rPr>
                <w:rFonts w:ascii="Arial" w:hAnsi="Arial" w:cs="Arial"/>
                <w:sz w:val="20"/>
                <w:lang w:val="fr-FR"/>
              </w:rPr>
            </w:pPr>
            <w:r w:rsidRPr="0041357A">
              <w:rPr>
                <w:rFonts w:ascii="Arial" w:hAnsi="Arial" w:cs="Arial"/>
                <w:sz w:val="20"/>
                <w:lang w:val="fr-FR"/>
              </w:rPr>
              <w:t xml:space="preserve">Demandez des exemples d'urgences </w:t>
            </w:r>
            <w:r w:rsidR="0034354D" w:rsidRPr="0041357A">
              <w:rPr>
                <w:rFonts w:ascii="Arial" w:hAnsi="Arial" w:cs="Arial"/>
                <w:sz w:val="20"/>
                <w:lang w:val="fr-FR"/>
              </w:rPr>
              <w:t xml:space="preserve">d’origine </w:t>
            </w:r>
            <w:r w:rsidRPr="0041357A">
              <w:rPr>
                <w:rFonts w:ascii="Arial" w:hAnsi="Arial" w:cs="Arial"/>
                <w:sz w:val="20"/>
                <w:lang w:val="fr-FR"/>
              </w:rPr>
              <w:t xml:space="preserve">naturelle et </w:t>
            </w:r>
            <w:r w:rsidR="0034354D" w:rsidRPr="0041357A">
              <w:rPr>
                <w:rFonts w:ascii="Arial" w:hAnsi="Arial" w:cs="Arial"/>
                <w:sz w:val="20"/>
                <w:lang w:val="fr-FR"/>
              </w:rPr>
              <w:t>d’origine humaine ;</w:t>
            </w:r>
          </w:p>
          <w:p w:rsidR="00CF055A" w:rsidRPr="0041357A" w:rsidRDefault="00CF055A" w:rsidP="00C3402C">
            <w:pPr>
              <w:pStyle w:val="ListParagraph"/>
              <w:numPr>
                <w:ilvl w:val="0"/>
                <w:numId w:val="17"/>
              </w:numPr>
              <w:spacing w:before="40" w:line="240" w:lineRule="auto"/>
              <w:ind w:left="714" w:hanging="357"/>
              <w:contextualSpacing w:val="0"/>
              <w:rPr>
                <w:rFonts w:ascii="Arial" w:hAnsi="Arial" w:cs="Arial"/>
                <w:sz w:val="20"/>
                <w:lang w:val="fr-FR"/>
              </w:rPr>
            </w:pPr>
            <w:r w:rsidRPr="0041357A">
              <w:rPr>
                <w:rFonts w:ascii="Arial" w:hAnsi="Arial" w:cs="Arial"/>
                <w:sz w:val="20"/>
                <w:lang w:val="fr-FR"/>
              </w:rPr>
              <w:t>Demandez des exemples d'urgences chroniques et complexes</w:t>
            </w:r>
            <w:r w:rsidR="0034354D" w:rsidRPr="0041357A">
              <w:rPr>
                <w:rFonts w:ascii="Arial" w:hAnsi="Arial" w:cs="Arial"/>
                <w:sz w:val="20"/>
                <w:lang w:val="fr-FR"/>
              </w:rPr>
              <w:t>.</w:t>
            </w:r>
          </w:p>
          <w:p w:rsidR="00192B79" w:rsidRPr="0041357A" w:rsidRDefault="00192B79" w:rsidP="00C3402C">
            <w:pPr>
              <w:spacing w:after="40" w:line="240" w:lineRule="auto"/>
              <w:rPr>
                <w:rFonts w:ascii="Arial" w:hAnsi="Arial" w:cs="Arial"/>
                <w:b/>
                <w:i/>
                <w:iCs/>
                <w:sz w:val="20"/>
                <w:lang w:val="fr-FR"/>
              </w:rPr>
            </w:pPr>
          </w:p>
          <w:p w:rsidR="00192B79" w:rsidRPr="0041357A" w:rsidRDefault="00192B79" w:rsidP="00C3402C">
            <w:pPr>
              <w:spacing w:after="40" w:line="240" w:lineRule="auto"/>
              <w:rPr>
                <w:rFonts w:ascii="Arial" w:hAnsi="Arial" w:cs="Arial"/>
                <w:i/>
                <w:iCs/>
                <w:sz w:val="20"/>
                <w:lang w:val="fr-FR"/>
              </w:rPr>
            </w:pPr>
            <w:r w:rsidRPr="0041357A">
              <w:rPr>
                <w:rFonts w:ascii="Arial" w:hAnsi="Arial" w:cs="Arial"/>
                <w:b/>
                <w:i/>
                <w:iCs/>
                <w:sz w:val="20"/>
                <w:lang w:val="fr-FR"/>
              </w:rPr>
              <w:t>Note aux animateurs</w:t>
            </w:r>
            <w:r w:rsidR="0034354D" w:rsidRPr="0041357A">
              <w:rPr>
                <w:rFonts w:ascii="Arial" w:hAnsi="Arial" w:cs="Arial"/>
                <w:b/>
                <w:i/>
                <w:iCs/>
                <w:sz w:val="20"/>
                <w:lang w:val="fr-FR"/>
              </w:rPr>
              <w:t> </w:t>
            </w:r>
            <w:r w:rsidRPr="0041357A">
              <w:rPr>
                <w:rFonts w:ascii="Arial" w:hAnsi="Arial" w:cs="Arial"/>
                <w:i/>
                <w:iCs/>
                <w:sz w:val="20"/>
                <w:lang w:val="fr-FR"/>
              </w:rPr>
              <w:t xml:space="preserve">: </w:t>
            </w:r>
            <w:r w:rsidR="00852ED9" w:rsidRPr="0041357A">
              <w:rPr>
                <w:rFonts w:ascii="Arial" w:hAnsi="Arial" w:cs="Arial"/>
                <w:i/>
                <w:iCs/>
                <w:sz w:val="20"/>
                <w:lang w:val="fr-FR"/>
              </w:rPr>
              <w:t>c</w:t>
            </w:r>
            <w:r w:rsidRPr="0041357A">
              <w:rPr>
                <w:rFonts w:ascii="Arial" w:hAnsi="Arial" w:cs="Arial"/>
                <w:i/>
                <w:iCs/>
                <w:sz w:val="20"/>
                <w:lang w:val="fr-FR"/>
              </w:rPr>
              <w:t xml:space="preserve">ette première section est semblable à l'introduction du module 1 : </w:t>
            </w:r>
            <w:r w:rsidR="00852ED9" w:rsidRPr="0041357A">
              <w:rPr>
                <w:rFonts w:ascii="Arial" w:hAnsi="Arial" w:cs="Arial"/>
                <w:i/>
                <w:iCs/>
                <w:sz w:val="20"/>
                <w:lang w:val="fr-FR"/>
              </w:rPr>
              <w:t xml:space="preserve">Les arguments en faveur de l'éducation </w:t>
            </w:r>
            <w:r w:rsidR="006838DC" w:rsidRPr="0041357A">
              <w:rPr>
                <w:rFonts w:ascii="Arial" w:hAnsi="Arial" w:cs="Arial"/>
                <w:i/>
                <w:iCs/>
                <w:sz w:val="20"/>
                <w:lang w:val="fr-FR"/>
              </w:rPr>
              <w:t xml:space="preserve">dans les </w:t>
            </w:r>
            <w:r w:rsidR="00852ED9" w:rsidRPr="0041357A">
              <w:rPr>
                <w:rFonts w:ascii="Arial" w:hAnsi="Arial" w:cs="Arial"/>
                <w:i/>
                <w:iCs/>
                <w:sz w:val="20"/>
                <w:lang w:val="fr-FR"/>
              </w:rPr>
              <w:t>situations d'urgence</w:t>
            </w:r>
            <w:r w:rsidRPr="0041357A">
              <w:rPr>
                <w:rFonts w:ascii="Arial" w:hAnsi="Arial" w:cs="Arial"/>
                <w:i/>
                <w:iCs/>
                <w:sz w:val="20"/>
                <w:lang w:val="fr-FR"/>
              </w:rPr>
              <w:t xml:space="preserve">. Si les participants ont déjà </w:t>
            </w:r>
            <w:r w:rsidR="006838DC" w:rsidRPr="0041357A">
              <w:rPr>
                <w:rFonts w:ascii="Arial" w:hAnsi="Arial" w:cs="Arial"/>
                <w:i/>
                <w:iCs/>
                <w:sz w:val="20"/>
                <w:lang w:val="fr-FR"/>
              </w:rPr>
              <w:t xml:space="preserve">étudié ce module, </w:t>
            </w:r>
            <w:r w:rsidRPr="0041357A">
              <w:rPr>
                <w:rFonts w:ascii="Arial" w:hAnsi="Arial" w:cs="Arial"/>
                <w:i/>
                <w:iCs/>
                <w:sz w:val="20"/>
                <w:lang w:val="fr-FR"/>
              </w:rPr>
              <w:t xml:space="preserve">utilisez </w:t>
            </w:r>
            <w:r w:rsidR="006838DC" w:rsidRPr="0041357A">
              <w:rPr>
                <w:rFonts w:ascii="Arial" w:hAnsi="Arial" w:cs="Arial"/>
                <w:i/>
                <w:iCs/>
                <w:sz w:val="20"/>
                <w:lang w:val="fr-FR"/>
              </w:rPr>
              <w:t xml:space="preserve">le texte ci-dessous et </w:t>
            </w:r>
            <w:r w:rsidRPr="0041357A">
              <w:rPr>
                <w:rFonts w:ascii="Arial" w:hAnsi="Arial" w:cs="Arial"/>
                <w:i/>
                <w:iCs/>
                <w:sz w:val="20"/>
                <w:lang w:val="fr-FR"/>
              </w:rPr>
              <w:t>les diapos</w:t>
            </w:r>
            <w:r w:rsidR="006838DC" w:rsidRPr="0041357A">
              <w:rPr>
                <w:rFonts w:ascii="Arial" w:hAnsi="Arial" w:cs="Arial"/>
                <w:i/>
                <w:iCs/>
                <w:sz w:val="20"/>
                <w:lang w:val="fr-FR"/>
              </w:rPr>
              <w:t>itives</w:t>
            </w:r>
            <w:r w:rsidRPr="0041357A">
              <w:rPr>
                <w:rFonts w:ascii="Arial" w:hAnsi="Arial" w:cs="Arial"/>
                <w:i/>
                <w:iCs/>
                <w:sz w:val="20"/>
                <w:lang w:val="fr-FR"/>
              </w:rPr>
              <w:t xml:space="preserve"> </w:t>
            </w:r>
            <w:r w:rsidR="006838DC" w:rsidRPr="0041357A">
              <w:rPr>
                <w:rFonts w:ascii="Arial" w:hAnsi="Arial" w:cs="Arial"/>
                <w:i/>
                <w:iCs/>
                <w:sz w:val="20"/>
                <w:lang w:val="fr-FR"/>
              </w:rPr>
              <w:t xml:space="preserve">correspondantes </w:t>
            </w:r>
            <w:r w:rsidRPr="0041357A">
              <w:rPr>
                <w:rFonts w:ascii="Arial" w:hAnsi="Arial" w:cs="Arial"/>
                <w:i/>
                <w:iCs/>
                <w:sz w:val="20"/>
                <w:lang w:val="fr-FR"/>
              </w:rPr>
              <w:t xml:space="preserve">pour </w:t>
            </w:r>
            <w:r w:rsidR="00477234" w:rsidRPr="0041357A">
              <w:rPr>
                <w:rFonts w:ascii="Arial" w:hAnsi="Arial" w:cs="Arial"/>
                <w:i/>
                <w:iCs/>
                <w:sz w:val="20"/>
                <w:lang w:val="fr-FR"/>
              </w:rPr>
              <w:t xml:space="preserve">effectuer </w:t>
            </w:r>
            <w:r w:rsidRPr="0041357A">
              <w:rPr>
                <w:rFonts w:ascii="Arial" w:hAnsi="Arial" w:cs="Arial"/>
                <w:i/>
                <w:iCs/>
                <w:sz w:val="20"/>
                <w:lang w:val="fr-FR"/>
              </w:rPr>
              <w:t>un bref rappel.</w:t>
            </w:r>
          </w:p>
          <w:p w:rsidR="00DE1B07" w:rsidRPr="0041357A" w:rsidRDefault="00CB1329" w:rsidP="00C3402C">
            <w:pPr>
              <w:spacing w:before="120" w:line="240" w:lineRule="auto"/>
              <w:ind w:left="357"/>
              <w:rPr>
                <w:rFonts w:ascii="Arial" w:hAnsi="Arial" w:cs="Arial"/>
                <w:sz w:val="20"/>
                <w:lang w:val="fr-FR"/>
              </w:rPr>
            </w:pPr>
            <w:r w:rsidRPr="0041357A">
              <w:rPr>
                <w:rFonts w:ascii="Arial" w:hAnsi="Arial" w:cs="Arial"/>
                <w:sz w:val="20"/>
                <w:lang w:val="fr-FR"/>
              </w:rPr>
              <w:t xml:space="preserve">Une </w:t>
            </w:r>
            <w:r w:rsidRPr="0041357A">
              <w:rPr>
                <w:rFonts w:ascii="Arial" w:hAnsi="Arial" w:cs="Arial"/>
                <w:b/>
                <w:sz w:val="20"/>
                <w:lang w:val="fr-FR"/>
              </w:rPr>
              <w:t>catastrophe</w:t>
            </w:r>
            <w:r w:rsidRPr="0041357A">
              <w:rPr>
                <w:rFonts w:ascii="Arial" w:hAnsi="Arial" w:cs="Arial"/>
                <w:sz w:val="20"/>
                <w:lang w:val="fr-FR"/>
              </w:rPr>
              <w:t xml:space="preserve"> est une </w:t>
            </w:r>
            <w:r w:rsidR="006838DC" w:rsidRPr="0041357A">
              <w:rPr>
                <w:rFonts w:ascii="Arial" w:hAnsi="Arial" w:cs="Arial"/>
                <w:sz w:val="20"/>
                <w:lang w:val="fr-FR"/>
              </w:rPr>
              <w:t xml:space="preserve">interruption </w:t>
            </w:r>
            <w:r w:rsidRPr="0041357A">
              <w:rPr>
                <w:rFonts w:ascii="Arial" w:hAnsi="Arial" w:cs="Arial"/>
                <w:sz w:val="20"/>
                <w:lang w:val="fr-FR"/>
              </w:rPr>
              <w:t xml:space="preserve">grave du fonctionnement d’une communauté ou d’une société </w:t>
            </w:r>
            <w:r w:rsidR="006838DC" w:rsidRPr="0041357A">
              <w:rPr>
                <w:rFonts w:ascii="Arial" w:hAnsi="Arial" w:cs="Arial"/>
                <w:sz w:val="20"/>
                <w:lang w:val="fr-FR"/>
              </w:rPr>
              <w:t xml:space="preserve">causant d’importants dégâts et </w:t>
            </w:r>
            <w:r w:rsidRPr="0041357A">
              <w:rPr>
                <w:rFonts w:ascii="Arial" w:hAnsi="Arial" w:cs="Arial"/>
                <w:sz w:val="20"/>
                <w:lang w:val="fr-FR"/>
              </w:rPr>
              <w:t>pertes humaines, matérielles, économiques ou environnementales que la communauté ou la société affectée ne peut surmonter avec ses seules ressources.</w:t>
            </w:r>
          </w:p>
          <w:p w:rsidR="00CB1329" w:rsidRPr="0041357A" w:rsidRDefault="00CB1329" w:rsidP="00C3402C">
            <w:pPr>
              <w:spacing w:before="120" w:line="240" w:lineRule="auto"/>
              <w:ind w:left="357"/>
              <w:rPr>
                <w:rFonts w:ascii="Arial" w:hAnsi="Arial" w:cs="Arial"/>
                <w:sz w:val="20"/>
                <w:lang w:val="fr-FR"/>
              </w:rPr>
            </w:pPr>
            <w:r w:rsidRPr="0041357A">
              <w:rPr>
                <w:rFonts w:ascii="Arial" w:hAnsi="Arial" w:cs="Arial"/>
                <w:sz w:val="20"/>
                <w:lang w:val="fr-FR"/>
              </w:rPr>
              <w:t>Les événements tels que les tremblements de terre, les inondations et les cyclones ne sont pas considérés comme des catastrophes</w:t>
            </w:r>
            <w:r w:rsidR="005A0B4F" w:rsidRPr="0041357A">
              <w:rPr>
                <w:rFonts w:ascii="Arial" w:hAnsi="Arial" w:cs="Arial"/>
                <w:sz w:val="20"/>
                <w:lang w:val="fr-FR"/>
              </w:rPr>
              <w:t xml:space="preserve"> en tant que telles</w:t>
            </w:r>
            <w:r w:rsidRPr="0041357A">
              <w:rPr>
                <w:rFonts w:ascii="Arial" w:hAnsi="Arial" w:cs="Arial"/>
                <w:sz w:val="20"/>
                <w:lang w:val="fr-FR"/>
              </w:rPr>
              <w:t xml:space="preserve">. Ils le deviennent lorsqu'ils </w:t>
            </w:r>
            <w:r w:rsidR="005A0B4F" w:rsidRPr="0041357A">
              <w:rPr>
                <w:rFonts w:ascii="Arial" w:hAnsi="Arial" w:cs="Arial"/>
                <w:sz w:val="20"/>
                <w:lang w:val="fr-FR"/>
              </w:rPr>
              <w:t xml:space="preserve">portent gravement atteinte à </w:t>
            </w:r>
            <w:r w:rsidRPr="0041357A">
              <w:rPr>
                <w:rFonts w:ascii="Arial" w:hAnsi="Arial" w:cs="Arial"/>
                <w:sz w:val="20"/>
                <w:lang w:val="fr-FR"/>
              </w:rPr>
              <w:t xml:space="preserve">la vie, </w:t>
            </w:r>
            <w:r w:rsidR="005A0B4F" w:rsidRPr="0041357A">
              <w:rPr>
                <w:rFonts w:ascii="Arial" w:hAnsi="Arial" w:cs="Arial"/>
                <w:sz w:val="20"/>
                <w:lang w:val="fr-FR"/>
              </w:rPr>
              <w:t xml:space="preserve">aux </w:t>
            </w:r>
            <w:r w:rsidRPr="0041357A">
              <w:rPr>
                <w:rFonts w:ascii="Arial" w:hAnsi="Arial" w:cs="Arial"/>
                <w:sz w:val="20"/>
                <w:lang w:val="fr-FR"/>
              </w:rPr>
              <w:t xml:space="preserve">moyens de subsistance et </w:t>
            </w:r>
            <w:r w:rsidR="005A0B4F" w:rsidRPr="0041357A">
              <w:rPr>
                <w:rFonts w:ascii="Arial" w:hAnsi="Arial" w:cs="Arial"/>
                <w:sz w:val="20"/>
                <w:lang w:val="fr-FR"/>
              </w:rPr>
              <w:t xml:space="preserve">aux </w:t>
            </w:r>
            <w:r w:rsidRPr="0041357A">
              <w:rPr>
                <w:rFonts w:ascii="Arial" w:hAnsi="Arial" w:cs="Arial"/>
                <w:sz w:val="20"/>
                <w:lang w:val="fr-FR"/>
              </w:rPr>
              <w:t>biens de la population (un cyclone qui s'abat sur une île déserte ne constitue pas une catastrophe</w:t>
            </w:r>
            <w:r w:rsidR="005A0B4F" w:rsidRPr="0041357A">
              <w:rPr>
                <w:rFonts w:ascii="Arial" w:hAnsi="Arial" w:cs="Arial"/>
                <w:sz w:val="20"/>
                <w:lang w:val="fr-FR"/>
              </w:rPr>
              <w:t> </w:t>
            </w:r>
            <w:r w:rsidRPr="0041357A">
              <w:rPr>
                <w:rFonts w:ascii="Arial" w:hAnsi="Arial" w:cs="Arial"/>
                <w:sz w:val="20"/>
                <w:lang w:val="fr-FR"/>
              </w:rPr>
              <w:t xml:space="preserve">; </w:t>
            </w:r>
            <w:r w:rsidR="005A0B4F" w:rsidRPr="0041357A">
              <w:rPr>
                <w:rFonts w:ascii="Arial" w:hAnsi="Arial" w:cs="Arial"/>
                <w:sz w:val="20"/>
                <w:lang w:val="fr-FR"/>
              </w:rPr>
              <w:t>en revanche</w:t>
            </w:r>
            <w:r w:rsidRPr="0041357A">
              <w:rPr>
                <w:rFonts w:ascii="Arial" w:hAnsi="Arial" w:cs="Arial"/>
                <w:sz w:val="20"/>
                <w:lang w:val="fr-FR"/>
              </w:rPr>
              <w:t xml:space="preserve">, </w:t>
            </w:r>
            <w:r w:rsidR="005A0B4F" w:rsidRPr="0041357A">
              <w:rPr>
                <w:rFonts w:ascii="Arial" w:hAnsi="Arial" w:cs="Arial"/>
                <w:sz w:val="20"/>
                <w:lang w:val="fr-FR"/>
              </w:rPr>
              <w:t xml:space="preserve">le même cyclone qui touche </w:t>
            </w:r>
            <w:r w:rsidRPr="0041357A">
              <w:rPr>
                <w:rFonts w:ascii="Arial" w:hAnsi="Arial" w:cs="Arial"/>
                <w:sz w:val="20"/>
                <w:lang w:val="fr-FR"/>
              </w:rPr>
              <w:t>la côte densément peuplée du Bangladesh et entraîne de gigantesques pertes humaines et matérielles</w:t>
            </w:r>
            <w:r w:rsidR="005A0B4F" w:rsidRPr="0041357A">
              <w:rPr>
                <w:rFonts w:ascii="Arial" w:hAnsi="Arial" w:cs="Arial"/>
                <w:sz w:val="20"/>
                <w:lang w:val="fr-FR"/>
              </w:rPr>
              <w:t xml:space="preserve"> peut </w:t>
            </w:r>
            <w:r w:rsidR="00477234" w:rsidRPr="0041357A">
              <w:rPr>
                <w:rFonts w:ascii="Arial" w:hAnsi="Arial" w:cs="Arial"/>
                <w:sz w:val="20"/>
                <w:lang w:val="fr-FR"/>
              </w:rPr>
              <w:t xml:space="preserve">être défini </w:t>
            </w:r>
            <w:r w:rsidR="005A0B4F" w:rsidRPr="0041357A">
              <w:rPr>
                <w:rFonts w:ascii="Arial" w:hAnsi="Arial" w:cs="Arial"/>
                <w:sz w:val="20"/>
                <w:lang w:val="fr-FR"/>
              </w:rPr>
              <w:t>comme une catastrophe</w:t>
            </w:r>
            <w:r w:rsidRPr="0041357A">
              <w:rPr>
                <w:rFonts w:ascii="Arial" w:hAnsi="Arial" w:cs="Arial"/>
                <w:sz w:val="20"/>
                <w:lang w:val="fr-FR"/>
              </w:rPr>
              <w:t xml:space="preserve">). </w:t>
            </w:r>
          </w:p>
          <w:p w:rsidR="00CB1329" w:rsidRPr="0041357A" w:rsidRDefault="00CB1329" w:rsidP="00C3402C">
            <w:pPr>
              <w:spacing w:before="80" w:line="240" w:lineRule="auto"/>
              <w:ind w:left="357"/>
              <w:rPr>
                <w:rFonts w:ascii="Arial" w:hAnsi="Arial" w:cs="Arial"/>
                <w:sz w:val="20"/>
                <w:lang w:val="fr-FR"/>
              </w:rPr>
            </w:pPr>
            <w:r w:rsidRPr="0041357A">
              <w:rPr>
                <w:rFonts w:ascii="Arial" w:hAnsi="Arial" w:cs="Arial"/>
                <w:sz w:val="20"/>
                <w:lang w:val="fr-FR"/>
              </w:rPr>
              <w:t xml:space="preserve">Une </w:t>
            </w:r>
            <w:r w:rsidRPr="0041357A">
              <w:rPr>
                <w:rFonts w:ascii="Arial" w:hAnsi="Arial" w:cs="Arial"/>
                <w:b/>
                <w:sz w:val="20"/>
                <w:lang w:val="fr-FR"/>
              </w:rPr>
              <w:t>catastrophe</w:t>
            </w:r>
            <w:r w:rsidRPr="0041357A">
              <w:rPr>
                <w:rFonts w:ascii="Arial" w:hAnsi="Arial" w:cs="Arial"/>
                <w:sz w:val="20"/>
                <w:lang w:val="fr-FR"/>
              </w:rPr>
              <w:t xml:space="preserve"> </w:t>
            </w:r>
            <w:r w:rsidRPr="0041357A">
              <w:rPr>
                <w:rFonts w:ascii="Arial" w:hAnsi="Arial" w:cs="Arial"/>
                <w:b/>
                <w:sz w:val="20"/>
                <w:lang w:val="fr-FR"/>
              </w:rPr>
              <w:t>soudaine</w:t>
            </w:r>
            <w:r w:rsidRPr="0041357A">
              <w:rPr>
                <w:rFonts w:ascii="Arial" w:hAnsi="Arial" w:cs="Arial"/>
                <w:sz w:val="20"/>
                <w:lang w:val="fr-FR"/>
              </w:rPr>
              <w:t xml:space="preserve"> </w:t>
            </w:r>
            <w:r w:rsidR="005A0B4F" w:rsidRPr="0041357A">
              <w:rPr>
                <w:rFonts w:ascii="Arial" w:hAnsi="Arial" w:cs="Arial"/>
                <w:sz w:val="20"/>
                <w:lang w:val="fr-FR"/>
              </w:rPr>
              <w:t xml:space="preserve">se définit comme </w:t>
            </w:r>
            <w:r w:rsidRPr="0041357A">
              <w:rPr>
                <w:rFonts w:ascii="Arial" w:hAnsi="Arial" w:cs="Arial"/>
                <w:sz w:val="20"/>
                <w:lang w:val="fr-FR"/>
              </w:rPr>
              <w:t xml:space="preserve">un événement ou un danger qui survient </w:t>
            </w:r>
            <w:r w:rsidR="005A0B4F" w:rsidRPr="0041357A">
              <w:rPr>
                <w:rFonts w:ascii="Arial" w:hAnsi="Arial" w:cs="Arial"/>
                <w:sz w:val="20"/>
                <w:lang w:val="fr-FR"/>
              </w:rPr>
              <w:t>subitement</w:t>
            </w:r>
            <w:r w:rsidRPr="0041357A">
              <w:rPr>
                <w:rFonts w:ascii="Arial" w:hAnsi="Arial" w:cs="Arial"/>
                <w:sz w:val="20"/>
                <w:lang w:val="fr-FR"/>
              </w:rPr>
              <w:t xml:space="preserve">, de façon assez inattendue, qui fait de nombreuses victimes et détruit les structures économiques et les ressources matérielles. Les catastrophes soudaines peuvent </w:t>
            </w:r>
            <w:r w:rsidR="002C4985" w:rsidRPr="0041357A">
              <w:rPr>
                <w:rFonts w:ascii="Arial" w:hAnsi="Arial" w:cs="Arial"/>
                <w:sz w:val="20"/>
                <w:lang w:val="fr-FR"/>
              </w:rPr>
              <w:t xml:space="preserve">résulter de </w:t>
            </w:r>
            <w:r w:rsidRPr="0041357A">
              <w:rPr>
                <w:rFonts w:ascii="Arial" w:hAnsi="Arial" w:cs="Arial"/>
                <w:sz w:val="20"/>
                <w:lang w:val="fr-FR"/>
              </w:rPr>
              <w:t xml:space="preserve">tremblements de terre, </w:t>
            </w:r>
            <w:r w:rsidR="002C4985" w:rsidRPr="0041357A">
              <w:rPr>
                <w:rFonts w:ascii="Arial" w:hAnsi="Arial" w:cs="Arial"/>
                <w:sz w:val="20"/>
                <w:lang w:val="fr-FR"/>
              </w:rPr>
              <w:t>d’</w:t>
            </w:r>
            <w:r w:rsidRPr="0041357A">
              <w:rPr>
                <w:rFonts w:ascii="Arial" w:hAnsi="Arial" w:cs="Arial"/>
                <w:sz w:val="20"/>
                <w:lang w:val="fr-FR"/>
              </w:rPr>
              <w:t>inondations, de tempêtes, de tornades ou de coulées de boue.</w:t>
            </w:r>
          </w:p>
          <w:p w:rsidR="00CB1329" w:rsidRPr="00222DE8" w:rsidRDefault="00CB1329" w:rsidP="00C3402C">
            <w:pPr>
              <w:spacing w:before="80" w:line="240" w:lineRule="auto"/>
              <w:ind w:left="357"/>
              <w:rPr>
                <w:rFonts w:ascii="Arial" w:hAnsi="Arial" w:cs="Arial"/>
                <w:sz w:val="20"/>
                <w:lang w:val="fr-FR"/>
              </w:rPr>
            </w:pPr>
            <w:r w:rsidRPr="0041357A">
              <w:rPr>
                <w:rFonts w:ascii="Arial" w:hAnsi="Arial" w:cs="Arial"/>
                <w:sz w:val="20"/>
                <w:lang w:val="fr-FR"/>
              </w:rPr>
              <w:t>Les catastrophes</w:t>
            </w:r>
            <w:r w:rsidR="002C4985" w:rsidRPr="0041357A">
              <w:rPr>
                <w:rFonts w:ascii="Arial" w:hAnsi="Arial" w:cs="Arial"/>
                <w:sz w:val="20"/>
                <w:lang w:val="fr-FR"/>
              </w:rPr>
              <w:t xml:space="preserve"> </w:t>
            </w:r>
            <w:r w:rsidR="002C4985" w:rsidRPr="0041357A">
              <w:rPr>
                <w:rFonts w:ascii="Arial" w:hAnsi="Arial" w:cs="Arial"/>
                <w:b/>
                <w:sz w:val="20"/>
                <w:lang w:val="fr-FR"/>
              </w:rPr>
              <w:t>progressives</w:t>
            </w:r>
            <w:r w:rsidRPr="0041357A">
              <w:rPr>
                <w:rFonts w:ascii="Arial" w:hAnsi="Arial" w:cs="Arial"/>
                <w:sz w:val="20"/>
                <w:lang w:val="fr-FR"/>
              </w:rPr>
              <w:t xml:space="preserve"> surviennent au fil du temps et </w:t>
            </w:r>
            <w:r w:rsidR="002C4985" w:rsidRPr="0041357A">
              <w:rPr>
                <w:rFonts w:ascii="Arial" w:hAnsi="Arial" w:cs="Arial"/>
                <w:sz w:val="20"/>
                <w:lang w:val="fr-FR"/>
              </w:rPr>
              <w:t xml:space="preserve">réduisent </w:t>
            </w:r>
            <w:r w:rsidRPr="0041357A">
              <w:rPr>
                <w:rFonts w:ascii="Arial" w:hAnsi="Arial" w:cs="Arial"/>
                <w:sz w:val="20"/>
                <w:lang w:val="fr-FR"/>
              </w:rPr>
              <w:t xml:space="preserve">lentement la capacité d'une société </w:t>
            </w:r>
            <w:r w:rsidR="002C4985" w:rsidRPr="0041357A">
              <w:rPr>
                <w:rFonts w:ascii="Arial" w:hAnsi="Arial" w:cs="Arial"/>
                <w:sz w:val="20"/>
                <w:lang w:val="fr-FR"/>
              </w:rPr>
              <w:t>ou</w:t>
            </w:r>
            <w:r w:rsidRPr="0041357A">
              <w:rPr>
                <w:rFonts w:ascii="Arial" w:hAnsi="Arial" w:cs="Arial"/>
                <w:sz w:val="20"/>
                <w:lang w:val="fr-FR"/>
              </w:rPr>
              <w:t xml:space="preserve"> d'une population à faire face aux conséquences d'un danger ou d'une menace. L</w:t>
            </w:r>
            <w:r w:rsidR="002C4985" w:rsidRPr="0041357A">
              <w:rPr>
                <w:rFonts w:ascii="Arial" w:hAnsi="Arial" w:cs="Arial"/>
                <w:sz w:val="20"/>
                <w:lang w:val="fr-FR"/>
              </w:rPr>
              <w:t>a</w:t>
            </w:r>
            <w:r w:rsidRPr="0041357A">
              <w:rPr>
                <w:rFonts w:ascii="Arial" w:hAnsi="Arial" w:cs="Arial"/>
                <w:sz w:val="20"/>
                <w:lang w:val="fr-FR"/>
              </w:rPr>
              <w:t xml:space="preserve"> sécheresse, l</w:t>
            </w:r>
            <w:r w:rsidR="002C4985" w:rsidRPr="0041357A">
              <w:rPr>
                <w:rFonts w:ascii="Arial" w:hAnsi="Arial" w:cs="Arial"/>
                <w:sz w:val="20"/>
                <w:lang w:val="fr-FR"/>
              </w:rPr>
              <w:t xml:space="preserve">a </w:t>
            </w:r>
            <w:r w:rsidRPr="0041357A">
              <w:rPr>
                <w:rFonts w:ascii="Arial" w:hAnsi="Arial" w:cs="Arial"/>
                <w:sz w:val="20"/>
                <w:lang w:val="fr-FR"/>
              </w:rPr>
              <w:t>famine,</w:t>
            </w:r>
            <w:r w:rsidRPr="00222DE8">
              <w:rPr>
                <w:rFonts w:ascii="Arial" w:hAnsi="Arial" w:cs="Arial"/>
                <w:sz w:val="20"/>
                <w:lang w:val="fr-FR"/>
              </w:rPr>
              <w:t xml:space="preserve"> </w:t>
            </w:r>
            <w:r w:rsidRPr="00222DE8">
              <w:rPr>
                <w:rFonts w:ascii="Arial" w:hAnsi="Arial" w:cs="Arial"/>
                <w:sz w:val="20"/>
                <w:lang w:val="fr-FR"/>
              </w:rPr>
              <w:lastRenderedPageBreak/>
              <w:t>la dégradation de l'environnement, la désertification, la déforestation et les infestations parasitaires</w:t>
            </w:r>
            <w:r w:rsidR="002C4985">
              <w:rPr>
                <w:rFonts w:ascii="Arial" w:hAnsi="Arial" w:cs="Arial"/>
                <w:sz w:val="20"/>
                <w:lang w:val="fr-FR"/>
              </w:rPr>
              <w:t xml:space="preserve"> sont les dangers qui causent généralement de telles catastrophes</w:t>
            </w:r>
            <w:r w:rsidRPr="00222DE8">
              <w:rPr>
                <w:rFonts w:ascii="Arial" w:hAnsi="Arial" w:cs="Arial"/>
                <w:sz w:val="20"/>
                <w:lang w:val="fr-FR"/>
              </w:rPr>
              <w:t>.</w:t>
            </w:r>
          </w:p>
          <w:p w:rsidR="00CB1329" w:rsidRPr="00222DE8" w:rsidRDefault="00CF055A" w:rsidP="00C3402C">
            <w:pPr>
              <w:spacing w:before="80" w:line="240" w:lineRule="auto"/>
              <w:ind w:left="357"/>
              <w:rPr>
                <w:rFonts w:ascii="Arial" w:hAnsi="Arial" w:cs="Arial"/>
                <w:sz w:val="20"/>
                <w:lang w:val="fr-FR"/>
              </w:rPr>
            </w:pPr>
            <w:r w:rsidRPr="00852ED9">
              <w:rPr>
                <w:rFonts w:ascii="Arial" w:hAnsi="Arial" w:cs="Arial"/>
                <w:sz w:val="20"/>
                <w:lang w:val="fr-FR"/>
              </w:rPr>
              <w:t>Les catastrophes</w:t>
            </w:r>
            <w:r w:rsidRPr="00222DE8">
              <w:rPr>
                <w:lang w:val="fr-FR"/>
              </w:rPr>
              <w:t xml:space="preserve"> </w:t>
            </w:r>
            <w:r w:rsidRPr="00222DE8">
              <w:rPr>
                <w:rFonts w:ascii="Arial" w:hAnsi="Arial" w:cs="Arial"/>
                <w:b/>
                <w:sz w:val="20"/>
                <w:lang w:val="fr-FR"/>
              </w:rPr>
              <w:t>causées par l'homme</w:t>
            </w:r>
            <w:r w:rsidRPr="00222DE8">
              <w:rPr>
                <w:rFonts w:ascii="Arial" w:hAnsi="Arial" w:cs="Arial"/>
                <w:sz w:val="20"/>
                <w:lang w:val="fr-FR"/>
              </w:rPr>
              <w:t xml:space="preserve"> peuvent </w:t>
            </w:r>
            <w:r w:rsidR="002C4985">
              <w:rPr>
                <w:rFonts w:ascii="Arial" w:hAnsi="Arial" w:cs="Arial"/>
                <w:sz w:val="20"/>
                <w:lang w:val="fr-FR"/>
              </w:rPr>
              <w:t xml:space="preserve">comprendre </w:t>
            </w:r>
            <w:r w:rsidRPr="00222DE8">
              <w:rPr>
                <w:rFonts w:ascii="Arial" w:hAnsi="Arial" w:cs="Arial"/>
                <w:sz w:val="20"/>
                <w:lang w:val="fr-FR"/>
              </w:rPr>
              <w:t>des fuites chimiques ou nucléaires, la déforestation et la dégradation environnementale.</w:t>
            </w:r>
          </w:p>
          <w:p w:rsidR="00CB1329" w:rsidRPr="00222DE8" w:rsidRDefault="00CB1329" w:rsidP="00C3402C">
            <w:pPr>
              <w:spacing w:before="80" w:line="240" w:lineRule="auto"/>
              <w:ind w:left="357"/>
              <w:rPr>
                <w:rFonts w:ascii="Arial" w:hAnsi="Arial" w:cs="Arial"/>
                <w:sz w:val="20"/>
                <w:lang w:val="fr-FR"/>
              </w:rPr>
            </w:pPr>
            <w:r w:rsidRPr="00852ED9">
              <w:rPr>
                <w:rFonts w:ascii="Arial" w:hAnsi="Arial" w:cs="Arial"/>
                <w:sz w:val="20"/>
                <w:lang w:val="fr-FR"/>
              </w:rPr>
              <w:t>Les</w:t>
            </w:r>
            <w:r w:rsidRPr="00222DE8">
              <w:rPr>
                <w:lang w:val="fr-FR"/>
              </w:rPr>
              <w:t xml:space="preserve"> </w:t>
            </w:r>
            <w:r w:rsidRPr="00222DE8">
              <w:rPr>
                <w:rFonts w:ascii="Arial" w:hAnsi="Arial" w:cs="Arial"/>
                <w:b/>
                <w:sz w:val="20"/>
                <w:lang w:val="fr-FR"/>
              </w:rPr>
              <w:t>catastrophes naturelles</w:t>
            </w:r>
            <w:r w:rsidRPr="00222DE8">
              <w:rPr>
                <w:rFonts w:ascii="Arial" w:hAnsi="Arial" w:cs="Arial"/>
                <w:sz w:val="20"/>
                <w:lang w:val="fr-FR"/>
              </w:rPr>
              <w:t xml:space="preserve"> incluent les </w:t>
            </w:r>
            <w:r w:rsidR="002C4985">
              <w:rPr>
                <w:rFonts w:ascii="Arial" w:hAnsi="Arial" w:cs="Arial"/>
                <w:sz w:val="20"/>
                <w:lang w:val="fr-FR"/>
              </w:rPr>
              <w:t>éruptions volcaniques</w:t>
            </w:r>
            <w:r w:rsidRPr="00222DE8">
              <w:rPr>
                <w:rFonts w:ascii="Arial" w:hAnsi="Arial" w:cs="Arial"/>
                <w:sz w:val="20"/>
                <w:lang w:val="fr-FR"/>
              </w:rPr>
              <w:t>, les tremblements de terre, les inondations etc.</w:t>
            </w:r>
          </w:p>
          <w:p w:rsidR="00333BA1" w:rsidRPr="00222DE8" w:rsidRDefault="00333BA1" w:rsidP="00C3402C">
            <w:pPr>
              <w:spacing w:before="80" w:line="240" w:lineRule="auto"/>
              <w:ind w:left="357"/>
              <w:rPr>
                <w:rFonts w:ascii="Arial" w:hAnsi="Arial" w:cs="Arial"/>
                <w:sz w:val="20"/>
                <w:lang w:val="fr-FR"/>
              </w:rPr>
            </w:pPr>
            <w:r w:rsidRPr="00222DE8">
              <w:rPr>
                <w:rFonts w:ascii="Arial" w:hAnsi="Arial" w:cs="Arial"/>
                <w:b/>
                <w:sz w:val="20"/>
                <w:lang w:val="fr-FR"/>
              </w:rPr>
              <w:t xml:space="preserve">Conflit armé – </w:t>
            </w:r>
            <w:r w:rsidR="002C4985">
              <w:rPr>
                <w:rFonts w:ascii="Arial" w:hAnsi="Arial" w:cs="Arial"/>
                <w:sz w:val="20"/>
                <w:lang w:val="fr-FR"/>
              </w:rPr>
              <w:t xml:space="preserve">Depuis le début des </w:t>
            </w:r>
            <w:r w:rsidRPr="00222DE8">
              <w:rPr>
                <w:rFonts w:ascii="Arial" w:hAnsi="Arial" w:cs="Arial"/>
                <w:sz w:val="20"/>
                <w:lang w:val="fr-FR"/>
              </w:rPr>
              <w:t>années 1990</w:t>
            </w:r>
            <w:r w:rsidR="002C4985">
              <w:rPr>
                <w:rFonts w:ascii="Arial" w:hAnsi="Arial" w:cs="Arial"/>
                <w:sz w:val="20"/>
                <w:lang w:val="fr-FR"/>
              </w:rPr>
              <w:t>,</w:t>
            </w:r>
            <w:r w:rsidRPr="00222DE8">
              <w:rPr>
                <w:rFonts w:ascii="Arial" w:hAnsi="Arial" w:cs="Arial"/>
                <w:sz w:val="20"/>
                <w:lang w:val="fr-FR"/>
              </w:rPr>
              <w:t xml:space="preserve"> les conflits se caractéris</w:t>
            </w:r>
            <w:r w:rsidR="002C4985">
              <w:rPr>
                <w:rFonts w:ascii="Arial" w:hAnsi="Arial" w:cs="Arial"/>
                <w:sz w:val="20"/>
                <w:lang w:val="fr-FR"/>
              </w:rPr>
              <w:t>ent</w:t>
            </w:r>
            <w:r w:rsidRPr="00222DE8">
              <w:rPr>
                <w:rFonts w:ascii="Arial" w:hAnsi="Arial" w:cs="Arial"/>
                <w:sz w:val="20"/>
                <w:lang w:val="fr-FR"/>
              </w:rPr>
              <w:t xml:space="preserve"> par une augmentation du nombre de guerres civiles et de conflits </w:t>
            </w:r>
            <w:r w:rsidR="002C4985">
              <w:rPr>
                <w:rFonts w:ascii="Arial" w:hAnsi="Arial" w:cs="Arial"/>
                <w:sz w:val="20"/>
                <w:lang w:val="fr-FR"/>
              </w:rPr>
              <w:t>nationaux</w:t>
            </w:r>
            <w:r w:rsidRPr="00222DE8">
              <w:rPr>
                <w:rFonts w:ascii="Arial" w:hAnsi="Arial" w:cs="Arial"/>
                <w:sz w:val="20"/>
                <w:lang w:val="fr-FR"/>
              </w:rPr>
              <w:t xml:space="preserve"> (plutôt qu'entre États). Les États traditionnellement « fragiles » (</w:t>
            </w:r>
            <w:r w:rsidRPr="00222DE8">
              <w:rPr>
                <w:rFonts w:ascii="Arial" w:hAnsi="Arial" w:cs="Arial"/>
                <w:i/>
                <w:sz w:val="20"/>
                <w:lang w:val="fr-FR"/>
              </w:rPr>
              <w:t xml:space="preserve">insistez bien sur le fait que l'utilisation du terme </w:t>
            </w:r>
            <w:r w:rsidR="002C4985">
              <w:rPr>
                <w:rFonts w:ascii="Arial" w:hAnsi="Arial" w:cs="Arial"/>
                <w:i/>
                <w:sz w:val="20"/>
                <w:lang w:val="fr-FR"/>
              </w:rPr>
              <w:t>« </w:t>
            </w:r>
            <w:r w:rsidRPr="00222DE8">
              <w:rPr>
                <w:rFonts w:ascii="Arial" w:hAnsi="Arial" w:cs="Arial"/>
                <w:i/>
                <w:sz w:val="20"/>
                <w:lang w:val="fr-FR"/>
              </w:rPr>
              <w:t>État fragile</w:t>
            </w:r>
            <w:r w:rsidR="002C4985">
              <w:rPr>
                <w:rFonts w:ascii="Arial" w:hAnsi="Arial" w:cs="Arial"/>
                <w:i/>
                <w:sz w:val="20"/>
                <w:lang w:val="fr-FR"/>
              </w:rPr>
              <w:t> »</w:t>
            </w:r>
            <w:r w:rsidRPr="00222DE8">
              <w:rPr>
                <w:rFonts w:ascii="Arial" w:hAnsi="Arial" w:cs="Arial"/>
                <w:i/>
                <w:sz w:val="20"/>
                <w:lang w:val="fr-FR"/>
              </w:rPr>
              <w:t xml:space="preserve"> est contestée et que </w:t>
            </w:r>
            <w:r w:rsidR="002C4985">
              <w:rPr>
                <w:rFonts w:ascii="Arial" w:hAnsi="Arial" w:cs="Arial"/>
                <w:i/>
                <w:sz w:val="20"/>
                <w:lang w:val="fr-FR"/>
              </w:rPr>
              <w:t xml:space="preserve">de nombreux acteurs s’opposent à </w:t>
            </w:r>
            <w:r w:rsidRPr="00222DE8">
              <w:rPr>
                <w:rFonts w:ascii="Arial" w:hAnsi="Arial" w:cs="Arial"/>
                <w:i/>
                <w:sz w:val="20"/>
                <w:lang w:val="fr-FR"/>
              </w:rPr>
              <w:t>cette appellation</w:t>
            </w:r>
            <w:r w:rsidRPr="00222DE8">
              <w:rPr>
                <w:rFonts w:ascii="Arial" w:hAnsi="Arial" w:cs="Arial"/>
                <w:sz w:val="20"/>
                <w:lang w:val="fr-FR"/>
              </w:rPr>
              <w:t xml:space="preserve">) </w:t>
            </w:r>
            <w:r w:rsidR="00CD54AE">
              <w:rPr>
                <w:rFonts w:ascii="Arial" w:hAnsi="Arial" w:cs="Arial"/>
                <w:sz w:val="20"/>
                <w:lang w:val="fr-FR"/>
              </w:rPr>
              <w:t xml:space="preserve">sont </w:t>
            </w:r>
            <w:r w:rsidRPr="00222DE8">
              <w:rPr>
                <w:rFonts w:ascii="Arial" w:hAnsi="Arial" w:cs="Arial"/>
                <w:sz w:val="20"/>
                <w:lang w:val="fr-FR"/>
              </w:rPr>
              <w:t xml:space="preserve">l'Afghanistan, l'Iraq et la République </w:t>
            </w:r>
            <w:r w:rsidR="00CD54AE">
              <w:rPr>
                <w:rFonts w:ascii="Arial" w:hAnsi="Arial" w:cs="Arial"/>
                <w:sz w:val="20"/>
                <w:lang w:val="fr-FR"/>
              </w:rPr>
              <w:t>d</w:t>
            </w:r>
            <w:r w:rsidRPr="00222DE8">
              <w:rPr>
                <w:rFonts w:ascii="Arial" w:hAnsi="Arial" w:cs="Arial"/>
                <w:sz w:val="20"/>
                <w:lang w:val="fr-FR"/>
              </w:rPr>
              <w:t xml:space="preserve">émocratique du Congo. Parmi les pays qui ont récemment </w:t>
            </w:r>
            <w:r w:rsidR="00CD54AE">
              <w:rPr>
                <w:rFonts w:ascii="Arial" w:hAnsi="Arial" w:cs="Arial"/>
                <w:sz w:val="20"/>
                <w:lang w:val="fr-FR"/>
              </w:rPr>
              <w:t xml:space="preserve">connu une </w:t>
            </w:r>
            <w:r w:rsidRPr="00222DE8">
              <w:rPr>
                <w:rFonts w:ascii="Arial" w:hAnsi="Arial" w:cs="Arial"/>
                <w:sz w:val="20"/>
                <w:lang w:val="fr-FR"/>
              </w:rPr>
              <w:t>guerre civile</w:t>
            </w:r>
            <w:r w:rsidR="00CD54AE">
              <w:rPr>
                <w:rFonts w:ascii="Arial" w:hAnsi="Arial" w:cs="Arial"/>
                <w:sz w:val="20"/>
                <w:lang w:val="fr-FR"/>
              </w:rPr>
              <w:t>,</w:t>
            </w:r>
            <w:r w:rsidRPr="00222DE8">
              <w:rPr>
                <w:rFonts w:ascii="Arial" w:hAnsi="Arial" w:cs="Arial"/>
                <w:sz w:val="20"/>
                <w:lang w:val="fr-FR"/>
              </w:rPr>
              <w:t xml:space="preserve"> on peut citer la Colombie, le Népal, le Sri Lanka, le Rwanda et la Côte d'Ivoire.</w:t>
            </w:r>
          </w:p>
          <w:p w:rsidR="00CB1329" w:rsidRPr="00222DE8" w:rsidRDefault="00CF055A" w:rsidP="00C3402C">
            <w:pPr>
              <w:spacing w:before="80" w:line="240" w:lineRule="auto"/>
              <w:ind w:left="357"/>
              <w:rPr>
                <w:rFonts w:ascii="Arial" w:hAnsi="Arial" w:cs="Arial"/>
                <w:sz w:val="20"/>
                <w:lang w:val="fr-FR"/>
              </w:rPr>
            </w:pPr>
            <w:r w:rsidRPr="00222DE8">
              <w:rPr>
                <w:rFonts w:ascii="Arial" w:hAnsi="Arial" w:cs="Arial"/>
                <w:b/>
                <w:sz w:val="20"/>
                <w:lang w:val="fr-FR"/>
              </w:rPr>
              <w:t>Les urgences chroniques et complexes</w:t>
            </w:r>
            <w:r w:rsidRPr="00222DE8">
              <w:rPr>
                <w:rFonts w:ascii="Arial" w:hAnsi="Arial" w:cs="Arial"/>
                <w:sz w:val="20"/>
                <w:lang w:val="fr-FR"/>
              </w:rPr>
              <w:t xml:space="preserve"> comprennent des éléments de conflit et/ou d'effondrement de l'ordre public</w:t>
            </w:r>
            <w:r w:rsidR="00483C6B">
              <w:rPr>
                <w:rFonts w:ascii="Arial" w:hAnsi="Arial" w:cs="Arial"/>
                <w:sz w:val="20"/>
                <w:lang w:val="fr-FR"/>
              </w:rPr>
              <w:t>,</w:t>
            </w:r>
            <w:r w:rsidRPr="00222DE8">
              <w:rPr>
                <w:rFonts w:ascii="Arial" w:hAnsi="Arial" w:cs="Arial"/>
                <w:sz w:val="20"/>
                <w:lang w:val="fr-FR"/>
              </w:rPr>
              <w:t xml:space="preserve"> surviennent souvent sur des périodes de temps relativement longues </w:t>
            </w:r>
            <w:r w:rsidR="00483C6B">
              <w:rPr>
                <w:rFonts w:ascii="Arial" w:hAnsi="Arial" w:cs="Arial"/>
                <w:sz w:val="20"/>
                <w:lang w:val="fr-FR"/>
              </w:rPr>
              <w:t xml:space="preserve">et connaissent </w:t>
            </w:r>
            <w:r w:rsidRPr="00222DE8">
              <w:rPr>
                <w:rFonts w:ascii="Arial" w:hAnsi="Arial" w:cs="Arial"/>
                <w:sz w:val="20"/>
                <w:lang w:val="fr-FR"/>
              </w:rPr>
              <w:t>des pics d'activité.</w:t>
            </w:r>
            <w:r w:rsidR="00222DE8" w:rsidRPr="00222DE8">
              <w:rPr>
                <w:rFonts w:ascii="Arial" w:hAnsi="Arial" w:cs="Arial"/>
                <w:sz w:val="20"/>
                <w:lang w:val="fr-FR"/>
              </w:rPr>
              <w:t xml:space="preserve"> </w:t>
            </w:r>
            <w:r w:rsidRPr="00222DE8">
              <w:rPr>
                <w:rFonts w:ascii="Arial" w:hAnsi="Arial" w:cs="Arial"/>
                <w:sz w:val="20"/>
                <w:lang w:val="fr-FR"/>
              </w:rPr>
              <w:t>C'est par exemple le cas en Somalie, en RDC et au Darfour.</w:t>
            </w:r>
            <w:r w:rsidR="00222DE8" w:rsidRPr="00222DE8">
              <w:rPr>
                <w:rFonts w:ascii="Arial" w:hAnsi="Arial" w:cs="Arial"/>
                <w:sz w:val="20"/>
                <w:lang w:val="fr-FR"/>
              </w:rPr>
              <w:t xml:space="preserve"> </w:t>
            </w:r>
            <w:r w:rsidRPr="00222DE8">
              <w:rPr>
                <w:rFonts w:ascii="Arial" w:hAnsi="Arial" w:cs="Arial"/>
                <w:sz w:val="20"/>
                <w:lang w:val="fr-FR"/>
              </w:rPr>
              <w:t>Il est particulièrement difficile d'intervenir lorsque des catastrophes naturelles surviennent dans des zones de conflits.</w:t>
            </w:r>
          </w:p>
          <w:p w:rsidR="00421D9B" w:rsidRPr="00222DE8" w:rsidRDefault="00421D9B" w:rsidP="00C3402C">
            <w:pPr>
              <w:spacing w:before="80" w:line="240" w:lineRule="auto"/>
              <w:ind w:left="357"/>
              <w:rPr>
                <w:rFonts w:ascii="Arial" w:hAnsi="Arial" w:cs="Arial"/>
                <w:i/>
                <w:sz w:val="20"/>
                <w:lang w:val="fr-FR"/>
              </w:rPr>
            </w:pPr>
            <w:r w:rsidRPr="00222DE8">
              <w:rPr>
                <w:rFonts w:ascii="Arial" w:hAnsi="Arial" w:cs="Arial"/>
                <w:b/>
                <w:i/>
                <w:sz w:val="20"/>
                <w:lang w:val="fr-FR"/>
              </w:rPr>
              <w:t xml:space="preserve">Exercice rapide de </w:t>
            </w:r>
            <w:r w:rsidR="00483C6B">
              <w:rPr>
                <w:rFonts w:ascii="Arial" w:hAnsi="Arial" w:cs="Arial"/>
                <w:b/>
                <w:i/>
                <w:sz w:val="20"/>
                <w:lang w:val="fr-FR"/>
              </w:rPr>
              <w:t>réflexion</w:t>
            </w:r>
            <w:r w:rsidRPr="00222DE8">
              <w:rPr>
                <w:rFonts w:ascii="Arial" w:hAnsi="Arial" w:cs="Arial"/>
                <w:b/>
                <w:i/>
                <w:sz w:val="20"/>
                <w:lang w:val="fr-FR"/>
              </w:rPr>
              <w:t xml:space="preserve"> avec l'ensemble des participants</w:t>
            </w:r>
            <w:r w:rsidR="00483C6B">
              <w:rPr>
                <w:rFonts w:ascii="Arial" w:hAnsi="Arial" w:cs="Arial"/>
                <w:b/>
                <w:i/>
                <w:sz w:val="20"/>
                <w:lang w:val="fr-FR"/>
              </w:rPr>
              <w:t> </w:t>
            </w:r>
            <w:r w:rsidRPr="00222DE8">
              <w:rPr>
                <w:rFonts w:ascii="Arial" w:hAnsi="Arial" w:cs="Arial"/>
                <w:b/>
                <w:i/>
                <w:sz w:val="20"/>
                <w:lang w:val="fr-FR"/>
              </w:rPr>
              <w:t>:</w:t>
            </w:r>
          </w:p>
          <w:p w:rsidR="002E6B5E" w:rsidRPr="00222DE8" w:rsidRDefault="002E6B5E" w:rsidP="00C3402C">
            <w:pPr>
              <w:spacing w:before="80" w:line="240" w:lineRule="auto"/>
              <w:ind w:left="357"/>
              <w:rPr>
                <w:rFonts w:ascii="Arial" w:hAnsi="Arial" w:cs="Arial"/>
                <w:sz w:val="20"/>
                <w:lang w:val="fr-FR"/>
              </w:rPr>
            </w:pPr>
            <w:r w:rsidRPr="00222DE8">
              <w:rPr>
                <w:rFonts w:ascii="Arial" w:hAnsi="Arial" w:cs="Arial"/>
                <w:sz w:val="20"/>
                <w:lang w:val="fr-FR"/>
              </w:rPr>
              <w:t xml:space="preserve">Demandez aux participants quelles sont les difficultés en termes de </w:t>
            </w:r>
            <w:r w:rsidRPr="00222DE8">
              <w:rPr>
                <w:rFonts w:ascii="Arial" w:hAnsi="Arial" w:cs="Arial"/>
                <w:b/>
                <w:sz w:val="20"/>
                <w:lang w:val="fr-FR"/>
              </w:rPr>
              <w:t xml:space="preserve">prévisibilité des urgences </w:t>
            </w:r>
            <w:r w:rsidRPr="00222DE8">
              <w:rPr>
                <w:rFonts w:ascii="Arial" w:hAnsi="Arial" w:cs="Arial"/>
                <w:sz w:val="20"/>
                <w:lang w:val="fr-FR"/>
              </w:rPr>
              <w:t xml:space="preserve">et de </w:t>
            </w:r>
            <w:r w:rsidRPr="00222DE8">
              <w:rPr>
                <w:rFonts w:ascii="Arial" w:hAnsi="Arial" w:cs="Arial"/>
                <w:b/>
                <w:sz w:val="20"/>
                <w:lang w:val="fr-FR"/>
              </w:rPr>
              <w:t>sécurité</w:t>
            </w:r>
            <w:r w:rsidRPr="00222DE8">
              <w:rPr>
                <w:rFonts w:ascii="Arial" w:hAnsi="Arial" w:cs="Arial"/>
                <w:sz w:val="20"/>
                <w:lang w:val="fr-FR"/>
              </w:rPr>
              <w:t>.</w:t>
            </w:r>
          </w:p>
          <w:p w:rsidR="002E6B5E" w:rsidRPr="00222DE8" w:rsidRDefault="002E6B5E" w:rsidP="00C3402C">
            <w:pPr>
              <w:pStyle w:val="ListParagraph"/>
              <w:numPr>
                <w:ilvl w:val="0"/>
                <w:numId w:val="6"/>
              </w:numPr>
              <w:spacing w:line="240" w:lineRule="auto"/>
              <w:ind w:left="568" w:hanging="284"/>
              <w:rPr>
                <w:rFonts w:ascii="Arial" w:hAnsi="Arial" w:cs="Arial"/>
                <w:sz w:val="20"/>
                <w:lang w:val="fr-FR"/>
              </w:rPr>
            </w:pPr>
            <w:r w:rsidRPr="00222DE8">
              <w:rPr>
                <w:rFonts w:ascii="Arial" w:hAnsi="Arial" w:cs="Arial"/>
                <w:sz w:val="20"/>
                <w:lang w:val="fr-FR"/>
              </w:rPr>
              <w:t xml:space="preserve">Certaines régions connaissent des saisons </w:t>
            </w:r>
            <w:r w:rsidR="00483C6B">
              <w:rPr>
                <w:rFonts w:ascii="Arial" w:hAnsi="Arial" w:cs="Arial"/>
                <w:sz w:val="20"/>
                <w:lang w:val="fr-FR"/>
              </w:rPr>
              <w:t>cycloniques</w:t>
            </w:r>
            <w:r w:rsidRPr="00222DE8">
              <w:rPr>
                <w:rFonts w:ascii="Arial" w:hAnsi="Arial" w:cs="Arial"/>
                <w:sz w:val="20"/>
                <w:lang w:val="fr-FR"/>
              </w:rPr>
              <w:t xml:space="preserve"> et de</w:t>
            </w:r>
            <w:r w:rsidR="00483C6B">
              <w:rPr>
                <w:rFonts w:ascii="Arial" w:hAnsi="Arial" w:cs="Arial"/>
                <w:sz w:val="20"/>
                <w:lang w:val="fr-FR"/>
              </w:rPr>
              <w:t>s</w:t>
            </w:r>
            <w:r w:rsidRPr="00222DE8">
              <w:rPr>
                <w:rFonts w:ascii="Arial" w:hAnsi="Arial" w:cs="Arial"/>
                <w:sz w:val="20"/>
                <w:lang w:val="fr-FR"/>
              </w:rPr>
              <w:t xml:space="preserve"> pluies, les urgences sont donc relativement prévisibles.</w:t>
            </w:r>
            <w:r w:rsidR="00222DE8" w:rsidRPr="00222DE8">
              <w:rPr>
                <w:rFonts w:ascii="Arial" w:hAnsi="Arial" w:cs="Arial"/>
                <w:sz w:val="20"/>
                <w:lang w:val="fr-FR"/>
              </w:rPr>
              <w:t xml:space="preserve"> </w:t>
            </w:r>
          </w:p>
          <w:p w:rsidR="002E6B5E" w:rsidRPr="00222DE8" w:rsidRDefault="00483C6B" w:rsidP="00C3402C">
            <w:pPr>
              <w:pStyle w:val="ListParagraph"/>
              <w:numPr>
                <w:ilvl w:val="0"/>
                <w:numId w:val="6"/>
              </w:numPr>
              <w:spacing w:line="240" w:lineRule="auto"/>
              <w:ind w:left="568" w:hanging="284"/>
              <w:rPr>
                <w:rFonts w:ascii="Arial" w:hAnsi="Arial" w:cs="Arial"/>
                <w:sz w:val="20"/>
                <w:lang w:val="fr-FR"/>
              </w:rPr>
            </w:pPr>
            <w:r>
              <w:rPr>
                <w:rFonts w:ascii="Arial" w:hAnsi="Arial" w:cs="Arial"/>
                <w:sz w:val="20"/>
                <w:lang w:val="fr-FR"/>
              </w:rPr>
              <w:t>D</w:t>
            </w:r>
            <w:r w:rsidR="002E6B5E" w:rsidRPr="00222DE8">
              <w:rPr>
                <w:rFonts w:ascii="Arial" w:hAnsi="Arial" w:cs="Arial"/>
                <w:sz w:val="20"/>
                <w:lang w:val="fr-FR"/>
              </w:rPr>
              <w:t>es troubles civils peuvent éclater après une élection ou certains festivals religieux.</w:t>
            </w:r>
            <w:r w:rsidR="00AA6B65">
              <w:rPr>
                <w:rFonts w:ascii="Arial" w:hAnsi="Arial" w:cs="Arial"/>
                <w:sz w:val="20"/>
                <w:lang w:val="fr-FR"/>
              </w:rPr>
              <w:t xml:space="preserve"> I</w:t>
            </w:r>
            <w:r w:rsidR="002E6B5E" w:rsidRPr="00222DE8">
              <w:rPr>
                <w:rFonts w:ascii="Arial" w:hAnsi="Arial" w:cs="Arial"/>
                <w:sz w:val="20"/>
                <w:lang w:val="fr-FR"/>
              </w:rPr>
              <w:t xml:space="preserve">ls peuvent également être imprévus, suite par exemple à la hausse des prix </w:t>
            </w:r>
            <w:r w:rsidR="00AA6B65">
              <w:rPr>
                <w:rFonts w:ascii="Arial" w:hAnsi="Arial" w:cs="Arial"/>
                <w:sz w:val="20"/>
                <w:lang w:val="fr-FR"/>
              </w:rPr>
              <w:t xml:space="preserve">des produits </w:t>
            </w:r>
            <w:r w:rsidR="002E6B5E" w:rsidRPr="00222DE8">
              <w:rPr>
                <w:rFonts w:ascii="Arial" w:hAnsi="Arial" w:cs="Arial"/>
                <w:sz w:val="20"/>
                <w:lang w:val="fr-FR"/>
              </w:rPr>
              <w:t>alimentaires ou au décès soudain d'un leader politique</w:t>
            </w:r>
            <w:r w:rsidR="002E6B5E" w:rsidRPr="00222DE8">
              <w:rPr>
                <w:rFonts w:ascii="Arial" w:hAnsi="Arial" w:cs="Arial"/>
                <w:color w:val="FF0000"/>
                <w:sz w:val="20"/>
                <w:lang w:val="fr-FR"/>
              </w:rPr>
              <w:t>.</w:t>
            </w:r>
          </w:p>
          <w:p w:rsidR="002E6B5E" w:rsidRPr="00222DE8" w:rsidRDefault="002E6B5E" w:rsidP="00C3402C">
            <w:pPr>
              <w:pStyle w:val="ListParagraph"/>
              <w:numPr>
                <w:ilvl w:val="0"/>
                <w:numId w:val="6"/>
              </w:numPr>
              <w:spacing w:line="240" w:lineRule="auto"/>
              <w:ind w:left="568" w:hanging="284"/>
              <w:rPr>
                <w:rFonts w:ascii="Arial" w:hAnsi="Arial" w:cs="Arial"/>
                <w:sz w:val="20"/>
                <w:lang w:val="fr-FR"/>
              </w:rPr>
            </w:pPr>
            <w:r w:rsidRPr="00222DE8">
              <w:rPr>
                <w:rFonts w:ascii="Arial" w:hAnsi="Arial" w:cs="Arial"/>
                <w:sz w:val="20"/>
                <w:lang w:val="fr-FR"/>
              </w:rPr>
              <w:t xml:space="preserve">Les crises de réfugiés peuvent présenter différents problèmes </w:t>
            </w:r>
            <w:r w:rsidR="00FE1505">
              <w:rPr>
                <w:rFonts w:ascii="Arial" w:hAnsi="Arial" w:cs="Arial"/>
                <w:sz w:val="20"/>
                <w:lang w:val="fr-FR"/>
              </w:rPr>
              <w:t>liés au</w:t>
            </w:r>
            <w:r w:rsidRPr="00222DE8">
              <w:rPr>
                <w:rFonts w:ascii="Arial" w:hAnsi="Arial" w:cs="Arial"/>
                <w:sz w:val="20"/>
                <w:lang w:val="fr-FR"/>
              </w:rPr>
              <w:t xml:space="preserve"> déplacement </w:t>
            </w:r>
            <w:r w:rsidR="0041357A">
              <w:rPr>
                <w:rFonts w:ascii="Arial" w:hAnsi="Arial" w:cs="Arial"/>
                <w:sz w:val="20"/>
                <w:lang w:val="fr-FR"/>
              </w:rPr>
              <w:t>(barrières culturelles et linguistiques ;</w:t>
            </w:r>
            <w:r w:rsidR="00A06CFD">
              <w:rPr>
                <w:rFonts w:ascii="Arial" w:hAnsi="Arial" w:cs="Arial"/>
                <w:sz w:val="20"/>
                <w:lang w:val="fr-FR"/>
              </w:rPr>
              <w:t xml:space="preserve"> capacité et</w:t>
            </w:r>
            <w:r w:rsidRPr="00222DE8">
              <w:rPr>
                <w:rFonts w:ascii="Arial" w:hAnsi="Arial" w:cs="Arial"/>
                <w:sz w:val="20"/>
                <w:lang w:val="fr-FR"/>
              </w:rPr>
              <w:t xml:space="preserve"> volonté d'action du gouvernement du pays d'accueil</w:t>
            </w:r>
            <w:r w:rsidR="0041357A">
              <w:rPr>
                <w:rFonts w:ascii="Arial" w:hAnsi="Arial" w:cs="Arial"/>
                <w:sz w:val="20"/>
                <w:lang w:val="fr-FR"/>
              </w:rPr>
              <w:t>)</w:t>
            </w:r>
            <w:r w:rsidRPr="00222DE8">
              <w:rPr>
                <w:rFonts w:ascii="Arial" w:hAnsi="Arial" w:cs="Arial"/>
                <w:sz w:val="20"/>
                <w:lang w:val="fr-FR"/>
              </w:rPr>
              <w:t>.</w:t>
            </w:r>
          </w:p>
          <w:p w:rsidR="00F1181C" w:rsidRPr="00222DE8" w:rsidRDefault="00F1181C" w:rsidP="00C3402C">
            <w:pPr>
              <w:spacing w:line="240" w:lineRule="auto"/>
              <w:ind w:left="360"/>
              <w:rPr>
                <w:rFonts w:ascii="Arial" w:hAnsi="Arial" w:cs="Arial"/>
                <w:b/>
                <w:sz w:val="20"/>
                <w:lang w:val="fr-FR"/>
              </w:rPr>
            </w:pPr>
          </w:p>
          <w:p w:rsidR="00167785" w:rsidRPr="00222DE8" w:rsidRDefault="001B3F1D" w:rsidP="00C3402C">
            <w:pPr>
              <w:numPr>
                <w:ilvl w:val="0"/>
                <w:numId w:val="8"/>
              </w:numPr>
              <w:spacing w:line="240" w:lineRule="auto"/>
              <w:rPr>
                <w:rFonts w:ascii="Arial" w:hAnsi="Arial" w:cs="Arial"/>
                <w:sz w:val="20"/>
                <w:lang w:val="fr-FR"/>
              </w:rPr>
            </w:pPr>
            <w:r w:rsidRPr="003B4A66">
              <w:rPr>
                <w:rFonts w:ascii="Arial" w:hAnsi="Arial" w:cs="Arial"/>
                <w:sz w:val="20"/>
                <w:lang w:val="fr-FR"/>
              </w:rPr>
              <w:t xml:space="preserve">Présentez la diapositive </w:t>
            </w:r>
            <w:r w:rsidR="006E56F8" w:rsidRPr="003B4A66">
              <w:rPr>
                <w:rFonts w:ascii="Arial" w:hAnsi="Arial" w:cs="Arial"/>
                <w:sz w:val="20"/>
                <w:lang w:val="fr-FR"/>
              </w:rPr>
              <w:t>« </w:t>
            </w:r>
            <w:r w:rsidR="006E56F8" w:rsidRPr="003B4A66">
              <w:rPr>
                <w:rFonts w:ascii="Arial" w:hAnsi="Arial" w:cs="Arial"/>
                <w:b/>
                <w:sz w:val="20"/>
                <w:lang w:val="fr-FR"/>
              </w:rPr>
              <w:t>Vue d’ensemble »</w:t>
            </w:r>
            <w:r w:rsidRPr="003B4A66">
              <w:rPr>
                <w:rFonts w:ascii="Arial" w:hAnsi="Arial" w:cs="Arial"/>
                <w:sz w:val="20"/>
                <w:lang w:val="fr-FR"/>
              </w:rPr>
              <w:t xml:space="preserve"> et</w:t>
            </w:r>
            <w:r w:rsidRPr="00222DE8">
              <w:rPr>
                <w:rFonts w:ascii="Arial" w:hAnsi="Arial" w:cs="Arial"/>
                <w:sz w:val="20"/>
                <w:lang w:val="fr-FR"/>
              </w:rPr>
              <w:t xml:space="preserve"> expliquez aux participants que la prochaine section portera sur l</w:t>
            </w:r>
            <w:r w:rsidR="003B4A66">
              <w:rPr>
                <w:rFonts w:ascii="Arial" w:hAnsi="Arial" w:cs="Arial"/>
                <w:sz w:val="20"/>
                <w:lang w:val="fr-FR"/>
              </w:rPr>
              <w:t xml:space="preserve">es évolutions de </w:t>
            </w:r>
            <w:r w:rsidRPr="00222DE8">
              <w:rPr>
                <w:rFonts w:ascii="Arial" w:hAnsi="Arial" w:cs="Arial"/>
                <w:sz w:val="20"/>
                <w:lang w:val="fr-FR"/>
              </w:rPr>
              <w:t xml:space="preserve">la </w:t>
            </w:r>
            <w:r w:rsidRPr="00222DE8">
              <w:rPr>
                <w:rFonts w:ascii="Arial" w:hAnsi="Arial" w:cs="Arial"/>
                <w:b/>
                <w:i/>
                <w:sz w:val="20"/>
                <w:lang w:val="fr-FR"/>
              </w:rPr>
              <w:t>préparation aux situations d'urgence</w:t>
            </w:r>
            <w:r w:rsidR="00222DE8" w:rsidRPr="00222DE8">
              <w:rPr>
                <w:rFonts w:ascii="Arial" w:hAnsi="Arial" w:cs="Arial"/>
                <w:b/>
                <w:i/>
                <w:sz w:val="20"/>
                <w:lang w:val="fr-FR"/>
              </w:rPr>
              <w:t xml:space="preserve"> </w:t>
            </w:r>
            <w:r w:rsidRPr="00222DE8">
              <w:rPr>
                <w:rFonts w:ascii="Arial" w:hAnsi="Arial" w:cs="Arial"/>
                <w:sz w:val="20"/>
                <w:lang w:val="fr-FR"/>
              </w:rPr>
              <w:t xml:space="preserve">et </w:t>
            </w:r>
            <w:r w:rsidR="003B4A66">
              <w:rPr>
                <w:rFonts w:ascii="Arial" w:hAnsi="Arial" w:cs="Arial"/>
                <w:sz w:val="20"/>
                <w:lang w:val="fr-FR"/>
              </w:rPr>
              <w:t xml:space="preserve">de </w:t>
            </w:r>
            <w:r w:rsidRPr="00222DE8">
              <w:rPr>
                <w:rFonts w:ascii="Arial" w:hAnsi="Arial" w:cs="Arial"/>
                <w:sz w:val="20"/>
                <w:lang w:val="fr-FR"/>
              </w:rPr>
              <w:t xml:space="preserve">la </w:t>
            </w:r>
            <w:r w:rsidRPr="00222DE8">
              <w:rPr>
                <w:rFonts w:ascii="Arial" w:hAnsi="Arial" w:cs="Arial"/>
                <w:b/>
                <w:i/>
                <w:sz w:val="20"/>
                <w:lang w:val="fr-FR"/>
              </w:rPr>
              <w:t>réduction des risques</w:t>
            </w:r>
            <w:r w:rsidRPr="00222DE8">
              <w:rPr>
                <w:rFonts w:ascii="Arial" w:hAnsi="Arial" w:cs="Arial"/>
                <w:sz w:val="20"/>
                <w:lang w:val="fr-FR"/>
              </w:rPr>
              <w:t xml:space="preserve"> </w:t>
            </w:r>
            <w:r w:rsidR="003B4A66">
              <w:rPr>
                <w:rFonts w:ascii="Arial" w:hAnsi="Arial" w:cs="Arial"/>
                <w:sz w:val="20"/>
                <w:lang w:val="fr-FR"/>
              </w:rPr>
              <w:t xml:space="preserve">ainsi que </w:t>
            </w:r>
            <w:r w:rsidRPr="00222DE8">
              <w:rPr>
                <w:rFonts w:ascii="Arial" w:hAnsi="Arial" w:cs="Arial"/>
                <w:sz w:val="20"/>
                <w:lang w:val="fr-FR"/>
              </w:rPr>
              <w:t>sur l</w:t>
            </w:r>
            <w:r w:rsidR="003B4A66">
              <w:rPr>
                <w:rFonts w:ascii="Arial" w:hAnsi="Arial" w:cs="Arial"/>
                <w:sz w:val="20"/>
                <w:lang w:val="fr-FR"/>
              </w:rPr>
              <w:t xml:space="preserve">eur </w:t>
            </w:r>
            <w:r w:rsidRPr="00222DE8">
              <w:rPr>
                <w:rFonts w:ascii="Arial" w:hAnsi="Arial" w:cs="Arial"/>
                <w:sz w:val="20"/>
                <w:lang w:val="fr-FR"/>
              </w:rPr>
              <w:t xml:space="preserve">intégration </w:t>
            </w:r>
            <w:r w:rsidR="003B4A66">
              <w:rPr>
                <w:rFonts w:ascii="Arial" w:hAnsi="Arial" w:cs="Arial"/>
                <w:sz w:val="20"/>
                <w:lang w:val="fr-FR"/>
              </w:rPr>
              <w:t xml:space="preserve">à </w:t>
            </w:r>
            <w:r w:rsidRPr="00222DE8">
              <w:rPr>
                <w:rFonts w:ascii="Arial" w:hAnsi="Arial" w:cs="Arial"/>
                <w:sz w:val="20"/>
                <w:lang w:val="fr-FR"/>
              </w:rPr>
              <w:t xml:space="preserve">un cadre de développement plus large. Les problèmes tels que le changement climatique et </w:t>
            </w:r>
            <w:r w:rsidR="003B4A66">
              <w:rPr>
                <w:rFonts w:ascii="Arial" w:hAnsi="Arial" w:cs="Arial"/>
                <w:sz w:val="20"/>
                <w:lang w:val="fr-FR"/>
              </w:rPr>
              <w:t xml:space="preserve">les </w:t>
            </w:r>
            <w:r w:rsidRPr="00222DE8">
              <w:rPr>
                <w:rFonts w:ascii="Arial" w:hAnsi="Arial" w:cs="Arial"/>
                <w:sz w:val="20"/>
                <w:lang w:val="fr-FR"/>
              </w:rPr>
              <w:t>initiatives telles que le cadre d'action de Hyogo</w:t>
            </w:r>
            <w:r w:rsidR="003B4A66">
              <w:rPr>
                <w:rFonts w:ascii="Arial" w:hAnsi="Arial" w:cs="Arial"/>
                <w:sz w:val="20"/>
                <w:lang w:val="fr-FR"/>
              </w:rPr>
              <w:t xml:space="preserve"> ont mis en lumière les </w:t>
            </w:r>
            <w:r w:rsidR="003B4A66" w:rsidRPr="00222DE8">
              <w:rPr>
                <w:rFonts w:ascii="Arial" w:hAnsi="Arial" w:cs="Arial"/>
                <w:sz w:val="20"/>
                <w:lang w:val="fr-FR"/>
              </w:rPr>
              <w:t>liens entre le développement et l'intervention humanitaire</w:t>
            </w:r>
            <w:r w:rsidRPr="00222DE8">
              <w:rPr>
                <w:rFonts w:ascii="Arial" w:hAnsi="Arial" w:cs="Arial"/>
                <w:sz w:val="20"/>
                <w:lang w:val="fr-FR"/>
              </w:rPr>
              <w:t>.</w:t>
            </w:r>
          </w:p>
          <w:p w:rsidR="00952600" w:rsidRPr="00222DE8" w:rsidRDefault="00F3703E" w:rsidP="00C3402C">
            <w:pPr>
              <w:numPr>
                <w:ilvl w:val="0"/>
                <w:numId w:val="8"/>
              </w:numPr>
              <w:spacing w:before="120" w:line="240" w:lineRule="auto"/>
              <w:ind w:left="357"/>
              <w:rPr>
                <w:rFonts w:ascii="Arial" w:hAnsi="Arial" w:cs="Arial"/>
                <w:sz w:val="20"/>
                <w:lang w:val="fr-FR"/>
              </w:rPr>
            </w:pPr>
            <w:r w:rsidRPr="00222DE8">
              <w:rPr>
                <w:rFonts w:ascii="Arial" w:hAnsi="Arial" w:cs="Arial"/>
                <w:sz w:val="20"/>
                <w:lang w:val="fr-FR"/>
              </w:rPr>
              <w:t xml:space="preserve">Dans </w:t>
            </w:r>
            <w:r w:rsidRPr="00222DE8">
              <w:rPr>
                <w:rFonts w:ascii="Arial" w:hAnsi="Arial" w:cs="Arial"/>
                <w:b/>
                <w:sz w:val="20"/>
                <w:lang w:val="fr-FR"/>
              </w:rPr>
              <w:t>l'ancien modèle</w:t>
            </w:r>
            <w:r w:rsidR="003B4A66">
              <w:rPr>
                <w:rFonts w:ascii="Arial" w:hAnsi="Arial" w:cs="Arial"/>
                <w:b/>
                <w:sz w:val="20"/>
                <w:lang w:val="fr-FR"/>
              </w:rPr>
              <w:t>,</w:t>
            </w:r>
            <w:r w:rsidRPr="00222DE8">
              <w:rPr>
                <w:rFonts w:ascii="Arial" w:hAnsi="Arial" w:cs="Arial"/>
                <w:sz w:val="20"/>
                <w:lang w:val="fr-FR"/>
              </w:rPr>
              <w:t xml:space="preserve"> </w:t>
            </w:r>
            <w:r w:rsidR="003B4A66" w:rsidRPr="00222DE8">
              <w:rPr>
                <w:rFonts w:ascii="Arial" w:hAnsi="Arial" w:cs="Arial"/>
                <w:sz w:val="20"/>
                <w:lang w:val="fr-FR"/>
              </w:rPr>
              <w:t xml:space="preserve">les interventions d'urgence </w:t>
            </w:r>
            <w:r w:rsidR="003B4A66">
              <w:rPr>
                <w:rFonts w:ascii="Arial" w:hAnsi="Arial" w:cs="Arial"/>
                <w:sz w:val="20"/>
                <w:lang w:val="fr-FR"/>
              </w:rPr>
              <w:t xml:space="preserve">et </w:t>
            </w:r>
            <w:r w:rsidRPr="00222DE8">
              <w:rPr>
                <w:rFonts w:ascii="Arial" w:hAnsi="Arial" w:cs="Arial"/>
                <w:sz w:val="20"/>
                <w:lang w:val="fr-FR"/>
              </w:rPr>
              <w:t>le développement étaient traités séparé</w:t>
            </w:r>
            <w:r w:rsidR="0012576A">
              <w:rPr>
                <w:rFonts w:ascii="Arial" w:hAnsi="Arial" w:cs="Arial"/>
                <w:sz w:val="20"/>
                <w:lang w:val="fr-FR"/>
              </w:rPr>
              <w:t>ment</w:t>
            </w:r>
            <w:r w:rsidRPr="00222DE8">
              <w:rPr>
                <w:rFonts w:ascii="Arial" w:hAnsi="Arial" w:cs="Arial"/>
                <w:sz w:val="20"/>
                <w:lang w:val="fr-FR"/>
              </w:rPr>
              <w:t>. L'intervention d'urgence survenait en cas de crise et était suivie d'une période de relèvement, puis de la reprise du développement.</w:t>
            </w:r>
            <w:r w:rsidR="00222DE8" w:rsidRPr="00222DE8">
              <w:rPr>
                <w:rFonts w:ascii="Arial" w:hAnsi="Arial" w:cs="Arial"/>
                <w:sz w:val="20"/>
                <w:lang w:val="fr-FR"/>
              </w:rPr>
              <w:t xml:space="preserve"> </w:t>
            </w:r>
            <w:r w:rsidRPr="00222DE8">
              <w:rPr>
                <w:rFonts w:ascii="Arial" w:hAnsi="Arial" w:cs="Arial"/>
                <w:sz w:val="20"/>
                <w:lang w:val="fr-FR"/>
              </w:rPr>
              <w:t xml:space="preserve">Chaque secteur </w:t>
            </w:r>
            <w:r w:rsidR="0012576A">
              <w:rPr>
                <w:rFonts w:ascii="Arial" w:hAnsi="Arial" w:cs="Arial"/>
                <w:sz w:val="20"/>
                <w:lang w:val="fr-FR"/>
              </w:rPr>
              <w:t xml:space="preserve">se concentrait généralement </w:t>
            </w:r>
            <w:r w:rsidRPr="00222DE8">
              <w:rPr>
                <w:rFonts w:ascii="Arial" w:hAnsi="Arial" w:cs="Arial"/>
                <w:sz w:val="20"/>
                <w:lang w:val="fr-FR"/>
              </w:rPr>
              <w:t>sur sa propre spécialisation.</w:t>
            </w:r>
          </w:p>
          <w:p w:rsidR="00616677" w:rsidRPr="00222DE8" w:rsidRDefault="00616677" w:rsidP="00C3402C">
            <w:pPr>
              <w:numPr>
                <w:ilvl w:val="0"/>
                <w:numId w:val="8"/>
              </w:numPr>
              <w:spacing w:before="120" w:line="240" w:lineRule="auto"/>
              <w:ind w:left="357"/>
              <w:rPr>
                <w:rFonts w:ascii="Arial" w:hAnsi="Arial" w:cs="Arial"/>
                <w:sz w:val="20"/>
                <w:lang w:val="fr-FR"/>
              </w:rPr>
            </w:pPr>
            <w:r w:rsidRPr="00222DE8">
              <w:rPr>
                <w:rFonts w:ascii="Arial" w:hAnsi="Arial" w:cs="Arial"/>
                <w:sz w:val="20"/>
                <w:lang w:val="fr-FR"/>
              </w:rPr>
              <w:t xml:space="preserve">Avec l'adoption plus </w:t>
            </w:r>
            <w:r w:rsidR="0012576A">
              <w:rPr>
                <w:rFonts w:ascii="Arial" w:hAnsi="Arial" w:cs="Arial"/>
                <w:sz w:val="20"/>
                <w:lang w:val="fr-FR"/>
              </w:rPr>
              <w:t xml:space="preserve">généralisée </w:t>
            </w:r>
            <w:r w:rsidRPr="00222DE8">
              <w:rPr>
                <w:rFonts w:ascii="Arial" w:hAnsi="Arial" w:cs="Arial"/>
                <w:sz w:val="20"/>
                <w:lang w:val="fr-FR"/>
              </w:rPr>
              <w:t xml:space="preserve">du </w:t>
            </w:r>
            <w:r w:rsidRPr="00222DE8">
              <w:rPr>
                <w:rFonts w:ascii="Arial" w:hAnsi="Arial" w:cs="Arial"/>
                <w:b/>
                <w:sz w:val="20"/>
                <w:lang w:val="fr-FR"/>
              </w:rPr>
              <w:t xml:space="preserve">cycle de gestion des </w:t>
            </w:r>
            <w:r w:rsidR="0012576A">
              <w:rPr>
                <w:rFonts w:ascii="Arial" w:hAnsi="Arial" w:cs="Arial"/>
                <w:b/>
                <w:sz w:val="20"/>
                <w:lang w:val="fr-FR"/>
              </w:rPr>
              <w:t>situations d’</w:t>
            </w:r>
            <w:r w:rsidRPr="00222DE8">
              <w:rPr>
                <w:rFonts w:ascii="Arial" w:hAnsi="Arial" w:cs="Arial"/>
                <w:b/>
                <w:sz w:val="20"/>
                <w:lang w:val="fr-FR"/>
              </w:rPr>
              <w:t>urgence</w:t>
            </w:r>
            <w:r w:rsidRPr="00222DE8">
              <w:rPr>
                <w:rFonts w:ascii="Arial" w:hAnsi="Arial" w:cs="Arial"/>
                <w:sz w:val="20"/>
                <w:lang w:val="fr-FR"/>
              </w:rPr>
              <w:t>, l'intervention humanitaire est considérée comme un processus continu qui inclut la prévention, l'atténuation et la préparation.</w:t>
            </w:r>
          </w:p>
          <w:p w:rsidR="001B73FB" w:rsidRPr="00222DE8" w:rsidRDefault="001B73FB" w:rsidP="00C3402C">
            <w:pPr>
              <w:spacing w:before="120" w:after="120" w:line="240" w:lineRule="auto"/>
              <w:rPr>
                <w:rFonts w:ascii="Arial" w:hAnsi="Arial" w:cs="Arial"/>
                <w:i/>
                <w:iCs/>
                <w:sz w:val="20"/>
                <w:lang w:val="fr-FR"/>
              </w:rPr>
            </w:pPr>
            <w:r w:rsidRPr="00222DE8">
              <w:rPr>
                <w:rFonts w:ascii="Arial" w:hAnsi="Arial" w:cs="Arial"/>
                <w:b/>
                <w:i/>
                <w:iCs/>
                <w:sz w:val="20"/>
                <w:lang w:val="fr-FR"/>
              </w:rPr>
              <w:t>Note aux animateurs</w:t>
            </w:r>
            <w:r w:rsidR="0012576A">
              <w:rPr>
                <w:rFonts w:ascii="Arial" w:hAnsi="Arial" w:cs="Arial"/>
                <w:b/>
                <w:i/>
                <w:iCs/>
                <w:sz w:val="20"/>
                <w:lang w:val="fr-FR"/>
              </w:rPr>
              <w:t> </w:t>
            </w:r>
            <w:r w:rsidRPr="00222DE8">
              <w:rPr>
                <w:rFonts w:ascii="Arial" w:hAnsi="Arial" w:cs="Arial"/>
                <w:i/>
                <w:iCs/>
                <w:sz w:val="20"/>
                <w:lang w:val="fr-FR"/>
              </w:rPr>
              <w:t xml:space="preserve">: </w:t>
            </w:r>
            <w:r w:rsidR="00066453">
              <w:rPr>
                <w:rFonts w:ascii="Arial" w:hAnsi="Arial" w:cs="Arial"/>
                <w:i/>
                <w:iCs/>
                <w:sz w:val="20"/>
                <w:lang w:val="fr-FR"/>
              </w:rPr>
              <w:t>r</w:t>
            </w:r>
            <w:r w:rsidRPr="00222DE8">
              <w:rPr>
                <w:rFonts w:ascii="Arial" w:hAnsi="Arial" w:cs="Arial"/>
                <w:i/>
                <w:iCs/>
                <w:sz w:val="20"/>
                <w:lang w:val="fr-FR"/>
              </w:rPr>
              <w:t xml:space="preserve">appelez aux </w:t>
            </w:r>
            <w:r w:rsidR="00477234">
              <w:rPr>
                <w:rFonts w:ascii="Arial" w:hAnsi="Arial" w:cs="Arial"/>
                <w:i/>
                <w:iCs/>
                <w:sz w:val="20"/>
                <w:lang w:val="fr-FR"/>
              </w:rPr>
              <w:t xml:space="preserve">participants </w:t>
            </w:r>
            <w:r w:rsidRPr="00222DE8">
              <w:rPr>
                <w:rFonts w:ascii="Arial" w:hAnsi="Arial" w:cs="Arial"/>
                <w:i/>
                <w:iCs/>
                <w:sz w:val="20"/>
                <w:lang w:val="fr-FR"/>
              </w:rPr>
              <w:t xml:space="preserve">les phases de l'intervention d'urgence étudiées dans le module 3 : Composantes techniques de l'éducation </w:t>
            </w:r>
            <w:r w:rsidR="0012576A">
              <w:rPr>
                <w:rFonts w:ascii="Arial" w:hAnsi="Arial" w:cs="Arial"/>
                <w:i/>
                <w:iCs/>
                <w:sz w:val="20"/>
                <w:lang w:val="fr-FR"/>
              </w:rPr>
              <w:t xml:space="preserve">dans les situations </w:t>
            </w:r>
            <w:r w:rsidRPr="00222DE8">
              <w:rPr>
                <w:rFonts w:ascii="Arial" w:hAnsi="Arial" w:cs="Arial"/>
                <w:i/>
                <w:iCs/>
                <w:sz w:val="20"/>
                <w:lang w:val="fr-FR"/>
              </w:rPr>
              <w:t>d'urgence.</w:t>
            </w:r>
            <w:r w:rsidR="00222DE8" w:rsidRPr="00222DE8">
              <w:rPr>
                <w:rFonts w:ascii="Arial" w:hAnsi="Arial" w:cs="Arial"/>
                <w:i/>
                <w:iCs/>
                <w:sz w:val="20"/>
                <w:lang w:val="fr-FR"/>
              </w:rPr>
              <w:t xml:space="preserve"> </w:t>
            </w:r>
            <w:r w:rsidRPr="00222DE8">
              <w:rPr>
                <w:rFonts w:ascii="Arial" w:hAnsi="Arial" w:cs="Arial"/>
                <w:i/>
                <w:iCs/>
                <w:sz w:val="20"/>
                <w:lang w:val="fr-FR"/>
              </w:rPr>
              <w:t xml:space="preserve">Bien que </w:t>
            </w:r>
            <w:r w:rsidR="0012576A">
              <w:rPr>
                <w:rFonts w:ascii="Arial" w:hAnsi="Arial" w:cs="Arial"/>
                <w:i/>
                <w:iCs/>
                <w:sz w:val="20"/>
                <w:lang w:val="fr-FR"/>
              </w:rPr>
              <w:t xml:space="preserve">les </w:t>
            </w:r>
            <w:r w:rsidRPr="00222DE8">
              <w:rPr>
                <w:rFonts w:ascii="Arial" w:hAnsi="Arial" w:cs="Arial"/>
                <w:i/>
                <w:iCs/>
                <w:sz w:val="20"/>
                <w:lang w:val="fr-FR"/>
              </w:rPr>
              <w:t xml:space="preserve">différentes phases du cycle exigent des stratégies et interventions distinctes, l'intervention d'urgence </w:t>
            </w:r>
            <w:r w:rsidR="0012576A">
              <w:rPr>
                <w:rFonts w:ascii="Arial" w:hAnsi="Arial" w:cs="Arial"/>
                <w:i/>
                <w:iCs/>
                <w:sz w:val="20"/>
                <w:lang w:val="fr-FR"/>
              </w:rPr>
              <w:t xml:space="preserve">doit impérativement être </w:t>
            </w:r>
            <w:r w:rsidRPr="00222DE8">
              <w:rPr>
                <w:rFonts w:ascii="Arial" w:hAnsi="Arial" w:cs="Arial"/>
                <w:i/>
                <w:iCs/>
                <w:sz w:val="20"/>
                <w:lang w:val="fr-FR"/>
              </w:rPr>
              <w:t xml:space="preserve">intégrée dans le développement et la </w:t>
            </w:r>
            <w:r w:rsidRPr="00222DE8">
              <w:rPr>
                <w:rFonts w:ascii="Arial" w:hAnsi="Arial" w:cs="Arial"/>
                <w:i/>
                <w:iCs/>
                <w:sz w:val="20"/>
                <w:lang w:val="fr-FR"/>
              </w:rPr>
              <w:lastRenderedPageBreak/>
              <w:t>réduction des risques</w:t>
            </w:r>
            <w:r w:rsidR="0012576A">
              <w:rPr>
                <w:rFonts w:ascii="Arial" w:hAnsi="Arial" w:cs="Arial"/>
                <w:i/>
                <w:iCs/>
                <w:sz w:val="20"/>
                <w:lang w:val="fr-FR"/>
              </w:rPr>
              <w:t>,</w:t>
            </w:r>
            <w:r w:rsidRPr="00222DE8">
              <w:rPr>
                <w:rFonts w:ascii="Arial" w:hAnsi="Arial" w:cs="Arial"/>
                <w:i/>
                <w:iCs/>
                <w:sz w:val="20"/>
                <w:lang w:val="fr-FR"/>
              </w:rPr>
              <w:t xml:space="preserve"> et toutes les activités humanitaires et de développement </w:t>
            </w:r>
            <w:r w:rsidR="0012576A">
              <w:rPr>
                <w:rFonts w:ascii="Arial" w:hAnsi="Arial" w:cs="Arial"/>
                <w:i/>
                <w:iCs/>
                <w:sz w:val="20"/>
                <w:lang w:val="fr-FR"/>
              </w:rPr>
              <w:t xml:space="preserve">doivent </w:t>
            </w:r>
            <w:r w:rsidRPr="00222DE8">
              <w:rPr>
                <w:rFonts w:ascii="Arial" w:hAnsi="Arial" w:cs="Arial"/>
                <w:i/>
                <w:iCs/>
                <w:sz w:val="20"/>
                <w:lang w:val="fr-FR"/>
              </w:rPr>
              <w:t>se compl</w:t>
            </w:r>
            <w:r w:rsidR="0012576A">
              <w:rPr>
                <w:rFonts w:ascii="Arial" w:hAnsi="Arial" w:cs="Arial"/>
                <w:i/>
                <w:iCs/>
                <w:sz w:val="20"/>
                <w:lang w:val="fr-FR"/>
              </w:rPr>
              <w:t xml:space="preserve">éter </w:t>
            </w:r>
            <w:r w:rsidRPr="00222DE8">
              <w:rPr>
                <w:rFonts w:ascii="Arial" w:hAnsi="Arial" w:cs="Arial"/>
                <w:i/>
                <w:iCs/>
                <w:sz w:val="20"/>
                <w:lang w:val="fr-FR"/>
              </w:rPr>
              <w:t>et se sout</w:t>
            </w:r>
            <w:r w:rsidR="0012576A">
              <w:rPr>
                <w:rFonts w:ascii="Arial" w:hAnsi="Arial" w:cs="Arial"/>
                <w:i/>
                <w:iCs/>
                <w:sz w:val="20"/>
                <w:lang w:val="fr-FR"/>
              </w:rPr>
              <w:t>enir mutuellement</w:t>
            </w:r>
            <w:r w:rsidRPr="00222DE8">
              <w:rPr>
                <w:rFonts w:ascii="Arial" w:hAnsi="Arial" w:cs="Arial"/>
                <w:i/>
                <w:iCs/>
                <w:sz w:val="20"/>
                <w:lang w:val="fr-FR"/>
              </w:rPr>
              <w:t>.</w:t>
            </w:r>
          </w:p>
          <w:p w:rsidR="00F3703E" w:rsidRPr="00222DE8" w:rsidRDefault="00616677" w:rsidP="00C3402C">
            <w:pPr>
              <w:numPr>
                <w:ilvl w:val="0"/>
                <w:numId w:val="8"/>
              </w:numPr>
              <w:spacing w:before="120" w:line="240" w:lineRule="auto"/>
              <w:ind w:left="357"/>
              <w:rPr>
                <w:rFonts w:ascii="Arial" w:hAnsi="Arial" w:cs="Arial"/>
                <w:sz w:val="20"/>
                <w:lang w:val="fr-FR"/>
              </w:rPr>
            </w:pPr>
            <w:r w:rsidRPr="00222DE8">
              <w:rPr>
                <w:rFonts w:ascii="Arial" w:hAnsi="Arial" w:cs="Arial"/>
                <w:b/>
                <w:sz w:val="20"/>
                <w:lang w:val="fr-FR"/>
              </w:rPr>
              <w:t>Liens entre l'intervention humanitaire, le relèvement et le développement</w:t>
            </w:r>
            <w:r w:rsidR="0012576A">
              <w:rPr>
                <w:rFonts w:ascii="Arial" w:hAnsi="Arial" w:cs="Arial"/>
                <w:b/>
                <w:sz w:val="20"/>
                <w:lang w:val="fr-FR"/>
              </w:rPr>
              <w:t> </w:t>
            </w:r>
            <w:r w:rsidRPr="00222DE8">
              <w:rPr>
                <w:rFonts w:ascii="Arial" w:hAnsi="Arial" w:cs="Arial"/>
                <w:b/>
                <w:sz w:val="20"/>
                <w:lang w:val="fr-FR"/>
              </w:rPr>
              <w:t>:</w:t>
            </w:r>
            <w:r w:rsidR="00222DE8" w:rsidRPr="00222DE8">
              <w:rPr>
                <w:rFonts w:ascii="Arial" w:hAnsi="Arial" w:cs="Arial"/>
                <w:b/>
                <w:sz w:val="20"/>
                <w:lang w:val="fr-FR"/>
              </w:rPr>
              <w:t xml:space="preserve"> </w:t>
            </w:r>
            <w:r w:rsidRPr="00222DE8">
              <w:rPr>
                <w:rFonts w:ascii="Arial" w:hAnsi="Arial" w:cs="Arial"/>
                <w:sz w:val="20"/>
                <w:lang w:val="fr-FR"/>
              </w:rPr>
              <w:t xml:space="preserve">on s'est aperçu que la mise en place d'un certain nombre d'activités de préparation et de réduction des risques avant une urgence réduisait considérablement </w:t>
            </w:r>
            <w:r w:rsidR="005A15C8">
              <w:rPr>
                <w:rFonts w:ascii="Arial" w:hAnsi="Arial" w:cs="Arial"/>
                <w:sz w:val="20"/>
                <w:lang w:val="fr-FR"/>
              </w:rPr>
              <w:t xml:space="preserve">son </w:t>
            </w:r>
            <w:r w:rsidRPr="00222DE8">
              <w:rPr>
                <w:rFonts w:ascii="Arial" w:hAnsi="Arial" w:cs="Arial"/>
                <w:sz w:val="20"/>
                <w:lang w:val="fr-FR"/>
              </w:rPr>
              <w:t>impact et garantissait une intervention plus efficace et de meilleure qualité.</w:t>
            </w:r>
            <w:r w:rsidR="00222DE8" w:rsidRPr="00222DE8">
              <w:rPr>
                <w:rFonts w:ascii="Arial" w:hAnsi="Arial" w:cs="Arial"/>
                <w:sz w:val="20"/>
                <w:lang w:val="fr-FR"/>
              </w:rPr>
              <w:t xml:space="preserve"> </w:t>
            </w:r>
            <w:r w:rsidRPr="00222DE8">
              <w:rPr>
                <w:rFonts w:ascii="Arial" w:hAnsi="Arial" w:cs="Arial"/>
                <w:sz w:val="20"/>
                <w:lang w:val="fr-FR"/>
              </w:rPr>
              <w:t xml:space="preserve">Parallèlement à une meilleure compréhension du rôle du relèvement </w:t>
            </w:r>
            <w:r w:rsidR="00E8739D">
              <w:rPr>
                <w:rFonts w:ascii="Arial" w:hAnsi="Arial" w:cs="Arial"/>
                <w:sz w:val="20"/>
                <w:lang w:val="fr-FR"/>
              </w:rPr>
              <w:t>rapide</w:t>
            </w:r>
            <w:r w:rsidRPr="00222DE8">
              <w:rPr>
                <w:rFonts w:ascii="Arial" w:hAnsi="Arial" w:cs="Arial"/>
                <w:sz w:val="20"/>
                <w:lang w:val="fr-FR"/>
              </w:rPr>
              <w:t xml:space="preserve"> dans une intervention d'urgence (qui vise à accélérer et </w:t>
            </w:r>
            <w:r w:rsidR="005A15C8">
              <w:rPr>
                <w:rFonts w:ascii="Arial" w:hAnsi="Arial" w:cs="Arial"/>
                <w:sz w:val="20"/>
                <w:lang w:val="fr-FR"/>
              </w:rPr>
              <w:t xml:space="preserve">à </w:t>
            </w:r>
            <w:r w:rsidRPr="00222DE8">
              <w:rPr>
                <w:rFonts w:ascii="Arial" w:hAnsi="Arial" w:cs="Arial"/>
                <w:sz w:val="20"/>
                <w:lang w:val="fr-FR"/>
              </w:rPr>
              <w:t xml:space="preserve">faciliter la transition </w:t>
            </w:r>
            <w:r w:rsidR="005A15C8">
              <w:rPr>
                <w:rFonts w:ascii="Arial" w:hAnsi="Arial" w:cs="Arial"/>
                <w:sz w:val="20"/>
                <w:lang w:val="fr-FR"/>
              </w:rPr>
              <w:t xml:space="preserve">entre </w:t>
            </w:r>
            <w:r w:rsidRPr="00222DE8">
              <w:rPr>
                <w:rFonts w:ascii="Arial" w:hAnsi="Arial" w:cs="Arial"/>
                <w:sz w:val="20"/>
                <w:lang w:val="fr-FR"/>
              </w:rPr>
              <w:t xml:space="preserve">l'aide humanitaire </w:t>
            </w:r>
            <w:r w:rsidR="005A15C8">
              <w:rPr>
                <w:rFonts w:ascii="Arial" w:hAnsi="Arial" w:cs="Arial"/>
                <w:sz w:val="20"/>
                <w:lang w:val="fr-FR"/>
              </w:rPr>
              <w:t xml:space="preserve">et le </w:t>
            </w:r>
            <w:r w:rsidRPr="00222DE8">
              <w:rPr>
                <w:rFonts w:ascii="Arial" w:hAnsi="Arial" w:cs="Arial"/>
                <w:sz w:val="20"/>
                <w:lang w:val="fr-FR"/>
              </w:rPr>
              <w:t xml:space="preserve">développement), </w:t>
            </w:r>
            <w:r w:rsidR="005A15C8">
              <w:rPr>
                <w:rFonts w:ascii="Arial" w:hAnsi="Arial" w:cs="Arial"/>
                <w:sz w:val="20"/>
                <w:lang w:val="fr-FR"/>
              </w:rPr>
              <w:t xml:space="preserve">ces activités font désormais </w:t>
            </w:r>
            <w:r w:rsidRPr="00222DE8">
              <w:rPr>
                <w:rFonts w:ascii="Arial" w:hAnsi="Arial" w:cs="Arial"/>
                <w:sz w:val="20"/>
                <w:lang w:val="fr-FR"/>
              </w:rPr>
              <w:t xml:space="preserve">partie d'une stratégie intégrée </w:t>
            </w:r>
            <w:r w:rsidR="005A15C8">
              <w:rPr>
                <w:rFonts w:ascii="Arial" w:hAnsi="Arial" w:cs="Arial"/>
                <w:sz w:val="20"/>
                <w:lang w:val="fr-FR"/>
              </w:rPr>
              <w:t xml:space="preserve">visant à </w:t>
            </w:r>
            <w:r w:rsidRPr="00222DE8">
              <w:rPr>
                <w:rFonts w:ascii="Arial" w:hAnsi="Arial" w:cs="Arial"/>
                <w:sz w:val="20"/>
                <w:lang w:val="fr-FR"/>
              </w:rPr>
              <w:t xml:space="preserve">faire face aux crises et aux </w:t>
            </w:r>
            <w:r w:rsidR="005A15C8">
              <w:rPr>
                <w:rFonts w:ascii="Arial" w:hAnsi="Arial" w:cs="Arial"/>
                <w:sz w:val="20"/>
                <w:lang w:val="fr-FR"/>
              </w:rPr>
              <w:t>situations d’</w:t>
            </w:r>
            <w:r w:rsidRPr="00222DE8">
              <w:rPr>
                <w:rFonts w:ascii="Arial" w:hAnsi="Arial" w:cs="Arial"/>
                <w:sz w:val="20"/>
                <w:lang w:val="fr-FR"/>
              </w:rPr>
              <w:t>urgence.</w:t>
            </w:r>
          </w:p>
          <w:p w:rsidR="00397221" w:rsidRPr="00222DE8" w:rsidRDefault="00663A61" w:rsidP="00C3402C">
            <w:pPr>
              <w:numPr>
                <w:ilvl w:val="0"/>
                <w:numId w:val="8"/>
              </w:numPr>
              <w:spacing w:before="120" w:line="240" w:lineRule="auto"/>
              <w:ind w:left="357"/>
              <w:rPr>
                <w:rFonts w:ascii="Arial" w:hAnsi="Arial" w:cs="Arial"/>
                <w:sz w:val="20"/>
                <w:lang w:val="fr-FR"/>
              </w:rPr>
            </w:pPr>
            <w:r w:rsidRPr="00222DE8">
              <w:rPr>
                <w:rFonts w:ascii="Arial" w:hAnsi="Arial" w:cs="Arial"/>
                <w:b/>
                <w:sz w:val="20"/>
                <w:lang w:val="fr-FR"/>
              </w:rPr>
              <w:t>Lien entre catastrophes et développement</w:t>
            </w:r>
            <w:r w:rsidR="00066453">
              <w:rPr>
                <w:rFonts w:ascii="Arial" w:hAnsi="Arial" w:cs="Arial"/>
                <w:sz w:val="20"/>
                <w:lang w:val="fr-FR"/>
              </w:rPr>
              <w:t xml:space="preserve"> : </w:t>
            </w:r>
            <w:r w:rsidR="005A15C8">
              <w:rPr>
                <w:rFonts w:ascii="Arial" w:hAnsi="Arial" w:cs="Arial"/>
                <w:sz w:val="20"/>
                <w:lang w:val="fr-FR"/>
              </w:rPr>
              <w:t xml:space="preserve">le développement vise notamment à </w:t>
            </w:r>
            <w:r w:rsidRPr="00222DE8">
              <w:rPr>
                <w:rFonts w:ascii="Arial" w:hAnsi="Arial" w:cs="Arial"/>
                <w:sz w:val="20"/>
                <w:lang w:val="fr-FR"/>
              </w:rPr>
              <w:t>réduire la vulnérabilité</w:t>
            </w:r>
            <w:r w:rsidR="005A15C8">
              <w:rPr>
                <w:rFonts w:ascii="Arial" w:hAnsi="Arial" w:cs="Arial"/>
                <w:sz w:val="20"/>
                <w:lang w:val="fr-FR"/>
              </w:rPr>
              <w:t xml:space="preserve">. Il peut </w:t>
            </w:r>
            <w:r w:rsidRPr="00222DE8">
              <w:rPr>
                <w:rFonts w:ascii="Arial" w:hAnsi="Arial" w:cs="Arial"/>
                <w:sz w:val="20"/>
                <w:lang w:val="fr-FR"/>
              </w:rPr>
              <w:t>cependant</w:t>
            </w:r>
            <w:r w:rsidR="005A15C8">
              <w:rPr>
                <w:rFonts w:ascii="Arial" w:hAnsi="Arial" w:cs="Arial"/>
                <w:sz w:val="20"/>
                <w:lang w:val="fr-FR"/>
              </w:rPr>
              <w:t xml:space="preserve"> avoir </w:t>
            </w:r>
            <w:r w:rsidRPr="00222DE8">
              <w:rPr>
                <w:rFonts w:ascii="Arial" w:hAnsi="Arial" w:cs="Arial"/>
                <w:sz w:val="20"/>
                <w:lang w:val="fr-FR"/>
              </w:rPr>
              <w:t>l'effet contraire</w:t>
            </w:r>
            <w:r w:rsidR="005A15C8">
              <w:rPr>
                <w:rFonts w:ascii="Arial" w:hAnsi="Arial" w:cs="Arial"/>
                <w:sz w:val="20"/>
                <w:lang w:val="fr-FR"/>
              </w:rPr>
              <w:t>,</w:t>
            </w:r>
            <w:r w:rsidRPr="00222DE8">
              <w:rPr>
                <w:rFonts w:ascii="Arial" w:hAnsi="Arial" w:cs="Arial"/>
                <w:sz w:val="20"/>
                <w:lang w:val="fr-FR"/>
              </w:rPr>
              <w:t xml:space="preserve"> lorsqu</w:t>
            </w:r>
            <w:r w:rsidR="005A15C8">
              <w:rPr>
                <w:rFonts w:ascii="Arial" w:hAnsi="Arial" w:cs="Arial"/>
                <w:sz w:val="20"/>
                <w:lang w:val="fr-FR"/>
              </w:rPr>
              <w:t xml:space="preserve">’il se traduit par </w:t>
            </w:r>
            <w:r w:rsidRPr="00222DE8">
              <w:rPr>
                <w:rFonts w:ascii="Arial" w:hAnsi="Arial" w:cs="Arial"/>
                <w:sz w:val="20"/>
                <w:lang w:val="fr-FR"/>
              </w:rPr>
              <w:t xml:space="preserve">des activités telles que l'agriculture intensive et la dégradation environnementale </w:t>
            </w:r>
            <w:r w:rsidR="005A15C8">
              <w:rPr>
                <w:rFonts w:ascii="Arial" w:hAnsi="Arial" w:cs="Arial"/>
                <w:sz w:val="20"/>
                <w:lang w:val="fr-FR"/>
              </w:rPr>
              <w:t xml:space="preserve">par exemple, faisant ainsi </w:t>
            </w:r>
            <w:r w:rsidRPr="00222DE8">
              <w:rPr>
                <w:rFonts w:ascii="Arial" w:hAnsi="Arial" w:cs="Arial"/>
                <w:sz w:val="20"/>
                <w:lang w:val="fr-FR"/>
              </w:rPr>
              <w:t>courir davantage de risques aux communautés. Les catastrophes et les crises</w:t>
            </w:r>
            <w:r w:rsidRPr="00222DE8">
              <w:rPr>
                <w:rFonts w:ascii="Arial" w:hAnsi="Arial" w:cs="Arial"/>
                <w:b/>
                <w:sz w:val="20"/>
                <w:lang w:val="fr-FR"/>
              </w:rPr>
              <w:t xml:space="preserve"> </w:t>
            </w:r>
            <w:r w:rsidRPr="00222DE8">
              <w:rPr>
                <w:rFonts w:ascii="Arial" w:hAnsi="Arial" w:cs="Arial"/>
                <w:sz w:val="20"/>
                <w:lang w:val="fr-FR"/>
              </w:rPr>
              <w:t xml:space="preserve">peuvent avoir un impact négatif considérable sur les programmes de développement. </w:t>
            </w:r>
            <w:r w:rsidR="005A15C8">
              <w:rPr>
                <w:rFonts w:ascii="Arial" w:hAnsi="Arial" w:cs="Arial"/>
                <w:sz w:val="20"/>
                <w:lang w:val="fr-FR"/>
              </w:rPr>
              <w:t xml:space="preserve">Elles </w:t>
            </w:r>
            <w:r w:rsidRPr="00222DE8">
              <w:rPr>
                <w:rFonts w:ascii="Arial" w:hAnsi="Arial" w:cs="Arial"/>
                <w:sz w:val="20"/>
                <w:lang w:val="fr-FR"/>
              </w:rPr>
              <w:t xml:space="preserve">peuvent </w:t>
            </w:r>
            <w:r w:rsidR="005A15C8">
              <w:rPr>
                <w:rFonts w:ascii="Arial" w:hAnsi="Arial" w:cs="Arial"/>
                <w:sz w:val="20"/>
                <w:lang w:val="fr-FR"/>
              </w:rPr>
              <w:t>néanmoins être l’occasion de mettre en place de véritables changements</w:t>
            </w:r>
            <w:r w:rsidRPr="00222DE8">
              <w:rPr>
                <w:rFonts w:ascii="Arial" w:hAnsi="Arial" w:cs="Arial"/>
                <w:sz w:val="20"/>
                <w:lang w:val="fr-FR"/>
              </w:rPr>
              <w:t>.</w:t>
            </w:r>
          </w:p>
          <w:p w:rsidR="008A669A" w:rsidRPr="00222DE8" w:rsidRDefault="00397221" w:rsidP="00C3402C">
            <w:pPr>
              <w:numPr>
                <w:ilvl w:val="0"/>
                <w:numId w:val="8"/>
              </w:numPr>
              <w:spacing w:before="120" w:line="240" w:lineRule="auto"/>
              <w:ind w:left="357"/>
              <w:rPr>
                <w:rFonts w:ascii="Arial" w:hAnsi="Arial" w:cs="Arial"/>
                <w:sz w:val="20"/>
                <w:lang w:val="fr-FR"/>
              </w:rPr>
            </w:pPr>
            <w:r w:rsidRPr="00222DE8">
              <w:rPr>
                <w:rFonts w:ascii="Arial" w:hAnsi="Arial" w:cs="Arial"/>
                <w:b/>
                <w:sz w:val="20"/>
                <w:lang w:val="fr-FR"/>
              </w:rPr>
              <w:t xml:space="preserve">Réduction des risques </w:t>
            </w:r>
            <w:r w:rsidR="007861E7">
              <w:rPr>
                <w:rFonts w:ascii="Arial" w:hAnsi="Arial" w:cs="Arial"/>
                <w:b/>
                <w:sz w:val="20"/>
                <w:lang w:val="fr-FR"/>
              </w:rPr>
              <w:t xml:space="preserve">en matière de </w:t>
            </w:r>
            <w:r w:rsidRPr="00222DE8">
              <w:rPr>
                <w:rFonts w:ascii="Arial" w:hAnsi="Arial" w:cs="Arial"/>
                <w:b/>
                <w:sz w:val="20"/>
                <w:lang w:val="fr-FR"/>
              </w:rPr>
              <w:t>développement</w:t>
            </w:r>
            <w:r w:rsidR="005A15C8">
              <w:rPr>
                <w:rFonts w:ascii="Arial" w:hAnsi="Arial" w:cs="Arial"/>
                <w:b/>
                <w:sz w:val="20"/>
                <w:lang w:val="fr-FR"/>
              </w:rPr>
              <w:t> </w:t>
            </w:r>
            <w:r w:rsidR="00066453">
              <w:rPr>
                <w:rFonts w:ascii="Arial" w:hAnsi="Arial" w:cs="Arial"/>
                <w:sz w:val="20"/>
                <w:lang w:val="fr-FR"/>
              </w:rPr>
              <w:t>: l</w:t>
            </w:r>
            <w:r w:rsidRPr="00222DE8">
              <w:rPr>
                <w:rFonts w:ascii="Arial" w:hAnsi="Arial" w:cs="Arial"/>
                <w:sz w:val="20"/>
                <w:lang w:val="fr-FR"/>
              </w:rPr>
              <w:t xml:space="preserve">es catastrophes causées par la vulnérabilité aux </w:t>
            </w:r>
            <w:r w:rsidR="005A15C8">
              <w:rPr>
                <w:rFonts w:ascii="Arial" w:hAnsi="Arial" w:cs="Arial"/>
                <w:sz w:val="20"/>
                <w:lang w:val="fr-FR"/>
              </w:rPr>
              <w:t xml:space="preserve">dangers d’origine </w:t>
            </w:r>
            <w:r w:rsidRPr="00222DE8">
              <w:rPr>
                <w:rFonts w:ascii="Arial" w:hAnsi="Arial" w:cs="Arial"/>
                <w:sz w:val="20"/>
                <w:lang w:val="fr-FR"/>
              </w:rPr>
              <w:t>naturel</w:t>
            </w:r>
            <w:r w:rsidR="005A15C8">
              <w:rPr>
                <w:rFonts w:ascii="Arial" w:hAnsi="Arial" w:cs="Arial"/>
                <w:sz w:val="20"/>
                <w:lang w:val="fr-FR"/>
              </w:rPr>
              <w:t>le</w:t>
            </w:r>
            <w:r w:rsidRPr="00222DE8">
              <w:rPr>
                <w:rFonts w:ascii="Arial" w:hAnsi="Arial" w:cs="Arial"/>
                <w:sz w:val="20"/>
                <w:lang w:val="fr-FR"/>
              </w:rPr>
              <w:t xml:space="preserve"> </w:t>
            </w:r>
            <w:r w:rsidR="00C078DD">
              <w:rPr>
                <w:rFonts w:ascii="Arial" w:hAnsi="Arial" w:cs="Arial"/>
                <w:sz w:val="20"/>
                <w:lang w:val="fr-FR"/>
              </w:rPr>
              <w:t xml:space="preserve">exercent une pression considérable sur le </w:t>
            </w:r>
            <w:r w:rsidRPr="00C078DD">
              <w:rPr>
                <w:rFonts w:ascii="Arial" w:hAnsi="Arial" w:cs="Arial"/>
                <w:sz w:val="20"/>
                <w:lang w:val="fr-FR"/>
              </w:rPr>
              <w:t>développement</w:t>
            </w:r>
            <w:r w:rsidR="00C078DD">
              <w:rPr>
                <w:rFonts w:ascii="Arial" w:hAnsi="Arial" w:cs="Arial"/>
                <w:sz w:val="20"/>
                <w:lang w:val="fr-FR"/>
              </w:rPr>
              <w:t xml:space="preserve"> et </w:t>
            </w:r>
            <w:r w:rsidRPr="00222DE8">
              <w:rPr>
                <w:rFonts w:ascii="Arial" w:hAnsi="Arial" w:cs="Arial"/>
                <w:sz w:val="20"/>
                <w:lang w:val="fr-FR"/>
              </w:rPr>
              <w:t>constituent de graves menaces pour la lutte contre la pauvreté et la réalisation des objectifs du Millénaire pour le développement (OMD)</w:t>
            </w:r>
            <w:r w:rsidR="00C078DD">
              <w:rPr>
                <w:rFonts w:ascii="Arial" w:hAnsi="Arial" w:cs="Arial"/>
                <w:sz w:val="20"/>
                <w:lang w:val="fr-FR"/>
              </w:rPr>
              <w:t>.</w:t>
            </w:r>
            <w:r w:rsidRPr="00222DE8">
              <w:rPr>
                <w:rFonts w:ascii="Arial" w:hAnsi="Arial" w:cs="Arial"/>
                <w:sz w:val="20"/>
                <w:lang w:val="fr-FR"/>
              </w:rPr>
              <w:t xml:space="preserve"> </w:t>
            </w:r>
            <w:r w:rsidR="00C078DD">
              <w:rPr>
                <w:rFonts w:ascii="Arial" w:hAnsi="Arial" w:cs="Arial"/>
                <w:sz w:val="20"/>
                <w:lang w:val="fr-FR"/>
              </w:rPr>
              <w:t>C</w:t>
            </w:r>
            <w:r w:rsidRPr="00222DE8">
              <w:rPr>
                <w:rFonts w:ascii="Arial" w:hAnsi="Arial" w:cs="Arial"/>
                <w:sz w:val="20"/>
                <w:lang w:val="fr-FR"/>
              </w:rPr>
              <w:t xml:space="preserve">ette situation risque de s'aggraver au fur et à mesure que les impacts du changement climatique se font sentir. Pour résoudre cette difficulté, il est nécessaire de </w:t>
            </w:r>
            <w:r w:rsidR="007861E7">
              <w:rPr>
                <w:rFonts w:ascii="Arial" w:hAnsi="Arial" w:cs="Arial"/>
                <w:sz w:val="20"/>
                <w:lang w:val="fr-FR"/>
              </w:rPr>
              <w:t xml:space="preserve">mettre en place des actions </w:t>
            </w:r>
            <w:r w:rsidRPr="00222DE8">
              <w:rPr>
                <w:rFonts w:ascii="Arial" w:hAnsi="Arial" w:cs="Arial"/>
                <w:sz w:val="20"/>
                <w:lang w:val="fr-FR"/>
              </w:rPr>
              <w:t>concerté</w:t>
            </w:r>
            <w:r w:rsidR="007861E7">
              <w:rPr>
                <w:rFonts w:ascii="Arial" w:hAnsi="Arial" w:cs="Arial"/>
                <w:sz w:val="20"/>
                <w:lang w:val="fr-FR"/>
              </w:rPr>
              <w:t>es</w:t>
            </w:r>
            <w:r w:rsidRPr="00222DE8">
              <w:rPr>
                <w:rFonts w:ascii="Arial" w:hAnsi="Arial" w:cs="Arial"/>
                <w:sz w:val="20"/>
                <w:lang w:val="fr-FR"/>
              </w:rPr>
              <w:t xml:space="preserve"> </w:t>
            </w:r>
            <w:r w:rsidR="007861E7">
              <w:rPr>
                <w:rFonts w:ascii="Arial" w:hAnsi="Arial" w:cs="Arial"/>
                <w:sz w:val="20"/>
                <w:lang w:val="fr-FR"/>
              </w:rPr>
              <w:t xml:space="preserve">visant à </w:t>
            </w:r>
            <w:r w:rsidRPr="00222DE8">
              <w:rPr>
                <w:rFonts w:ascii="Arial" w:hAnsi="Arial" w:cs="Arial"/>
                <w:sz w:val="20"/>
                <w:lang w:val="fr-FR"/>
              </w:rPr>
              <w:t>intégrer les interventions de réduction des risques de catastrophe dans l</w:t>
            </w:r>
            <w:r w:rsidR="007861E7">
              <w:rPr>
                <w:rFonts w:ascii="Arial" w:hAnsi="Arial" w:cs="Arial"/>
                <w:sz w:val="20"/>
                <w:lang w:val="fr-FR"/>
              </w:rPr>
              <w:t xml:space="preserve">es plans et </w:t>
            </w:r>
            <w:r w:rsidR="00393C0A">
              <w:rPr>
                <w:rFonts w:ascii="Arial" w:hAnsi="Arial" w:cs="Arial"/>
                <w:sz w:val="20"/>
                <w:lang w:val="fr-FR"/>
              </w:rPr>
              <w:t xml:space="preserve">les </w:t>
            </w:r>
            <w:r w:rsidR="007861E7">
              <w:rPr>
                <w:rFonts w:ascii="Arial" w:hAnsi="Arial" w:cs="Arial"/>
                <w:sz w:val="20"/>
                <w:lang w:val="fr-FR"/>
              </w:rPr>
              <w:t xml:space="preserve">programmes de </w:t>
            </w:r>
            <w:r w:rsidRPr="00222DE8">
              <w:rPr>
                <w:rFonts w:ascii="Arial" w:hAnsi="Arial" w:cs="Arial"/>
                <w:sz w:val="20"/>
                <w:lang w:val="fr-FR"/>
              </w:rPr>
              <w:t xml:space="preserve">développement des pays à risque. Une mesure importante pour y parvenir est de faire en sorte que les équipes de pays des Nations Unies intègrent la réduction des risques de catastrophe dans le bilan commun de pays et </w:t>
            </w:r>
            <w:r w:rsidR="007861E7">
              <w:rPr>
                <w:rFonts w:ascii="Arial" w:hAnsi="Arial" w:cs="Arial"/>
                <w:sz w:val="20"/>
                <w:lang w:val="fr-FR"/>
              </w:rPr>
              <w:t xml:space="preserve">le </w:t>
            </w:r>
            <w:r w:rsidRPr="00222DE8">
              <w:rPr>
                <w:rFonts w:ascii="Arial" w:hAnsi="Arial" w:cs="Arial"/>
                <w:sz w:val="20"/>
                <w:lang w:val="fr-FR"/>
              </w:rPr>
              <w:t>plan-cadre des Nations Unies pour l’aide au développement (PNUAD).</w:t>
            </w:r>
          </w:p>
          <w:p w:rsidR="008A669A" w:rsidRPr="00222DE8" w:rsidRDefault="008A669A" w:rsidP="00C3402C">
            <w:pPr>
              <w:numPr>
                <w:ilvl w:val="0"/>
                <w:numId w:val="8"/>
              </w:numPr>
              <w:spacing w:before="120" w:line="240" w:lineRule="auto"/>
              <w:ind w:left="357"/>
              <w:rPr>
                <w:rFonts w:ascii="Arial" w:hAnsi="Arial" w:cs="Arial"/>
                <w:sz w:val="20"/>
                <w:lang w:val="fr-FR"/>
              </w:rPr>
            </w:pPr>
            <w:r w:rsidRPr="00222DE8">
              <w:rPr>
                <w:rFonts w:ascii="Arial" w:hAnsi="Arial" w:cs="Arial"/>
                <w:b/>
                <w:sz w:val="20"/>
                <w:lang w:val="fr-FR"/>
              </w:rPr>
              <w:t>Le développement durable</w:t>
            </w:r>
            <w:r w:rsidRPr="00222DE8">
              <w:rPr>
                <w:rFonts w:ascii="Arial" w:hAnsi="Arial" w:cs="Arial"/>
                <w:sz w:val="20"/>
                <w:lang w:val="fr-FR"/>
              </w:rPr>
              <w:t xml:space="preserve"> consiste à chercher à répondre aux besoins </w:t>
            </w:r>
            <w:r w:rsidR="00393C0A">
              <w:rPr>
                <w:rFonts w:ascii="Arial" w:hAnsi="Arial" w:cs="Arial"/>
                <w:sz w:val="20"/>
                <w:lang w:val="fr-FR"/>
              </w:rPr>
              <w:t xml:space="preserve">actuels </w:t>
            </w:r>
            <w:r w:rsidRPr="00222DE8">
              <w:rPr>
                <w:rFonts w:ascii="Arial" w:hAnsi="Arial" w:cs="Arial"/>
                <w:sz w:val="20"/>
                <w:lang w:val="fr-FR"/>
              </w:rPr>
              <w:t xml:space="preserve">sans compromettre ceux des générations futures. Nous devons apprendre à résoudre les problèmes sociaux et environnementaux auxquels nous sommes actuellement confrontés et </w:t>
            </w:r>
            <w:r w:rsidR="00393C0A">
              <w:rPr>
                <w:rFonts w:ascii="Arial" w:hAnsi="Arial" w:cs="Arial"/>
                <w:sz w:val="20"/>
                <w:lang w:val="fr-FR"/>
              </w:rPr>
              <w:t>adopter un mode de vie durable</w:t>
            </w:r>
            <w:r w:rsidRPr="00222DE8">
              <w:rPr>
                <w:rFonts w:ascii="Arial" w:hAnsi="Arial" w:cs="Arial"/>
                <w:sz w:val="20"/>
                <w:lang w:val="fr-FR"/>
              </w:rPr>
              <w:t xml:space="preserve">. </w:t>
            </w:r>
          </w:p>
          <w:p w:rsidR="008A669A" w:rsidRPr="00222DE8" w:rsidRDefault="008A669A" w:rsidP="00C3402C">
            <w:pPr>
              <w:spacing w:before="120" w:line="240" w:lineRule="auto"/>
              <w:ind w:left="357"/>
              <w:rPr>
                <w:rFonts w:ascii="Arial" w:hAnsi="Arial" w:cs="Arial"/>
                <w:sz w:val="20"/>
                <w:lang w:val="fr-FR"/>
              </w:rPr>
            </w:pPr>
            <w:r w:rsidRPr="00222DE8">
              <w:rPr>
                <w:rFonts w:ascii="Arial" w:hAnsi="Arial" w:cs="Arial"/>
                <w:sz w:val="20"/>
                <w:lang w:val="fr-FR"/>
              </w:rPr>
              <w:t xml:space="preserve">Le développement durable est une vision du développement qui englobe les populations, les espèces animales et végétales, les écosystèmes, les ressources naturelles et intègre des </w:t>
            </w:r>
            <w:r w:rsidR="00393C0A">
              <w:rPr>
                <w:rFonts w:ascii="Arial" w:hAnsi="Arial" w:cs="Arial"/>
                <w:sz w:val="20"/>
                <w:lang w:val="fr-FR"/>
              </w:rPr>
              <w:t xml:space="preserve">questions </w:t>
            </w:r>
            <w:r w:rsidRPr="00222DE8">
              <w:rPr>
                <w:rFonts w:ascii="Arial" w:hAnsi="Arial" w:cs="Arial"/>
                <w:sz w:val="20"/>
                <w:lang w:val="fr-FR"/>
              </w:rPr>
              <w:t xml:space="preserve">telles que la lutte contre la pauvreté, l'égalité </w:t>
            </w:r>
            <w:r w:rsidR="00393C0A">
              <w:rPr>
                <w:rFonts w:ascii="Arial" w:hAnsi="Arial" w:cs="Arial"/>
                <w:sz w:val="20"/>
                <w:lang w:val="fr-FR"/>
              </w:rPr>
              <w:t xml:space="preserve">des </w:t>
            </w:r>
            <w:r w:rsidRPr="00222DE8">
              <w:rPr>
                <w:rFonts w:ascii="Arial" w:hAnsi="Arial" w:cs="Arial"/>
                <w:sz w:val="20"/>
                <w:lang w:val="fr-FR"/>
              </w:rPr>
              <w:t>sexes, les droits de l'homme, l'éducation pour tous, la santé, la sécurité humaine, le dialogue interculturel, etc.</w:t>
            </w:r>
          </w:p>
          <w:p w:rsidR="00167785" w:rsidRPr="00222DE8" w:rsidRDefault="00663A61" w:rsidP="00C3402C">
            <w:pPr>
              <w:spacing w:before="120" w:line="240" w:lineRule="auto"/>
              <w:ind w:left="357"/>
              <w:rPr>
                <w:rFonts w:ascii="Arial" w:hAnsi="Arial" w:cs="Arial"/>
                <w:sz w:val="20"/>
                <w:lang w:val="fr-FR"/>
              </w:rPr>
            </w:pPr>
            <w:r w:rsidRPr="00222DE8">
              <w:rPr>
                <w:rFonts w:ascii="Arial" w:hAnsi="Arial" w:cs="Arial"/>
                <w:b/>
                <w:i/>
                <w:iCs/>
                <w:sz w:val="20"/>
                <w:lang w:val="fr-FR"/>
              </w:rPr>
              <w:t>Note aux animateurs</w:t>
            </w:r>
            <w:r w:rsidR="00393C0A">
              <w:rPr>
                <w:rFonts w:ascii="Arial" w:hAnsi="Arial" w:cs="Arial"/>
                <w:b/>
                <w:i/>
                <w:iCs/>
                <w:sz w:val="20"/>
                <w:lang w:val="fr-FR"/>
              </w:rPr>
              <w:t> </w:t>
            </w:r>
            <w:r w:rsidRPr="00222DE8">
              <w:rPr>
                <w:rFonts w:ascii="Arial" w:hAnsi="Arial" w:cs="Arial"/>
                <w:i/>
                <w:iCs/>
                <w:sz w:val="20"/>
                <w:lang w:val="fr-FR"/>
              </w:rPr>
              <w:t xml:space="preserve">: </w:t>
            </w:r>
            <w:r w:rsidR="00393C0A">
              <w:rPr>
                <w:rFonts w:ascii="Arial" w:hAnsi="Arial" w:cs="Arial"/>
                <w:i/>
                <w:iCs/>
                <w:sz w:val="20"/>
                <w:lang w:val="fr-FR"/>
              </w:rPr>
              <w:t>l</w:t>
            </w:r>
            <w:r w:rsidRPr="00222DE8">
              <w:rPr>
                <w:rFonts w:ascii="Arial" w:hAnsi="Arial" w:cs="Arial"/>
                <w:i/>
                <w:iCs/>
                <w:sz w:val="20"/>
                <w:lang w:val="fr-FR"/>
              </w:rPr>
              <w:t xml:space="preserve">a section suivante porte sur la compréhension de la terminologie </w:t>
            </w:r>
            <w:r w:rsidR="00393C0A">
              <w:rPr>
                <w:rFonts w:ascii="Arial" w:hAnsi="Arial" w:cs="Arial"/>
                <w:i/>
                <w:iCs/>
                <w:sz w:val="20"/>
                <w:lang w:val="fr-FR"/>
              </w:rPr>
              <w:t xml:space="preserve">principale </w:t>
            </w:r>
            <w:r w:rsidRPr="00222DE8">
              <w:rPr>
                <w:rFonts w:ascii="Arial" w:hAnsi="Arial" w:cs="Arial"/>
                <w:i/>
                <w:iCs/>
                <w:sz w:val="20"/>
                <w:lang w:val="fr-FR"/>
              </w:rPr>
              <w:t>relative aux activités de réduction des risques et sur la portée d'initiatives telles que le cadre d'action de Hyogo. Là encore, les termes clés (danger, vulnérabilité et risque</w:t>
            </w:r>
            <w:r w:rsidR="00393C0A">
              <w:rPr>
                <w:rFonts w:ascii="Arial" w:hAnsi="Arial" w:cs="Arial"/>
                <w:i/>
                <w:iCs/>
                <w:sz w:val="20"/>
                <w:lang w:val="fr-FR"/>
              </w:rPr>
              <w:t>)</w:t>
            </w:r>
            <w:r w:rsidRPr="00222DE8">
              <w:rPr>
                <w:rFonts w:ascii="Arial" w:hAnsi="Arial" w:cs="Arial"/>
                <w:i/>
                <w:iCs/>
                <w:sz w:val="20"/>
                <w:lang w:val="fr-FR"/>
              </w:rPr>
              <w:t xml:space="preserve"> ont été couverts au module 1</w:t>
            </w:r>
            <w:r w:rsidR="00393C0A">
              <w:rPr>
                <w:rFonts w:ascii="Arial" w:hAnsi="Arial" w:cs="Arial"/>
                <w:i/>
                <w:iCs/>
                <w:sz w:val="20"/>
                <w:lang w:val="fr-FR"/>
              </w:rPr>
              <w:t> </w:t>
            </w:r>
            <w:r w:rsidRPr="00222DE8">
              <w:rPr>
                <w:rFonts w:ascii="Arial" w:hAnsi="Arial" w:cs="Arial"/>
                <w:i/>
                <w:iCs/>
                <w:sz w:val="20"/>
                <w:lang w:val="fr-FR"/>
              </w:rPr>
              <w:t>; vous pouvez donc utiliser les diapositi</w:t>
            </w:r>
            <w:r w:rsidR="00393C0A">
              <w:rPr>
                <w:rFonts w:ascii="Arial" w:hAnsi="Arial" w:cs="Arial"/>
                <w:i/>
                <w:iCs/>
                <w:sz w:val="20"/>
                <w:lang w:val="fr-FR"/>
              </w:rPr>
              <w:t>ves</w:t>
            </w:r>
            <w:r w:rsidRPr="00222DE8">
              <w:rPr>
                <w:rFonts w:ascii="Arial" w:hAnsi="Arial" w:cs="Arial"/>
                <w:i/>
                <w:iCs/>
                <w:sz w:val="20"/>
                <w:lang w:val="fr-FR"/>
              </w:rPr>
              <w:t xml:space="preserve"> pour </w:t>
            </w:r>
            <w:r w:rsidR="00393C0A">
              <w:rPr>
                <w:rFonts w:ascii="Arial" w:hAnsi="Arial" w:cs="Arial"/>
                <w:i/>
                <w:iCs/>
                <w:sz w:val="20"/>
                <w:lang w:val="fr-FR"/>
              </w:rPr>
              <w:t xml:space="preserve">effectuer </w:t>
            </w:r>
            <w:r w:rsidRPr="00222DE8">
              <w:rPr>
                <w:rFonts w:ascii="Arial" w:hAnsi="Arial" w:cs="Arial"/>
                <w:i/>
                <w:iCs/>
                <w:sz w:val="20"/>
                <w:lang w:val="fr-FR"/>
              </w:rPr>
              <w:t>un bref rappel).</w:t>
            </w:r>
          </w:p>
          <w:p w:rsidR="008A669A" w:rsidRPr="00222DE8" w:rsidRDefault="00393C0A" w:rsidP="00C3402C">
            <w:pPr>
              <w:numPr>
                <w:ilvl w:val="0"/>
                <w:numId w:val="8"/>
              </w:numPr>
              <w:spacing w:before="120" w:line="240" w:lineRule="auto"/>
              <w:ind w:left="357"/>
              <w:rPr>
                <w:rFonts w:ascii="Arial" w:hAnsi="Arial" w:cs="Arial"/>
                <w:sz w:val="20"/>
                <w:lang w:val="fr-FR"/>
              </w:rPr>
            </w:pPr>
            <w:r>
              <w:rPr>
                <w:rFonts w:ascii="Arial" w:hAnsi="Arial" w:cs="Arial"/>
                <w:sz w:val="20"/>
                <w:lang w:val="fr-FR"/>
              </w:rPr>
              <w:t>L</w:t>
            </w:r>
            <w:r w:rsidR="008A669A" w:rsidRPr="00222DE8">
              <w:rPr>
                <w:rFonts w:ascii="Arial" w:hAnsi="Arial" w:cs="Arial"/>
                <w:sz w:val="20"/>
                <w:lang w:val="fr-FR"/>
              </w:rPr>
              <w:t xml:space="preserve">orsque l'on parle de la façon dont les communautés sont affectées par les </w:t>
            </w:r>
            <w:r>
              <w:rPr>
                <w:rFonts w:ascii="Arial" w:hAnsi="Arial" w:cs="Arial"/>
                <w:sz w:val="20"/>
                <w:lang w:val="fr-FR"/>
              </w:rPr>
              <w:t>situations d’</w:t>
            </w:r>
            <w:r w:rsidR="008A669A" w:rsidRPr="00222DE8">
              <w:rPr>
                <w:rFonts w:ascii="Arial" w:hAnsi="Arial" w:cs="Arial"/>
                <w:sz w:val="20"/>
                <w:lang w:val="fr-FR"/>
              </w:rPr>
              <w:t>urgence</w:t>
            </w:r>
            <w:r>
              <w:rPr>
                <w:rFonts w:ascii="Arial" w:hAnsi="Arial" w:cs="Arial"/>
                <w:sz w:val="20"/>
                <w:lang w:val="fr-FR"/>
              </w:rPr>
              <w:t>, trois termes clés peuvent être utilisé</w:t>
            </w:r>
            <w:r w:rsidR="008A669A" w:rsidRPr="00222DE8">
              <w:rPr>
                <w:rFonts w:ascii="Arial" w:hAnsi="Arial" w:cs="Arial"/>
                <w:sz w:val="20"/>
                <w:lang w:val="fr-FR"/>
              </w:rPr>
              <w:t>s</w:t>
            </w:r>
            <w:r>
              <w:rPr>
                <w:rFonts w:ascii="Arial" w:hAnsi="Arial" w:cs="Arial"/>
                <w:sz w:val="20"/>
                <w:lang w:val="fr-FR"/>
              </w:rPr>
              <w:t> </w:t>
            </w:r>
            <w:r w:rsidR="008A669A" w:rsidRPr="00222DE8">
              <w:rPr>
                <w:rFonts w:ascii="Arial" w:hAnsi="Arial" w:cs="Arial"/>
                <w:sz w:val="20"/>
                <w:lang w:val="fr-FR"/>
              </w:rPr>
              <w:t>:</w:t>
            </w:r>
          </w:p>
          <w:p w:rsidR="008A669A" w:rsidRPr="00222DE8" w:rsidRDefault="00E92466" w:rsidP="00C3402C">
            <w:pPr>
              <w:spacing w:before="120" w:line="240" w:lineRule="auto"/>
              <w:ind w:left="357"/>
              <w:rPr>
                <w:rFonts w:ascii="Arial" w:hAnsi="Arial" w:cs="Arial"/>
                <w:sz w:val="20"/>
                <w:lang w:val="fr-FR"/>
              </w:rPr>
            </w:pPr>
            <w:r>
              <w:rPr>
                <w:rFonts w:ascii="Arial" w:hAnsi="Arial" w:cs="Arial"/>
                <w:b/>
                <w:sz w:val="20"/>
                <w:lang w:val="fr-FR"/>
              </w:rPr>
              <w:t>Danger </w:t>
            </w:r>
            <w:r w:rsidR="008A669A" w:rsidRPr="00222DE8">
              <w:rPr>
                <w:rFonts w:ascii="Arial" w:hAnsi="Arial" w:cs="Arial"/>
                <w:sz w:val="20"/>
                <w:lang w:val="fr-FR"/>
              </w:rPr>
              <w:t>: substance, activité humaine</w:t>
            </w:r>
            <w:r w:rsidR="00B05491">
              <w:rPr>
                <w:rFonts w:ascii="Arial" w:hAnsi="Arial" w:cs="Arial"/>
                <w:sz w:val="20"/>
                <w:lang w:val="fr-FR"/>
              </w:rPr>
              <w:t xml:space="preserve">, </w:t>
            </w:r>
            <w:r w:rsidR="008A669A" w:rsidRPr="00222DE8">
              <w:rPr>
                <w:rFonts w:ascii="Arial" w:hAnsi="Arial" w:cs="Arial"/>
                <w:sz w:val="20"/>
                <w:lang w:val="fr-FR"/>
              </w:rPr>
              <w:t xml:space="preserve">condition </w:t>
            </w:r>
            <w:r w:rsidR="00B05491">
              <w:rPr>
                <w:rFonts w:ascii="Arial" w:hAnsi="Arial" w:cs="Arial"/>
                <w:sz w:val="20"/>
                <w:lang w:val="fr-FR"/>
              </w:rPr>
              <w:t xml:space="preserve">ou phénomène dangereux </w:t>
            </w:r>
            <w:r w:rsidR="008A669A" w:rsidRPr="00222DE8">
              <w:rPr>
                <w:rFonts w:ascii="Arial" w:hAnsi="Arial" w:cs="Arial"/>
                <w:sz w:val="20"/>
                <w:lang w:val="fr-FR"/>
              </w:rPr>
              <w:t>pouvant causer des pertes humaines</w:t>
            </w:r>
            <w:r w:rsidR="00B05491">
              <w:rPr>
                <w:rFonts w:ascii="Arial" w:hAnsi="Arial" w:cs="Arial"/>
                <w:sz w:val="20"/>
                <w:lang w:val="fr-FR"/>
              </w:rPr>
              <w:t xml:space="preserve"> et matérielles</w:t>
            </w:r>
            <w:r w:rsidR="008A669A" w:rsidRPr="00222DE8">
              <w:rPr>
                <w:rFonts w:ascii="Arial" w:hAnsi="Arial" w:cs="Arial"/>
                <w:sz w:val="20"/>
                <w:lang w:val="fr-FR"/>
              </w:rPr>
              <w:t xml:space="preserve">, des blessures ou d’autres effets sur la santé, </w:t>
            </w:r>
            <w:r w:rsidR="00B05491">
              <w:rPr>
                <w:rFonts w:ascii="Arial" w:hAnsi="Arial" w:cs="Arial"/>
                <w:sz w:val="20"/>
                <w:lang w:val="fr-FR"/>
              </w:rPr>
              <w:t xml:space="preserve">la disparition </w:t>
            </w:r>
            <w:r w:rsidR="008A669A" w:rsidRPr="00222DE8">
              <w:rPr>
                <w:rFonts w:ascii="Arial" w:hAnsi="Arial" w:cs="Arial"/>
                <w:sz w:val="20"/>
                <w:lang w:val="fr-FR"/>
              </w:rPr>
              <w:t xml:space="preserve">des moyens de subsistance et des services, des perturbations socio-économiques ou </w:t>
            </w:r>
            <w:r w:rsidR="008A669A" w:rsidRPr="00222DE8">
              <w:rPr>
                <w:rFonts w:ascii="Arial" w:hAnsi="Arial" w:cs="Arial"/>
                <w:sz w:val="20"/>
                <w:lang w:val="fr-FR"/>
              </w:rPr>
              <w:lastRenderedPageBreak/>
              <w:t>des dommages environnement</w:t>
            </w:r>
            <w:r w:rsidR="00B05491">
              <w:rPr>
                <w:rFonts w:ascii="Arial" w:hAnsi="Arial" w:cs="Arial"/>
                <w:sz w:val="20"/>
                <w:lang w:val="fr-FR"/>
              </w:rPr>
              <w:t>aux</w:t>
            </w:r>
            <w:r w:rsidR="008A669A" w:rsidRPr="00222DE8">
              <w:rPr>
                <w:rFonts w:ascii="Arial" w:hAnsi="Arial" w:cs="Arial"/>
                <w:sz w:val="20"/>
                <w:lang w:val="fr-FR"/>
              </w:rPr>
              <w:t>.</w:t>
            </w:r>
          </w:p>
          <w:p w:rsidR="008A669A" w:rsidRPr="00222DE8" w:rsidRDefault="00337750" w:rsidP="00C3402C">
            <w:pPr>
              <w:spacing w:before="120" w:line="240" w:lineRule="auto"/>
              <w:ind w:left="357"/>
              <w:rPr>
                <w:rFonts w:ascii="Arial" w:hAnsi="Arial" w:cs="Arial"/>
                <w:sz w:val="20"/>
                <w:lang w:val="fr-FR"/>
              </w:rPr>
            </w:pPr>
            <w:r w:rsidRPr="00222DE8">
              <w:rPr>
                <w:rFonts w:ascii="Arial" w:hAnsi="Arial" w:cs="Arial"/>
                <w:sz w:val="20"/>
                <w:lang w:val="fr-FR"/>
              </w:rPr>
              <w:t xml:space="preserve">Les </w:t>
            </w:r>
            <w:r w:rsidR="00B05491">
              <w:rPr>
                <w:rFonts w:ascii="Arial" w:hAnsi="Arial" w:cs="Arial"/>
                <w:sz w:val="20"/>
                <w:lang w:val="fr-FR"/>
              </w:rPr>
              <w:t xml:space="preserve">dangers peuvent être d’origine </w:t>
            </w:r>
            <w:r w:rsidRPr="00222DE8">
              <w:rPr>
                <w:rFonts w:ascii="Arial" w:hAnsi="Arial" w:cs="Arial"/>
                <w:sz w:val="20"/>
                <w:lang w:val="fr-FR"/>
              </w:rPr>
              <w:t>géologique, météorologique, hydrologique, océanique, biologique</w:t>
            </w:r>
            <w:r w:rsidR="00B05491">
              <w:rPr>
                <w:rFonts w:ascii="Arial" w:hAnsi="Arial" w:cs="Arial"/>
                <w:sz w:val="20"/>
                <w:lang w:val="fr-FR"/>
              </w:rPr>
              <w:t xml:space="preserve"> </w:t>
            </w:r>
            <w:r w:rsidR="00626712">
              <w:rPr>
                <w:rFonts w:ascii="Arial" w:hAnsi="Arial" w:cs="Arial"/>
                <w:sz w:val="20"/>
                <w:lang w:val="fr-FR"/>
              </w:rPr>
              <w:t>ou</w:t>
            </w:r>
            <w:r w:rsidRPr="00222DE8">
              <w:rPr>
                <w:rFonts w:ascii="Arial" w:hAnsi="Arial" w:cs="Arial"/>
                <w:sz w:val="20"/>
                <w:lang w:val="fr-FR"/>
              </w:rPr>
              <w:t xml:space="preserve"> technologique</w:t>
            </w:r>
            <w:r w:rsidR="00626712">
              <w:rPr>
                <w:rFonts w:ascii="Arial" w:hAnsi="Arial" w:cs="Arial"/>
                <w:sz w:val="20"/>
                <w:lang w:val="fr-FR"/>
              </w:rPr>
              <w:t xml:space="preserve"> et proviennent parfois de plusieurs sources à la fois</w:t>
            </w:r>
            <w:r w:rsidRPr="00222DE8">
              <w:rPr>
                <w:rFonts w:ascii="Arial" w:hAnsi="Arial" w:cs="Arial"/>
                <w:sz w:val="20"/>
                <w:lang w:val="fr-FR"/>
              </w:rPr>
              <w:t xml:space="preserve">. </w:t>
            </w:r>
            <w:r w:rsidR="00626712">
              <w:rPr>
                <w:rFonts w:ascii="Arial" w:hAnsi="Arial" w:cs="Arial"/>
                <w:sz w:val="20"/>
                <w:lang w:val="fr-FR"/>
              </w:rPr>
              <w:t xml:space="preserve">Les </w:t>
            </w:r>
            <w:r w:rsidR="007041F4">
              <w:rPr>
                <w:rFonts w:ascii="Arial" w:hAnsi="Arial" w:cs="Arial"/>
                <w:sz w:val="20"/>
                <w:lang w:val="fr-FR"/>
              </w:rPr>
              <w:t xml:space="preserve">spécialistes </w:t>
            </w:r>
            <w:r w:rsidR="005764F3">
              <w:rPr>
                <w:rFonts w:ascii="Arial" w:hAnsi="Arial" w:cs="Arial"/>
                <w:sz w:val="20"/>
                <w:lang w:val="fr-FR"/>
              </w:rPr>
              <w:t xml:space="preserve">déterminent les risques de manière quantitative et en fonction de leur </w:t>
            </w:r>
            <w:r w:rsidRPr="00222DE8">
              <w:rPr>
                <w:rFonts w:ascii="Arial" w:hAnsi="Arial" w:cs="Arial"/>
                <w:sz w:val="20"/>
                <w:lang w:val="fr-FR"/>
              </w:rPr>
              <w:t>fréquence probable, leurs différentes intensités et leurs différents domaines, tel que déterminé à partir de données historiques ou des analyses scientifiques.</w:t>
            </w:r>
          </w:p>
          <w:p w:rsidR="00337750" w:rsidRPr="00222DE8" w:rsidRDefault="007077A5" w:rsidP="00C3402C">
            <w:pPr>
              <w:spacing w:before="120" w:line="240" w:lineRule="auto"/>
              <w:ind w:left="357"/>
              <w:rPr>
                <w:rFonts w:ascii="Arial" w:hAnsi="Arial" w:cs="Arial"/>
                <w:sz w:val="20"/>
                <w:lang w:val="fr-FR"/>
              </w:rPr>
            </w:pPr>
            <w:r>
              <w:rPr>
                <w:rFonts w:ascii="Arial" w:hAnsi="Arial" w:cs="Arial"/>
                <w:sz w:val="20"/>
                <w:lang w:val="fr-FR"/>
              </w:rPr>
              <w:t>Selon le cadre d’action de Hyogo, l</w:t>
            </w:r>
            <w:r w:rsidR="00337750" w:rsidRPr="00222DE8">
              <w:rPr>
                <w:rFonts w:ascii="Arial" w:hAnsi="Arial" w:cs="Arial"/>
                <w:sz w:val="20"/>
                <w:lang w:val="fr-FR"/>
              </w:rPr>
              <w:t xml:space="preserve">a réduction des risques de catastrophe </w:t>
            </w:r>
            <w:r>
              <w:rPr>
                <w:rFonts w:ascii="Arial" w:hAnsi="Arial" w:cs="Arial"/>
                <w:sz w:val="20"/>
                <w:lang w:val="fr-FR"/>
              </w:rPr>
              <w:t xml:space="preserve">ne concerne pas </w:t>
            </w:r>
            <w:r w:rsidR="00337750" w:rsidRPr="00222DE8">
              <w:rPr>
                <w:rFonts w:ascii="Arial" w:hAnsi="Arial" w:cs="Arial"/>
                <w:sz w:val="20"/>
                <w:lang w:val="fr-FR"/>
              </w:rPr>
              <w:t>les conflits</w:t>
            </w:r>
            <w:r>
              <w:rPr>
                <w:rFonts w:ascii="Arial" w:hAnsi="Arial" w:cs="Arial"/>
                <w:sz w:val="20"/>
                <w:lang w:val="fr-FR"/>
              </w:rPr>
              <w:t>,</w:t>
            </w:r>
            <w:r w:rsidR="00337750" w:rsidRPr="00222DE8">
              <w:rPr>
                <w:rFonts w:ascii="Arial" w:hAnsi="Arial" w:cs="Arial"/>
                <w:sz w:val="20"/>
                <w:lang w:val="fr-FR"/>
              </w:rPr>
              <w:t xml:space="preserve"> mais les principes de réduction des risques peuvent s'appliquer à des contextes de conflit et de troubles civils.</w:t>
            </w:r>
          </w:p>
          <w:p w:rsidR="00337750" w:rsidRPr="00222DE8" w:rsidRDefault="00337750" w:rsidP="00C3402C">
            <w:pPr>
              <w:spacing w:before="120" w:line="240" w:lineRule="auto"/>
              <w:ind w:left="357"/>
              <w:rPr>
                <w:rFonts w:ascii="Arial" w:hAnsi="Arial" w:cs="Arial"/>
                <w:sz w:val="20"/>
                <w:lang w:val="fr-FR"/>
              </w:rPr>
            </w:pPr>
            <w:r w:rsidRPr="00222DE8">
              <w:rPr>
                <w:rFonts w:ascii="Arial" w:hAnsi="Arial" w:cs="Arial"/>
                <w:b/>
                <w:sz w:val="20"/>
                <w:lang w:val="fr-FR"/>
              </w:rPr>
              <w:t>Vulnérabilité</w:t>
            </w:r>
            <w:r w:rsidR="007077A5">
              <w:rPr>
                <w:rFonts w:ascii="Arial" w:hAnsi="Arial" w:cs="Arial"/>
                <w:b/>
                <w:sz w:val="20"/>
                <w:lang w:val="fr-FR"/>
              </w:rPr>
              <w:t> </w:t>
            </w:r>
            <w:r w:rsidRPr="00222DE8">
              <w:rPr>
                <w:rFonts w:ascii="Arial" w:hAnsi="Arial" w:cs="Arial"/>
                <w:sz w:val="20"/>
                <w:lang w:val="fr-FR"/>
              </w:rPr>
              <w:t>: caractéristiques et circonstances d’une communauté ou d’un système qui l</w:t>
            </w:r>
            <w:r w:rsidR="00A9116A">
              <w:rPr>
                <w:rFonts w:ascii="Arial" w:hAnsi="Arial" w:cs="Arial"/>
                <w:sz w:val="20"/>
                <w:lang w:val="fr-FR"/>
              </w:rPr>
              <w:t xml:space="preserve">’exposent aux </w:t>
            </w:r>
            <w:r w:rsidRPr="00222DE8">
              <w:rPr>
                <w:rFonts w:ascii="Arial" w:hAnsi="Arial" w:cs="Arial"/>
                <w:sz w:val="20"/>
                <w:lang w:val="fr-FR"/>
              </w:rPr>
              <w:t>effets d’un danger.</w:t>
            </w:r>
          </w:p>
          <w:p w:rsidR="00337750" w:rsidRPr="00222DE8" w:rsidRDefault="00B677B9" w:rsidP="00C3402C">
            <w:pPr>
              <w:spacing w:before="120" w:line="240" w:lineRule="auto"/>
              <w:ind w:left="357"/>
              <w:rPr>
                <w:rFonts w:ascii="Arial" w:hAnsi="Arial" w:cs="Arial"/>
                <w:sz w:val="20"/>
                <w:lang w:val="fr-FR"/>
              </w:rPr>
            </w:pPr>
            <w:r>
              <w:rPr>
                <w:rFonts w:ascii="Arial" w:hAnsi="Arial" w:cs="Arial"/>
                <w:sz w:val="20"/>
                <w:lang w:val="fr-FR"/>
              </w:rPr>
              <w:t xml:space="preserve">La vulnérabilité prend de </w:t>
            </w:r>
            <w:r w:rsidR="00337750" w:rsidRPr="007041F4">
              <w:rPr>
                <w:rFonts w:ascii="Arial" w:hAnsi="Arial" w:cs="Arial"/>
                <w:sz w:val="20"/>
                <w:lang w:val="fr-FR"/>
              </w:rPr>
              <w:t>nombreux aspects</w:t>
            </w:r>
            <w:r w:rsidR="00F025A6">
              <w:rPr>
                <w:rFonts w:ascii="Arial" w:hAnsi="Arial" w:cs="Arial"/>
                <w:sz w:val="20"/>
                <w:lang w:val="fr-FR"/>
              </w:rPr>
              <w:t xml:space="preserve"> et </w:t>
            </w:r>
            <w:r w:rsidR="00471454">
              <w:rPr>
                <w:rFonts w:ascii="Arial" w:hAnsi="Arial" w:cs="Arial"/>
                <w:sz w:val="20"/>
                <w:lang w:val="fr-FR"/>
              </w:rPr>
              <w:t xml:space="preserve">découle </w:t>
            </w:r>
            <w:r w:rsidR="00337750" w:rsidRPr="007041F4">
              <w:rPr>
                <w:rFonts w:ascii="Arial" w:hAnsi="Arial" w:cs="Arial"/>
                <w:sz w:val="20"/>
                <w:lang w:val="fr-FR"/>
              </w:rPr>
              <w:t>de divers</w:t>
            </w:r>
            <w:r w:rsidR="00337750" w:rsidRPr="00222DE8">
              <w:rPr>
                <w:rFonts w:ascii="Arial" w:hAnsi="Arial" w:cs="Arial"/>
                <w:sz w:val="20"/>
                <w:lang w:val="fr-FR"/>
              </w:rPr>
              <w:t xml:space="preserve"> facteurs physiques, sociaux, économiques et environnementaux. </w:t>
            </w:r>
            <w:r w:rsidR="00666232">
              <w:rPr>
                <w:rFonts w:ascii="Arial" w:hAnsi="Arial" w:cs="Arial"/>
                <w:sz w:val="20"/>
                <w:lang w:val="fr-FR"/>
              </w:rPr>
              <w:t>I</w:t>
            </w:r>
            <w:r w:rsidR="00337750" w:rsidRPr="00222DE8">
              <w:rPr>
                <w:rFonts w:ascii="Arial" w:hAnsi="Arial" w:cs="Arial"/>
                <w:sz w:val="20"/>
                <w:lang w:val="fr-FR"/>
              </w:rPr>
              <w:t xml:space="preserve">l peut s’agir </w:t>
            </w:r>
            <w:r w:rsidR="00666232">
              <w:rPr>
                <w:rFonts w:ascii="Arial" w:hAnsi="Arial" w:cs="Arial"/>
                <w:sz w:val="20"/>
                <w:lang w:val="fr-FR"/>
              </w:rPr>
              <w:t xml:space="preserve">par exemple </w:t>
            </w:r>
            <w:r w:rsidR="00337750" w:rsidRPr="00222DE8">
              <w:rPr>
                <w:rFonts w:ascii="Arial" w:hAnsi="Arial" w:cs="Arial"/>
                <w:sz w:val="20"/>
                <w:lang w:val="fr-FR"/>
              </w:rPr>
              <w:t>d</w:t>
            </w:r>
            <w:r w:rsidR="00666232">
              <w:rPr>
                <w:rFonts w:ascii="Arial" w:hAnsi="Arial" w:cs="Arial"/>
                <w:sz w:val="20"/>
                <w:lang w:val="fr-FR"/>
              </w:rPr>
              <w:t xml:space="preserve">e bâtiments mal conçus et mal construits, d’une protection insuffisante des biens, </w:t>
            </w:r>
            <w:r w:rsidR="00337750" w:rsidRPr="00222DE8">
              <w:rPr>
                <w:rFonts w:ascii="Arial" w:hAnsi="Arial" w:cs="Arial"/>
                <w:sz w:val="20"/>
                <w:lang w:val="fr-FR"/>
              </w:rPr>
              <w:t>d</w:t>
            </w:r>
            <w:r w:rsidR="00666232">
              <w:rPr>
                <w:rFonts w:ascii="Arial" w:hAnsi="Arial" w:cs="Arial"/>
                <w:sz w:val="20"/>
                <w:lang w:val="fr-FR"/>
              </w:rPr>
              <w:t>’</w:t>
            </w:r>
            <w:r w:rsidR="00337750" w:rsidRPr="00222DE8">
              <w:rPr>
                <w:rFonts w:ascii="Arial" w:hAnsi="Arial" w:cs="Arial"/>
                <w:sz w:val="20"/>
                <w:lang w:val="fr-FR"/>
              </w:rPr>
              <w:t>u</w:t>
            </w:r>
            <w:r w:rsidR="00666232">
              <w:rPr>
                <w:rFonts w:ascii="Arial" w:hAnsi="Arial" w:cs="Arial"/>
                <w:sz w:val="20"/>
                <w:lang w:val="fr-FR"/>
              </w:rPr>
              <w:t>n</w:t>
            </w:r>
            <w:r w:rsidR="00337750" w:rsidRPr="00222DE8">
              <w:rPr>
                <w:rFonts w:ascii="Arial" w:hAnsi="Arial" w:cs="Arial"/>
                <w:sz w:val="20"/>
                <w:lang w:val="fr-FR"/>
              </w:rPr>
              <w:t xml:space="preserve"> manque d’information </w:t>
            </w:r>
            <w:r w:rsidR="00666232">
              <w:rPr>
                <w:rFonts w:ascii="Arial" w:hAnsi="Arial" w:cs="Arial"/>
                <w:sz w:val="20"/>
                <w:lang w:val="fr-FR"/>
              </w:rPr>
              <w:t xml:space="preserve">et de sensibilisation </w:t>
            </w:r>
            <w:r w:rsidR="00337750" w:rsidRPr="00222DE8">
              <w:rPr>
                <w:rFonts w:ascii="Arial" w:hAnsi="Arial" w:cs="Arial"/>
                <w:sz w:val="20"/>
                <w:lang w:val="fr-FR"/>
              </w:rPr>
              <w:t>du public, d</w:t>
            </w:r>
            <w:r w:rsidR="00666232">
              <w:rPr>
                <w:rFonts w:ascii="Arial" w:hAnsi="Arial" w:cs="Arial"/>
                <w:sz w:val="20"/>
                <w:lang w:val="fr-FR"/>
              </w:rPr>
              <w:t>’un</w:t>
            </w:r>
            <w:r w:rsidR="00337750" w:rsidRPr="00222DE8">
              <w:rPr>
                <w:rFonts w:ascii="Arial" w:hAnsi="Arial" w:cs="Arial"/>
                <w:sz w:val="20"/>
                <w:lang w:val="fr-FR"/>
              </w:rPr>
              <w:t xml:space="preserve">e reconnaissance officielle </w:t>
            </w:r>
            <w:r w:rsidR="00666232">
              <w:rPr>
                <w:rFonts w:ascii="Arial" w:hAnsi="Arial" w:cs="Arial"/>
                <w:sz w:val="20"/>
                <w:lang w:val="fr-FR"/>
              </w:rPr>
              <w:t xml:space="preserve">limitée des </w:t>
            </w:r>
            <w:r w:rsidR="00337750" w:rsidRPr="00222DE8">
              <w:rPr>
                <w:rFonts w:ascii="Arial" w:hAnsi="Arial" w:cs="Arial"/>
                <w:sz w:val="20"/>
                <w:lang w:val="fr-FR"/>
              </w:rPr>
              <w:t>risques et de mesures de préparation</w:t>
            </w:r>
            <w:r w:rsidR="00666232">
              <w:rPr>
                <w:rFonts w:ascii="Arial" w:hAnsi="Arial" w:cs="Arial"/>
                <w:sz w:val="20"/>
                <w:lang w:val="fr-FR"/>
              </w:rPr>
              <w:t xml:space="preserve"> insuffisantes</w:t>
            </w:r>
            <w:r w:rsidR="00337750" w:rsidRPr="00222DE8">
              <w:rPr>
                <w:rFonts w:ascii="Arial" w:hAnsi="Arial" w:cs="Arial"/>
                <w:sz w:val="20"/>
                <w:lang w:val="fr-FR"/>
              </w:rPr>
              <w:t xml:space="preserve">, ou </w:t>
            </w:r>
            <w:r w:rsidR="00666232">
              <w:rPr>
                <w:rFonts w:ascii="Arial" w:hAnsi="Arial" w:cs="Arial"/>
                <w:sz w:val="20"/>
                <w:lang w:val="fr-FR"/>
              </w:rPr>
              <w:t xml:space="preserve">encore </w:t>
            </w:r>
            <w:r w:rsidR="00337750" w:rsidRPr="00222DE8">
              <w:rPr>
                <w:rFonts w:ascii="Arial" w:hAnsi="Arial" w:cs="Arial"/>
                <w:sz w:val="20"/>
                <w:lang w:val="fr-FR"/>
              </w:rPr>
              <w:t xml:space="preserve">du mépris </w:t>
            </w:r>
            <w:r w:rsidR="00957303">
              <w:rPr>
                <w:rFonts w:ascii="Arial" w:hAnsi="Arial" w:cs="Arial"/>
                <w:sz w:val="20"/>
                <w:lang w:val="fr-FR"/>
              </w:rPr>
              <w:t xml:space="preserve">pour une gestion avisée </w:t>
            </w:r>
            <w:r w:rsidR="00337750" w:rsidRPr="00222DE8">
              <w:rPr>
                <w:rFonts w:ascii="Arial" w:hAnsi="Arial" w:cs="Arial"/>
                <w:sz w:val="20"/>
                <w:lang w:val="fr-FR"/>
              </w:rPr>
              <w:t xml:space="preserve">de l’environnement. La vulnérabilité varie sensiblement </w:t>
            </w:r>
            <w:r w:rsidR="00A9116A">
              <w:rPr>
                <w:rFonts w:ascii="Arial" w:hAnsi="Arial" w:cs="Arial"/>
                <w:sz w:val="20"/>
                <w:lang w:val="fr-FR"/>
              </w:rPr>
              <w:t xml:space="preserve">en fonction des membres d’une même </w:t>
            </w:r>
            <w:r w:rsidR="00337750" w:rsidRPr="00222DE8">
              <w:rPr>
                <w:rFonts w:ascii="Arial" w:hAnsi="Arial" w:cs="Arial"/>
                <w:sz w:val="20"/>
                <w:lang w:val="fr-FR"/>
              </w:rPr>
              <w:t xml:space="preserve">communauté et </w:t>
            </w:r>
            <w:r w:rsidR="00A9116A">
              <w:rPr>
                <w:rFonts w:ascii="Arial" w:hAnsi="Arial" w:cs="Arial"/>
                <w:sz w:val="20"/>
                <w:lang w:val="fr-FR"/>
              </w:rPr>
              <w:t>du temps</w:t>
            </w:r>
            <w:r w:rsidR="00337750" w:rsidRPr="00222DE8">
              <w:rPr>
                <w:rFonts w:ascii="Arial" w:hAnsi="Arial" w:cs="Arial"/>
                <w:sz w:val="20"/>
                <w:lang w:val="fr-FR"/>
              </w:rPr>
              <w:t xml:space="preserve">. </w:t>
            </w:r>
            <w:r w:rsidR="00E33097">
              <w:rPr>
                <w:rFonts w:ascii="Arial" w:hAnsi="Arial" w:cs="Arial"/>
                <w:sz w:val="20"/>
                <w:lang w:val="fr-FR"/>
              </w:rPr>
              <w:t xml:space="preserve">Elle </w:t>
            </w:r>
            <w:r w:rsidR="00402AC5">
              <w:rPr>
                <w:rFonts w:ascii="Arial" w:hAnsi="Arial" w:cs="Arial"/>
                <w:sz w:val="20"/>
                <w:lang w:val="fr-FR"/>
              </w:rPr>
              <w:t xml:space="preserve">se définit ici </w:t>
            </w:r>
            <w:r w:rsidR="00337750" w:rsidRPr="00222DE8">
              <w:rPr>
                <w:rFonts w:ascii="Arial" w:hAnsi="Arial" w:cs="Arial"/>
                <w:sz w:val="20"/>
                <w:lang w:val="fr-FR"/>
              </w:rPr>
              <w:t xml:space="preserve">comme une caractéristique de l'élément </w:t>
            </w:r>
            <w:r w:rsidR="00402AC5">
              <w:rPr>
                <w:rFonts w:ascii="Arial" w:hAnsi="Arial" w:cs="Arial"/>
                <w:sz w:val="20"/>
                <w:lang w:val="fr-FR"/>
              </w:rPr>
              <w:t>étudié</w:t>
            </w:r>
            <w:r w:rsidR="00337750" w:rsidRPr="00222DE8">
              <w:rPr>
                <w:rFonts w:ascii="Arial" w:hAnsi="Arial" w:cs="Arial"/>
                <w:sz w:val="20"/>
                <w:lang w:val="fr-FR"/>
              </w:rPr>
              <w:t xml:space="preserve"> (communauté</w:t>
            </w:r>
            <w:r w:rsidR="00402AC5">
              <w:rPr>
                <w:rFonts w:ascii="Arial" w:hAnsi="Arial" w:cs="Arial"/>
                <w:sz w:val="20"/>
                <w:lang w:val="fr-FR"/>
              </w:rPr>
              <w:t>,</w:t>
            </w:r>
            <w:r w:rsidR="00337750" w:rsidRPr="00222DE8">
              <w:rPr>
                <w:rFonts w:ascii="Arial" w:hAnsi="Arial" w:cs="Arial"/>
                <w:sz w:val="20"/>
                <w:lang w:val="fr-FR"/>
              </w:rPr>
              <w:t xml:space="preserve"> système</w:t>
            </w:r>
            <w:r w:rsidR="00402AC5">
              <w:rPr>
                <w:rFonts w:ascii="Arial" w:hAnsi="Arial" w:cs="Arial"/>
                <w:sz w:val="20"/>
                <w:lang w:val="fr-FR"/>
              </w:rPr>
              <w:t xml:space="preserve"> ou bien</w:t>
            </w:r>
            <w:r w:rsidR="00337750" w:rsidRPr="00222DE8">
              <w:rPr>
                <w:rFonts w:ascii="Arial" w:hAnsi="Arial" w:cs="Arial"/>
                <w:sz w:val="20"/>
                <w:lang w:val="fr-FR"/>
              </w:rPr>
              <w:t xml:space="preserve">) qui </w:t>
            </w:r>
            <w:r w:rsidR="00A01FCC">
              <w:rPr>
                <w:rFonts w:ascii="Arial" w:hAnsi="Arial" w:cs="Arial"/>
                <w:sz w:val="20"/>
                <w:lang w:val="fr-FR"/>
              </w:rPr>
              <w:t>ne dépend pas de son degré d’</w:t>
            </w:r>
            <w:r w:rsidR="00337750" w:rsidRPr="00222DE8">
              <w:rPr>
                <w:rFonts w:ascii="Arial" w:hAnsi="Arial" w:cs="Arial"/>
                <w:sz w:val="20"/>
                <w:lang w:val="fr-FR"/>
              </w:rPr>
              <w:t xml:space="preserve">exposition. </w:t>
            </w:r>
            <w:r w:rsidR="00477FFE">
              <w:rPr>
                <w:rFonts w:ascii="Arial" w:hAnsi="Arial" w:cs="Arial"/>
                <w:sz w:val="20"/>
                <w:lang w:val="fr-FR"/>
              </w:rPr>
              <w:t>L</w:t>
            </w:r>
            <w:r w:rsidR="00337750" w:rsidRPr="00222DE8">
              <w:rPr>
                <w:rFonts w:ascii="Arial" w:hAnsi="Arial" w:cs="Arial"/>
                <w:sz w:val="20"/>
                <w:lang w:val="fr-FR"/>
              </w:rPr>
              <w:t xml:space="preserve">’usage </w:t>
            </w:r>
            <w:r w:rsidR="00477FFE">
              <w:rPr>
                <w:rFonts w:ascii="Arial" w:hAnsi="Arial" w:cs="Arial"/>
                <w:sz w:val="20"/>
                <w:lang w:val="fr-FR"/>
              </w:rPr>
              <w:t xml:space="preserve">courant admet toutefois un sens plus large, qui </w:t>
            </w:r>
            <w:r w:rsidR="00337750" w:rsidRPr="00222DE8">
              <w:rPr>
                <w:rFonts w:ascii="Arial" w:hAnsi="Arial" w:cs="Arial"/>
                <w:sz w:val="20"/>
                <w:lang w:val="fr-FR"/>
              </w:rPr>
              <w:t>inclu</w:t>
            </w:r>
            <w:r w:rsidR="00477FFE">
              <w:rPr>
                <w:rFonts w:ascii="Arial" w:hAnsi="Arial" w:cs="Arial"/>
                <w:sz w:val="20"/>
                <w:lang w:val="fr-FR"/>
              </w:rPr>
              <w:t>t</w:t>
            </w:r>
            <w:r w:rsidR="00337750" w:rsidRPr="00222DE8">
              <w:rPr>
                <w:rFonts w:ascii="Arial" w:hAnsi="Arial" w:cs="Arial"/>
                <w:sz w:val="20"/>
                <w:lang w:val="fr-FR"/>
              </w:rPr>
              <w:t xml:space="preserve"> </w:t>
            </w:r>
            <w:r w:rsidR="00477FFE">
              <w:rPr>
                <w:rFonts w:ascii="Arial" w:hAnsi="Arial" w:cs="Arial"/>
                <w:sz w:val="20"/>
                <w:lang w:val="fr-FR"/>
              </w:rPr>
              <w:t xml:space="preserve">l’exposition de </w:t>
            </w:r>
            <w:r w:rsidR="00337750" w:rsidRPr="00222DE8">
              <w:rPr>
                <w:rFonts w:ascii="Arial" w:hAnsi="Arial" w:cs="Arial"/>
                <w:sz w:val="20"/>
                <w:lang w:val="fr-FR"/>
              </w:rPr>
              <w:t>l’élément</w:t>
            </w:r>
            <w:r w:rsidR="00477FFE">
              <w:rPr>
                <w:rFonts w:ascii="Arial" w:hAnsi="Arial" w:cs="Arial"/>
                <w:sz w:val="20"/>
                <w:lang w:val="fr-FR"/>
              </w:rPr>
              <w:t xml:space="preserve"> concerné</w:t>
            </w:r>
            <w:r w:rsidR="00337750" w:rsidRPr="00222DE8">
              <w:rPr>
                <w:rFonts w:ascii="Arial" w:hAnsi="Arial" w:cs="Arial"/>
                <w:sz w:val="20"/>
                <w:lang w:val="fr-FR"/>
              </w:rPr>
              <w:t>.</w:t>
            </w:r>
          </w:p>
          <w:p w:rsidR="008A669A" w:rsidRPr="00222DE8" w:rsidRDefault="00337750" w:rsidP="00C3402C">
            <w:pPr>
              <w:spacing w:before="120" w:line="240" w:lineRule="auto"/>
              <w:ind w:left="357"/>
              <w:rPr>
                <w:rFonts w:ascii="Arial" w:hAnsi="Arial" w:cs="Arial"/>
                <w:sz w:val="20"/>
                <w:lang w:val="fr-FR"/>
              </w:rPr>
            </w:pPr>
            <w:r w:rsidRPr="00222DE8">
              <w:rPr>
                <w:rFonts w:ascii="Arial" w:hAnsi="Arial" w:cs="Arial"/>
                <w:b/>
                <w:sz w:val="20"/>
                <w:lang w:val="fr-FR"/>
              </w:rPr>
              <w:t>Risque</w:t>
            </w:r>
            <w:r w:rsidR="006C26CC">
              <w:rPr>
                <w:rFonts w:ascii="Arial" w:hAnsi="Arial" w:cs="Arial"/>
                <w:b/>
                <w:sz w:val="20"/>
                <w:lang w:val="fr-FR"/>
              </w:rPr>
              <w:t> </w:t>
            </w:r>
            <w:r w:rsidRPr="00222DE8">
              <w:rPr>
                <w:rFonts w:ascii="Arial" w:hAnsi="Arial" w:cs="Arial"/>
                <w:sz w:val="20"/>
                <w:lang w:val="fr-FR"/>
              </w:rPr>
              <w:t xml:space="preserve">: probabilité d’un événement </w:t>
            </w:r>
            <w:r w:rsidR="00BA5072">
              <w:rPr>
                <w:rFonts w:ascii="Arial" w:hAnsi="Arial" w:cs="Arial"/>
                <w:sz w:val="20"/>
                <w:lang w:val="fr-FR"/>
              </w:rPr>
              <w:t xml:space="preserve">associée à </w:t>
            </w:r>
            <w:r w:rsidRPr="00222DE8">
              <w:rPr>
                <w:rFonts w:ascii="Arial" w:hAnsi="Arial" w:cs="Arial"/>
                <w:sz w:val="20"/>
                <w:lang w:val="fr-FR"/>
              </w:rPr>
              <w:t>ses conséquences négatives.</w:t>
            </w:r>
          </w:p>
          <w:p w:rsidR="008A669A" w:rsidRPr="00222DE8" w:rsidRDefault="00337750" w:rsidP="00C3402C">
            <w:pPr>
              <w:spacing w:before="120" w:line="240" w:lineRule="auto"/>
              <w:ind w:left="357"/>
              <w:rPr>
                <w:rFonts w:ascii="Arial" w:hAnsi="Arial" w:cs="Arial"/>
                <w:sz w:val="20"/>
                <w:lang w:val="fr-FR"/>
              </w:rPr>
            </w:pPr>
            <w:r w:rsidRPr="00222DE8">
              <w:rPr>
                <w:rFonts w:ascii="Arial" w:hAnsi="Arial" w:cs="Arial"/>
                <w:sz w:val="20"/>
                <w:lang w:val="fr-FR"/>
              </w:rPr>
              <w:t xml:space="preserve">Le terme « risque » </w:t>
            </w:r>
            <w:r w:rsidR="00F45160">
              <w:rPr>
                <w:rFonts w:ascii="Arial" w:hAnsi="Arial" w:cs="Arial"/>
                <w:sz w:val="20"/>
                <w:lang w:val="fr-FR"/>
              </w:rPr>
              <w:t xml:space="preserve">revêt </w:t>
            </w:r>
            <w:r w:rsidRPr="00222DE8">
              <w:rPr>
                <w:rFonts w:ascii="Arial" w:hAnsi="Arial" w:cs="Arial"/>
                <w:sz w:val="20"/>
                <w:lang w:val="fr-FR"/>
              </w:rPr>
              <w:t>deux connotations distinctes</w:t>
            </w:r>
            <w:r w:rsidR="00BA5072">
              <w:rPr>
                <w:rFonts w:ascii="Arial" w:hAnsi="Arial" w:cs="Arial"/>
                <w:sz w:val="20"/>
                <w:lang w:val="fr-FR"/>
              </w:rPr>
              <w:t> </w:t>
            </w:r>
            <w:r w:rsidRPr="00222DE8">
              <w:rPr>
                <w:rFonts w:ascii="Arial" w:hAnsi="Arial" w:cs="Arial"/>
                <w:sz w:val="20"/>
                <w:lang w:val="fr-FR"/>
              </w:rPr>
              <w:t>:</w:t>
            </w:r>
            <w:r w:rsidR="00222DE8" w:rsidRPr="00222DE8">
              <w:rPr>
                <w:rFonts w:ascii="Arial" w:hAnsi="Arial" w:cs="Arial"/>
                <w:sz w:val="20"/>
                <w:lang w:val="fr-FR"/>
              </w:rPr>
              <w:t xml:space="preserve"> </w:t>
            </w:r>
            <w:r w:rsidRPr="00222DE8">
              <w:rPr>
                <w:rFonts w:ascii="Arial" w:hAnsi="Arial" w:cs="Arial"/>
                <w:sz w:val="20"/>
                <w:lang w:val="fr-FR"/>
              </w:rPr>
              <w:t xml:space="preserve">dans le langage courant, l'accent est généralement mis sur la notion de </w:t>
            </w:r>
            <w:r w:rsidR="0095713C">
              <w:rPr>
                <w:rFonts w:ascii="Arial" w:hAnsi="Arial" w:cs="Arial"/>
                <w:sz w:val="20"/>
                <w:lang w:val="fr-FR"/>
              </w:rPr>
              <w:t xml:space="preserve">probabilité </w:t>
            </w:r>
            <w:r w:rsidRPr="00222DE8">
              <w:rPr>
                <w:rFonts w:ascii="Arial" w:hAnsi="Arial" w:cs="Arial"/>
                <w:sz w:val="20"/>
                <w:lang w:val="fr-FR"/>
              </w:rPr>
              <w:t xml:space="preserve">ou </w:t>
            </w:r>
            <w:r w:rsidR="0095713C">
              <w:rPr>
                <w:rFonts w:ascii="Arial" w:hAnsi="Arial" w:cs="Arial"/>
                <w:sz w:val="20"/>
                <w:lang w:val="fr-FR"/>
              </w:rPr>
              <w:t xml:space="preserve">de </w:t>
            </w:r>
            <w:r w:rsidRPr="00222DE8">
              <w:rPr>
                <w:rFonts w:ascii="Arial" w:hAnsi="Arial" w:cs="Arial"/>
                <w:sz w:val="20"/>
                <w:lang w:val="fr-FR"/>
              </w:rPr>
              <w:t xml:space="preserve">possibilité, comme dans « le risque d'un accident », alors que </w:t>
            </w:r>
            <w:r w:rsidR="00522B84">
              <w:rPr>
                <w:rFonts w:ascii="Arial" w:hAnsi="Arial" w:cs="Arial"/>
                <w:sz w:val="20"/>
                <w:lang w:val="fr-FR"/>
              </w:rPr>
              <w:t xml:space="preserve">les </w:t>
            </w:r>
            <w:r w:rsidR="00477234">
              <w:rPr>
                <w:rFonts w:ascii="Arial" w:hAnsi="Arial" w:cs="Arial"/>
                <w:sz w:val="20"/>
                <w:lang w:val="fr-FR"/>
              </w:rPr>
              <w:t xml:space="preserve">spécialistes </w:t>
            </w:r>
            <w:r w:rsidR="00522B84">
              <w:rPr>
                <w:rFonts w:ascii="Arial" w:hAnsi="Arial" w:cs="Arial"/>
                <w:sz w:val="20"/>
                <w:lang w:val="fr-FR"/>
              </w:rPr>
              <w:t xml:space="preserve">mettent davantage l’accent sur </w:t>
            </w:r>
            <w:r w:rsidRPr="00222DE8">
              <w:rPr>
                <w:rFonts w:ascii="Arial" w:hAnsi="Arial" w:cs="Arial"/>
                <w:sz w:val="20"/>
                <w:lang w:val="fr-FR"/>
              </w:rPr>
              <w:t xml:space="preserve">les conséquences, en termes de « pertes potentielles » </w:t>
            </w:r>
            <w:r w:rsidR="00522B84">
              <w:rPr>
                <w:rFonts w:ascii="Arial" w:hAnsi="Arial" w:cs="Arial"/>
                <w:sz w:val="20"/>
                <w:lang w:val="fr-FR"/>
              </w:rPr>
              <w:t xml:space="preserve">en fonction des </w:t>
            </w:r>
            <w:r w:rsidR="00F45160">
              <w:rPr>
                <w:rFonts w:ascii="Arial" w:hAnsi="Arial" w:cs="Arial"/>
                <w:sz w:val="20"/>
                <w:lang w:val="fr-FR"/>
              </w:rPr>
              <w:t>causes</w:t>
            </w:r>
            <w:r w:rsidRPr="00222DE8">
              <w:rPr>
                <w:rFonts w:ascii="Arial" w:hAnsi="Arial" w:cs="Arial"/>
                <w:sz w:val="20"/>
                <w:lang w:val="fr-FR"/>
              </w:rPr>
              <w:t xml:space="preserve">, </w:t>
            </w:r>
            <w:r w:rsidR="00522B84">
              <w:rPr>
                <w:rFonts w:ascii="Arial" w:hAnsi="Arial" w:cs="Arial"/>
                <w:sz w:val="20"/>
                <w:lang w:val="fr-FR"/>
              </w:rPr>
              <w:t xml:space="preserve">du </w:t>
            </w:r>
            <w:r w:rsidRPr="00222DE8">
              <w:rPr>
                <w:rFonts w:ascii="Arial" w:hAnsi="Arial" w:cs="Arial"/>
                <w:sz w:val="20"/>
                <w:lang w:val="fr-FR"/>
              </w:rPr>
              <w:t xml:space="preserve">lieu et </w:t>
            </w:r>
            <w:r w:rsidR="00522B84">
              <w:rPr>
                <w:rFonts w:ascii="Arial" w:hAnsi="Arial" w:cs="Arial"/>
                <w:sz w:val="20"/>
                <w:lang w:val="fr-FR"/>
              </w:rPr>
              <w:t xml:space="preserve">de </w:t>
            </w:r>
            <w:r w:rsidRPr="00222DE8">
              <w:rPr>
                <w:rFonts w:ascii="Arial" w:hAnsi="Arial" w:cs="Arial"/>
                <w:sz w:val="20"/>
                <w:lang w:val="fr-FR"/>
              </w:rPr>
              <w:t xml:space="preserve">la période. Il est à noter que </w:t>
            </w:r>
            <w:r w:rsidR="00F45160">
              <w:rPr>
                <w:rFonts w:ascii="Arial" w:hAnsi="Arial" w:cs="Arial"/>
                <w:sz w:val="20"/>
                <w:lang w:val="fr-FR"/>
              </w:rPr>
              <w:t xml:space="preserve">tout le monde ne perçoit pas </w:t>
            </w:r>
            <w:r w:rsidRPr="00222DE8">
              <w:rPr>
                <w:rFonts w:ascii="Arial" w:hAnsi="Arial" w:cs="Arial"/>
                <w:sz w:val="20"/>
                <w:lang w:val="fr-FR"/>
              </w:rPr>
              <w:t xml:space="preserve">nécessairement </w:t>
            </w:r>
            <w:r w:rsidR="00F45160">
              <w:rPr>
                <w:rFonts w:ascii="Arial" w:hAnsi="Arial" w:cs="Arial"/>
                <w:sz w:val="20"/>
                <w:lang w:val="fr-FR"/>
              </w:rPr>
              <w:t xml:space="preserve">de </w:t>
            </w:r>
            <w:r w:rsidRPr="00222DE8">
              <w:rPr>
                <w:rFonts w:ascii="Arial" w:hAnsi="Arial" w:cs="Arial"/>
                <w:sz w:val="20"/>
                <w:lang w:val="fr-FR"/>
              </w:rPr>
              <w:t xml:space="preserve">la même </w:t>
            </w:r>
            <w:r w:rsidR="00F45160">
              <w:rPr>
                <w:rFonts w:ascii="Arial" w:hAnsi="Arial" w:cs="Arial"/>
                <w:sz w:val="20"/>
                <w:lang w:val="fr-FR"/>
              </w:rPr>
              <w:t xml:space="preserve">manière </w:t>
            </w:r>
            <w:r w:rsidRPr="00222DE8">
              <w:rPr>
                <w:rFonts w:ascii="Arial" w:hAnsi="Arial" w:cs="Arial"/>
                <w:sz w:val="20"/>
                <w:lang w:val="fr-FR"/>
              </w:rPr>
              <w:t>l’importance et les causes sous-jacentes des différents risques.</w:t>
            </w:r>
          </w:p>
          <w:p w:rsidR="008A669A" w:rsidRPr="00222DE8" w:rsidRDefault="008A669A" w:rsidP="00C3402C">
            <w:pPr>
              <w:numPr>
                <w:ilvl w:val="0"/>
                <w:numId w:val="8"/>
              </w:numPr>
              <w:spacing w:before="120" w:line="240" w:lineRule="auto"/>
              <w:ind w:left="357"/>
              <w:rPr>
                <w:rFonts w:ascii="Arial" w:hAnsi="Arial" w:cs="Arial"/>
                <w:sz w:val="20"/>
                <w:lang w:val="fr-FR"/>
              </w:rPr>
            </w:pPr>
            <w:r w:rsidRPr="00222DE8">
              <w:rPr>
                <w:rFonts w:ascii="Arial" w:hAnsi="Arial" w:cs="Arial"/>
                <w:sz w:val="20"/>
                <w:lang w:val="fr-FR"/>
              </w:rPr>
              <w:t xml:space="preserve">La relation entre la </w:t>
            </w:r>
            <w:r w:rsidRPr="00222DE8">
              <w:rPr>
                <w:rFonts w:ascii="Arial" w:hAnsi="Arial" w:cs="Arial"/>
                <w:b/>
                <w:sz w:val="20"/>
                <w:lang w:val="fr-FR"/>
              </w:rPr>
              <w:t>vulnérabilité</w:t>
            </w:r>
            <w:r w:rsidRPr="00222DE8">
              <w:rPr>
                <w:rFonts w:ascii="Arial" w:hAnsi="Arial" w:cs="Arial"/>
                <w:sz w:val="20"/>
                <w:lang w:val="fr-FR"/>
              </w:rPr>
              <w:t xml:space="preserve"> et la probabilité et </w:t>
            </w:r>
            <w:r w:rsidR="000925D9">
              <w:rPr>
                <w:rFonts w:ascii="Arial" w:hAnsi="Arial" w:cs="Arial"/>
                <w:sz w:val="20"/>
                <w:lang w:val="fr-FR"/>
              </w:rPr>
              <w:t xml:space="preserve">la </w:t>
            </w:r>
            <w:r w:rsidRPr="00222DE8">
              <w:rPr>
                <w:rFonts w:ascii="Arial" w:hAnsi="Arial" w:cs="Arial"/>
                <w:sz w:val="20"/>
                <w:lang w:val="fr-FR"/>
              </w:rPr>
              <w:t xml:space="preserve">gravité des </w:t>
            </w:r>
            <w:r w:rsidRPr="00222DE8">
              <w:rPr>
                <w:rFonts w:ascii="Arial" w:hAnsi="Arial" w:cs="Arial"/>
                <w:b/>
                <w:sz w:val="20"/>
                <w:lang w:val="fr-FR"/>
              </w:rPr>
              <w:t>dangers</w:t>
            </w:r>
            <w:r w:rsidRPr="00222DE8">
              <w:rPr>
                <w:rFonts w:ascii="Arial" w:hAnsi="Arial" w:cs="Arial"/>
                <w:sz w:val="20"/>
                <w:lang w:val="fr-FR"/>
              </w:rPr>
              <w:t xml:space="preserve"> est souvent représentée à l'aide d'une équation. Il est </w:t>
            </w:r>
            <w:r w:rsidR="000925D9">
              <w:rPr>
                <w:rFonts w:ascii="Arial" w:hAnsi="Arial" w:cs="Arial"/>
                <w:sz w:val="20"/>
                <w:lang w:val="fr-FR"/>
              </w:rPr>
              <w:t xml:space="preserve">évident </w:t>
            </w:r>
            <w:r w:rsidRPr="00222DE8">
              <w:rPr>
                <w:rFonts w:ascii="Arial" w:hAnsi="Arial" w:cs="Arial"/>
                <w:sz w:val="20"/>
                <w:lang w:val="fr-FR"/>
              </w:rPr>
              <w:t xml:space="preserve">que plus le </w:t>
            </w:r>
            <w:r w:rsidRPr="00B4285C">
              <w:rPr>
                <w:rFonts w:ascii="Arial" w:hAnsi="Arial" w:cs="Arial"/>
                <w:b/>
                <w:sz w:val="20"/>
                <w:lang w:val="fr-FR"/>
              </w:rPr>
              <w:t>danger</w:t>
            </w:r>
            <w:r w:rsidRPr="00222DE8">
              <w:rPr>
                <w:rFonts w:ascii="Arial" w:hAnsi="Arial" w:cs="Arial"/>
                <w:sz w:val="20"/>
                <w:lang w:val="fr-FR"/>
              </w:rPr>
              <w:t xml:space="preserve"> est </w:t>
            </w:r>
            <w:r w:rsidRPr="00B4285C">
              <w:rPr>
                <w:rFonts w:ascii="Arial" w:hAnsi="Arial" w:cs="Arial"/>
                <w:b/>
                <w:sz w:val="20"/>
                <w:lang w:val="fr-FR"/>
              </w:rPr>
              <w:t>grave</w:t>
            </w:r>
            <w:r w:rsidRPr="00222DE8">
              <w:rPr>
                <w:rFonts w:ascii="Arial" w:hAnsi="Arial" w:cs="Arial"/>
                <w:sz w:val="20"/>
                <w:lang w:val="fr-FR"/>
              </w:rPr>
              <w:t xml:space="preserve">, plus le </w:t>
            </w:r>
            <w:r w:rsidRPr="00B4285C">
              <w:rPr>
                <w:rFonts w:ascii="Arial" w:hAnsi="Arial" w:cs="Arial"/>
                <w:b/>
                <w:sz w:val="20"/>
                <w:lang w:val="fr-FR"/>
              </w:rPr>
              <w:t>risque</w:t>
            </w:r>
            <w:r w:rsidRPr="00222DE8">
              <w:rPr>
                <w:rFonts w:ascii="Arial" w:hAnsi="Arial" w:cs="Arial"/>
                <w:sz w:val="20"/>
                <w:lang w:val="fr-FR"/>
              </w:rPr>
              <w:t xml:space="preserve"> est </w:t>
            </w:r>
            <w:r w:rsidRPr="00B4285C">
              <w:rPr>
                <w:rFonts w:ascii="Arial" w:hAnsi="Arial" w:cs="Arial"/>
                <w:b/>
                <w:sz w:val="20"/>
                <w:lang w:val="fr-FR"/>
              </w:rPr>
              <w:t>élevé</w:t>
            </w:r>
            <w:r w:rsidR="000925D9">
              <w:rPr>
                <w:rFonts w:ascii="Arial" w:hAnsi="Arial" w:cs="Arial"/>
                <w:b/>
                <w:sz w:val="20"/>
                <w:lang w:val="fr-FR"/>
              </w:rPr>
              <w:t> ;</w:t>
            </w:r>
            <w:r w:rsidR="000925D9">
              <w:rPr>
                <w:rFonts w:ascii="Arial" w:hAnsi="Arial" w:cs="Arial"/>
                <w:sz w:val="20"/>
                <w:lang w:val="fr-FR"/>
              </w:rPr>
              <w:t xml:space="preserve"> </w:t>
            </w:r>
            <w:r w:rsidRPr="00222DE8">
              <w:rPr>
                <w:rFonts w:ascii="Arial" w:hAnsi="Arial" w:cs="Arial"/>
                <w:sz w:val="20"/>
                <w:lang w:val="fr-FR"/>
              </w:rPr>
              <w:t xml:space="preserve">de même, plus une communauté est </w:t>
            </w:r>
            <w:r w:rsidRPr="00B4285C">
              <w:rPr>
                <w:rFonts w:ascii="Arial" w:hAnsi="Arial" w:cs="Arial"/>
                <w:b/>
                <w:sz w:val="20"/>
                <w:lang w:val="fr-FR"/>
              </w:rPr>
              <w:t>vulnérable</w:t>
            </w:r>
            <w:r w:rsidRPr="00222DE8">
              <w:rPr>
                <w:rFonts w:ascii="Arial" w:hAnsi="Arial" w:cs="Arial"/>
                <w:sz w:val="20"/>
                <w:lang w:val="fr-FR"/>
              </w:rPr>
              <w:t xml:space="preserve"> plus </w:t>
            </w:r>
            <w:r w:rsidRPr="00B4285C">
              <w:rPr>
                <w:rFonts w:ascii="Arial" w:hAnsi="Arial" w:cs="Arial"/>
                <w:b/>
                <w:sz w:val="20"/>
                <w:lang w:val="fr-FR"/>
              </w:rPr>
              <w:t>le risque</w:t>
            </w:r>
            <w:r w:rsidRPr="00222DE8">
              <w:rPr>
                <w:rFonts w:ascii="Arial" w:hAnsi="Arial" w:cs="Arial"/>
                <w:sz w:val="20"/>
                <w:lang w:val="fr-FR"/>
              </w:rPr>
              <w:t xml:space="preserve"> </w:t>
            </w:r>
            <w:r w:rsidR="00222DE8" w:rsidRPr="00222DE8">
              <w:rPr>
                <w:rFonts w:ascii="Arial" w:hAnsi="Arial" w:cs="Arial"/>
                <w:sz w:val="20"/>
                <w:lang w:val="fr-FR"/>
              </w:rPr>
              <w:t>s’accroît.</w:t>
            </w:r>
          </w:p>
          <w:p w:rsidR="00AE2138" w:rsidRPr="00222DE8" w:rsidRDefault="00AE2138" w:rsidP="00C3402C">
            <w:pPr>
              <w:numPr>
                <w:ilvl w:val="0"/>
                <w:numId w:val="8"/>
              </w:numPr>
              <w:spacing w:before="120" w:line="240" w:lineRule="auto"/>
              <w:ind w:left="357"/>
              <w:rPr>
                <w:rFonts w:ascii="Arial" w:hAnsi="Arial" w:cs="Arial"/>
                <w:sz w:val="20"/>
                <w:lang w:val="fr-FR"/>
              </w:rPr>
            </w:pPr>
            <w:r w:rsidRPr="00794EE7">
              <w:rPr>
                <w:rFonts w:ascii="Arial" w:hAnsi="Arial" w:cs="Arial"/>
                <w:b/>
                <w:sz w:val="20"/>
                <w:lang w:val="fr-FR"/>
              </w:rPr>
              <w:t>Réduction d</w:t>
            </w:r>
            <w:r w:rsidR="000925D9" w:rsidRPr="00794EE7">
              <w:rPr>
                <w:rFonts w:ascii="Arial" w:hAnsi="Arial" w:cs="Arial"/>
                <w:b/>
                <w:sz w:val="20"/>
                <w:lang w:val="fr-FR"/>
              </w:rPr>
              <w:t xml:space="preserve">es </w:t>
            </w:r>
            <w:r w:rsidRPr="00794EE7">
              <w:rPr>
                <w:rFonts w:ascii="Arial" w:hAnsi="Arial" w:cs="Arial"/>
                <w:b/>
                <w:sz w:val="20"/>
                <w:lang w:val="fr-FR"/>
              </w:rPr>
              <w:t>risque</w:t>
            </w:r>
            <w:r w:rsidR="000925D9" w:rsidRPr="00794EE7">
              <w:rPr>
                <w:rFonts w:ascii="Arial" w:hAnsi="Arial" w:cs="Arial"/>
                <w:b/>
                <w:sz w:val="20"/>
                <w:lang w:val="fr-FR"/>
              </w:rPr>
              <w:t>s</w:t>
            </w:r>
            <w:r w:rsidRPr="00794EE7">
              <w:rPr>
                <w:rFonts w:ascii="Arial" w:hAnsi="Arial" w:cs="Arial"/>
                <w:b/>
                <w:sz w:val="20"/>
                <w:lang w:val="fr-FR"/>
              </w:rPr>
              <w:t xml:space="preserve"> – </w:t>
            </w:r>
            <w:r w:rsidR="000925D9" w:rsidRPr="00794EE7">
              <w:rPr>
                <w:rFonts w:ascii="Arial" w:hAnsi="Arial" w:cs="Arial"/>
                <w:b/>
                <w:sz w:val="20"/>
                <w:lang w:val="fr-FR"/>
              </w:rPr>
              <w:t>p</w:t>
            </w:r>
            <w:r w:rsidRPr="00794EE7">
              <w:rPr>
                <w:rFonts w:ascii="Arial" w:hAnsi="Arial" w:cs="Arial"/>
                <w:b/>
                <w:sz w:val="20"/>
                <w:lang w:val="fr-FR"/>
              </w:rPr>
              <w:t>révention et atténuation</w:t>
            </w:r>
            <w:r w:rsidR="000925D9" w:rsidRPr="00794EE7">
              <w:rPr>
                <w:rFonts w:ascii="Arial" w:hAnsi="Arial" w:cs="Arial"/>
                <w:b/>
                <w:sz w:val="20"/>
                <w:lang w:val="fr-FR"/>
              </w:rPr>
              <w:t> </w:t>
            </w:r>
            <w:r w:rsidRPr="00794EE7">
              <w:rPr>
                <w:rFonts w:ascii="Arial" w:hAnsi="Arial" w:cs="Arial"/>
                <w:sz w:val="20"/>
                <w:lang w:val="fr-FR"/>
              </w:rPr>
              <w:t xml:space="preserve">: </w:t>
            </w:r>
            <w:r w:rsidRPr="00222DE8">
              <w:rPr>
                <w:rFonts w:ascii="Arial" w:hAnsi="Arial" w:cs="Arial"/>
                <w:sz w:val="20"/>
                <w:lang w:val="fr-FR"/>
              </w:rPr>
              <w:t xml:space="preserve">mesures conçues soit pour éviter que les dangers </w:t>
            </w:r>
            <w:r w:rsidR="00754C2A">
              <w:rPr>
                <w:rFonts w:ascii="Arial" w:hAnsi="Arial" w:cs="Arial"/>
                <w:sz w:val="20"/>
                <w:lang w:val="fr-FR"/>
              </w:rPr>
              <w:t xml:space="preserve">ne </w:t>
            </w:r>
            <w:r w:rsidRPr="00222DE8">
              <w:rPr>
                <w:rFonts w:ascii="Arial" w:hAnsi="Arial" w:cs="Arial"/>
                <w:sz w:val="20"/>
                <w:lang w:val="fr-FR"/>
              </w:rPr>
              <w:t>créent des risques</w:t>
            </w:r>
            <w:r w:rsidR="00794EE7">
              <w:rPr>
                <w:rFonts w:ascii="Arial" w:hAnsi="Arial" w:cs="Arial"/>
                <w:sz w:val="20"/>
                <w:lang w:val="fr-FR"/>
              </w:rPr>
              <w:t>,</w:t>
            </w:r>
            <w:r w:rsidRPr="00222DE8">
              <w:rPr>
                <w:rFonts w:ascii="Arial" w:hAnsi="Arial" w:cs="Arial"/>
                <w:sz w:val="20"/>
                <w:lang w:val="fr-FR"/>
              </w:rPr>
              <w:t xml:space="preserve"> soit pour réduire l</w:t>
            </w:r>
            <w:r w:rsidR="0093301B">
              <w:rPr>
                <w:rFonts w:ascii="Arial" w:hAnsi="Arial" w:cs="Arial"/>
                <w:sz w:val="20"/>
                <w:lang w:val="fr-FR"/>
              </w:rPr>
              <w:t>eur</w:t>
            </w:r>
            <w:r w:rsidR="00754C2A">
              <w:rPr>
                <w:rFonts w:ascii="Arial" w:hAnsi="Arial" w:cs="Arial"/>
                <w:sz w:val="20"/>
                <w:lang w:val="fr-FR"/>
              </w:rPr>
              <w:t xml:space="preserve"> propagation</w:t>
            </w:r>
            <w:r w:rsidR="00794EE7">
              <w:rPr>
                <w:rFonts w:ascii="Arial" w:hAnsi="Arial" w:cs="Arial"/>
                <w:sz w:val="20"/>
                <w:lang w:val="fr-FR"/>
              </w:rPr>
              <w:t xml:space="preserve">, </w:t>
            </w:r>
            <w:r w:rsidR="00B65B1E">
              <w:rPr>
                <w:rFonts w:ascii="Arial" w:hAnsi="Arial" w:cs="Arial"/>
                <w:sz w:val="20"/>
                <w:lang w:val="fr-FR"/>
              </w:rPr>
              <w:t xml:space="preserve">leur </w:t>
            </w:r>
            <w:r w:rsidRPr="00222DE8">
              <w:rPr>
                <w:rFonts w:ascii="Arial" w:hAnsi="Arial" w:cs="Arial"/>
                <w:sz w:val="20"/>
                <w:lang w:val="fr-FR"/>
              </w:rPr>
              <w:t xml:space="preserve">intensité ou </w:t>
            </w:r>
            <w:r w:rsidR="00B65B1E">
              <w:rPr>
                <w:rFonts w:ascii="Arial" w:hAnsi="Arial" w:cs="Arial"/>
                <w:sz w:val="20"/>
                <w:lang w:val="fr-FR"/>
              </w:rPr>
              <w:t xml:space="preserve">leur </w:t>
            </w:r>
            <w:r w:rsidRPr="00222DE8">
              <w:rPr>
                <w:rFonts w:ascii="Arial" w:hAnsi="Arial" w:cs="Arial"/>
                <w:sz w:val="20"/>
                <w:lang w:val="fr-FR"/>
              </w:rPr>
              <w:t xml:space="preserve">gravité. Ces mesures </w:t>
            </w:r>
            <w:r w:rsidR="00F01498">
              <w:rPr>
                <w:rFonts w:ascii="Arial" w:hAnsi="Arial" w:cs="Arial"/>
                <w:sz w:val="20"/>
                <w:lang w:val="fr-FR"/>
              </w:rPr>
              <w:t xml:space="preserve">peuvent se traduire par </w:t>
            </w:r>
            <w:r w:rsidRPr="00222DE8">
              <w:rPr>
                <w:rFonts w:ascii="Arial" w:hAnsi="Arial" w:cs="Arial"/>
                <w:sz w:val="20"/>
                <w:lang w:val="fr-FR"/>
              </w:rPr>
              <w:t xml:space="preserve">des </w:t>
            </w:r>
            <w:r w:rsidR="00F01498">
              <w:rPr>
                <w:rFonts w:ascii="Arial" w:hAnsi="Arial" w:cs="Arial"/>
                <w:sz w:val="20"/>
                <w:lang w:val="fr-FR"/>
              </w:rPr>
              <w:t xml:space="preserve">mesures </w:t>
            </w:r>
            <w:r w:rsidRPr="00222DE8">
              <w:rPr>
                <w:rFonts w:ascii="Arial" w:hAnsi="Arial" w:cs="Arial"/>
                <w:sz w:val="20"/>
                <w:lang w:val="fr-FR"/>
              </w:rPr>
              <w:t xml:space="preserve">d'atténuation des inondations </w:t>
            </w:r>
            <w:r w:rsidR="00F01498">
              <w:rPr>
                <w:rFonts w:ascii="Arial" w:hAnsi="Arial" w:cs="Arial"/>
                <w:sz w:val="20"/>
                <w:lang w:val="fr-FR"/>
              </w:rPr>
              <w:t xml:space="preserve">ou encore une bonne planification de </w:t>
            </w:r>
            <w:r w:rsidRPr="00222DE8">
              <w:rPr>
                <w:rFonts w:ascii="Arial" w:hAnsi="Arial" w:cs="Arial"/>
                <w:sz w:val="20"/>
                <w:lang w:val="fr-FR"/>
              </w:rPr>
              <w:t xml:space="preserve">l'aménagement des territoires. Elles </w:t>
            </w:r>
            <w:r w:rsidR="00F01498">
              <w:rPr>
                <w:rFonts w:ascii="Arial" w:hAnsi="Arial" w:cs="Arial"/>
                <w:sz w:val="20"/>
                <w:lang w:val="fr-FR"/>
              </w:rPr>
              <w:t xml:space="preserve">comprennent </w:t>
            </w:r>
            <w:r w:rsidRPr="00222DE8">
              <w:rPr>
                <w:rFonts w:ascii="Arial" w:hAnsi="Arial" w:cs="Arial"/>
                <w:sz w:val="20"/>
                <w:lang w:val="fr-FR"/>
              </w:rPr>
              <w:t xml:space="preserve">également des mesures de réduction de la vulnérabilité </w:t>
            </w:r>
            <w:r w:rsidR="00F01498">
              <w:rPr>
                <w:rFonts w:ascii="Arial" w:hAnsi="Arial" w:cs="Arial"/>
                <w:sz w:val="20"/>
                <w:lang w:val="fr-FR"/>
              </w:rPr>
              <w:t xml:space="preserve">telles que </w:t>
            </w:r>
            <w:r w:rsidRPr="00222DE8">
              <w:rPr>
                <w:rFonts w:ascii="Arial" w:hAnsi="Arial" w:cs="Arial"/>
                <w:sz w:val="20"/>
                <w:lang w:val="fr-FR"/>
              </w:rPr>
              <w:t xml:space="preserve">sensibilisation, amélioration de la sécurité sanitaire de la communauté et </w:t>
            </w:r>
            <w:r w:rsidR="00F01498">
              <w:rPr>
                <w:rFonts w:ascii="Arial" w:hAnsi="Arial" w:cs="Arial"/>
                <w:sz w:val="20"/>
                <w:lang w:val="fr-FR"/>
              </w:rPr>
              <w:t xml:space="preserve">relocalisation </w:t>
            </w:r>
            <w:r w:rsidRPr="00222DE8">
              <w:rPr>
                <w:rFonts w:ascii="Arial" w:hAnsi="Arial" w:cs="Arial"/>
                <w:sz w:val="20"/>
                <w:lang w:val="fr-FR"/>
              </w:rPr>
              <w:t>ou protection des populations ou structures vulnérables.</w:t>
            </w:r>
            <w:r w:rsidR="00222DE8" w:rsidRPr="00222DE8">
              <w:rPr>
                <w:rFonts w:ascii="Arial" w:hAnsi="Arial" w:cs="Arial"/>
                <w:sz w:val="20"/>
                <w:lang w:val="fr-FR"/>
              </w:rPr>
              <w:t xml:space="preserve"> </w:t>
            </w:r>
          </w:p>
          <w:p w:rsidR="00AE2138" w:rsidRPr="00222DE8" w:rsidRDefault="001348A9" w:rsidP="00C3402C">
            <w:pPr>
              <w:numPr>
                <w:ilvl w:val="0"/>
                <w:numId w:val="8"/>
              </w:numPr>
              <w:spacing w:before="120" w:line="240" w:lineRule="auto"/>
              <w:ind w:left="357"/>
              <w:rPr>
                <w:rFonts w:ascii="Arial" w:hAnsi="Arial" w:cs="Arial"/>
                <w:sz w:val="20"/>
                <w:lang w:val="fr-FR"/>
              </w:rPr>
            </w:pPr>
            <w:r w:rsidRPr="00222DE8">
              <w:rPr>
                <w:rFonts w:ascii="Arial" w:hAnsi="Arial" w:cs="Arial"/>
                <w:b/>
                <w:sz w:val="20"/>
                <w:lang w:val="fr-FR"/>
              </w:rPr>
              <w:t>Réduction des risques de catastrophe - préparation aux situations d'urgence</w:t>
            </w:r>
            <w:r w:rsidR="00F01498">
              <w:rPr>
                <w:rFonts w:ascii="Arial" w:hAnsi="Arial" w:cs="Arial"/>
                <w:b/>
                <w:sz w:val="20"/>
                <w:lang w:val="fr-FR"/>
              </w:rPr>
              <w:t> </w:t>
            </w:r>
            <w:r w:rsidR="001D6E28">
              <w:rPr>
                <w:rFonts w:ascii="Arial" w:hAnsi="Arial" w:cs="Arial"/>
                <w:sz w:val="20"/>
                <w:lang w:val="fr-FR"/>
              </w:rPr>
              <w:t xml:space="preserve">: </w:t>
            </w:r>
            <w:r w:rsidRPr="00222DE8">
              <w:rPr>
                <w:rFonts w:ascii="Arial" w:hAnsi="Arial" w:cs="Arial"/>
                <w:sz w:val="20"/>
                <w:lang w:val="fr-FR"/>
              </w:rPr>
              <w:t xml:space="preserve">programme d'activités à long terme </w:t>
            </w:r>
            <w:r w:rsidR="00F01498">
              <w:rPr>
                <w:rFonts w:ascii="Arial" w:hAnsi="Arial" w:cs="Arial"/>
                <w:sz w:val="20"/>
                <w:lang w:val="fr-FR"/>
              </w:rPr>
              <w:t xml:space="preserve">visant à </w:t>
            </w:r>
            <w:r w:rsidRPr="00222DE8">
              <w:rPr>
                <w:rFonts w:ascii="Arial" w:hAnsi="Arial" w:cs="Arial"/>
                <w:sz w:val="20"/>
                <w:lang w:val="fr-FR"/>
              </w:rPr>
              <w:t xml:space="preserve">renforcer la capacité </w:t>
            </w:r>
            <w:r w:rsidR="00F01498">
              <w:rPr>
                <w:rFonts w:ascii="Arial" w:hAnsi="Arial" w:cs="Arial"/>
                <w:sz w:val="20"/>
                <w:lang w:val="fr-FR"/>
              </w:rPr>
              <w:t xml:space="preserve">et l’aptitude </w:t>
            </w:r>
            <w:r w:rsidRPr="00222DE8">
              <w:rPr>
                <w:rFonts w:ascii="Arial" w:hAnsi="Arial" w:cs="Arial"/>
                <w:sz w:val="20"/>
                <w:lang w:val="fr-FR"/>
              </w:rPr>
              <w:t>globale</w:t>
            </w:r>
            <w:r w:rsidR="00F01498">
              <w:rPr>
                <w:rFonts w:ascii="Arial" w:hAnsi="Arial" w:cs="Arial"/>
                <w:sz w:val="20"/>
                <w:lang w:val="fr-FR"/>
              </w:rPr>
              <w:t>s</w:t>
            </w:r>
            <w:r w:rsidRPr="00222DE8">
              <w:rPr>
                <w:rFonts w:ascii="Arial" w:hAnsi="Arial" w:cs="Arial"/>
                <w:sz w:val="20"/>
                <w:lang w:val="fr-FR"/>
              </w:rPr>
              <w:t xml:space="preserve"> d'un pays ou d'une communauté à gérer efficacement tous les types d'urgence</w:t>
            </w:r>
            <w:r w:rsidR="00F01498">
              <w:rPr>
                <w:rFonts w:ascii="Arial" w:hAnsi="Arial" w:cs="Arial"/>
                <w:sz w:val="20"/>
                <w:lang w:val="fr-FR"/>
              </w:rPr>
              <w:t>s</w:t>
            </w:r>
            <w:r w:rsidRPr="00222DE8">
              <w:rPr>
                <w:rFonts w:ascii="Arial" w:hAnsi="Arial" w:cs="Arial"/>
                <w:sz w:val="20"/>
                <w:lang w:val="fr-FR"/>
              </w:rPr>
              <w:t xml:space="preserve"> et </w:t>
            </w:r>
            <w:r w:rsidR="00593BBA">
              <w:rPr>
                <w:rFonts w:ascii="Arial" w:hAnsi="Arial" w:cs="Arial"/>
                <w:sz w:val="20"/>
                <w:lang w:val="fr-FR"/>
              </w:rPr>
              <w:t>à</w:t>
            </w:r>
            <w:r w:rsidRPr="00222DE8">
              <w:rPr>
                <w:rFonts w:ascii="Arial" w:hAnsi="Arial" w:cs="Arial"/>
                <w:sz w:val="20"/>
                <w:lang w:val="fr-FR"/>
              </w:rPr>
              <w:t xml:space="preserve"> </w:t>
            </w:r>
            <w:r w:rsidR="00DC66BB">
              <w:rPr>
                <w:rFonts w:ascii="Arial" w:hAnsi="Arial" w:cs="Arial"/>
                <w:sz w:val="20"/>
                <w:lang w:val="fr-FR"/>
              </w:rPr>
              <w:t xml:space="preserve">faciliter le remplacement des activités de secours par celles de </w:t>
            </w:r>
            <w:r w:rsidRPr="00222DE8">
              <w:rPr>
                <w:rFonts w:ascii="Arial" w:hAnsi="Arial" w:cs="Arial"/>
                <w:sz w:val="20"/>
                <w:lang w:val="fr-FR"/>
              </w:rPr>
              <w:t xml:space="preserve">relèvement </w:t>
            </w:r>
            <w:r w:rsidR="00DC66BB">
              <w:rPr>
                <w:rFonts w:ascii="Arial" w:hAnsi="Arial" w:cs="Arial"/>
                <w:sz w:val="20"/>
                <w:lang w:val="fr-FR"/>
              </w:rPr>
              <w:t xml:space="preserve">puis de </w:t>
            </w:r>
            <w:r w:rsidRPr="00222DE8">
              <w:rPr>
                <w:rFonts w:ascii="Arial" w:hAnsi="Arial" w:cs="Arial"/>
                <w:sz w:val="20"/>
                <w:lang w:val="fr-FR"/>
              </w:rPr>
              <w:t xml:space="preserve">développement durable. Pour cela, des plans d'urgence doivent être élaborés, </w:t>
            </w:r>
            <w:r w:rsidR="00810432">
              <w:rPr>
                <w:rFonts w:ascii="Arial" w:hAnsi="Arial" w:cs="Arial"/>
                <w:sz w:val="20"/>
                <w:lang w:val="fr-FR"/>
              </w:rPr>
              <w:t xml:space="preserve">le </w:t>
            </w:r>
            <w:r w:rsidRPr="00222DE8">
              <w:rPr>
                <w:rFonts w:ascii="Arial" w:hAnsi="Arial" w:cs="Arial"/>
                <w:sz w:val="20"/>
                <w:lang w:val="fr-FR"/>
              </w:rPr>
              <w:t xml:space="preserve">personnel </w:t>
            </w:r>
            <w:r w:rsidR="00810432">
              <w:rPr>
                <w:rFonts w:ascii="Arial" w:hAnsi="Arial" w:cs="Arial"/>
                <w:sz w:val="20"/>
                <w:lang w:val="fr-FR"/>
              </w:rPr>
              <w:t xml:space="preserve">de tous les niveaux et de tous les secteurs </w:t>
            </w:r>
            <w:r w:rsidRPr="00222DE8">
              <w:rPr>
                <w:rFonts w:ascii="Arial" w:hAnsi="Arial" w:cs="Arial"/>
                <w:sz w:val="20"/>
                <w:lang w:val="fr-FR"/>
              </w:rPr>
              <w:t>doit être formé et les communautés à risque doivent apprendre à réduire ces risques.</w:t>
            </w:r>
            <w:r w:rsidR="00222DE8" w:rsidRPr="00222DE8">
              <w:rPr>
                <w:rFonts w:ascii="Arial" w:hAnsi="Arial" w:cs="Arial"/>
                <w:sz w:val="20"/>
                <w:lang w:val="fr-FR"/>
              </w:rPr>
              <w:t xml:space="preserve"> </w:t>
            </w:r>
            <w:r w:rsidRPr="00222DE8">
              <w:rPr>
                <w:rFonts w:ascii="Arial" w:hAnsi="Arial" w:cs="Arial"/>
                <w:sz w:val="20"/>
                <w:lang w:val="fr-FR"/>
              </w:rPr>
              <w:lastRenderedPageBreak/>
              <w:t>Toutes ces mesures doivent faire l'objet d'une évaluation et d'un suivi réguliers.</w:t>
            </w:r>
          </w:p>
          <w:p w:rsidR="00AE2138" w:rsidRPr="00222DE8" w:rsidRDefault="00AE2138" w:rsidP="00C3402C">
            <w:pPr>
              <w:spacing w:before="120" w:line="240" w:lineRule="auto"/>
              <w:ind w:left="357"/>
              <w:rPr>
                <w:rFonts w:ascii="Arial" w:hAnsi="Arial" w:cs="Arial"/>
                <w:sz w:val="20"/>
                <w:lang w:val="fr-FR"/>
              </w:rPr>
            </w:pPr>
            <w:r w:rsidRPr="00222DE8">
              <w:rPr>
                <w:rFonts w:ascii="Arial" w:hAnsi="Arial" w:cs="Arial"/>
                <w:sz w:val="20"/>
                <w:lang w:val="fr-FR"/>
              </w:rPr>
              <w:t>La planification d'urgence pour les crises probables est un élément fondamental de la préparation aux situations d'urgence.</w:t>
            </w:r>
          </w:p>
          <w:p w:rsidR="005B04D4" w:rsidRPr="00222DE8" w:rsidRDefault="005B04D4" w:rsidP="00C3402C">
            <w:pPr>
              <w:numPr>
                <w:ilvl w:val="0"/>
                <w:numId w:val="8"/>
              </w:numPr>
              <w:spacing w:before="160" w:after="60" w:line="240" w:lineRule="auto"/>
              <w:ind w:left="351" w:hanging="357"/>
              <w:rPr>
                <w:rFonts w:ascii="Arial" w:hAnsi="Arial" w:cs="Arial"/>
                <w:sz w:val="20"/>
                <w:lang w:val="fr-FR"/>
              </w:rPr>
            </w:pPr>
            <w:r w:rsidRPr="00222DE8">
              <w:rPr>
                <w:rFonts w:ascii="Arial" w:hAnsi="Arial" w:cs="Arial"/>
                <w:b/>
                <w:sz w:val="20"/>
                <w:lang w:val="fr-FR"/>
              </w:rPr>
              <w:t>Activités types</w:t>
            </w:r>
            <w:r w:rsidR="00A8310A">
              <w:rPr>
                <w:rFonts w:ascii="Arial" w:hAnsi="Arial" w:cs="Arial"/>
                <w:b/>
                <w:sz w:val="20"/>
                <w:lang w:val="fr-FR"/>
              </w:rPr>
              <w:t> </w:t>
            </w:r>
            <w:r w:rsidR="001D6E28">
              <w:rPr>
                <w:rFonts w:ascii="Arial" w:hAnsi="Arial" w:cs="Arial"/>
                <w:sz w:val="20"/>
                <w:lang w:val="fr-FR"/>
              </w:rPr>
              <w:t>: p</w:t>
            </w:r>
            <w:r w:rsidRPr="00222DE8">
              <w:rPr>
                <w:rFonts w:ascii="Arial" w:hAnsi="Arial" w:cs="Arial"/>
                <w:sz w:val="20"/>
                <w:lang w:val="fr-FR"/>
              </w:rPr>
              <w:t xml:space="preserve">assez en revue les activités énumérées ci-dessous et demandez aux participants </w:t>
            </w:r>
            <w:r w:rsidR="00A8310A">
              <w:rPr>
                <w:rFonts w:ascii="Arial" w:hAnsi="Arial" w:cs="Arial"/>
                <w:sz w:val="20"/>
                <w:lang w:val="fr-FR"/>
              </w:rPr>
              <w:t xml:space="preserve">de citer </w:t>
            </w:r>
            <w:r w:rsidRPr="00222DE8">
              <w:rPr>
                <w:rFonts w:ascii="Arial" w:hAnsi="Arial" w:cs="Arial"/>
                <w:sz w:val="20"/>
                <w:lang w:val="fr-FR"/>
              </w:rPr>
              <w:t xml:space="preserve">d'autres activités </w:t>
            </w:r>
            <w:r w:rsidRPr="00222DE8">
              <w:rPr>
                <w:rFonts w:ascii="Arial" w:hAnsi="Arial" w:cs="Arial"/>
                <w:b/>
                <w:sz w:val="20"/>
                <w:lang w:val="fr-FR"/>
              </w:rPr>
              <w:t>axées sur l'éducation</w:t>
            </w:r>
            <w:r w:rsidRPr="00222DE8">
              <w:rPr>
                <w:rFonts w:ascii="Arial" w:hAnsi="Arial" w:cs="Arial"/>
                <w:sz w:val="20"/>
                <w:lang w:val="fr-FR"/>
              </w:rPr>
              <w:t>.</w:t>
            </w:r>
          </w:p>
          <w:p w:rsidR="005B04D4" w:rsidRPr="00222DE8" w:rsidRDefault="005B04D4" w:rsidP="00C3402C">
            <w:pPr>
              <w:pStyle w:val="ListParagraph"/>
              <w:numPr>
                <w:ilvl w:val="0"/>
                <w:numId w:val="45"/>
              </w:numPr>
              <w:spacing w:line="240" w:lineRule="auto"/>
              <w:ind w:left="341" w:hanging="284"/>
              <w:rPr>
                <w:rFonts w:ascii="Arial" w:hAnsi="Arial" w:cs="Arial"/>
                <w:sz w:val="20"/>
                <w:lang w:val="fr-FR"/>
              </w:rPr>
            </w:pPr>
            <w:r w:rsidRPr="00222DE8">
              <w:rPr>
                <w:rFonts w:ascii="Arial" w:hAnsi="Arial" w:cs="Arial"/>
                <w:sz w:val="20"/>
                <w:lang w:val="fr-FR"/>
              </w:rPr>
              <w:t>Évaluations permanentes des risques et de la vulnérabilité.</w:t>
            </w:r>
          </w:p>
          <w:p w:rsidR="005B04D4" w:rsidRPr="00222DE8" w:rsidRDefault="005B04D4" w:rsidP="00C3402C">
            <w:pPr>
              <w:pStyle w:val="ListParagraph"/>
              <w:numPr>
                <w:ilvl w:val="0"/>
                <w:numId w:val="45"/>
              </w:numPr>
              <w:spacing w:line="240" w:lineRule="auto"/>
              <w:ind w:left="341" w:hanging="284"/>
              <w:rPr>
                <w:rFonts w:ascii="Arial" w:hAnsi="Arial" w:cs="Arial"/>
                <w:sz w:val="20"/>
                <w:lang w:val="fr-FR"/>
              </w:rPr>
            </w:pPr>
            <w:r w:rsidRPr="00222DE8">
              <w:rPr>
                <w:rFonts w:ascii="Arial" w:hAnsi="Arial" w:cs="Arial"/>
                <w:sz w:val="20"/>
                <w:lang w:val="fr-FR"/>
              </w:rPr>
              <w:t xml:space="preserve">Élaboration ou amélioration d'une stratégie de préparation globale </w:t>
            </w:r>
            <w:r w:rsidR="00276E65">
              <w:rPr>
                <w:rFonts w:ascii="Arial" w:hAnsi="Arial" w:cs="Arial"/>
                <w:sz w:val="20"/>
                <w:lang w:val="fr-FR"/>
              </w:rPr>
              <w:t xml:space="preserve">(y compris plan de préparation et/ou plan d’urgence, </w:t>
            </w:r>
            <w:r w:rsidRPr="00222DE8">
              <w:rPr>
                <w:rFonts w:ascii="Arial" w:hAnsi="Arial" w:cs="Arial"/>
                <w:sz w:val="20"/>
                <w:lang w:val="fr-FR"/>
              </w:rPr>
              <w:t>exercices sur le terrain et exercices de simulation</w:t>
            </w:r>
            <w:r w:rsidR="00276E65">
              <w:rPr>
                <w:rFonts w:ascii="Arial" w:hAnsi="Arial" w:cs="Arial"/>
                <w:sz w:val="20"/>
                <w:lang w:val="fr-FR"/>
              </w:rPr>
              <w:t>)</w:t>
            </w:r>
            <w:r w:rsidRPr="00222DE8">
              <w:rPr>
                <w:rFonts w:ascii="Arial" w:hAnsi="Arial" w:cs="Arial"/>
                <w:sz w:val="20"/>
                <w:lang w:val="fr-FR"/>
              </w:rPr>
              <w:t>.</w:t>
            </w:r>
          </w:p>
          <w:p w:rsidR="005B04D4" w:rsidRPr="00222DE8" w:rsidRDefault="005B04D4" w:rsidP="00C3402C">
            <w:pPr>
              <w:pStyle w:val="ListParagraph"/>
              <w:numPr>
                <w:ilvl w:val="0"/>
                <w:numId w:val="45"/>
              </w:numPr>
              <w:spacing w:line="240" w:lineRule="auto"/>
              <w:ind w:left="341" w:hanging="284"/>
              <w:rPr>
                <w:rFonts w:ascii="Arial" w:hAnsi="Arial" w:cs="Arial"/>
                <w:sz w:val="20"/>
                <w:lang w:val="fr-FR"/>
              </w:rPr>
            </w:pPr>
            <w:r w:rsidRPr="00222DE8">
              <w:rPr>
                <w:rFonts w:ascii="Arial" w:hAnsi="Arial" w:cs="Arial"/>
                <w:sz w:val="20"/>
                <w:lang w:val="fr-FR"/>
              </w:rPr>
              <w:t xml:space="preserve">Développement des connaissances et renforcement des capacités notamment par le biais de programmes d'éducation, de formation, de recherche et d'information/sensibilisation </w:t>
            </w:r>
            <w:r w:rsidR="00276E65">
              <w:rPr>
                <w:rFonts w:ascii="Arial" w:hAnsi="Arial" w:cs="Arial"/>
                <w:sz w:val="20"/>
                <w:lang w:val="fr-FR"/>
              </w:rPr>
              <w:t>de l’opinion publique</w:t>
            </w:r>
            <w:r w:rsidRPr="00222DE8">
              <w:rPr>
                <w:rFonts w:ascii="Arial" w:hAnsi="Arial" w:cs="Arial"/>
                <w:sz w:val="20"/>
                <w:lang w:val="fr-FR"/>
              </w:rPr>
              <w:t xml:space="preserve">. </w:t>
            </w:r>
          </w:p>
          <w:p w:rsidR="005B04D4" w:rsidRPr="00222DE8" w:rsidRDefault="005B04D4" w:rsidP="00C3402C">
            <w:pPr>
              <w:pStyle w:val="ListParagraph"/>
              <w:numPr>
                <w:ilvl w:val="0"/>
                <w:numId w:val="45"/>
              </w:numPr>
              <w:spacing w:line="240" w:lineRule="auto"/>
              <w:ind w:left="341" w:hanging="284"/>
              <w:rPr>
                <w:rFonts w:ascii="Arial" w:hAnsi="Arial" w:cs="Arial"/>
                <w:sz w:val="20"/>
                <w:lang w:val="fr-FR"/>
              </w:rPr>
            </w:pPr>
            <w:r w:rsidRPr="00222DE8">
              <w:rPr>
                <w:rFonts w:ascii="Arial" w:hAnsi="Arial" w:cs="Arial"/>
                <w:sz w:val="20"/>
                <w:lang w:val="fr-FR"/>
              </w:rPr>
              <w:t xml:space="preserve">Création et maintien de capacités en réserve et de stocks de </w:t>
            </w:r>
            <w:r w:rsidR="0093301B">
              <w:rPr>
                <w:rFonts w:ascii="Arial" w:hAnsi="Arial" w:cs="Arial"/>
                <w:sz w:val="20"/>
                <w:lang w:val="fr-FR"/>
              </w:rPr>
              <w:t>matériel</w:t>
            </w:r>
            <w:r w:rsidRPr="00222DE8">
              <w:rPr>
                <w:rFonts w:ascii="Arial" w:hAnsi="Arial" w:cs="Arial"/>
                <w:sz w:val="20"/>
                <w:lang w:val="fr-FR"/>
              </w:rPr>
              <w:t xml:space="preserve">. </w:t>
            </w:r>
          </w:p>
          <w:p w:rsidR="005B04D4" w:rsidRPr="00222DE8" w:rsidRDefault="005B04D4" w:rsidP="00C3402C">
            <w:pPr>
              <w:pStyle w:val="ListParagraph"/>
              <w:numPr>
                <w:ilvl w:val="0"/>
                <w:numId w:val="45"/>
              </w:numPr>
              <w:spacing w:line="240" w:lineRule="auto"/>
              <w:ind w:left="341" w:hanging="284"/>
              <w:rPr>
                <w:rFonts w:ascii="Arial" w:hAnsi="Arial" w:cs="Arial"/>
                <w:sz w:val="20"/>
                <w:lang w:val="fr-FR"/>
              </w:rPr>
            </w:pPr>
            <w:r w:rsidRPr="00222DE8">
              <w:rPr>
                <w:rFonts w:ascii="Arial" w:hAnsi="Arial" w:cs="Arial"/>
                <w:sz w:val="20"/>
                <w:lang w:val="fr-FR"/>
              </w:rPr>
              <w:t xml:space="preserve">Systèmes d'alerte rapide, </w:t>
            </w:r>
            <w:r w:rsidR="00A8310A">
              <w:rPr>
                <w:rFonts w:ascii="Arial" w:hAnsi="Arial" w:cs="Arial"/>
                <w:sz w:val="20"/>
                <w:lang w:val="fr-FR"/>
              </w:rPr>
              <w:t>constructions anticycloniques et antisismiques</w:t>
            </w:r>
            <w:r w:rsidRPr="00222DE8">
              <w:rPr>
                <w:rFonts w:ascii="Arial" w:hAnsi="Arial" w:cs="Arial"/>
                <w:sz w:val="20"/>
                <w:lang w:val="fr-FR"/>
              </w:rPr>
              <w:t>.</w:t>
            </w:r>
          </w:p>
          <w:p w:rsidR="001348A9" w:rsidRPr="00222DE8" w:rsidRDefault="001348A9" w:rsidP="00C3402C">
            <w:pPr>
              <w:pStyle w:val="ListParagraph"/>
              <w:spacing w:line="240" w:lineRule="auto"/>
              <w:ind w:left="341"/>
              <w:rPr>
                <w:rFonts w:ascii="Arial" w:hAnsi="Arial" w:cs="Arial"/>
                <w:sz w:val="20"/>
                <w:lang w:val="fr-FR"/>
              </w:rPr>
            </w:pPr>
          </w:p>
          <w:p w:rsidR="005B04D4" w:rsidRPr="00222DE8" w:rsidRDefault="005B04D4" w:rsidP="00C3402C">
            <w:pPr>
              <w:numPr>
                <w:ilvl w:val="0"/>
                <w:numId w:val="8"/>
              </w:numPr>
              <w:spacing w:before="160" w:after="60" w:line="240" w:lineRule="auto"/>
              <w:ind w:left="351" w:hanging="357"/>
              <w:rPr>
                <w:rFonts w:ascii="Arial" w:hAnsi="Arial" w:cs="Arial"/>
                <w:sz w:val="20"/>
                <w:lang w:val="fr-FR"/>
              </w:rPr>
            </w:pPr>
            <w:r w:rsidRPr="00222DE8">
              <w:rPr>
                <w:rFonts w:ascii="Arial" w:hAnsi="Arial" w:cs="Arial"/>
                <w:b/>
                <w:sz w:val="20"/>
                <w:lang w:val="fr-FR"/>
              </w:rPr>
              <w:t xml:space="preserve">Points </w:t>
            </w:r>
            <w:r w:rsidR="00DA2D8B">
              <w:rPr>
                <w:rFonts w:ascii="Arial" w:hAnsi="Arial" w:cs="Arial"/>
                <w:b/>
                <w:sz w:val="20"/>
                <w:lang w:val="fr-FR"/>
              </w:rPr>
              <w:t>à retenir</w:t>
            </w:r>
          </w:p>
          <w:p w:rsidR="005B04D4" w:rsidRPr="00222DE8" w:rsidRDefault="00855137" w:rsidP="00C3402C">
            <w:pPr>
              <w:pStyle w:val="ListParagraph"/>
              <w:numPr>
                <w:ilvl w:val="0"/>
                <w:numId w:val="45"/>
              </w:numPr>
              <w:spacing w:line="240" w:lineRule="auto"/>
              <w:ind w:left="341" w:hanging="284"/>
              <w:rPr>
                <w:rFonts w:ascii="Arial" w:hAnsi="Arial" w:cs="Arial"/>
                <w:sz w:val="20"/>
                <w:lang w:val="fr-FR"/>
              </w:rPr>
            </w:pPr>
            <w:r w:rsidRPr="00222DE8">
              <w:rPr>
                <w:rFonts w:ascii="Arial" w:hAnsi="Arial" w:cs="Arial"/>
                <w:sz w:val="20"/>
                <w:lang w:val="fr-FR"/>
              </w:rPr>
              <w:t xml:space="preserve">Les activités de réduction des risques et de préparation </w:t>
            </w:r>
            <w:r w:rsidR="00845663">
              <w:rPr>
                <w:rFonts w:ascii="Arial" w:hAnsi="Arial" w:cs="Arial"/>
                <w:sz w:val="20"/>
                <w:lang w:val="fr-FR"/>
              </w:rPr>
              <w:t xml:space="preserve">concernent </w:t>
            </w:r>
            <w:r w:rsidR="00DA2D8B">
              <w:rPr>
                <w:rFonts w:ascii="Arial" w:hAnsi="Arial" w:cs="Arial"/>
                <w:sz w:val="20"/>
                <w:lang w:val="fr-FR"/>
              </w:rPr>
              <w:t>l’ensemble des acteurs</w:t>
            </w:r>
            <w:r w:rsidRPr="00222DE8">
              <w:rPr>
                <w:rFonts w:ascii="Arial" w:hAnsi="Arial" w:cs="Arial"/>
                <w:sz w:val="20"/>
                <w:lang w:val="fr-FR"/>
              </w:rPr>
              <w:t xml:space="preserve">. Les activités de réduction des risques de catastrophe dirigées par </w:t>
            </w:r>
            <w:r w:rsidR="00845663">
              <w:rPr>
                <w:rFonts w:ascii="Arial" w:hAnsi="Arial" w:cs="Arial"/>
                <w:sz w:val="20"/>
                <w:lang w:val="fr-FR"/>
              </w:rPr>
              <w:t>d</w:t>
            </w:r>
            <w:r w:rsidRPr="00222DE8">
              <w:rPr>
                <w:rFonts w:ascii="Arial" w:hAnsi="Arial" w:cs="Arial"/>
                <w:sz w:val="20"/>
                <w:lang w:val="fr-FR"/>
              </w:rPr>
              <w:t>es enfants ont permis d'identifier les vulnérabilités et de sensibiliser le public.</w:t>
            </w:r>
          </w:p>
          <w:p w:rsidR="005B04D4" w:rsidRPr="00222DE8" w:rsidRDefault="005B04D4" w:rsidP="00C3402C">
            <w:pPr>
              <w:pStyle w:val="ListParagraph"/>
              <w:numPr>
                <w:ilvl w:val="0"/>
                <w:numId w:val="45"/>
              </w:numPr>
              <w:spacing w:line="240" w:lineRule="auto"/>
              <w:ind w:left="341" w:hanging="284"/>
              <w:rPr>
                <w:rFonts w:ascii="Arial" w:hAnsi="Arial" w:cs="Arial"/>
                <w:sz w:val="20"/>
                <w:lang w:val="fr-FR"/>
              </w:rPr>
            </w:pPr>
            <w:r w:rsidRPr="00222DE8">
              <w:rPr>
                <w:rFonts w:ascii="Arial" w:hAnsi="Arial" w:cs="Arial"/>
                <w:sz w:val="20"/>
                <w:lang w:val="fr-FR"/>
              </w:rPr>
              <w:t>Les capacités à tous les niveaux (pour l'éducation</w:t>
            </w:r>
            <w:r w:rsidR="00845663">
              <w:rPr>
                <w:rFonts w:ascii="Arial" w:hAnsi="Arial" w:cs="Arial"/>
                <w:sz w:val="20"/>
                <w:lang w:val="fr-FR"/>
              </w:rPr>
              <w:t> </w:t>
            </w:r>
            <w:r w:rsidRPr="00222DE8">
              <w:rPr>
                <w:rFonts w:ascii="Arial" w:hAnsi="Arial" w:cs="Arial"/>
                <w:sz w:val="20"/>
                <w:lang w:val="fr-FR"/>
              </w:rPr>
              <w:t xml:space="preserve">: école, communauté, </w:t>
            </w:r>
            <w:r w:rsidR="00845663">
              <w:rPr>
                <w:rFonts w:ascii="Arial" w:hAnsi="Arial" w:cs="Arial"/>
                <w:sz w:val="20"/>
                <w:lang w:val="fr-FR"/>
              </w:rPr>
              <w:t>organisme</w:t>
            </w:r>
            <w:r w:rsidRPr="00222DE8">
              <w:rPr>
                <w:rFonts w:ascii="Arial" w:hAnsi="Arial" w:cs="Arial"/>
                <w:sz w:val="20"/>
                <w:lang w:val="fr-FR"/>
              </w:rPr>
              <w:t xml:space="preserve">, </w:t>
            </w:r>
            <w:r w:rsidR="00845663">
              <w:rPr>
                <w:rFonts w:ascii="Arial" w:hAnsi="Arial" w:cs="Arial"/>
                <w:sz w:val="20"/>
                <w:lang w:val="fr-FR"/>
              </w:rPr>
              <w:t>administration centrale et locale</w:t>
            </w:r>
            <w:r w:rsidRPr="00222DE8">
              <w:rPr>
                <w:rFonts w:ascii="Arial" w:hAnsi="Arial" w:cs="Arial"/>
                <w:sz w:val="20"/>
                <w:lang w:val="fr-FR"/>
              </w:rPr>
              <w:t>) doivent être renforcées pour garantir l'efficacité de l'intervention d'urgence.</w:t>
            </w:r>
          </w:p>
          <w:p w:rsidR="005B04D4" w:rsidRPr="00222DE8" w:rsidRDefault="00DC66BB" w:rsidP="00C3402C">
            <w:pPr>
              <w:pStyle w:val="ListParagraph"/>
              <w:numPr>
                <w:ilvl w:val="0"/>
                <w:numId w:val="45"/>
              </w:numPr>
              <w:spacing w:line="240" w:lineRule="auto"/>
              <w:ind w:left="341" w:hanging="284"/>
              <w:rPr>
                <w:rFonts w:ascii="Arial" w:hAnsi="Arial" w:cs="Arial"/>
                <w:sz w:val="20"/>
                <w:lang w:val="fr-FR"/>
              </w:rPr>
            </w:pPr>
            <w:r>
              <w:rPr>
                <w:rFonts w:ascii="Arial" w:hAnsi="Arial" w:cs="Arial"/>
                <w:sz w:val="20"/>
                <w:lang w:val="fr-FR"/>
              </w:rPr>
              <w:t>L</w:t>
            </w:r>
            <w:r w:rsidR="005B04D4" w:rsidRPr="00222DE8">
              <w:rPr>
                <w:rFonts w:ascii="Arial" w:hAnsi="Arial" w:cs="Arial"/>
                <w:sz w:val="20"/>
                <w:lang w:val="fr-FR"/>
              </w:rPr>
              <w:t xml:space="preserve">es plans de préparation et d'intervention doivent être intégrés à des plans de développement à plus long terme pour favoriser un retour rapide et </w:t>
            </w:r>
            <w:r>
              <w:rPr>
                <w:rFonts w:ascii="Arial" w:hAnsi="Arial" w:cs="Arial"/>
                <w:sz w:val="20"/>
                <w:lang w:val="fr-FR"/>
              </w:rPr>
              <w:t xml:space="preserve">structuré </w:t>
            </w:r>
            <w:r w:rsidR="005B04D4" w:rsidRPr="00222DE8">
              <w:rPr>
                <w:rFonts w:ascii="Arial" w:hAnsi="Arial" w:cs="Arial"/>
                <w:sz w:val="20"/>
                <w:lang w:val="fr-FR"/>
              </w:rPr>
              <w:t>au relèvement.</w:t>
            </w:r>
          </w:p>
          <w:p w:rsidR="005B04D4" w:rsidRPr="00222DE8" w:rsidRDefault="00DC66BB" w:rsidP="00C3402C">
            <w:pPr>
              <w:pStyle w:val="ListParagraph"/>
              <w:numPr>
                <w:ilvl w:val="0"/>
                <w:numId w:val="45"/>
              </w:numPr>
              <w:spacing w:line="240" w:lineRule="auto"/>
              <w:ind w:left="341" w:hanging="284"/>
              <w:rPr>
                <w:rFonts w:ascii="Arial" w:hAnsi="Arial" w:cs="Arial"/>
                <w:sz w:val="20"/>
                <w:lang w:val="fr-FR"/>
              </w:rPr>
            </w:pPr>
            <w:r>
              <w:rPr>
                <w:rFonts w:ascii="Arial" w:hAnsi="Arial" w:cs="Arial"/>
                <w:sz w:val="20"/>
                <w:lang w:val="fr-FR"/>
              </w:rPr>
              <w:t xml:space="preserve">Élaboration </w:t>
            </w:r>
            <w:r w:rsidR="005B04D4" w:rsidRPr="00222DE8">
              <w:rPr>
                <w:rFonts w:ascii="Arial" w:hAnsi="Arial" w:cs="Arial"/>
                <w:sz w:val="20"/>
                <w:lang w:val="fr-FR"/>
              </w:rPr>
              <w:t>de systèmes d'alerte précoce et accès à l'information (bulletins météorologiques</w:t>
            </w:r>
            <w:r>
              <w:rPr>
                <w:rFonts w:ascii="Arial" w:hAnsi="Arial" w:cs="Arial"/>
                <w:sz w:val="20"/>
                <w:lang w:val="fr-FR"/>
              </w:rPr>
              <w:t>, par exemple</w:t>
            </w:r>
            <w:r w:rsidR="005B04D4" w:rsidRPr="00222DE8">
              <w:rPr>
                <w:rFonts w:ascii="Arial" w:hAnsi="Arial" w:cs="Arial"/>
                <w:sz w:val="20"/>
                <w:lang w:val="fr-FR"/>
              </w:rPr>
              <w:t xml:space="preserve">). </w:t>
            </w:r>
          </w:p>
          <w:p w:rsidR="005B04D4" w:rsidRPr="00222DE8" w:rsidRDefault="005B04D4" w:rsidP="00C3402C">
            <w:pPr>
              <w:pStyle w:val="ListParagraph"/>
              <w:numPr>
                <w:ilvl w:val="0"/>
                <w:numId w:val="45"/>
              </w:numPr>
              <w:spacing w:line="240" w:lineRule="auto"/>
              <w:ind w:left="341" w:hanging="284"/>
              <w:rPr>
                <w:rFonts w:ascii="Arial" w:hAnsi="Arial" w:cs="Arial"/>
                <w:sz w:val="20"/>
                <w:lang w:val="fr-FR"/>
              </w:rPr>
            </w:pPr>
            <w:r w:rsidRPr="00222DE8">
              <w:rPr>
                <w:rFonts w:ascii="Arial" w:hAnsi="Arial" w:cs="Arial"/>
                <w:sz w:val="20"/>
                <w:lang w:val="fr-FR"/>
              </w:rPr>
              <w:t xml:space="preserve">Mesures de préparation basées sur une analyse rigoureuse des risques de catastrophe et de l'impact. </w:t>
            </w:r>
          </w:p>
          <w:p w:rsidR="005B04D4" w:rsidRPr="00222DE8" w:rsidRDefault="005B04D4" w:rsidP="00C3402C">
            <w:pPr>
              <w:spacing w:line="240" w:lineRule="auto"/>
              <w:ind w:left="360"/>
              <w:rPr>
                <w:rFonts w:ascii="Arial" w:hAnsi="Arial" w:cs="Arial"/>
                <w:sz w:val="20"/>
                <w:lang w:val="fr-FR"/>
              </w:rPr>
            </w:pPr>
          </w:p>
          <w:p w:rsidR="001F65C6" w:rsidRPr="00222DE8" w:rsidRDefault="00952600" w:rsidP="00C3402C">
            <w:pPr>
              <w:numPr>
                <w:ilvl w:val="0"/>
                <w:numId w:val="8"/>
              </w:numPr>
              <w:spacing w:line="240" w:lineRule="auto"/>
              <w:rPr>
                <w:rFonts w:ascii="Arial" w:hAnsi="Arial" w:cs="Arial"/>
                <w:sz w:val="20"/>
                <w:lang w:val="fr-FR"/>
              </w:rPr>
            </w:pPr>
            <w:r w:rsidRPr="00222DE8">
              <w:rPr>
                <w:rFonts w:ascii="Arial" w:hAnsi="Arial" w:cs="Arial"/>
                <w:b/>
                <w:sz w:val="20"/>
                <w:lang w:val="fr-FR"/>
              </w:rPr>
              <w:t xml:space="preserve">La réduction des risques de catastrophe </w:t>
            </w:r>
            <w:r w:rsidRPr="00222DE8">
              <w:rPr>
                <w:rFonts w:ascii="Arial" w:hAnsi="Arial" w:cs="Arial"/>
                <w:sz w:val="20"/>
                <w:lang w:val="fr-FR"/>
              </w:rPr>
              <w:t xml:space="preserve">traite des </w:t>
            </w:r>
            <w:r w:rsidRPr="00222DE8">
              <w:rPr>
                <w:rFonts w:ascii="Arial" w:hAnsi="Arial" w:cs="Arial"/>
                <w:b/>
                <w:sz w:val="20"/>
                <w:lang w:val="fr-FR"/>
              </w:rPr>
              <w:t>dangers</w:t>
            </w:r>
            <w:r w:rsidRPr="00222DE8">
              <w:rPr>
                <w:rFonts w:ascii="Arial" w:hAnsi="Arial" w:cs="Arial"/>
                <w:sz w:val="20"/>
                <w:lang w:val="fr-FR"/>
              </w:rPr>
              <w:t xml:space="preserve"> définis par le </w:t>
            </w:r>
            <w:r w:rsidRPr="00222DE8">
              <w:rPr>
                <w:rFonts w:ascii="Arial" w:hAnsi="Arial" w:cs="Arial"/>
                <w:b/>
                <w:sz w:val="20"/>
                <w:lang w:val="fr-FR"/>
              </w:rPr>
              <w:t>cadre d'action</w:t>
            </w:r>
            <w:r w:rsidRPr="00222DE8">
              <w:rPr>
                <w:rFonts w:ascii="Arial" w:hAnsi="Arial" w:cs="Arial"/>
                <w:sz w:val="20"/>
                <w:lang w:val="fr-FR"/>
              </w:rPr>
              <w:t xml:space="preserve"> </w:t>
            </w:r>
            <w:r w:rsidRPr="00222DE8">
              <w:rPr>
                <w:rFonts w:ascii="Arial" w:hAnsi="Arial" w:cs="Arial"/>
                <w:b/>
                <w:sz w:val="20"/>
                <w:lang w:val="fr-FR"/>
              </w:rPr>
              <w:t>de Hyogo</w:t>
            </w:r>
            <w:r w:rsidRPr="00222DE8">
              <w:rPr>
                <w:rFonts w:ascii="Arial" w:hAnsi="Arial" w:cs="Arial"/>
                <w:sz w:val="20"/>
                <w:lang w:val="fr-FR"/>
              </w:rPr>
              <w:t xml:space="preserve"> (dangers d'origine naturelle et dangers et risques environnementaux et technologiques associés). Elle </w:t>
            </w:r>
            <w:r w:rsidRPr="00222DE8">
              <w:rPr>
                <w:rFonts w:ascii="Arial" w:hAnsi="Arial" w:cs="Arial"/>
                <w:b/>
                <w:sz w:val="20"/>
                <w:lang w:val="fr-FR"/>
              </w:rPr>
              <w:t>n'inclut pas</w:t>
            </w:r>
            <w:r w:rsidRPr="00222DE8">
              <w:rPr>
                <w:rFonts w:ascii="Arial" w:hAnsi="Arial" w:cs="Arial"/>
                <w:sz w:val="20"/>
                <w:lang w:val="fr-FR"/>
              </w:rPr>
              <w:t xml:space="preserve"> </w:t>
            </w:r>
            <w:r w:rsidRPr="00222DE8">
              <w:rPr>
                <w:rFonts w:ascii="Arial" w:hAnsi="Arial" w:cs="Arial"/>
                <w:b/>
                <w:sz w:val="20"/>
                <w:lang w:val="fr-FR"/>
              </w:rPr>
              <w:t>les conflits</w:t>
            </w:r>
            <w:r w:rsidRPr="00222DE8">
              <w:rPr>
                <w:rFonts w:ascii="Arial" w:hAnsi="Arial" w:cs="Arial"/>
                <w:sz w:val="20"/>
                <w:lang w:val="fr-FR"/>
              </w:rPr>
              <w:t>.</w:t>
            </w:r>
          </w:p>
          <w:p w:rsidR="00952600" w:rsidRPr="00222DE8" w:rsidRDefault="00AE2138" w:rsidP="00C3402C">
            <w:pPr>
              <w:spacing w:before="60" w:line="240" w:lineRule="auto"/>
              <w:ind w:left="357"/>
              <w:rPr>
                <w:rFonts w:ascii="Arial" w:hAnsi="Arial" w:cs="Arial"/>
                <w:sz w:val="20"/>
                <w:lang w:val="fr-FR"/>
              </w:rPr>
            </w:pPr>
            <w:r w:rsidRPr="00A62E49">
              <w:rPr>
                <w:rFonts w:ascii="Arial" w:hAnsi="Arial" w:cs="Arial"/>
                <w:sz w:val="20"/>
                <w:lang w:val="fr-FR"/>
              </w:rPr>
              <w:t>Les activités de</w:t>
            </w:r>
            <w:r w:rsidRPr="00222DE8">
              <w:rPr>
                <w:lang w:val="fr-FR"/>
              </w:rPr>
              <w:t xml:space="preserve"> </w:t>
            </w:r>
            <w:r w:rsidRPr="00222DE8">
              <w:rPr>
                <w:rFonts w:ascii="Arial" w:hAnsi="Arial" w:cs="Arial"/>
                <w:b/>
                <w:sz w:val="20"/>
                <w:lang w:val="fr-FR"/>
              </w:rPr>
              <w:t>réduction des risques</w:t>
            </w:r>
            <w:r w:rsidRPr="00222DE8">
              <w:rPr>
                <w:rFonts w:ascii="Arial" w:hAnsi="Arial" w:cs="Arial"/>
                <w:sz w:val="20"/>
                <w:lang w:val="fr-FR"/>
              </w:rPr>
              <w:t xml:space="preserve"> (comme la consolidation de la paix et la résolution de</w:t>
            </w:r>
            <w:r w:rsidR="00DC66BB">
              <w:rPr>
                <w:rFonts w:ascii="Arial" w:hAnsi="Arial" w:cs="Arial"/>
                <w:sz w:val="20"/>
                <w:lang w:val="fr-FR"/>
              </w:rPr>
              <w:t>s</w:t>
            </w:r>
            <w:r w:rsidRPr="00222DE8">
              <w:rPr>
                <w:rFonts w:ascii="Arial" w:hAnsi="Arial" w:cs="Arial"/>
                <w:sz w:val="20"/>
                <w:lang w:val="fr-FR"/>
              </w:rPr>
              <w:t xml:space="preserve"> conflits) peuvent être </w:t>
            </w:r>
            <w:r w:rsidR="00DA2D8B">
              <w:rPr>
                <w:rFonts w:ascii="Arial" w:hAnsi="Arial" w:cs="Arial"/>
                <w:sz w:val="20"/>
                <w:lang w:val="fr-FR"/>
              </w:rPr>
              <w:t xml:space="preserve">intégrées </w:t>
            </w:r>
            <w:r w:rsidRPr="00222DE8">
              <w:rPr>
                <w:rFonts w:ascii="Arial" w:hAnsi="Arial" w:cs="Arial"/>
                <w:sz w:val="20"/>
                <w:lang w:val="fr-FR"/>
              </w:rPr>
              <w:t>avant que le conflit ne se déclare.</w:t>
            </w:r>
          </w:p>
          <w:p w:rsidR="001F65C6" w:rsidRPr="00222DE8" w:rsidRDefault="001F65C6" w:rsidP="00C3402C">
            <w:pPr>
              <w:spacing w:before="60" w:line="240" w:lineRule="auto"/>
              <w:ind w:left="357"/>
              <w:rPr>
                <w:rFonts w:ascii="Arial" w:hAnsi="Arial" w:cs="Arial"/>
                <w:sz w:val="20"/>
                <w:lang w:val="fr-FR"/>
              </w:rPr>
            </w:pPr>
            <w:r w:rsidRPr="00222DE8">
              <w:rPr>
                <w:rFonts w:ascii="Arial" w:hAnsi="Arial" w:cs="Arial"/>
                <w:b/>
                <w:sz w:val="20"/>
                <w:lang w:val="fr-FR"/>
              </w:rPr>
              <w:t>La planification d'urgence</w:t>
            </w:r>
            <w:r w:rsidRPr="00222DE8">
              <w:rPr>
                <w:rFonts w:ascii="Arial" w:hAnsi="Arial" w:cs="Arial"/>
                <w:sz w:val="20"/>
                <w:lang w:val="fr-FR"/>
              </w:rPr>
              <w:t xml:space="preserve"> consiste à se préparer à d'éventuelles </w:t>
            </w:r>
            <w:r w:rsidR="00DC66BB">
              <w:rPr>
                <w:rFonts w:ascii="Arial" w:hAnsi="Arial" w:cs="Arial"/>
                <w:sz w:val="20"/>
                <w:lang w:val="fr-FR"/>
              </w:rPr>
              <w:t>situations d’</w:t>
            </w:r>
            <w:r w:rsidRPr="00222DE8">
              <w:rPr>
                <w:rFonts w:ascii="Arial" w:hAnsi="Arial" w:cs="Arial"/>
                <w:sz w:val="20"/>
                <w:lang w:val="fr-FR"/>
              </w:rPr>
              <w:t>urgence et concerne à la fois les situations de catastrophe et de conflit. Les pays sont souvent exposés à plus</w:t>
            </w:r>
            <w:r w:rsidR="00DC66BB">
              <w:rPr>
                <w:rFonts w:ascii="Arial" w:hAnsi="Arial" w:cs="Arial"/>
                <w:sz w:val="20"/>
                <w:lang w:val="fr-FR"/>
              </w:rPr>
              <w:t>ieurs</w:t>
            </w:r>
            <w:r w:rsidRPr="00222DE8">
              <w:rPr>
                <w:rFonts w:ascii="Arial" w:hAnsi="Arial" w:cs="Arial"/>
                <w:sz w:val="20"/>
                <w:lang w:val="fr-FR"/>
              </w:rPr>
              <w:t xml:space="preserve"> danger</w:t>
            </w:r>
            <w:r w:rsidR="00DC66BB">
              <w:rPr>
                <w:rFonts w:ascii="Arial" w:hAnsi="Arial" w:cs="Arial"/>
                <w:sz w:val="20"/>
                <w:lang w:val="fr-FR"/>
              </w:rPr>
              <w:t>s</w:t>
            </w:r>
            <w:r w:rsidRPr="00222DE8">
              <w:rPr>
                <w:rFonts w:ascii="Arial" w:hAnsi="Arial" w:cs="Arial"/>
                <w:sz w:val="20"/>
                <w:lang w:val="fr-FR"/>
              </w:rPr>
              <w:t xml:space="preserve">. </w:t>
            </w:r>
            <w:r w:rsidR="00DC66BB">
              <w:rPr>
                <w:rFonts w:ascii="Arial" w:hAnsi="Arial" w:cs="Arial"/>
                <w:sz w:val="20"/>
                <w:lang w:val="fr-FR"/>
              </w:rPr>
              <w:t>Il est donc nécessaire de mener une analyse et d’élaborer un plan d’intervention m</w:t>
            </w:r>
            <w:r w:rsidR="0093301B">
              <w:rPr>
                <w:rFonts w:ascii="Arial" w:hAnsi="Arial" w:cs="Arial"/>
                <w:sz w:val="20"/>
                <w:lang w:val="fr-FR"/>
              </w:rPr>
              <w:t>ultirisque</w:t>
            </w:r>
            <w:r w:rsidR="00DC66BB">
              <w:rPr>
                <w:rFonts w:ascii="Arial" w:hAnsi="Arial" w:cs="Arial"/>
                <w:sz w:val="20"/>
                <w:lang w:val="fr-FR"/>
              </w:rPr>
              <w:t>.</w:t>
            </w:r>
          </w:p>
          <w:p w:rsidR="00037C3A" w:rsidRPr="00222DE8" w:rsidRDefault="00037C3A" w:rsidP="00C3402C">
            <w:pPr>
              <w:spacing w:before="60" w:line="240" w:lineRule="auto"/>
              <w:ind w:left="357"/>
              <w:rPr>
                <w:rFonts w:ascii="Arial" w:hAnsi="Arial" w:cs="Arial"/>
                <w:sz w:val="20"/>
                <w:lang w:val="fr-FR"/>
              </w:rPr>
            </w:pPr>
          </w:p>
          <w:p w:rsidR="00037C3A" w:rsidRPr="00222DE8" w:rsidRDefault="00037C3A" w:rsidP="00C3402C">
            <w:pPr>
              <w:numPr>
                <w:ilvl w:val="0"/>
                <w:numId w:val="8"/>
              </w:numPr>
              <w:spacing w:line="240" w:lineRule="auto"/>
              <w:rPr>
                <w:rFonts w:ascii="Arial" w:hAnsi="Arial" w:cs="Arial"/>
                <w:sz w:val="20"/>
                <w:lang w:val="fr-FR"/>
              </w:rPr>
            </w:pPr>
            <w:r w:rsidRPr="00222DE8">
              <w:rPr>
                <w:rFonts w:ascii="Arial" w:hAnsi="Arial" w:cs="Arial"/>
                <w:b/>
                <w:sz w:val="20"/>
                <w:lang w:val="fr-FR"/>
              </w:rPr>
              <w:t xml:space="preserve">Conclusion </w:t>
            </w:r>
          </w:p>
          <w:p w:rsidR="00037C3A" w:rsidRPr="00222DE8" w:rsidRDefault="00DA2D8B" w:rsidP="00C3402C">
            <w:pPr>
              <w:spacing w:before="60" w:line="240" w:lineRule="auto"/>
              <w:rPr>
                <w:rFonts w:ascii="Arial" w:hAnsi="Arial" w:cs="Arial"/>
                <w:sz w:val="20"/>
                <w:lang w:val="fr-FR"/>
              </w:rPr>
            </w:pPr>
            <w:r>
              <w:rPr>
                <w:rFonts w:ascii="Arial" w:hAnsi="Arial" w:cs="Arial"/>
                <w:sz w:val="20"/>
                <w:lang w:val="fr-FR"/>
              </w:rPr>
              <w:t xml:space="preserve">Ce module se compose de </w:t>
            </w:r>
            <w:r w:rsidR="00AE2138" w:rsidRPr="00222DE8">
              <w:rPr>
                <w:rFonts w:ascii="Arial" w:hAnsi="Arial" w:cs="Arial"/>
                <w:sz w:val="20"/>
                <w:lang w:val="fr-FR"/>
              </w:rPr>
              <w:t>trois autres sections</w:t>
            </w:r>
            <w:r>
              <w:rPr>
                <w:rFonts w:ascii="Arial" w:hAnsi="Arial" w:cs="Arial"/>
                <w:sz w:val="20"/>
                <w:lang w:val="fr-FR"/>
              </w:rPr>
              <w:t> </w:t>
            </w:r>
            <w:r w:rsidR="00AE2138" w:rsidRPr="00222DE8">
              <w:rPr>
                <w:rFonts w:ascii="Arial" w:hAnsi="Arial" w:cs="Arial"/>
                <w:sz w:val="20"/>
                <w:lang w:val="fr-FR"/>
              </w:rPr>
              <w:t>:</w:t>
            </w:r>
          </w:p>
          <w:p w:rsidR="00AE2138" w:rsidRPr="00222DE8" w:rsidRDefault="00AE2138" w:rsidP="00C3402C">
            <w:pPr>
              <w:pStyle w:val="ListParagraph"/>
              <w:numPr>
                <w:ilvl w:val="0"/>
                <w:numId w:val="46"/>
              </w:numPr>
              <w:spacing w:before="60" w:after="60" w:line="240" w:lineRule="auto"/>
              <w:ind w:left="416" w:hanging="357"/>
              <w:contextualSpacing w:val="0"/>
              <w:rPr>
                <w:rFonts w:ascii="Arial" w:hAnsi="Arial" w:cs="Arial"/>
                <w:sz w:val="20"/>
                <w:lang w:val="fr-FR"/>
              </w:rPr>
            </w:pPr>
            <w:r w:rsidRPr="00222DE8">
              <w:rPr>
                <w:rFonts w:ascii="Arial" w:hAnsi="Arial" w:cs="Arial"/>
                <w:b/>
                <w:sz w:val="20"/>
                <w:lang w:val="fr-FR"/>
              </w:rPr>
              <w:t>La préparation aux catastrophes</w:t>
            </w:r>
            <w:r w:rsidR="00222DE8" w:rsidRPr="00222DE8">
              <w:rPr>
                <w:rFonts w:ascii="Arial" w:hAnsi="Arial" w:cs="Arial"/>
                <w:b/>
                <w:sz w:val="20"/>
                <w:lang w:val="fr-FR"/>
              </w:rPr>
              <w:t xml:space="preserve"> </w:t>
            </w:r>
            <w:r w:rsidRPr="00222DE8">
              <w:rPr>
                <w:rFonts w:ascii="Arial" w:hAnsi="Arial" w:cs="Arial"/>
                <w:sz w:val="20"/>
                <w:lang w:val="fr-FR"/>
              </w:rPr>
              <w:t xml:space="preserve">(dont </w:t>
            </w:r>
            <w:r w:rsidRPr="00222DE8">
              <w:rPr>
                <w:rFonts w:ascii="Arial" w:hAnsi="Arial" w:cs="Arial"/>
                <w:b/>
                <w:sz w:val="20"/>
                <w:lang w:val="fr-FR"/>
              </w:rPr>
              <w:t>la planification d'urgence</w:t>
            </w:r>
            <w:r w:rsidRPr="00222DE8">
              <w:rPr>
                <w:rFonts w:ascii="Arial" w:hAnsi="Arial" w:cs="Arial"/>
                <w:sz w:val="20"/>
                <w:lang w:val="fr-FR"/>
              </w:rPr>
              <w:t xml:space="preserve">) est le principal objectif de l'intervention humanitaire et </w:t>
            </w:r>
            <w:r w:rsidR="00DA2D8B">
              <w:rPr>
                <w:rFonts w:ascii="Arial" w:hAnsi="Arial" w:cs="Arial"/>
                <w:sz w:val="20"/>
                <w:lang w:val="fr-FR"/>
              </w:rPr>
              <w:t>fait l’objet de</w:t>
            </w:r>
            <w:r w:rsidRPr="00222DE8">
              <w:rPr>
                <w:rFonts w:ascii="Arial" w:hAnsi="Arial" w:cs="Arial"/>
                <w:sz w:val="20"/>
                <w:lang w:val="fr-FR"/>
              </w:rPr>
              <w:t xml:space="preserve"> la section suivante (section </w:t>
            </w:r>
            <w:r w:rsidR="0093301B">
              <w:rPr>
                <w:rFonts w:ascii="Arial" w:hAnsi="Arial" w:cs="Arial"/>
                <w:sz w:val="20"/>
                <w:lang w:val="fr-FR"/>
              </w:rPr>
              <w:t>2</w:t>
            </w:r>
            <w:r w:rsidRPr="00222DE8">
              <w:rPr>
                <w:rFonts w:ascii="Arial" w:hAnsi="Arial" w:cs="Arial"/>
                <w:sz w:val="20"/>
                <w:lang w:val="fr-FR"/>
              </w:rPr>
              <w:t>).</w:t>
            </w:r>
          </w:p>
          <w:p w:rsidR="00AE2138" w:rsidRPr="00222DE8" w:rsidRDefault="001F65C6" w:rsidP="00C3402C">
            <w:pPr>
              <w:pStyle w:val="ListParagraph"/>
              <w:numPr>
                <w:ilvl w:val="0"/>
                <w:numId w:val="46"/>
              </w:numPr>
              <w:spacing w:before="60" w:after="60" w:line="240" w:lineRule="auto"/>
              <w:ind w:left="416" w:hanging="357"/>
              <w:contextualSpacing w:val="0"/>
              <w:rPr>
                <w:rFonts w:ascii="Arial" w:hAnsi="Arial" w:cs="Arial"/>
                <w:sz w:val="20"/>
                <w:lang w:val="fr-FR"/>
              </w:rPr>
            </w:pPr>
            <w:r w:rsidRPr="00222DE8">
              <w:rPr>
                <w:rFonts w:ascii="Arial" w:hAnsi="Arial" w:cs="Arial"/>
                <w:b/>
                <w:sz w:val="20"/>
                <w:lang w:val="fr-FR"/>
              </w:rPr>
              <w:t>La réduction des risques de catastrophe</w:t>
            </w:r>
            <w:r w:rsidRPr="00222DE8">
              <w:rPr>
                <w:rFonts w:ascii="Arial" w:hAnsi="Arial" w:cs="Arial"/>
                <w:sz w:val="20"/>
                <w:lang w:val="fr-FR"/>
              </w:rPr>
              <w:t xml:space="preserve">, basée sur le </w:t>
            </w:r>
            <w:r w:rsidRPr="00222DE8">
              <w:rPr>
                <w:rFonts w:ascii="Arial" w:hAnsi="Arial" w:cs="Arial"/>
                <w:b/>
                <w:sz w:val="20"/>
                <w:lang w:val="fr-FR"/>
              </w:rPr>
              <w:t>cadre d'action de Hyogo</w:t>
            </w:r>
            <w:r w:rsidRPr="00222DE8">
              <w:rPr>
                <w:rFonts w:ascii="Arial" w:hAnsi="Arial" w:cs="Arial"/>
                <w:sz w:val="20"/>
                <w:lang w:val="fr-FR"/>
              </w:rPr>
              <w:t xml:space="preserve"> et axée sur </w:t>
            </w:r>
            <w:r w:rsidRPr="00222DE8">
              <w:rPr>
                <w:rFonts w:ascii="Arial" w:hAnsi="Arial" w:cs="Arial"/>
                <w:b/>
                <w:sz w:val="20"/>
                <w:lang w:val="fr-FR"/>
              </w:rPr>
              <w:t>l'éducation</w:t>
            </w:r>
            <w:r w:rsidRPr="00222DE8">
              <w:rPr>
                <w:rFonts w:ascii="Arial" w:hAnsi="Arial" w:cs="Arial"/>
                <w:sz w:val="20"/>
                <w:lang w:val="fr-FR"/>
              </w:rPr>
              <w:t xml:space="preserve"> est </w:t>
            </w:r>
            <w:r w:rsidR="00DA2D8B">
              <w:rPr>
                <w:rFonts w:ascii="Arial" w:hAnsi="Arial" w:cs="Arial"/>
                <w:sz w:val="20"/>
                <w:lang w:val="fr-FR"/>
              </w:rPr>
              <w:t xml:space="preserve">traitée dans </w:t>
            </w:r>
            <w:r w:rsidRPr="00222DE8">
              <w:rPr>
                <w:rFonts w:ascii="Arial" w:hAnsi="Arial" w:cs="Arial"/>
                <w:sz w:val="20"/>
                <w:lang w:val="fr-FR"/>
              </w:rPr>
              <w:t xml:space="preserve">la section </w:t>
            </w:r>
            <w:r w:rsidR="0093301B">
              <w:rPr>
                <w:rFonts w:ascii="Arial" w:hAnsi="Arial" w:cs="Arial"/>
                <w:sz w:val="20"/>
                <w:lang w:val="fr-FR"/>
              </w:rPr>
              <w:t>3</w:t>
            </w:r>
            <w:r w:rsidRPr="00222DE8">
              <w:rPr>
                <w:rFonts w:ascii="Arial" w:hAnsi="Arial" w:cs="Arial"/>
                <w:sz w:val="20"/>
                <w:lang w:val="fr-FR"/>
              </w:rPr>
              <w:t>.</w:t>
            </w:r>
          </w:p>
          <w:p w:rsidR="00952600" w:rsidRPr="00222DE8" w:rsidRDefault="00A54781" w:rsidP="00C3402C">
            <w:pPr>
              <w:pStyle w:val="ListParagraph"/>
              <w:numPr>
                <w:ilvl w:val="0"/>
                <w:numId w:val="46"/>
              </w:numPr>
              <w:spacing w:before="60" w:after="60" w:line="240" w:lineRule="auto"/>
              <w:ind w:left="416" w:hanging="357"/>
              <w:contextualSpacing w:val="0"/>
              <w:rPr>
                <w:rFonts w:ascii="Arial" w:hAnsi="Arial" w:cs="Arial"/>
                <w:sz w:val="20"/>
                <w:lang w:val="fr-FR"/>
              </w:rPr>
            </w:pPr>
            <w:r w:rsidRPr="00222DE8">
              <w:rPr>
                <w:rFonts w:ascii="Arial" w:hAnsi="Arial" w:cs="Arial"/>
                <w:sz w:val="20"/>
                <w:lang w:val="fr-FR"/>
              </w:rPr>
              <w:t xml:space="preserve">La dernière section traite des activités de </w:t>
            </w:r>
            <w:r w:rsidRPr="00222DE8">
              <w:rPr>
                <w:rFonts w:ascii="Arial" w:hAnsi="Arial" w:cs="Arial"/>
                <w:b/>
                <w:sz w:val="20"/>
                <w:lang w:val="fr-FR"/>
              </w:rPr>
              <w:t>réduction des risques</w:t>
            </w:r>
            <w:r w:rsidRPr="00222DE8">
              <w:rPr>
                <w:rFonts w:ascii="Arial" w:hAnsi="Arial" w:cs="Arial"/>
                <w:sz w:val="20"/>
                <w:lang w:val="fr-FR"/>
              </w:rPr>
              <w:t xml:space="preserve"> </w:t>
            </w:r>
            <w:r w:rsidRPr="00222DE8">
              <w:rPr>
                <w:rFonts w:ascii="Arial" w:hAnsi="Arial" w:cs="Arial"/>
                <w:b/>
                <w:sz w:val="20"/>
                <w:lang w:val="fr-FR"/>
              </w:rPr>
              <w:t>dans le secteur</w:t>
            </w:r>
            <w:r w:rsidRPr="00222DE8">
              <w:rPr>
                <w:rFonts w:ascii="Arial" w:hAnsi="Arial" w:cs="Arial"/>
                <w:sz w:val="20"/>
                <w:lang w:val="fr-FR"/>
              </w:rPr>
              <w:t xml:space="preserve"> </w:t>
            </w:r>
            <w:r w:rsidRPr="00222DE8">
              <w:rPr>
                <w:rFonts w:ascii="Arial" w:hAnsi="Arial" w:cs="Arial"/>
                <w:b/>
                <w:sz w:val="20"/>
                <w:lang w:val="fr-FR"/>
              </w:rPr>
              <w:t>de l'éducation</w:t>
            </w:r>
            <w:r w:rsidRPr="00222DE8">
              <w:rPr>
                <w:rFonts w:ascii="Arial" w:hAnsi="Arial" w:cs="Arial"/>
                <w:sz w:val="20"/>
                <w:lang w:val="fr-FR"/>
              </w:rPr>
              <w:t xml:space="preserve"> pour les pays affectés par les </w:t>
            </w:r>
            <w:r w:rsidRPr="00222DE8">
              <w:rPr>
                <w:rFonts w:ascii="Arial" w:hAnsi="Arial" w:cs="Arial"/>
                <w:b/>
                <w:sz w:val="20"/>
                <w:lang w:val="fr-FR"/>
              </w:rPr>
              <w:t>conflits</w:t>
            </w:r>
            <w:r w:rsidRPr="00222DE8">
              <w:rPr>
                <w:rFonts w:ascii="Arial" w:hAnsi="Arial" w:cs="Arial"/>
                <w:sz w:val="20"/>
                <w:lang w:val="fr-FR"/>
              </w:rPr>
              <w:t xml:space="preserve"> et </w:t>
            </w:r>
            <w:r w:rsidRPr="00222DE8">
              <w:rPr>
                <w:rFonts w:ascii="Arial" w:hAnsi="Arial" w:cs="Arial"/>
                <w:b/>
                <w:sz w:val="20"/>
                <w:lang w:val="fr-FR"/>
              </w:rPr>
              <w:t xml:space="preserve">les </w:t>
            </w:r>
            <w:r w:rsidRPr="00222DE8">
              <w:rPr>
                <w:rFonts w:ascii="Arial" w:hAnsi="Arial" w:cs="Arial"/>
                <w:b/>
                <w:sz w:val="20"/>
                <w:lang w:val="fr-FR"/>
              </w:rPr>
              <w:lastRenderedPageBreak/>
              <w:t>troubles civils</w:t>
            </w:r>
            <w:r w:rsidRPr="00222DE8">
              <w:rPr>
                <w:rFonts w:ascii="Arial" w:hAnsi="Arial" w:cs="Arial"/>
                <w:sz w:val="20"/>
                <w:lang w:val="fr-FR"/>
              </w:rPr>
              <w:t xml:space="preserve">. </w:t>
            </w:r>
          </w:p>
          <w:p w:rsidR="006261A4" w:rsidRPr="00222DE8" w:rsidRDefault="006261A4" w:rsidP="00C3402C">
            <w:pPr>
              <w:spacing w:line="240" w:lineRule="auto"/>
              <w:ind w:left="360"/>
              <w:rPr>
                <w:rFonts w:ascii="Arial" w:hAnsi="Arial" w:cs="Arial"/>
                <w:sz w:val="20"/>
                <w:lang w:val="fr-FR"/>
              </w:rPr>
            </w:pPr>
          </w:p>
          <w:p w:rsidR="00855137" w:rsidRPr="00222DE8" w:rsidRDefault="00855137" w:rsidP="00C3402C">
            <w:pPr>
              <w:spacing w:after="40" w:line="240" w:lineRule="auto"/>
              <w:rPr>
                <w:rFonts w:ascii="Arial" w:hAnsi="Arial" w:cs="Arial"/>
                <w:sz w:val="20"/>
                <w:lang w:val="fr-FR"/>
              </w:rPr>
            </w:pPr>
            <w:r w:rsidRPr="00222DE8">
              <w:rPr>
                <w:rFonts w:ascii="Arial" w:hAnsi="Arial" w:cs="Arial"/>
                <w:b/>
                <w:i/>
                <w:iCs/>
                <w:sz w:val="20"/>
                <w:lang w:val="fr-FR"/>
              </w:rPr>
              <w:t>Note aux animateurs</w:t>
            </w:r>
            <w:r w:rsidR="00DA2D8B">
              <w:rPr>
                <w:rFonts w:ascii="Arial" w:hAnsi="Arial" w:cs="Arial"/>
                <w:b/>
                <w:i/>
                <w:iCs/>
                <w:sz w:val="20"/>
                <w:lang w:val="fr-FR"/>
              </w:rPr>
              <w:t> </w:t>
            </w:r>
            <w:r w:rsidR="00B507B4">
              <w:rPr>
                <w:rFonts w:ascii="Arial" w:hAnsi="Arial" w:cs="Arial"/>
                <w:i/>
                <w:iCs/>
                <w:sz w:val="20"/>
                <w:lang w:val="fr-FR"/>
              </w:rPr>
              <w:t>: u</w:t>
            </w:r>
            <w:r w:rsidRPr="00222DE8">
              <w:rPr>
                <w:rFonts w:ascii="Arial" w:hAnsi="Arial" w:cs="Arial"/>
                <w:i/>
                <w:iCs/>
                <w:sz w:val="20"/>
                <w:lang w:val="fr-FR"/>
              </w:rPr>
              <w:t xml:space="preserve">n exercice </w:t>
            </w:r>
            <w:r w:rsidR="0093301B">
              <w:rPr>
                <w:rFonts w:ascii="Arial" w:hAnsi="Arial" w:cs="Arial"/>
                <w:i/>
                <w:iCs/>
                <w:sz w:val="20"/>
                <w:lang w:val="fr-FR"/>
              </w:rPr>
              <w:t>facultatif</w:t>
            </w:r>
            <w:r w:rsidRPr="00222DE8">
              <w:rPr>
                <w:rFonts w:ascii="Arial" w:hAnsi="Arial" w:cs="Arial"/>
                <w:i/>
                <w:iCs/>
                <w:sz w:val="20"/>
                <w:lang w:val="fr-FR"/>
              </w:rPr>
              <w:t xml:space="preserve"> est proposé ci-dessous. La section ci-dessus était assez intense. Par conséquent, si vous souhaitez que les participants travaillent en groupe et commencent à réfléchir par eux-mêmes aux interventions et à la mise en œuvre d</w:t>
            </w:r>
            <w:r w:rsidR="00FA177F">
              <w:rPr>
                <w:rFonts w:ascii="Arial" w:hAnsi="Arial" w:cs="Arial"/>
                <w:i/>
                <w:iCs/>
                <w:sz w:val="20"/>
                <w:lang w:val="fr-FR"/>
              </w:rPr>
              <w:t>’</w:t>
            </w:r>
            <w:r w:rsidRPr="00222DE8">
              <w:rPr>
                <w:rFonts w:ascii="Arial" w:hAnsi="Arial" w:cs="Arial"/>
                <w:i/>
                <w:iCs/>
                <w:sz w:val="20"/>
                <w:lang w:val="fr-FR"/>
              </w:rPr>
              <w:t>activités de réduction des risques dans le secteur de l'éducation, utilisez la diapositive suivante.</w:t>
            </w:r>
          </w:p>
          <w:p w:rsidR="00855137" w:rsidRPr="00222DE8" w:rsidRDefault="00855137" w:rsidP="00C3402C">
            <w:pPr>
              <w:spacing w:line="240" w:lineRule="auto"/>
              <w:ind w:left="360"/>
              <w:rPr>
                <w:rFonts w:ascii="Arial" w:hAnsi="Arial" w:cs="Arial"/>
                <w:sz w:val="20"/>
                <w:lang w:val="fr-FR"/>
              </w:rPr>
            </w:pPr>
          </w:p>
          <w:p w:rsidR="006261A4" w:rsidRPr="00222DE8" w:rsidRDefault="00855137" w:rsidP="00C3402C">
            <w:pPr>
              <w:numPr>
                <w:ilvl w:val="0"/>
                <w:numId w:val="8"/>
              </w:numPr>
              <w:spacing w:line="240" w:lineRule="auto"/>
              <w:rPr>
                <w:rFonts w:ascii="Arial" w:hAnsi="Arial" w:cs="Arial"/>
                <w:sz w:val="20"/>
                <w:lang w:val="fr-FR"/>
              </w:rPr>
            </w:pPr>
            <w:r w:rsidRPr="00222DE8">
              <w:rPr>
                <w:rFonts w:ascii="Arial" w:hAnsi="Arial" w:cs="Arial"/>
                <w:b/>
                <w:sz w:val="20"/>
                <w:lang w:val="fr-FR"/>
              </w:rPr>
              <w:t>Exercice sur la réduction des risques et les mesures de préparation dans le secteur de l'éducation</w:t>
            </w:r>
            <w:r w:rsidRPr="00222DE8">
              <w:rPr>
                <w:rFonts w:ascii="Arial" w:hAnsi="Arial" w:cs="Arial"/>
                <w:sz w:val="20"/>
                <w:lang w:val="fr-FR"/>
              </w:rPr>
              <w:t>.</w:t>
            </w:r>
          </w:p>
          <w:p w:rsidR="006261A4" w:rsidRPr="00222DE8" w:rsidRDefault="006261A4" w:rsidP="00C3402C">
            <w:pPr>
              <w:spacing w:line="240" w:lineRule="auto"/>
              <w:ind w:left="360"/>
              <w:rPr>
                <w:rFonts w:ascii="Arial" w:hAnsi="Arial" w:cs="Arial"/>
                <w:sz w:val="20"/>
                <w:lang w:val="fr-FR"/>
              </w:rPr>
            </w:pPr>
            <w:r w:rsidRPr="00222DE8">
              <w:rPr>
                <w:rFonts w:ascii="Arial" w:hAnsi="Arial" w:cs="Arial"/>
                <w:sz w:val="20"/>
                <w:lang w:val="fr-FR"/>
              </w:rPr>
              <w:t>Divisez les participants en cinq groupes. Demandez à chaque groupe de réfléchir à l'un des points énumérés sur la diapo</w:t>
            </w:r>
            <w:r w:rsidR="00A2377C">
              <w:rPr>
                <w:rFonts w:ascii="Arial" w:hAnsi="Arial" w:cs="Arial"/>
                <w:sz w:val="20"/>
                <w:lang w:val="fr-FR"/>
              </w:rPr>
              <w:t>sitive</w:t>
            </w:r>
            <w:r w:rsidRPr="00222DE8">
              <w:rPr>
                <w:rFonts w:ascii="Arial" w:hAnsi="Arial" w:cs="Arial"/>
                <w:sz w:val="20"/>
                <w:lang w:val="fr-FR"/>
              </w:rPr>
              <w:t>. Demandez</w:t>
            </w:r>
            <w:r w:rsidR="00FA177F">
              <w:rPr>
                <w:rFonts w:ascii="Arial" w:hAnsi="Arial" w:cs="Arial"/>
                <w:sz w:val="20"/>
                <w:lang w:val="fr-FR"/>
              </w:rPr>
              <w:t xml:space="preserve">-leur </w:t>
            </w:r>
            <w:r w:rsidR="00BA3009">
              <w:rPr>
                <w:rFonts w:ascii="Arial" w:hAnsi="Arial" w:cs="Arial"/>
                <w:sz w:val="20"/>
                <w:lang w:val="fr-FR"/>
              </w:rPr>
              <w:t xml:space="preserve">les mesures qui doivent être prises </w:t>
            </w:r>
            <w:r w:rsidRPr="00222DE8">
              <w:rPr>
                <w:rFonts w:ascii="Arial" w:hAnsi="Arial" w:cs="Arial"/>
                <w:sz w:val="20"/>
                <w:lang w:val="fr-FR"/>
              </w:rPr>
              <w:t xml:space="preserve">au niveau </w:t>
            </w:r>
            <w:r w:rsidR="00BA3009">
              <w:rPr>
                <w:rFonts w:ascii="Arial" w:hAnsi="Arial" w:cs="Arial"/>
                <w:sz w:val="20"/>
                <w:lang w:val="fr-FR"/>
              </w:rPr>
              <w:t xml:space="preserve">du pays, </w:t>
            </w:r>
            <w:r w:rsidRPr="00222DE8">
              <w:rPr>
                <w:rFonts w:ascii="Arial" w:hAnsi="Arial" w:cs="Arial"/>
                <w:sz w:val="20"/>
                <w:lang w:val="fr-FR"/>
              </w:rPr>
              <w:t>du district, de la communauté et de l'école pour s'assurer de l'efficacité de ces mesures</w:t>
            </w:r>
            <w:r w:rsidR="00BA3009">
              <w:rPr>
                <w:rFonts w:ascii="Arial" w:hAnsi="Arial" w:cs="Arial"/>
                <w:sz w:val="20"/>
                <w:lang w:val="fr-FR"/>
              </w:rPr>
              <w:t> </w:t>
            </w:r>
            <w:r w:rsidRPr="00222DE8">
              <w:rPr>
                <w:rFonts w:ascii="Arial" w:hAnsi="Arial" w:cs="Arial"/>
                <w:sz w:val="20"/>
                <w:lang w:val="fr-FR"/>
              </w:rPr>
              <w:t>:</w:t>
            </w:r>
          </w:p>
          <w:p w:rsidR="009D3F0F" w:rsidRPr="00222DE8" w:rsidRDefault="009D3F0F" w:rsidP="00C3402C">
            <w:pPr>
              <w:numPr>
                <w:ilvl w:val="0"/>
                <w:numId w:val="27"/>
              </w:numPr>
              <w:spacing w:before="60" w:line="240" w:lineRule="auto"/>
              <w:ind w:left="714" w:hanging="357"/>
              <w:rPr>
                <w:rFonts w:ascii="Arial" w:hAnsi="Arial" w:cs="Arial"/>
                <w:sz w:val="20"/>
                <w:lang w:val="fr-FR"/>
              </w:rPr>
            </w:pPr>
            <w:r w:rsidRPr="00222DE8">
              <w:rPr>
                <w:rFonts w:ascii="Arial" w:hAnsi="Arial" w:cs="Arial"/>
                <w:sz w:val="20"/>
                <w:lang w:val="fr-FR"/>
              </w:rPr>
              <w:t xml:space="preserve">Protocole d'accord ou termes de référence entre les partenaires gouvernementaux et de l'éducation </w:t>
            </w:r>
            <w:r w:rsidR="00BA3009">
              <w:rPr>
                <w:rFonts w:ascii="Arial" w:hAnsi="Arial" w:cs="Arial"/>
                <w:sz w:val="20"/>
                <w:lang w:val="fr-FR"/>
              </w:rPr>
              <w:t xml:space="preserve">afin de répartir les </w:t>
            </w:r>
            <w:r w:rsidRPr="00222DE8">
              <w:rPr>
                <w:rFonts w:ascii="Arial" w:hAnsi="Arial" w:cs="Arial"/>
                <w:sz w:val="20"/>
                <w:lang w:val="fr-FR"/>
              </w:rPr>
              <w:t xml:space="preserve">rôles et responsabilités </w:t>
            </w:r>
            <w:r w:rsidR="00BA3009">
              <w:rPr>
                <w:rFonts w:ascii="Arial" w:hAnsi="Arial" w:cs="Arial"/>
                <w:sz w:val="20"/>
                <w:lang w:val="fr-FR"/>
              </w:rPr>
              <w:t xml:space="preserve">de </w:t>
            </w:r>
            <w:r w:rsidRPr="00222DE8">
              <w:rPr>
                <w:rFonts w:ascii="Arial" w:hAnsi="Arial" w:cs="Arial"/>
                <w:sz w:val="20"/>
                <w:lang w:val="fr-FR"/>
              </w:rPr>
              <w:t xml:space="preserve">l'éducation </w:t>
            </w:r>
            <w:r w:rsidR="002C49F9">
              <w:rPr>
                <w:rFonts w:ascii="Arial" w:hAnsi="Arial" w:cs="Arial"/>
                <w:sz w:val="20"/>
                <w:lang w:val="fr-FR"/>
              </w:rPr>
              <w:t xml:space="preserve">dans les </w:t>
            </w:r>
            <w:r w:rsidR="00BA3009">
              <w:rPr>
                <w:rFonts w:ascii="Arial" w:hAnsi="Arial" w:cs="Arial"/>
                <w:sz w:val="20"/>
                <w:lang w:val="fr-FR"/>
              </w:rPr>
              <w:t>situation</w:t>
            </w:r>
            <w:r w:rsidR="002C49F9">
              <w:rPr>
                <w:rFonts w:ascii="Arial" w:hAnsi="Arial" w:cs="Arial"/>
                <w:sz w:val="20"/>
                <w:lang w:val="fr-FR"/>
              </w:rPr>
              <w:t>s</w:t>
            </w:r>
            <w:r w:rsidR="00BA3009">
              <w:rPr>
                <w:rFonts w:ascii="Arial" w:hAnsi="Arial" w:cs="Arial"/>
                <w:sz w:val="20"/>
                <w:lang w:val="fr-FR"/>
              </w:rPr>
              <w:t xml:space="preserve"> </w:t>
            </w:r>
            <w:r w:rsidRPr="00222DE8">
              <w:rPr>
                <w:rFonts w:ascii="Arial" w:hAnsi="Arial" w:cs="Arial"/>
                <w:sz w:val="20"/>
                <w:lang w:val="fr-FR"/>
              </w:rPr>
              <w:t>d'urgence.</w:t>
            </w:r>
          </w:p>
          <w:p w:rsidR="009D3F0F" w:rsidRPr="00222DE8" w:rsidRDefault="009D3F0F" w:rsidP="00C3402C">
            <w:pPr>
              <w:numPr>
                <w:ilvl w:val="0"/>
                <w:numId w:val="27"/>
              </w:numPr>
              <w:spacing w:before="60" w:line="240" w:lineRule="auto"/>
              <w:ind w:left="714" w:hanging="357"/>
              <w:rPr>
                <w:rFonts w:ascii="Arial" w:hAnsi="Arial" w:cs="Arial"/>
                <w:sz w:val="20"/>
                <w:lang w:val="fr-FR"/>
              </w:rPr>
            </w:pPr>
            <w:r w:rsidRPr="00222DE8">
              <w:rPr>
                <w:rFonts w:ascii="Arial" w:hAnsi="Arial" w:cs="Arial"/>
                <w:sz w:val="20"/>
                <w:lang w:val="fr-FR"/>
              </w:rPr>
              <w:t>Allocation d</w:t>
            </w:r>
            <w:r w:rsidR="00BA3009">
              <w:rPr>
                <w:rFonts w:ascii="Arial" w:hAnsi="Arial" w:cs="Arial"/>
                <w:sz w:val="20"/>
                <w:lang w:val="fr-FR"/>
              </w:rPr>
              <w:t>’un</w:t>
            </w:r>
            <w:r w:rsidRPr="00222DE8">
              <w:rPr>
                <w:rFonts w:ascii="Arial" w:hAnsi="Arial" w:cs="Arial"/>
                <w:sz w:val="20"/>
                <w:lang w:val="fr-FR"/>
              </w:rPr>
              <w:t xml:space="preserve"> financement annuel </w:t>
            </w:r>
            <w:r w:rsidR="00BA3009">
              <w:rPr>
                <w:rFonts w:ascii="Arial" w:hAnsi="Arial" w:cs="Arial"/>
                <w:sz w:val="20"/>
                <w:lang w:val="fr-FR"/>
              </w:rPr>
              <w:t xml:space="preserve">au secteur de </w:t>
            </w:r>
            <w:r w:rsidRPr="00222DE8">
              <w:rPr>
                <w:rFonts w:ascii="Arial" w:hAnsi="Arial" w:cs="Arial"/>
                <w:sz w:val="20"/>
                <w:lang w:val="fr-FR"/>
              </w:rPr>
              <w:t xml:space="preserve">l'éducation </w:t>
            </w:r>
            <w:r w:rsidR="00BA3009">
              <w:rPr>
                <w:rFonts w:ascii="Arial" w:hAnsi="Arial" w:cs="Arial"/>
                <w:sz w:val="20"/>
                <w:lang w:val="fr-FR"/>
              </w:rPr>
              <w:t xml:space="preserve">pour l’éducation dans les situations </w:t>
            </w:r>
            <w:r w:rsidRPr="00222DE8">
              <w:rPr>
                <w:rFonts w:ascii="Arial" w:hAnsi="Arial" w:cs="Arial"/>
                <w:sz w:val="20"/>
                <w:lang w:val="fr-FR"/>
              </w:rPr>
              <w:t xml:space="preserve">d'urgence et </w:t>
            </w:r>
            <w:r w:rsidR="00BA3009">
              <w:rPr>
                <w:rFonts w:ascii="Arial" w:hAnsi="Arial" w:cs="Arial"/>
                <w:sz w:val="20"/>
                <w:lang w:val="fr-FR"/>
              </w:rPr>
              <w:t xml:space="preserve">désignation d’un agent de coordination </w:t>
            </w:r>
            <w:r w:rsidRPr="00222DE8">
              <w:rPr>
                <w:rFonts w:ascii="Arial" w:hAnsi="Arial" w:cs="Arial"/>
                <w:sz w:val="20"/>
                <w:lang w:val="fr-FR"/>
              </w:rPr>
              <w:t xml:space="preserve">pour l'éducation </w:t>
            </w:r>
            <w:r w:rsidR="00BA3009">
              <w:rPr>
                <w:rFonts w:ascii="Arial" w:hAnsi="Arial" w:cs="Arial"/>
                <w:sz w:val="20"/>
                <w:lang w:val="fr-FR"/>
              </w:rPr>
              <w:t xml:space="preserve">dans les situations </w:t>
            </w:r>
            <w:r w:rsidRPr="00222DE8">
              <w:rPr>
                <w:rFonts w:ascii="Arial" w:hAnsi="Arial" w:cs="Arial"/>
                <w:sz w:val="20"/>
                <w:lang w:val="fr-FR"/>
              </w:rPr>
              <w:t>d'urgence au ministère de l'Éducation</w:t>
            </w:r>
            <w:r w:rsidR="00BA3009">
              <w:rPr>
                <w:rFonts w:ascii="Arial" w:hAnsi="Arial" w:cs="Arial"/>
                <w:sz w:val="20"/>
                <w:lang w:val="fr-FR"/>
              </w:rPr>
              <w:t>.</w:t>
            </w:r>
          </w:p>
          <w:p w:rsidR="006261A4" w:rsidRPr="00222DE8" w:rsidRDefault="006261A4" w:rsidP="00C3402C">
            <w:pPr>
              <w:numPr>
                <w:ilvl w:val="0"/>
                <w:numId w:val="27"/>
              </w:numPr>
              <w:spacing w:before="60" w:line="240" w:lineRule="auto"/>
              <w:ind w:left="714" w:hanging="357"/>
              <w:rPr>
                <w:rFonts w:ascii="Arial" w:hAnsi="Arial" w:cs="Arial"/>
                <w:sz w:val="20"/>
                <w:lang w:val="fr-FR"/>
              </w:rPr>
            </w:pPr>
            <w:r w:rsidRPr="00222DE8">
              <w:rPr>
                <w:rFonts w:ascii="Arial" w:hAnsi="Arial" w:cs="Arial"/>
                <w:sz w:val="20"/>
                <w:lang w:val="fr-FR"/>
              </w:rPr>
              <w:t>Plans de préparation d'urgence et directives de sécurité pour les écoles</w:t>
            </w:r>
            <w:r w:rsidR="00BA3009">
              <w:rPr>
                <w:rFonts w:ascii="Arial" w:hAnsi="Arial" w:cs="Arial"/>
                <w:sz w:val="20"/>
                <w:lang w:val="fr-FR"/>
              </w:rPr>
              <w:t xml:space="preserve">, notamment </w:t>
            </w:r>
            <w:r w:rsidRPr="00222DE8">
              <w:rPr>
                <w:rFonts w:ascii="Arial" w:hAnsi="Arial" w:cs="Arial"/>
                <w:sz w:val="20"/>
                <w:lang w:val="fr-FR"/>
              </w:rPr>
              <w:t xml:space="preserve">la mise en place de normes </w:t>
            </w:r>
            <w:r w:rsidR="00BA3009">
              <w:rPr>
                <w:rFonts w:ascii="Arial" w:hAnsi="Arial" w:cs="Arial"/>
                <w:sz w:val="20"/>
                <w:lang w:val="fr-FR"/>
              </w:rPr>
              <w:t>garantissant la résistance des bâtiments aux catastrophes</w:t>
            </w:r>
            <w:r w:rsidRPr="00222DE8">
              <w:rPr>
                <w:rFonts w:ascii="Arial" w:hAnsi="Arial" w:cs="Arial"/>
                <w:sz w:val="20"/>
                <w:lang w:val="fr-FR"/>
              </w:rPr>
              <w:t xml:space="preserve">. </w:t>
            </w:r>
          </w:p>
          <w:p w:rsidR="009D3F0F" w:rsidRPr="00222DE8" w:rsidRDefault="00BA3009" w:rsidP="00C3402C">
            <w:pPr>
              <w:numPr>
                <w:ilvl w:val="0"/>
                <w:numId w:val="27"/>
              </w:numPr>
              <w:spacing w:before="60" w:line="240" w:lineRule="auto"/>
              <w:ind w:left="714" w:hanging="357"/>
              <w:rPr>
                <w:rFonts w:ascii="Arial" w:hAnsi="Arial" w:cs="Arial"/>
                <w:sz w:val="20"/>
                <w:lang w:val="fr-FR"/>
              </w:rPr>
            </w:pPr>
            <w:r>
              <w:rPr>
                <w:rFonts w:ascii="Arial" w:hAnsi="Arial" w:cs="Arial"/>
                <w:sz w:val="20"/>
                <w:lang w:val="fr-FR"/>
              </w:rPr>
              <w:t>É</w:t>
            </w:r>
            <w:r w:rsidR="009D3F0F" w:rsidRPr="00222DE8">
              <w:rPr>
                <w:rFonts w:ascii="Arial" w:hAnsi="Arial" w:cs="Arial"/>
                <w:sz w:val="20"/>
                <w:lang w:val="fr-FR"/>
              </w:rPr>
              <w:t xml:space="preserve">tude </w:t>
            </w:r>
            <w:r>
              <w:rPr>
                <w:rFonts w:ascii="Arial" w:hAnsi="Arial" w:cs="Arial"/>
                <w:sz w:val="20"/>
                <w:lang w:val="fr-FR"/>
              </w:rPr>
              <w:t>de la</w:t>
            </w:r>
            <w:r w:rsidR="009D3F0F" w:rsidRPr="00222DE8">
              <w:rPr>
                <w:rFonts w:ascii="Arial" w:hAnsi="Arial" w:cs="Arial"/>
                <w:sz w:val="20"/>
                <w:lang w:val="fr-FR"/>
              </w:rPr>
              <w:t xml:space="preserve"> réduction des risques de catastrophe intégré</w:t>
            </w:r>
            <w:r>
              <w:rPr>
                <w:rFonts w:ascii="Arial" w:hAnsi="Arial" w:cs="Arial"/>
                <w:sz w:val="20"/>
                <w:lang w:val="fr-FR"/>
              </w:rPr>
              <w:t>e</w:t>
            </w:r>
            <w:r w:rsidR="009D3F0F" w:rsidRPr="00222DE8">
              <w:rPr>
                <w:rFonts w:ascii="Arial" w:hAnsi="Arial" w:cs="Arial"/>
                <w:sz w:val="20"/>
                <w:lang w:val="fr-FR"/>
              </w:rPr>
              <w:t xml:space="preserve"> dans le programme </w:t>
            </w:r>
            <w:r>
              <w:rPr>
                <w:rFonts w:ascii="Arial" w:hAnsi="Arial" w:cs="Arial"/>
                <w:sz w:val="20"/>
                <w:lang w:val="fr-FR"/>
              </w:rPr>
              <w:t xml:space="preserve">scolaire </w:t>
            </w:r>
            <w:r w:rsidR="009D3F0F" w:rsidRPr="00222DE8">
              <w:rPr>
                <w:rFonts w:ascii="Arial" w:hAnsi="Arial" w:cs="Arial"/>
                <w:sz w:val="20"/>
                <w:lang w:val="fr-FR"/>
              </w:rPr>
              <w:t>national et la formation des</w:t>
            </w:r>
            <w:r>
              <w:rPr>
                <w:rFonts w:ascii="Arial" w:hAnsi="Arial" w:cs="Arial"/>
                <w:sz w:val="20"/>
                <w:lang w:val="fr-FR"/>
              </w:rPr>
              <w:t xml:space="preserve"> enseignants</w:t>
            </w:r>
            <w:r w:rsidR="009D3F0F" w:rsidRPr="00222DE8">
              <w:rPr>
                <w:rFonts w:ascii="Arial" w:hAnsi="Arial" w:cs="Arial"/>
                <w:sz w:val="20"/>
                <w:lang w:val="fr-FR"/>
              </w:rPr>
              <w:t>.</w:t>
            </w:r>
          </w:p>
          <w:p w:rsidR="00A418C0" w:rsidRPr="00222DE8" w:rsidRDefault="00A418C0" w:rsidP="00C3402C">
            <w:pPr>
              <w:numPr>
                <w:ilvl w:val="0"/>
                <w:numId w:val="27"/>
              </w:numPr>
              <w:spacing w:before="60" w:line="240" w:lineRule="auto"/>
              <w:ind w:left="714" w:hanging="357"/>
              <w:rPr>
                <w:rFonts w:ascii="Arial" w:hAnsi="Arial" w:cs="Arial"/>
                <w:sz w:val="20"/>
                <w:lang w:val="fr-FR"/>
              </w:rPr>
            </w:pPr>
            <w:r w:rsidRPr="00222DE8">
              <w:rPr>
                <w:rFonts w:ascii="Arial" w:hAnsi="Arial" w:cs="Arial"/>
                <w:sz w:val="20"/>
                <w:lang w:val="fr-FR"/>
              </w:rPr>
              <w:t>Utilisation des normes minimales de l'INEE pour la préparation aux situations d'urgence.</w:t>
            </w:r>
          </w:p>
          <w:p w:rsidR="00F8179C" w:rsidRPr="00222DE8" w:rsidRDefault="00F8179C" w:rsidP="00C3402C">
            <w:pPr>
              <w:spacing w:line="240" w:lineRule="auto"/>
              <w:ind w:left="360"/>
              <w:rPr>
                <w:rFonts w:ascii="Arial" w:hAnsi="Arial" w:cs="Arial"/>
                <w:sz w:val="20"/>
                <w:lang w:val="fr-FR"/>
              </w:rPr>
            </w:pPr>
          </w:p>
          <w:p w:rsidR="006261A4" w:rsidRPr="00222DE8" w:rsidRDefault="006261A4" w:rsidP="00C3402C">
            <w:pPr>
              <w:spacing w:line="240" w:lineRule="auto"/>
              <w:ind w:left="360"/>
              <w:rPr>
                <w:rFonts w:ascii="Arial" w:hAnsi="Arial" w:cs="Arial"/>
                <w:sz w:val="20"/>
                <w:lang w:val="fr-FR"/>
              </w:rPr>
            </w:pPr>
            <w:r w:rsidRPr="00222DE8">
              <w:rPr>
                <w:rFonts w:ascii="Arial" w:hAnsi="Arial" w:cs="Arial"/>
                <w:sz w:val="20"/>
                <w:lang w:val="fr-FR"/>
              </w:rPr>
              <w:t xml:space="preserve">Donnez </w:t>
            </w:r>
            <w:r w:rsidRPr="00222DE8">
              <w:rPr>
                <w:rFonts w:ascii="Arial" w:hAnsi="Arial" w:cs="Arial"/>
                <w:b/>
                <w:sz w:val="20"/>
                <w:lang w:val="fr-FR"/>
              </w:rPr>
              <w:t>10</w:t>
            </w:r>
            <w:r w:rsidR="00FA177F">
              <w:rPr>
                <w:rFonts w:ascii="Arial" w:hAnsi="Arial" w:cs="Arial"/>
                <w:b/>
                <w:sz w:val="20"/>
                <w:lang w:val="fr-FR"/>
              </w:rPr>
              <w:t> </w:t>
            </w:r>
            <w:r w:rsidRPr="00222DE8">
              <w:rPr>
                <w:rFonts w:ascii="Arial" w:hAnsi="Arial" w:cs="Arial"/>
                <w:b/>
                <w:sz w:val="20"/>
                <w:lang w:val="fr-FR"/>
              </w:rPr>
              <w:t>minutes</w:t>
            </w:r>
            <w:r w:rsidRPr="00222DE8">
              <w:rPr>
                <w:rFonts w:ascii="Arial" w:hAnsi="Arial" w:cs="Arial"/>
                <w:sz w:val="20"/>
                <w:lang w:val="fr-FR"/>
              </w:rPr>
              <w:t xml:space="preserve"> aux groupes pour trouver des exemples de mesures à prendre qu'ils présenteront ensuite </w:t>
            </w:r>
            <w:r w:rsidR="00BA3009">
              <w:rPr>
                <w:rFonts w:ascii="Arial" w:hAnsi="Arial" w:cs="Arial"/>
                <w:sz w:val="20"/>
                <w:lang w:val="fr-FR"/>
              </w:rPr>
              <w:t>à l’ensemble des participants</w:t>
            </w:r>
            <w:r w:rsidRPr="00222DE8">
              <w:rPr>
                <w:rFonts w:ascii="Arial" w:hAnsi="Arial" w:cs="Arial"/>
                <w:sz w:val="20"/>
                <w:lang w:val="fr-FR"/>
              </w:rPr>
              <w:t xml:space="preserve"> (limitez les présentations à 2</w:t>
            </w:r>
            <w:r w:rsidR="00BA3009">
              <w:rPr>
                <w:rFonts w:ascii="Arial" w:hAnsi="Arial" w:cs="Arial"/>
                <w:sz w:val="20"/>
                <w:lang w:val="fr-FR"/>
              </w:rPr>
              <w:t> </w:t>
            </w:r>
            <w:r w:rsidRPr="00222DE8">
              <w:rPr>
                <w:rFonts w:ascii="Arial" w:hAnsi="Arial" w:cs="Arial"/>
                <w:sz w:val="20"/>
                <w:lang w:val="fr-FR"/>
              </w:rPr>
              <w:t>minutes par groupe</w:t>
            </w:r>
            <w:r w:rsidR="00BA3009">
              <w:rPr>
                <w:rFonts w:ascii="Arial" w:hAnsi="Arial" w:cs="Arial"/>
                <w:sz w:val="20"/>
                <w:lang w:val="fr-FR"/>
              </w:rPr>
              <w:t> </w:t>
            </w:r>
            <w:r w:rsidRPr="00222DE8">
              <w:rPr>
                <w:rFonts w:ascii="Arial" w:hAnsi="Arial" w:cs="Arial"/>
                <w:sz w:val="20"/>
                <w:lang w:val="fr-FR"/>
              </w:rPr>
              <w:t xml:space="preserve">; cette activité sera suivie d'un </w:t>
            </w:r>
            <w:r w:rsidR="00BA3009">
              <w:rPr>
                <w:rFonts w:ascii="Arial" w:hAnsi="Arial" w:cs="Arial"/>
                <w:sz w:val="20"/>
                <w:lang w:val="fr-FR"/>
              </w:rPr>
              <w:t xml:space="preserve">travail </w:t>
            </w:r>
            <w:r w:rsidRPr="00222DE8">
              <w:rPr>
                <w:rFonts w:ascii="Arial" w:hAnsi="Arial" w:cs="Arial"/>
                <w:sz w:val="20"/>
                <w:lang w:val="fr-FR"/>
              </w:rPr>
              <w:t>en groupe plus approfondi).</w:t>
            </w:r>
          </w:p>
          <w:p w:rsidR="005E7D25" w:rsidRPr="00222DE8" w:rsidRDefault="005E7D25" w:rsidP="00C3402C">
            <w:pPr>
              <w:spacing w:before="40" w:line="240" w:lineRule="auto"/>
              <w:ind w:left="357"/>
              <w:rPr>
                <w:rFonts w:ascii="Arial" w:hAnsi="Arial" w:cs="Arial"/>
                <w:sz w:val="20"/>
                <w:lang w:val="fr-FR"/>
              </w:rPr>
            </w:pPr>
          </w:p>
        </w:tc>
      </w:tr>
    </w:tbl>
    <w:p w:rsidR="005E7D25" w:rsidRPr="00222DE8" w:rsidRDefault="00220E50" w:rsidP="00D040D0">
      <w:pPr>
        <w:keepNext/>
        <w:pageBreakBefore/>
        <w:pBdr>
          <w:top w:val="single" w:sz="4" w:space="1" w:color="auto"/>
          <w:bottom w:val="single" w:sz="4" w:space="1" w:color="auto"/>
        </w:pBdr>
        <w:spacing w:after="120"/>
        <w:rPr>
          <w:rFonts w:ascii="Arial" w:hAnsi="Arial" w:cs="Arial"/>
          <w:b/>
          <w:sz w:val="28"/>
          <w:szCs w:val="28"/>
          <w:lang w:val="fr-FR"/>
        </w:rPr>
      </w:pPr>
      <w:r w:rsidRPr="00222DE8">
        <w:rPr>
          <w:rFonts w:ascii="Arial" w:hAnsi="Arial" w:cs="Arial"/>
          <w:b/>
          <w:sz w:val="28"/>
          <w:szCs w:val="28"/>
          <w:lang w:val="fr-FR"/>
        </w:rPr>
        <w:lastRenderedPageBreak/>
        <w:t>2. Préparation aux situations d'urgence (</w:t>
      </w:r>
      <w:r w:rsidR="00C63742">
        <w:rPr>
          <w:rFonts w:ascii="Arial" w:hAnsi="Arial" w:cs="Arial"/>
          <w:b/>
          <w:sz w:val="28"/>
          <w:szCs w:val="28"/>
          <w:lang w:val="fr-FR"/>
        </w:rPr>
        <w:t xml:space="preserve">dont </w:t>
      </w:r>
      <w:r w:rsidRPr="00222DE8">
        <w:rPr>
          <w:rFonts w:ascii="Arial" w:hAnsi="Arial" w:cs="Arial"/>
          <w:b/>
          <w:color w:val="000000"/>
          <w:sz w:val="28"/>
          <w:szCs w:val="28"/>
          <w:lang w:val="fr-FR"/>
        </w:rPr>
        <w:t>planification d'urgence)</w:t>
      </w:r>
    </w:p>
    <w:p w:rsidR="005E7D25" w:rsidRPr="00222DE8" w:rsidRDefault="009F7B60" w:rsidP="005E7D25">
      <w:pPr>
        <w:keepNext/>
        <w:spacing w:before="120" w:after="120"/>
        <w:rPr>
          <w:rFonts w:ascii="Arial" w:hAnsi="Arial" w:cs="Arial"/>
          <w:b/>
          <w:sz w:val="22"/>
          <w:szCs w:val="22"/>
          <w:lang w:val="fr-FR"/>
        </w:rPr>
      </w:pPr>
      <w:r w:rsidRPr="00222DE8">
        <w:rPr>
          <w:rFonts w:ascii="Arial" w:hAnsi="Arial" w:cs="Arial"/>
          <w:b/>
          <w:sz w:val="22"/>
          <w:szCs w:val="22"/>
          <w:lang w:val="fr-FR"/>
        </w:rPr>
        <w:t>60 minutes</w:t>
      </w:r>
    </w:p>
    <w:tbl>
      <w:tblPr>
        <w:tblW w:w="10009" w:type="dxa"/>
        <w:jc w:val="center"/>
        <w:tblInd w:w="74" w:type="dxa"/>
        <w:tblBorders>
          <w:bottom w:val="single" w:sz="4" w:space="0" w:color="auto"/>
        </w:tblBorders>
        <w:tblLook w:val="0000"/>
      </w:tblPr>
      <w:tblGrid>
        <w:gridCol w:w="2845"/>
        <w:gridCol w:w="7164"/>
      </w:tblGrid>
      <w:tr w:rsidR="005E7D25" w:rsidRPr="009552B8" w:rsidTr="00F63A74">
        <w:trPr>
          <w:trHeight w:val="273"/>
          <w:jc w:val="center"/>
        </w:trPr>
        <w:tc>
          <w:tcPr>
            <w:tcW w:w="2845" w:type="dxa"/>
            <w:tcBorders>
              <w:bottom w:val="nil"/>
            </w:tcBorders>
            <w:shd w:val="clear" w:color="auto" w:fill="auto"/>
            <w:noWrap/>
          </w:tcPr>
          <w:p w:rsidR="00AF4659" w:rsidRPr="00222DE8" w:rsidRDefault="00AF4659" w:rsidP="00A15D62">
            <w:pPr>
              <w:spacing w:line="240" w:lineRule="auto"/>
              <w:rPr>
                <w:sz w:val="16"/>
                <w:szCs w:val="16"/>
                <w:lang w:val="fr-FR"/>
              </w:rPr>
            </w:pPr>
          </w:p>
          <w:p w:rsidR="006D2F69" w:rsidRPr="00222DE8" w:rsidRDefault="006D2F69" w:rsidP="00A15D62">
            <w:pPr>
              <w:spacing w:line="240" w:lineRule="auto"/>
              <w:rPr>
                <w:sz w:val="16"/>
                <w:szCs w:val="16"/>
                <w:lang w:val="fr-FR"/>
              </w:rPr>
            </w:pPr>
          </w:p>
          <w:p w:rsidR="00275EB1" w:rsidRPr="00222DE8" w:rsidRDefault="00275EB1" w:rsidP="00A15D62">
            <w:pPr>
              <w:spacing w:line="240" w:lineRule="auto"/>
              <w:rPr>
                <w:sz w:val="16"/>
                <w:szCs w:val="16"/>
                <w:lang w:val="fr-FR"/>
              </w:rPr>
            </w:pPr>
          </w:p>
          <w:p w:rsidR="00602987" w:rsidRPr="00222DE8" w:rsidRDefault="00602987" w:rsidP="00A15D62">
            <w:pPr>
              <w:spacing w:line="240" w:lineRule="auto"/>
              <w:rPr>
                <w:sz w:val="16"/>
                <w:szCs w:val="16"/>
                <w:lang w:val="fr-FR"/>
              </w:rPr>
            </w:pPr>
          </w:p>
          <w:p w:rsidR="00602987" w:rsidRPr="00222DE8" w:rsidRDefault="00602987" w:rsidP="00A15D62">
            <w:pPr>
              <w:spacing w:line="240" w:lineRule="auto"/>
              <w:rPr>
                <w:sz w:val="16"/>
                <w:szCs w:val="16"/>
                <w:lang w:val="fr-FR"/>
              </w:rPr>
            </w:pPr>
          </w:p>
          <w:p w:rsidR="00275EB1" w:rsidRPr="00222DE8" w:rsidRDefault="00275EB1" w:rsidP="00A15D62">
            <w:pPr>
              <w:spacing w:line="240" w:lineRule="auto"/>
              <w:rPr>
                <w:sz w:val="16"/>
                <w:szCs w:val="16"/>
                <w:lang w:val="fr-FR"/>
              </w:rPr>
            </w:pPr>
          </w:p>
          <w:p w:rsidR="00275EB1" w:rsidRPr="00222DE8" w:rsidRDefault="00275EB1" w:rsidP="00A15D62">
            <w:pPr>
              <w:spacing w:line="240" w:lineRule="auto"/>
              <w:rPr>
                <w:sz w:val="16"/>
                <w:szCs w:val="16"/>
                <w:lang w:val="fr-FR"/>
              </w:rPr>
            </w:pPr>
          </w:p>
          <w:p w:rsidR="00275EB1" w:rsidRPr="00222DE8" w:rsidRDefault="00275EB1" w:rsidP="00A15D62">
            <w:pPr>
              <w:spacing w:line="240" w:lineRule="auto"/>
              <w:rPr>
                <w:sz w:val="16"/>
                <w:szCs w:val="16"/>
                <w:lang w:val="fr-FR"/>
              </w:rPr>
            </w:pPr>
          </w:p>
          <w:p w:rsidR="00A15D62" w:rsidRPr="00222DE8" w:rsidRDefault="00A15D62" w:rsidP="00A15D62">
            <w:pPr>
              <w:spacing w:line="240" w:lineRule="auto"/>
              <w:rPr>
                <w:sz w:val="16"/>
                <w:szCs w:val="16"/>
                <w:lang w:val="fr-FR"/>
              </w:rPr>
            </w:pPr>
          </w:p>
          <w:p w:rsidR="00602987" w:rsidRPr="00222DE8" w:rsidRDefault="00602987" w:rsidP="00A15D62">
            <w:pPr>
              <w:spacing w:line="240" w:lineRule="auto"/>
              <w:rPr>
                <w:sz w:val="16"/>
                <w:szCs w:val="16"/>
                <w:lang w:val="fr-FR"/>
              </w:rPr>
            </w:pPr>
          </w:p>
          <w:p w:rsidR="00A15D62" w:rsidRPr="00222DE8" w:rsidRDefault="00A15D62" w:rsidP="00A15D62">
            <w:pPr>
              <w:spacing w:line="240" w:lineRule="auto"/>
              <w:rPr>
                <w:sz w:val="16"/>
                <w:szCs w:val="16"/>
                <w:lang w:val="fr-FR"/>
              </w:rPr>
            </w:pPr>
          </w:p>
          <w:p w:rsidR="00A15D62" w:rsidRPr="00222DE8" w:rsidRDefault="00A15D62" w:rsidP="00A15D62">
            <w:pPr>
              <w:spacing w:line="240" w:lineRule="auto"/>
              <w:rPr>
                <w:sz w:val="16"/>
                <w:szCs w:val="16"/>
                <w:lang w:val="fr-FR"/>
              </w:rPr>
            </w:pPr>
          </w:p>
          <w:p w:rsidR="00A15D62" w:rsidRPr="00222DE8" w:rsidRDefault="00A15D62" w:rsidP="00A15D62">
            <w:pPr>
              <w:spacing w:line="240" w:lineRule="auto"/>
              <w:rPr>
                <w:sz w:val="16"/>
                <w:szCs w:val="16"/>
                <w:lang w:val="fr-FR"/>
              </w:rPr>
            </w:pPr>
          </w:p>
          <w:p w:rsidR="00A15D62" w:rsidRPr="00222DE8" w:rsidRDefault="00A15D62" w:rsidP="00A15D62">
            <w:pPr>
              <w:spacing w:line="240" w:lineRule="auto"/>
              <w:rPr>
                <w:sz w:val="16"/>
                <w:szCs w:val="16"/>
                <w:lang w:val="fr-FR"/>
              </w:rPr>
            </w:pPr>
          </w:p>
          <w:p w:rsidR="00A15D62" w:rsidRPr="00222DE8" w:rsidRDefault="00A15D62" w:rsidP="00A15D62">
            <w:pPr>
              <w:spacing w:line="240" w:lineRule="auto"/>
              <w:rPr>
                <w:sz w:val="16"/>
                <w:szCs w:val="16"/>
                <w:lang w:val="fr-FR"/>
              </w:rPr>
            </w:pPr>
          </w:p>
          <w:p w:rsidR="00A15D62" w:rsidRPr="00222DE8" w:rsidRDefault="00A15D62" w:rsidP="00A15D62">
            <w:pPr>
              <w:spacing w:line="240" w:lineRule="auto"/>
              <w:rPr>
                <w:sz w:val="16"/>
                <w:szCs w:val="16"/>
                <w:lang w:val="fr-FR"/>
              </w:rPr>
            </w:pPr>
          </w:p>
          <w:p w:rsidR="00275EB1" w:rsidRPr="00222DE8" w:rsidRDefault="00275EB1" w:rsidP="00A15D62">
            <w:pPr>
              <w:spacing w:line="240" w:lineRule="auto"/>
              <w:rPr>
                <w:sz w:val="16"/>
                <w:szCs w:val="16"/>
                <w:lang w:val="fr-FR"/>
              </w:rPr>
            </w:pPr>
          </w:p>
          <w:p w:rsidR="00A15D62" w:rsidRPr="00222DE8" w:rsidRDefault="00A15D62" w:rsidP="00A15D62">
            <w:pPr>
              <w:spacing w:line="240" w:lineRule="auto"/>
              <w:rPr>
                <w:sz w:val="16"/>
                <w:szCs w:val="16"/>
                <w:lang w:val="fr-FR"/>
              </w:rPr>
            </w:pPr>
          </w:p>
          <w:p w:rsidR="00A15D62" w:rsidRPr="00222DE8" w:rsidRDefault="00A15D62" w:rsidP="00A15D62">
            <w:pPr>
              <w:spacing w:line="240" w:lineRule="auto"/>
              <w:rPr>
                <w:sz w:val="16"/>
                <w:szCs w:val="16"/>
                <w:lang w:val="fr-FR"/>
              </w:rPr>
            </w:pPr>
          </w:p>
          <w:p w:rsidR="006D2F69" w:rsidRPr="00222DE8" w:rsidRDefault="006D2F69" w:rsidP="00A15D62">
            <w:pPr>
              <w:spacing w:line="240" w:lineRule="auto"/>
              <w:rPr>
                <w:sz w:val="16"/>
                <w:szCs w:val="16"/>
                <w:lang w:val="fr-FR"/>
              </w:rPr>
            </w:pPr>
          </w:p>
          <w:p w:rsidR="006D2F69" w:rsidRPr="00222DE8" w:rsidRDefault="006D2F69" w:rsidP="00A15D62">
            <w:pPr>
              <w:spacing w:line="240" w:lineRule="auto"/>
              <w:rPr>
                <w:sz w:val="16"/>
                <w:szCs w:val="16"/>
                <w:lang w:val="fr-FR"/>
              </w:rPr>
            </w:pPr>
          </w:p>
          <w:p w:rsidR="006D2F69" w:rsidRPr="00222DE8" w:rsidRDefault="006D2F69" w:rsidP="00A15D62">
            <w:pPr>
              <w:spacing w:line="240" w:lineRule="auto"/>
              <w:rPr>
                <w:sz w:val="16"/>
                <w:szCs w:val="16"/>
                <w:lang w:val="fr-FR"/>
              </w:rPr>
            </w:pPr>
          </w:p>
          <w:p w:rsidR="00A15D62" w:rsidRPr="00222DE8" w:rsidRDefault="00A15D62" w:rsidP="00A15D62">
            <w:pPr>
              <w:spacing w:line="240" w:lineRule="auto"/>
              <w:rPr>
                <w:sz w:val="16"/>
                <w:szCs w:val="16"/>
                <w:lang w:val="fr-FR"/>
              </w:rPr>
            </w:pPr>
          </w:p>
          <w:p w:rsidR="00A15D62" w:rsidRPr="00222DE8" w:rsidRDefault="00A15D62" w:rsidP="00A15D62">
            <w:pPr>
              <w:spacing w:line="240" w:lineRule="auto"/>
              <w:rPr>
                <w:sz w:val="16"/>
                <w:szCs w:val="16"/>
                <w:lang w:val="fr-FR"/>
              </w:rPr>
            </w:pPr>
          </w:p>
          <w:p w:rsidR="00A15D62" w:rsidRPr="00222DE8" w:rsidRDefault="00A15D62" w:rsidP="00A15D62">
            <w:pPr>
              <w:spacing w:line="240" w:lineRule="auto"/>
              <w:rPr>
                <w:sz w:val="16"/>
                <w:szCs w:val="16"/>
                <w:lang w:val="fr-FR"/>
              </w:rPr>
            </w:pPr>
          </w:p>
          <w:p w:rsidR="00A15D62" w:rsidRPr="00222DE8" w:rsidRDefault="00A15D62" w:rsidP="00A15D62">
            <w:pPr>
              <w:spacing w:line="240" w:lineRule="auto"/>
              <w:rPr>
                <w:sz w:val="16"/>
                <w:szCs w:val="16"/>
                <w:lang w:val="fr-FR"/>
              </w:rPr>
            </w:pPr>
          </w:p>
          <w:p w:rsidR="00A15D62" w:rsidRPr="00222DE8" w:rsidRDefault="00A15D62" w:rsidP="00A15D62">
            <w:pPr>
              <w:spacing w:line="240" w:lineRule="auto"/>
              <w:rPr>
                <w:sz w:val="16"/>
                <w:szCs w:val="16"/>
                <w:lang w:val="fr-FR"/>
              </w:rPr>
            </w:pPr>
          </w:p>
          <w:p w:rsidR="00A15D62" w:rsidRPr="00222DE8" w:rsidRDefault="00A15D62" w:rsidP="00A15D62">
            <w:pPr>
              <w:spacing w:line="240" w:lineRule="auto"/>
              <w:rPr>
                <w:sz w:val="16"/>
                <w:szCs w:val="16"/>
                <w:lang w:val="fr-FR"/>
              </w:rPr>
            </w:pPr>
          </w:p>
          <w:p w:rsidR="00A15D62" w:rsidRPr="00222DE8" w:rsidRDefault="00A15D62" w:rsidP="00A15D62">
            <w:pPr>
              <w:spacing w:line="240" w:lineRule="auto"/>
              <w:rPr>
                <w:sz w:val="16"/>
                <w:szCs w:val="16"/>
                <w:lang w:val="fr-FR"/>
              </w:rPr>
            </w:pPr>
          </w:p>
          <w:p w:rsidR="00A15D62" w:rsidRPr="00222DE8" w:rsidRDefault="00A15D62" w:rsidP="00A15D62">
            <w:pPr>
              <w:spacing w:line="240" w:lineRule="auto"/>
              <w:rPr>
                <w:sz w:val="16"/>
                <w:szCs w:val="16"/>
                <w:lang w:val="fr-FR"/>
              </w:rPr>
            </w:pPr>
          </w:p>
          <w:p w:rsidR="00A15D62" w:rsidRPr="00222DE8" w:rsidRDefault="00A15D62" w:rsidP="00A15D62">
            <w:pPr>
              <w:spacing w:line="240" w:lineRule="auto"/>
              <w:rPr>
                <w:sz w:val="16"/>
                <w:szCs w:val="16"/>
                <w:lang w:val="fr-FR"/>
              </w:rPr>
            </w:pPr>
          </w:p>
          <w:p w:rsidR="00A15D62" w:rsidRPr="00222DE8" w:rsidRDefault="00A15D62" w:rsidP="00A15D62">
            <w:pPr>
              <w:spacing w:line="240" w:lineRule="auto"/>
              <w:rPr>
                <w:sz w:val="16"/>
                <w:szCs w:val="16"/>
                <w:lang w:val="fr-FR"/>
              </w:rPr>
            </w:pPr>
          </w:p>
          <w:p w:rsidR="00A15D62" w:rsidRPr="00222DE8" w:rsidRDefault="00A15D62" w:rsidP="00A15D62">
            <w:pPr>
              <w:spacing w:line="240" w:lineRule="auto"/>
              <w:rPr>
                <w:sz w:val="16"/>
                <w:szCs w:val="16"/>
                <w:lang w:val="fr-FR"/>
              </w:rPr>
            </w:pPr>
          </w:p>
          <w:p w:rsidR="006D2F69" w:rsidRPr="00222DE8" w:rsidRDefault="006D2F69" w:rsidP="00A15D62">
            <w:pPr>
              <w:spacing w:line="240" w:lineRule="auto"/>
              <w:rPr>
                <w:sz w:val="16"/>
                <w:szCs w:val="16"/>
                <w:lang w:val="fr-FR"/>
              </w:rPr>
            </w:pPr>
          </w:p>
          <w:p w:rsidR="006D2F69" w:rsidRPr="00222DE8" w:rsidRDefault="006D2F69" w:rsidP="00A15D62">
            <w:pPr>
              <w:spacing w:line="240" w:lineRule="auto"/>
              <w:rPr>
                <w:sz w:val="16"/>
                <w:szCs w:val="16"/>
                <w:lang w:val="fr-FR"/>
              </w:rPr>
            </w:pPr>
          </w:p>
          <w:p w:rsidR="00A15D62" w:rsidRPr="00222DE8" w:rsidRDefault="00A15D62" w:rsidP="00A15D62">
            <w:pPr>
              <w:spacing w:line="240" w:lineRule="auto"/>
              <w:rPr>
                <w:sz w:val="16"/>
                <w:szCs w:val="16"/>
                <w:lang w:val="fr-FR"/>
              </w:rPr>
            </w:pPr>
          </w:p>
          <w:p w:rsidR="006D2F69" w:rsidRPr="00222DE8" w:rsidRDefault="006D2F69" w:rsidP="00A15D62">
            <w:pPr>
              <w:spacing w:line="240" w:lineRule="auto"/>
              <w:rPr>
                <w:sz w:val="16"/>
                <w:szCs w:val="16"/>
                <w:lang w:val="fr-FR"/>
              </w:rPr>
            </w:pPr>
          </w:p>
          <w:p w:rsidR="00A15D62" w:rsidRPr="00222DE8" w:rsidRDefault="00A15D62" w:rsidP="00A15D62">
            <w:pPr>
              <w:spacing w:line="240" w:lineRule="auto"/>
              <w:rPr>
                <w:sz w:val="16"/>
                <w:szCs w:val="16"/>
                <w:lang w:val="fr-FR"/>
              </w:rPr>
            </w:pPr>
          </w:p>
          <w:p w:rsidR="00A15D62" w:rsidRPr="00222DE8" w:rsidRDefault="00A15D62" w:rsidP="00A15D62">
            <w:pPr>
              <w:spacing w:line="240" w:lineRule="auto"/>
              <w:rPr>
                <w:sz w:val="16"/>
                <w:szCs w:val="16"/>
                <w:lang w:val="fr-FR"/>
              </w:rPr>
            </w:pPr>
          </w:p>
          <w:p w:rsidR="006D2F69" w:rsidRPr="00222DE8" w:rsidRDefault="006D2F69" w:rsidP="00A15D62">
            <w:pPr>
              <w:spacing w:line="240" w:lineRule="auto"/>
              <w:rPr>
                <w:sz w:val="16"/>
                <w:szCs w:val="16"/>
                <w:lang w:val="fr-FR"/>
              </w:rPr>
            </w:pPr>
          </w:p>
          <w:p w:rsidR="006D2F69" w:rsidRPr="00222DE8" w:rsidRDefault="006D2F69" w:rsidP="00A15D62">
            <w:pPr>
              <w:spacing w:line="240" w:lineRule="auto"/>
              <w:rPr>
                <w:sz w:val="16"/>
                <w:szCs w:val="16"/>
                <w:lang w:val="fr-FR"/>
              </w:rPr>
            </w:pPr>
          </w:p>
          <w:p w:rsidR="00D6785E" w:rsidRPr="00222DE8" w:rsidRDefault="00D6785E" w:rsidP="00A15D62">
            <w:pPr>
              <w:spacing w:line="240" w:lineRule="auto"/>
              <w:rPr>
                <w:sz w:val="16"/>
                <w:szCs w:val="16"/>
                <w:lang w:val="fr-FR"/>
              </w:rPr>
            </w:pPr>
          </w:p>
          <w:p w:rsidR="00D6785E" w:rsidRPr="00222DE8" w:rsidRDefault="00D6785E" w:rsidP="00A15D62">
            <w:pPr>
              <w:spacing w:line="240" w:lineRule="auto"/>
              <w:rPr>
                <w:sz w:val="16"/>
                <w:szCs w:val="16"/>
                <w:lang w:val="fr-FR"/>
              </w:rPr>
            </w:pPr>
          </w:p>
          <w:p w:rsidR="00D6785E" w:rsidRPr="00222DE8" w:rsidRDefault="00D6785E" w:rsidP="00A15D62">
            <w:pPr>
              <w:spacing w:line="240" w:lineRule="auto"/>
              <w:rPr>
                <w:sz w:val="16"/>
                <w:szCs w:val="16"/>
                <w:lang w:val="fr-FR"/>
              </w:rPr>
            </w:pPr>
          </w:p>
          <w:p w:rsidR="00D6785E" w:rsidRPr="00222DE8" w:rsidRDefault="00D6785E" w:rsidP="00A15D62">
            <w:pPr>
              <w:spacing w:line="240" w:lineRule="auto"/>
              <w:rPr>
                <w:sz w:val="16"/>
                <w:szCs w:val="16"/>
                <w:lang w:val="fr-FR"/>
              </w:rPr>
            </w:pPr>
          </w:p>
          <w:p w:rsidR="00D6785E" w:rsidRPr="00222DE8" w:rsidRDefault="00D6785E" w:rsidP="00A15D62">
            <w:pPr>
              <w:spacing w:line="240" w:lineRule="auto"/>
              <w:rPr>
                <w:sz w:val="16"/>
                <w:szCs w:val="16"/>
                <w:lang w:val="fr-FR"/>
              </w:rPr>
            </w:pPr>
          </w:p>
          <w:p w:rsidR="00D6785E" w:rsidRPr="00222DE8" w:rsidRDefault="00D6785E" w:rsidP="00A15D62">
            <w:pPr>
              <w:spacing w:line="240" w:lineRule="auto"/>
              <w:rPr>
                <w:sz w:val="16"/>
                <w:szCs w:val="16"/>
                <w:lang w:val="fr-FR"/>
              </w:rPr>
            </w:pPr>
          </w:p>
          <w:p w:rsidR="00602987" w:rsidRPr="00222DE8" w:rsidRDefault="00602987" w:rsidP="00A15D62">
            <w:pPr>
              <w:spacing w:line="240" w:lineRule="auto"/>
              <w:rPr>
                <w:sz w:val="16"/>
                <w:szCs w:val="16"/>
                <w:lang w:val="fr-FR"/>
              </w:rPr>
            </w:pPr>
          </w:p>
          <w:p w:rsidR="00602987" w:rsidRPr="00222DE8" w:rsidRDefault="00602987" w:rsidP="00A15D62">
            <w:pPr>
              <w:spacing w:line="240" w:lineRule="auto"/>
              <w:rPr>
                <w:sz w:val="16"/>
                <w:szCs w:val="16"/>
                <w:lang w:val="fr-FR"/>
              </w:rPr>
            </w:pPr>
          </w:p>
          <w:p w:rsidR="00D6785E" w:rsidRPr="00222DE8" w:rsidRDefault="00D6785E" w:rsidP="00A15D62">
            <w:pPr>
              <w:spacing w:line="240" w:lineRule="auto"/>
              <w:rPr>
                <w:sz w:val="16"/>
                <w:szCs w:val="16"/>
                <w:lang w:val="fr-FR"/>
              </w:rPr>
            </w:pPr>
          </w:p>
          <w:p w:rsidR="00D6785E" w:rsidRPr="00222DE8" w:rsidRDefault="00D6785E" w:rsidP="00A15D62">
            <w:pPr>
              <w:spacing w:line="240" w:lineRule="auto"/>
              <w:rPr>
                <w:sz w:val="16"/>
                <w:szCs w:val="16"/>
                <w:lang w:val="fr-FR"/>
              </w:rPr>
            </w:pPr>
          </w:p>
          <w:p w:rsidR="006D2F69" w:rsidRPr="00222DE8" w:rsidRDefault="006D2F69" w:rsidP="00A15D62">
            <w:pPr>
              <w:spacing w:line="240" w:lineRule="auto"/>
              <w:rPr>
                <w:sz w:val="16"/>
                <w:szCs w:val="16"/>
                <w:lang w:val="fr-FR"/>
              </w:rPr>
            </w:pPr>
          </w:p>
          <w:p w:rsidR="00A15D62" w:rsidRPr="00222DE8" w:rsidRDefault="00A15D62" w:rsidP="00A15D62">
            <w:pPr>
              <w:spacing w:line="240" w:lineRule="auto"/>
              <w:rPr>
                <w:sz w:val="16"/>
                <w:szCs w:val="16"/>
                <w:lang w:val="fr-FR"/>
              </w:rPr>
            </w:pPr>
          </w:p>
          <w:p w:rsidR="00A15D62" w:rsidRPr="00222DE8" w:rsidRDefault="00A15D62" w:rsidP="00A15D62">
            <w:pPr>
              <w:spacing w:line="240" w:lineRule="auto"/>
              <w:rPr>
                <w:sz w:val="16"/>
                <w:szCs w:val="16"/>
                <w:lang w:val="fr-FR"/>
              </w:rPr>
            </w:pPr>
          </w:p>
          <w:p w:rsidR="00AF4659" w:rsidRPr="00222DE8" w:rsidRDefault="00AF4659" w:rsidP="00A15D62">
            <w:pPr>
              <w:spacing w:line="240" w:lineRule="auto"/>
              <w:rPr>
                <w:sz w:val="16"/>
                <w:szCs w:val="16"/>
                <w:lang w:val="fr-FR"/>
              </w:rPr>
            </w:pPr>
          </w:p>
          <w:p w:rsidR="00AF4659" w:rsidRPr="00222DE8" w:rsidRDefault="00AF4659" w:rsidP="00A15D62">
            <w:pPr>
              <w:spacing w:line="240" w:lineRule="auto"/>
              <w:rPr>
                <w:sz w:val="16"/>
                <w:szCs w:val="16"/>
                <w:lang w:val="fr-FR"/>
              </w:rPr>
            </w:pPr>
          </w:p>
          <w:p w:rsidR="00A548D0" w:rsidRPr="00222DE8" w:rsidRDefault="00A548D0" w:rsidP="00A15D62">
            <w:pPr>
              <w:spacing w:line="240" w:lineRule="auto"/>
              <w:rPr>
                <w:sz w:val="16"/>
                <w:szCs w:val="16"/>
                <w:lang w:val="fr-FR"/>
              </w:rPr>
            </w:pPr>
          </w:p>
          <w:p w:rsidR="006D2F69" w:rsidRPr="00222DE8" w:rsidRDefault="006D2F69" w:rsidP="00A15D62">
            <w:pPr>
              <w:spacing w:line="240" w:lineRule="auto"/>
              <w:rPr>
                <w:sz w:val="16"/>
                <w:szCs w:val="16"/>
                <w:lang w:val="fr-FR"/>
              </w:rPr>
            </w:pPr>
          </w:p>
          <w:p w:rsidR="006D2F69" w:rsidRPr="00222DE8" w:rsidRDefault="006D2F69" w:rsidP="00A15D62">
            <w:pPr>
              <w:spacing w:line="240" w:lineRule="auto"/>
              <w:rPr>
                <w:sz w:val="16"/>
                <w:szCs w:val="16"/>
                <w:lang w:val="fr-FR"/>
              </w:rPr>
            </w:pPr>
          </w:p>
          <w:p w:rsidR="00220E50" w:rsidRPr="00222DE8" w:rsidRDefault="00220E50" w:rsidP="00A15D62">
            <w:pPr>
              <w:spacing w:line="240" w:lineRule="auto"/>
              <w:rPr>
                <w:sz w:val="16"/>
                <w:szCs w:val="16"/>
                <w:lang w:val="fr-FR"/>
              </w:rPr>
            </w:pPr>
          </w:p>
          <w:p w:rsidR="00AF4659" w:rsidRPr="00222DE8" w:rsidRDefault="00AF4659" w:rsidP="00A15D62">
            <w:pPr>
              <w:spacing w:line="240" w:lineRule="auto"/>
              <w:rPr>
                <w:sz w:val="16"/>
                <w:szCs w:val="16"/>
                <w:lang w:val="fr-FR"/>
              </w:rPr>
            </w:pPr>
          </w:p>
          <w:p w:rsidR="00A548D0" w:rsidRPr="00222DE8" w:rsidRDefault="00A548D0" w:rsidP="00A15D62">
            <w:pPr>
              <w:spacing w:line="240" w:lineRule="auto"/>
              <w:rPr>
                <w:sz w:val="16"/>
                <w:szCs w:val="16"/>
                <w:lang w:val="fr-FR"/>
              </w:rPr>
            </w:pPr>
          </w:p>
          <w:p w:rsidR="00A548D0" w:rsidRPr="00222DE8" w:rsidRDefault="00A548D0" w:rsidP="00A15D62">
            <w:pPr>
              <w:spacing w:line="240" w:lineRule="auto"/>
              <w:rPr>
                <w:sz w:val="16"/>
                <w:szCs w:val="16"/>
                <w:lang w:val="fr-FR"/>
              </w:rPr>
            </w:pPr>
          </w:p>
          <w:p w:rsidR="006D2F69" w:rsidRPr="00222DE8" w:rsidRDefault="006D2F69" w:rsidP="00A15D62">
            <w:pPr>
              <w:spacing w:line="240" w:lineRule="auto"/>
              <w:rPr>
                <w:sz w:val="16"/>
                <w:szCs w:val="16"/>
                <w:lang w:val="fr-FR"/>
              </w:rPr>
            </w:pPr>
          </w:p>
          <w:p w:rsidR="00A548D0" w:rsidRPr="00222DE8" w:rsidRDefault="00A548D0" w:rsidP="00A15D62">
            <w:pPr>
              <w:spacing w:line="240" w:lineRule="auto"/>
              <w:rPr>
                <w:sz w:val="16"/>
                <w:szCs w:val="16"/>
                <w:lang w:val="fr-FR"/>
              </w:rPr>
            </w:pPr>
          </w:p>
          <w:p w:rsidR="00A15D62" w:rsidRPr="00222DE8" w:rsidRDefault="00A15D62" w:rsidP="00A15D62">
            <w:pPr>
              <w:spacing w:line="240" w:lineRule="auto"/>
              <w:rPr>
                <w:sz w:val="16"/>
                <w:szCs w:val="16"/>
                <w:lang w:val="fr-FR"/>
              </w:rPr>
            </w:pPr>
          </w:p>
          <w:p w:rsidR="00AF4659" w:rsidRPr="00222DE8" w:rsidRDefault="00AF4659" w:rsidP="00A15D62">
            <w:pPr>
              <w:spacing w:line="240" w:lineRule="auto"/>
              <w:rPr>
                <w:sz w:val="16"/>
                <w:szCs w:val="16"/>
                <w:lang w:val="fr-FR"/>
              </w:rPr>
            </w:pPr>
          </w:p>
          <w:p w:rsidR="00AF4659" w:rsidRPr="00222DE8" w:rsidRDefault="00AF4659"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A15D62" w:rsidRPr="00222DE8" w:rsidRDefault="00A15D62" w:rsidP="00A15D62">
            <w:pPr>
              <w:spacing w:line="240" w:lineRule="auto"/>
              <w:rPr>
                <w:sz w:val="16"/>
                <w:szCs w:val="16"/>
                <w:lang w:val="fr-FR"/>
              </w:rPr>
            </w:pPr>
          </w:p>
          <w:p w:rsidR="00A15D62" w:rsidRPr="00222DE8" w:rsidRDefault="00A15D62" w:rsidP="00A15D62">
            <w:pPr>
              <w:spacing w:line="240" w:lineRule="auto"/>
              <w:rPr>
                <w:sz w:val="16"/>
                <w:szCs w:val="16"/>
                <w:lang w:val="fr-FR"/>
              </w:rPr>
            </w:pPr>
          </w:p>
          <w:p w:rsidR="00A15D62" w:rsidRPr="00222DE8" w:rsidRDefault="00A15D62" w:rsidP="00A15D62">
            <w:pPr>
              <w:spacing w:line="240" w:lineRule="auto"/>
              <w:rPr>
                <w:sz w:val="16"/>
                <w:szCs w:val="16"/>
                <w:lang w:val="fr-FR"/>
              </w:rPr>
            </w:pPr>
          </w:p>
          <w:p w:rsidR="00A15D62" w:rsidRPr="00222DE8" w:rsidRDefault="00A15D62"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D6785E" w:rsidRPr="00222DE8" w:rsidRDefault="00D6785E" w:rsidP="00A15D62">
            <w:pPr>
              <w:spacing w:line="240" w:lineRule="auto"/>
              <w:rPr>
                <w:sz w:val="16"/>
                <w:szCs w:val="16"/>
                <w:lang w:val="fr-FR"/>
              </w:rPr>
            </w:pPr>
          </w:p>
          <w:p w:rsidR="00A15D62" w:rsidRPr="00222DE8" w:rsidRDefault="00A15D62" w:rsidP="00A15D62">
            <w:pPr>
              <w:spacing w:line="240" w:lineRule="auto"/>
              <w:rPr>
                <w:sz w:val="16"/>
                <w:szCs w:val="16"/>
                <w:lang w:val="fr-FR"/>
              </w:rPr>
            </w:pPr>
          </w:p>
          <w:p w:rsidR="00A15D62" w:rsidRPr="00222DE8" w:rsidRDefault="00A15D62" w:rsidP="00A15D62">
            <w:pPr>
              <w:spacing w:line="240" w:lineRule="auto"/>
              <w:rPr>
                <w:sz w:val="16"/>
                <w:szCs w:val="16"/>
                <w:lang w:val="fr-FR"/>
              </w:rPr>
            </w:pPr>
          </w:p>
          <w:p w:rsidR="00A15D62" w:rsidRPr="00222DE8" w:rsidRDefault="00A15D62" w:rsidP="00A15D62">
            <w:pPr>
              <w:spacing w:line="240" w:lineRule="auto"/>
              <w:rPr>
                <w:sz w:val="16"/>
                <w:szCs w:val="16"/>
                <w:lang w:val="fr-FR"/>
              </w:rPr>
            </w:pPr>
          </w:p>
          <w:p w:rsidR="0086571C" w:rsidRPr="00222DE8" w:rsidRDefault="0086571C" w:rsidP="00A15D62">
            <w:pPr>
              <w:spacing w:line="240" w:lineRule="auto"/>
              <w:rPr>
                <w:sz w:val="16"/>
                <w:szCs w:val="16"/>
                <w:lang w:val="fr-FR"/>
              </w:rPr>
            </w:pPr>
          </w:p>
          <w:p w:rsidR="00AF4659" w:rsidRPr="00222DE8" w:rsidRDefault="00AF4659" w:rsidP="00A15D62">
            <w:pPr>
              <w:spacing w:line="240" w:lineRule="auto"/>
              <w:rPr>
                <w:sz w:val="16"/>
                <w:szCs w:val="16"/>
                <w:lang w:val="fr-FR"/>
              </w:rPr>
            </w:pPr>
          </w:p>
          <w:p w:rsidR="00A15D62" w:rsidRPr="00222DE8" w:rsidRDefault="00A15D62" w:rsidP="00A15D62">
            <w:pPr>
              <w:spacing w:line="240" w:lineRule="auto"/>
              <w:rPr>
                <w:sz w:val="16"/>
                <w:szCs w:val="16"/>
                <w:lang w:val="fr-FR"/>
              </w:rPr>
            </w:pPr>
          </w:p>
          <w:p w:rsidR="00AF4659" w:rsidRPr="00222DE8" w:rsidRDefault="00AF4659" w:rsidP="00A15D62">
            <w:pPr>
              <w:spacing w:line="240" w:lineRule="auto"/>
              <w:rPr>
                <w:sz w:val="16"/>
                <w:szCs w:val="16"/>
                <w:lang w:val="fr-FR"/>
              </w:rPr>
            </w:pPr>
          </w:p>
          <w:p w:rsidR="00A15D62" w:rsidRPr="00222DE8" w:rsidRDefault="00A15D62" w:rsidP="00A15D62">
            <w:pPr>
              <w:spacing w:line="240" w:lineRule="auto"/>
              <w:rPr>
                <w:sz w:val="16"/>
                <w:szCs w:val="16"/>
                <w:lang w:val="fr-FR"/>
              </w:rPr>
            </w:pPr>
          </w:p>
          <w:p w:rsidR="00AF4659" w:rsidRPr="00222DE8" w:rsidRDefault="00AF4659" w:rsidP="00A15D62">
            <w:pPr>
              <w:spacing w:line="240" w:lineRule="auto"/>
              <w:rPr>
                <w:sz w:val="16"/>
                <w:szCs w:val="16"/>
                <w:lang w:val="fr-FR"/>
              </w:rPr>
            </w:pPr>
          </w:p>
          <w:p w:rsidR="00A15D62" w:rsidRPr="00222DE8" w:rsidRDefault="00A15D62" w:rsidP="00A15D62">
            <w:pPr>
              <w:spacing w:line="240" w:lineRule="auto"/>
              <w:rPr>
                <w:sz w:val="16"/>
                <w:szCs w:val="16"/>
                <w:lang w:val="fr-FR"/>
              </w:rPr>
            </w:pPr>
          </w:p>
          <w:p w:rsidR="00AF4659" w:rsidRPr="00222DE8" w:rsidRDefault="00AF4659" w:rsidP="00A15D62">
            <w:pPr>
              <w:spacing w:line="240" w:lineRule="auto"/>
              <w:rPr>
                <w:sz w:val="16"/>
                <w:szCs w:val="16"/>
                <w:lang w:val="fr-FR"/>
              </w:rPr>
            </w:pPr>
          </w:p>
          <w:p w:rsidR="00AF4659" w:rsidRPr="00222DE8" w:rsidRDefault="00AF4659" w:rsidP="00A15D62">
            <w:pPr>
              <w:spacing w:line="240" w:lineRule="auto"/>
              <w:rPr>
                <w:sz w:val="16"/>
                <w:szCs w:val="16"/>
                <w:lang w:val="fr-FR"/>
              </w:rPr>
            </w:pPr>
          </w:p>
          <w:p w:rsidR="006D2F69" w:rsidRPr="00222DE8" w:rsidRDefault="006D2F69" w:rsidP="00A15D62">
            <w:pPr>
              <w:spacing w:line="240" w:lineRule="auto"/>
              <w:rPr>
                <w:sz w:val="16"/>
                <w:szCs w:val="16"/>
                <w:lang w:val="fr-FR"/>
              </w:rPr>
            </w:pPr>
          </w:p>
          <w:p w:rsidR="005E7D25" w:rsidRPr="00222DE8" w:rsidRDefault="005E7D25" w:rsidP="00A15D62">
            <w:pPr>
              <w:spacing w:line="240" w:lineRule="auto"/>
              <w:rPr>
                <w:sz w:val="16"/>
                <w:szCs w:val="16"/>
                <w:lang w:val="fr-FR"/>
              </w:rPr>
            </w:pPr>
          </w:p>
          <w:p w:rsidR="005E7D25" w:rsidRPr="00222DE8" w:rsidRDefault="005E7D25" w:rsidP="00A15D62">
            <w:pPr>
              <w:spacing w:line="240" w:lineRule="auto"/>
              <w:rPr>
                <w:sz w:val="16"/>
                <w:szCs w:val="16"/>
                <w:lang w:val="fr-FR"/>
              </w:rPr>
            </w:pPr>
          </w:p>
          <w:p w:rsidR="005E7D25" w:rsidRPr="00222DE8" w:rsidRDefault="005E7D25" w:rsidP="00A15D62">
            <w:pPr>
              <w:spacing w:line="240" w:lineRule="auto"/>
              <w:rPr>
                <w:sz w:val="16"/>
                <w:szCs w:val="16"/>
                <w:lang w:val="fr-FR"/>
              </w:rPr>
            </w:pPr>
          </w:p>
          <w:p w:rsidR="005E7D25" w:rsidRPr="00222DE8" w:rsidRDefault="005E7D25" w:rsidP="00A15D62">
            <w:pPr>
              <w:spacing w:line="240" w:lineRule="auto"/>
              <w:rPr>
                <w:rFonts w:ascii="Arial" w:eastAsia="Times New Roman" w:hAnsi="Arial" w:cs="Arial"/>
                <w:sz w:val="16"/>
                <w:szCs w:val="16"/>
                <w:lang w:val="fr-FR"/>
              </w:rPr>
            </w:pPr>
          </w:p>
          <w:p w:rsidR="001A3D2F" w:rsidRPr="00222DE8" w:rsidRDefault="001A3D2F" w:rsidP="00A15D62">
            <w:pPr>
              <w:spacing w:line="240" w:lineRule="auto"/>
              <w:rPr>
                <w:rFonts w:ascii="Arial" w:eastAsia="Times New Roman" w:hAnsi="Arial" w:cs="Arial"/>
                <w:sz w:val="16"/>
                <w:szCs w:val="16"/>
                <w:lang w:val="fr-FR"/>
              </w:rPr>
            </w:pPr>
          </w:p>
          <w:p w:rsidR="000E1E53" w:rsidRPr="00222DE8" w:rsidRDefault="000E1E53" w:rsidP="00A15D62">
            <w:pPr>
              <w:spacing w:line="240" w:lineRule="auto"/>
              <w:rPr>
                <w:rFonts w:ascii="Arial" w:eastAsia="Times New Roman" w:hAnsi="Arial" w:cs="Arial"/>
                <w:sz w:val="16"/>
                <w:szCs w:val="16"/>
                <w:lang w:val="fr-FR"/>
              </w:rPr>
            </w:pPr>
          </w:p>
          <w:p w:rsidR="006D2F69" w:rsidRPr="00222DE8" w:rsidRDefault="006D2F69" w:rsidP="00A15D62">
            <w:pPr>
              <w:spacing w:line="240" w:lineRule="auto"/>
              <w:rPr>
                <w:rFonts w:ascii="Arial" w:eastAsia="Times New Roman" w:hAnsi="Arial" w:cs="Arial"/>
                <w:sz w:val="16"/>
                <w:szCs w:val="16"/>
                <w:lang w:val="fr-FR"/>
              </w:rPr>
            </w:pPr>
          </w:p>
          <w:p w:rsidR="001A3D2F" w:rsidRPr="00222DE8" w:rsidRDefault="001A3D2F" w:rsidP="00A15D62">
            <w:pPr>
              <w:spacing w:line="240" w:lineRule="auto"/>
              <w:rPr>
                <w:rFonts w:ascii="Arial" w:eastAsia="Times New Roman" w:hAnsi="Arial" w:cs="Arial"/>
                <w:sz w:val="16"/>
                <w:szCs w:val="16"/>
                <w:lang w:val="fr-FR"/>
              </w:rPr>
            </w:pPr>
          </w:p>
        </w:tc>
        <w:tc>
          <w:tcPr>
            <w:tcW w:w="7164" w:type="dxa"/>
            <w:tcBorders>
              <w:bottom w:val="nil"/>
            </w:tcBorders>
            <w:shd w:val="clear" w:color="auto" w:fill="auto"/>
            <w:noWrap/>
          </w:tcPr>
          <w:p w:rsidR="00275EB1" w:rsidRPr="00D040D0" w:rsidRDefault="00A15D62" w:rsidP="00C3402C">
            <w:pPr>
              <w:spacing w:after="40" w:line="240" w:lineRule="auto"/>
              <w:rPr>
                <w:rFonts w:ascii="Arial" w:hAnsi="Arial" w:cs="Arial"/>
                <w:i/>
                <w:iCs/>
                <w:sz w:val="20"/>
                <w:szCs w:val="20"/>
                <w:lang w:val="fr-FR"/>
              </w:rPr>
            </w:pPr>
            <w:r w:rsidRPr="00D040D0">
              <w:rPr>
                <w:rFonts w:ascii="Arial" w:hAnsi="Arial" w:cs="Arial"/>
                <w:b/>
                <w:i/>
                <w:sz w:val="20"/>
                <w:szCs w:val="20"/>
                <w:lang w:val="fr-FR"/>
              </w:rPr>
              <w:lastRenderedPageBreak/>
              <w:t>N</w:t>
            </w:r>
            <w:r w:rsidRPr="00D040D0">
              <w:rPr>
                <w:rFonts w:ascii="Arial" w:hAnsi="Arial" w:cs="Arial"/>
                <w:b/>
                <w:i/>
                <w:iCs/>
                <w:sz w:val="20"/>
                <w:szCs w:val="20"/>
                <w:lang w:val="fr-FR"/>
              </w:rPr>
              <w:t>ote aux animateurs</w:t>
            </w:r>
            <w:r w:rsidR="00C63742" w:rsidRPr="00D040D0">
              <w:rPr>
                <w:rFonts w:ascii="Arial" w:hAnsi="Arial" w:cs="Arial"/>
                <w:b/>
                <w:i/>
                <w:iCs/>
                <w:sz w:val="20"/>
                <w:szCs w:val="20"/>
                <w:lang w:val="fr-FR"/>
              </w:rPr>
              <w:t> </w:t>
            </w:r>
            <w:r w:rsidR="00B507B4" w:rsidRPr="00D040D0">
              <w:rPr>
                <w:rFonts w:ascii="Arial" w:hAnsi="Arial" w:cs="Arial"/>
                <w:i/>
                <w:iCs/>
                <w:sz w:val="20"/>
                <w:szCs w:val="20"/>
                <w:lang w:val="fr-FR"/>
              </w:rPr>
              <w:t>: u</w:t>
            </w:r>
            <w:r w:rsidRPr="00D040D0">
              <w:rPr>
                <w:rFonts w:ascii="Arial" w:hAnsi="Arial" w:cs="Arial"/>
                <w:i/>
                <w:iCs/>
                <w:sz w:val="20"/>
                <w:szCs w:val="20"/>
                <w:lang w:val="fr-FR"/>
              </w:rPr>
              <w:t>ne grande partie de cette section est tirée des Directives relatives à la planification de mesures d'urgence pour l'assistance humanitaire du Comité permanent interorganisations (2007). (Cette section est</w:t>
            </w:r>
            <w:r w:rsidR="00B507B4" w:rsidRPr="00D040D0">
              <w:rPr>
                <w:rFonts w:ascii="Arial" w:hAnsi="Arial" w:cs="Arial"/>
                <w:i/>
                <w:iCs/>
                <w:sz w:val="20"/>
                <w:szCs w:val="20"/>
                <w:lang w:val="fr-FR"/>
              </w:rPr>
              <w:t xml:space="preserve"> également tirée du Module 9 : </w:t>
            </w:r>
            <w:r w:rsidR="004B7545" w:rsidRPr="00D040D0">
              <w:rPr>
                <w:rFonts w:ascii="Arial" w:hAnsi="Arial" w:cs="Arial"/>
                <w:i/>
                <w:iCs/>
                <w:sz w:val="20"/>
                <w:szCs w:val="20"/>
                <w:lang w:val="fr-FR"/>
              </w:rPr>
              <w:t>P</w:t>
            </w:r>
            <w:r w:rsidRPr="00D040D0">
              <w:rPr>
                <w:rFonts w:ascii="Arial" w:hAnsi="Arial" w:cs="Arial"/>
                <w:i/>
                <w:iCs/>
                <w:sz w:val="20"/>
                <w:szCs w:val="20"/>
                <w:lang w:val="fr-FR"/>
              </w:rPr>
              <w:t>lanification d'urgence, qui peut être utilisé en remplacement d'une session complète sur la réduction des risques).</w:t>
            </w:r>
          </w:p>
          <w:p w:rsidR="006D2F69" w:rsidRPr="00D040D0" w:rsidRDefault="00275EB1" w:rsidP="00C3402C">
            <w:pPr>
              <w:pStyle w:val="dots"/>
              <w:numPr>
                <w:ilvl w:val="0"/>
                <w:numId w:val="13"/>
              </w:numPr>
              <w:spacing w:before="120"/>
              <w:ind w:left="357" w:hanging="357"/>
              <w:rPr>
                <w:rFonts w:ascii="Arial" w:hAnsi="Arial" w:cs="Arial"/>
                <w:sz w:val="20"/>
                <w:lang w:val="fr-FR"/>
              </w:rPr>
            </w:pPr>
            <w:r w:rsidRPr="00D040D0">
              <w:rPr>
                <w:rFonts w:ascii="Arial" w:hAnsi="Arial" w:cs="Arial"/>
                <w:sz w:val="20"/>
                <w:lang w:val="fr-FR"/>
              </w:rPr>
              <w:t>Qu'est-ce que la préparation ?</w:t>
            </w:r>
          </w:p>
          <w:p w:rsidR="00275EB1" w:rsidRPr="00D040D0" w:rsidRDefault="00275EB1" w:rsidP="00C3402C">
            <w:pPr>
              <w:spacing w:before="60" w:after="60" w:line="240" w:lineRule="auto"/>
              <w:ind w:left="357"/>
              <w:rPr>
                <w:rFonts w:ascii="Arial" w:hAnsi="Arial" w:cs="Arial"/>
                <w:sz w:val="20"/>
                <w:szCs w:val="20"/>
                <w:lang w:val="fr-FR"/>
              </w:rPr>
            </w:pPr>
            <w:r w:rsidRPr="00D040D0">
              <w:rPr>
                <w:rFonts w:ascii="Arial" w:hAnsi="Arial" w:cs="Arial"/>
                <w:b/>
                <w:i/>
                <w:sz w:val="20"/>
                <w:szCs w:val="20"/>
                <w:lang w:val="fr-FR"/>
              </w:rPr>
              <w:t>Préparation</w:t>
            </w:r>
            <w:r w:rsidR="004B7545" w:rsidRPr="00D040D0">
              <w:rPr>
                <w:rFonts w:ascii="Arial" w:hAnsi="Arial" w:cs="Arial"/>
                <w:b/>
                <w:i/>
                <w:sz w:val="20"/>
                <w:szCs w:val="20"/>
                <w:lang w:val="fr-FR"/>
              </w:rPr>
              <w:t> </w:t>
            </w:r>
            <w:r w:rsidRPr="00D040D0">
              <w:rPr>
                <w:rFonts w:ascii="Arial" w:hAnsi="Arial" w:cs="Arial"/>
                <w:sz w:val="20"/>
                <w:szCs w:val="20"/>
                <w:lang w:val="fr-FR"/>
              </w:rPr>
              <w:t xml:space="preserve">: </w:t>
            </w:r>
            <w:r w:rsidR="00B507B4" w:rsidRPr="00D040D0">
              <w:rPr>
                <w:rFonts w:ascii="Arial" w:hAnsi="Arial" w:cs="Arial"/>
                <w:sz w:val="20"/>
                <w:szCs w:val="20"/>
                <w:lang w:val="fr-FR"/>
              </w:rPr>
              <w:t>l</w:t>
            </w:r>
            <w:r w:rsidRPr="00D040D0">
              <w:rPr>
                <w:rFonts w:ascii="Arial" w:hAnsi="Arial" w:cs="Arial"/>
                <w:sz w:val="20"/>
                <w:szCs w:val="20"/>
                <w:lang w:val="fr-FR"/>
              </w:rPr>
              <w:t>es connaissances et les capacités développées par les gouvernements, les professionnel</w:t>
            </w:r>
            <w:r w:rsidR="00462876">
              <w:rPr>
                <w:rFonts w:ascii="Arial" w:hAnsi="Arial" w:cs="Arial"/>
                <w:sz w:val="20"/>
                <w:szCs w:val="20"/>
                <w:lang w:val="fr-FR"/>
              </w:rPr>
              <w:t xml:space="preserve">s chargés de l’intervention et du </w:t>
            </w:r>
            <w:r w:rsidRPr="00D040D0">
              <w:rPr>
                <w:rFonts w:ascii="Arial" w:hAnsi="Arial" w:cs="Arial"/>
                <w:sz w:val="20"/>
                <w:szCs w:val="20"/>
                <w:lang w:val="fr-FR"/>
              </w:rPr>
              <w:t xml:space="preserve">relèvement, les communautés et les </w:t>
            </w:r>
            <w:r w:rsidR="00462876">
              <w:rPr>
                <w:rFonts w:ascii="Arial" w:hAnsi="Arial" w:cs="Arial"/>
                <w:sz w:val="20"/>
                <w:szCs w:val="20"/>
                <w:lang w:val="fr-FR"/>
              </w:rPr>
              <w:t>personnes, de manière à anticiper, réagir et se relever efficacement des impacts probables, imminents ou en cours</w:t>
            </w:r>
            <w:r w:rsidRPr="00D040D0">
              <w:rPr>
                <w:rFonts w:ascii="Arial" w:hAnsi="Arial" w:cs="Arial"/>
                <w:sz w:val="20"/>
                <w:szCs w:val="20"/>
                <w:lang w:val="fr-FR"/>
              </w:rPr>
              <w:t>.</w:t>
            </w:r>
          </w:p>
          <w:p w:rsidR="00275EB1" w:rsidRPr="00D040D0" w:rsidRDefault="00275EB1" w:rsidP="00C3402C">
            <w:pPr>
              <w:spacing w:before="60" w:after="60" w:line="240" w:lineRule="auto"/>
              <w:ind w:left="357"/>
              <w:rPr>
                <w:rFonts w:ascii="Arial" w:hAnsi="Arial" w:cs="Arial"/>
                <w:sz w:val="20"/>
                <w:szCs w:val="20"/>
                <w:lang w:val="fr-FR"/>
              </w:rPr>
            </w:pPr>
            <w:r w:rsidRPr="00D040D0">
              <w:rPr>
                <w:rFonts w:ascii="Arial" w:hAnsi="Arial" w:cs="Arial"/>
                <w:sz w:val="20"/>
                <w:szCs w:val="20"/>
                <w:lang w:val="fr-FR"/>
              </w:rPr>
              <w:t xml:space="preserve">La préparation a lieu dans le contexte de la </w:t>
            </w:r>
            <w:r w:rsidRPr="00D040D0">
              <w:rPr>
                <w:rFonts w:ascii="Arial" w:hAnsi="Arial" w:cs="Arial"/>
                <w:b/>
                <w:sz w:val="20"/>
                <w:szCs w:val="20"/>
                <w:lang w:val="fr-FR"/>
              </w:rPr>
              <w:t>gestion des risques</w:t>
            </w:r>
            <w:r w:rsidRPr="00D040D0">
              <w:rPr>
                <w:rFonts w:ascii="Arial" w:hAnsi="Arial" w:cs="Arial"/>
                <w:sz w:val="20"/>
                <w:szCs w:val="20"/>
                <w:lang w:val="fr-FR"/>
              </w:rPr>
              <w:t xml:space="preserve"> et vise à renforcer les capacités nécessaires pour gérer efficacement tous les types d'urgence et parvenir à une transition sans heurts de l'intervention au relèvement durable. </w:t>
            </w:r>
          </w:p>
          <w:p w:rsidR="00275EB1" w:rsidRPr="00D040D0" w:rsidRDefault="00275EB1" w:rsidP="00C3402C">
            <w:pPr>
              <w:spacing w:before="60" w:after="60" w:line="240" w:lineRule="auto"/>
              <w:ind w:left="357"/>
              <w:rPr>
                <w:rFonts w:ascii="Arial" w:hAnsi="Arial" w:cs="Arial"/>
                <w:sz w:val="20"/>
                <w:szCs w:val="20"/>
                <w:lang w:val="fr-FR"/>
              </w:rPr>
            </w:pPr>
            <w:r w:rsidRPr="00D040D0">
              <w:rPr>
                <w:rFonts w:ascii="Arial" w:hAnsi="Arial" w:cs="Arial"/>
                <w:sz w:val="20"/>
                <w:szCs w:val="20"/>
                <w:lang w:val="fr-FR"/>
              </w:rPr>
              <w:t xml:space="preserve">La préparation se base sur une </w:t>
            </w:r>
            <w:r w:rsidRPr="00D040D0">
              <w:rPr>
                <w:rFonts w:ascii="Arial" w:hAnsi="Arial" w:cs="Arial"/>
                <w:b/>
                <w:sz w:val="20"/>
                <w:szCs w:val="20"/>
                <w:lang w:val="fr-FR"/>
              </w:rPr>
              <w:t>analyse rigoureuse</w:t>
            </w:r>
            <w:r w:rsidRPr="00D040D0">
              <w:rPr>
                <w:rFonts w:ascii="Arial" w:hAnsi="Arial" w:cs="Arial"/>
                <w:sz w:val="20"/>
                <w:szCs w:val="20"/>
                <w:lang w:val="fr-FR"/>
              </w:rPr>
              <w:t xml:space="preserve"> des </w:t>
            </w:r>
            <w:r w:rsidRPr="00D040D0">
              <w:rPr>
                <w:rFonts w:ascii="Arial" w:hAnsi="Arial" w:cs="Arial"/>
                <w:b/>
                <w:sz w:val="20"/>
                <w:szCs w:val="20"/>
                <w:lang w:val="fr-FR"/>
              </w:rPr>
              <w:t>risques de catastrophe</w:t>
            </w:r>
            <w:r w:rsidRPr="00D040D0">
              <w:rPr>
                <w:rFonts w:ascii="Arial" w:hAnsi="Arial" w:cs="Arial"/>
                <w:sz w:val="20"/>
                <w:szCs w:val="20"/>
                <w:lang w:val="fr-FR"/>
              </w:rPr>
              <w:t xml:space="preserve"> et des liens solides avec les systèmes d'alerte précoce et </w:t>
            </w:r>
            <w:r w:rsidR="0015782E">
              <w:rPr>
                <w:rFonts w:ascii="Arial" w:hAnsi="Arial" w:cs="Arial"/>
                <w:sz w:val="20"/>
                <w:szCs w:val="20"/>
                <w:lang w:val="fr-FR"/>
              </w:rPr>
              <w:t xml:space="preserve">se traduit par </w:t>
            </w:r>
            <w:r w:rsidRPr="00D040D0">
              <w:rPr>
                <w:rFonts w:ascii="Arial" w:hAnsi="Arial" w:cs="Arial"/>
                <w:sz w:val="20"/>
                <w:szCs w:val="20"/>
                <w:lang w:val="fr-FR"/>
              </w:rPr>
              <w:t>des activités comme la planification d'urgence, le stockage des équipements et des fournitures, la mise en place de dispositifs de coordination, d'évacuation et d'information</w:t>
            </w:r>
            <w:r w:rsidR="0015782E">
              <w:rPr>
                <w:rFonts w:ascii="Arial" w:hAnsi="Arial" w:cs="Arial"/>
                <w:sz w:val="20"/>
                <w:szCs w:val="20"/>
                <w:lang w:val="fr-FR"/>
              </w:rPr>
              <w:t xml:space="preserve"> du grand public</w:t>
            </w:r>
            <w:r w:rsidRPr="00D040D0">
              <w:rPr>
                <w:rFonts w:ascii="Arial" w:hAnsi="Arial" w:cs="Arial"/>
                <w:sz w:val="20"/>
                <w:szCs w:val="20"/>
                <w:lang w:val="fr-FR"/>
              </w:rPr>
              <w:t xml:space="preserve">, la formation et les exercices sur le terrain. Elles doivent bénéficier du soutien de capacités institutionnelles, </w:t>
            </w:r>
            <w:r w:rsidR="006875AF">
              <w:rPr>
                <w:rFonts w:ascii="Arial" w:hAnsi="Arial" w:cs="Arial"/>
                <w:sz w:val="20"/>
                <w:szCs w:val="20"/>
                <w:lang w:val="fr-FR"/>
              </w:rPr>
              <w:t>juridiques</w:t>
            </w:r>
            <w:r w:rsidRPr="00D040D0">
              <w:rPr>
                <w:rFonts w:ascii="Arial" w:hAnsi="Arial" w:cs="Arial"/>
                <w:sz w:val="20"/>
                <w:szCs w:val="20"/>
                <w:lang w:val="fr-FR"/>
              </w:rPr>
              <w:t xml:space="preserve"> et budgétaires officielles. Le terme associé de « </w:t>
            </w:r>
            <w:r w:rsidR="006875AF">
              <w:rPr>
                <w:rFonts w:ascii="Arial" w:hAnsi="Arial" w:cs="Arial"/>
                <w:sz w:val="20"/>
                <w:szCs w:val="20"/>
                <w:lang w:val="fr-FR"/>
              </w:rPr>
              <w:t>capacité de réaction</w:t>
            </w:r>
            <w:r w:rsidRPr="00D040D0">
              <w:rPr>
                <w:rFonts w:ascii="Arial" w:hAnsi="Arial" w:cs="Arial"/>
                <w:sz w:val="20"/>
                <w:szCs w:val="20"/>
                <w:lang w:val="fr-FR"/>
              </w:rPr>
              <w:t> » décrit la capacité à réagir rapidement et de manière appropriée, au moment voulu.</w:t>
            </w:r>
          </w:p>
          <w:p w:rsidR="006D2F69" w:rsidRPr="00D040D0" w:rsidRDefault="006D2F69" w:rsidP="00C3402C">
            <w:pPr>
              <w:pStyle w:val="dots"/>
              <w:numPr>
                <w:ilvl w:val="0"/>
                <w:numId w:val="13"/>
              </w:numPr>
              <w:spacing w:after="60"/>
              <w:ind w:left="357" w:hanging="357"/>
              <w:rPr>
                <w:rFonts w:ascii="Arial" w:hAnsi="Arial" w:cs="Arial"/>
                <w:sz w:val="20"/>
                <w:lang w:val="fr-FR"/>
              </w:rPr>
            </w:pPr>
            <w:r w:rsidRPr="00D040D0">
              <w:rPr>
                <w:rFonts w:ascii="Arial" w:hAnsi="Arial" w:cs="Arial"/>
                <w:b/>
                <w:sz w:val="20"/>
                <w:lang w:val="fr-FR"/>
              </w:rPr>
              <w:t>Planification de la préparation aux situations d'urgence</w:t>
            </w:r>
            <w:r w:rsidRPr="00D040D0">
              <w:rPr>
                <w:rFonts w:ascii="Arial" w:hAnsi="Arial" w:cs="Arial"/>
                <w:sz w:val="20"/>
                <w:lang w:val="fr-FR"/>
              </w:rPr>
              <w:t>.</w:t>
            </w:r>
          </w:p>
          <w:p w:rsidR="006D2F69" w:rsidRPr="00D040D0" w:rsidRDefault="006D2F69" w:rsidP="00C3402C">
            <w:pPr>
              <w:spacing w:line="240" w:lineRule="auto"/>
              <w:ind w:left="360"/>
              <w:rPr>
                <w:rFonts w:ascii="Arial" w:hAnsi="Arial" w:cs="Arial"/>
                <w:sz w:val="20"/>
                <w:szCs w:val="20"/>
                <w:lang w:val="fr-FR"/>
              </w:rPr>
            </w:pPr>
            <w:r w:rsidRPr="00D040D0">
              <w:rPr>
                <w:rFonts w:ascii="Arial" w:hAnsi="Arial" w:cs="Arial"/>
                <w:sz w:val="20"/>
                <w:szCs w:val="20"/>
                <w:lang w:val="fr-FR"/>
              </w:rPr>
              <w:t>Deux grand</w:t>
            </w:r>
            <w:r w:rsidR="00992B8A">
              <w:rPr>
                <w:rFonts w:ascii="Arial" w:hAnsi="Arial" w:cs="Arial"/>
                <w:sz w:val="20"/>
                <w:szCs w:val="20"/>
                <w:lang w:val="fr-FR"/>
              </w:rPr>
              <w:t>e</w:t>
            </w:r>
            <w:r w:rsidRPr="00D040D0">
              <w:rPr>
                <w:rFonts w:ascii="Arial" w:hAnsi="Arial" w:cs="Arial"/>
                <w:sz w:val="20"/>
                <w:szCs w:val="20"/>
                <w:lang w:val="fr-FR"/>
              </w:rPr>
              <w:t>s approche</w:t>
            </w:r>
            <w:r w:rsidR="00992B8A">
              <w:rPr>
                <w:rFonts w:ascii="Arial" w:hAnsi="Arial" w:cs="Arial"/>
                <w:sz w:val="20"/>
                <w:szCs w:val="20"/>
                <w:lang w:val="fr-FR"/>
              </w:rPr>
              <w:t>s</w:t>
            </w:r>
            <w:r w:rsidRPr="00D040D0">
              <w:rPr>
                <w:rFonts w:ascii="Arial" w:hAnsi="Arial" w:cs="Arial"/>
                <w:sz w:val="20"/>
                <w:szCs w:val="20"/>
                <w:lang w:val="fr-FR"/>
              </w:rPr>
              <w:t xml:space="preserve"> guident </w:t>
            </w:r>
            <w:r w:rsidR="008807EA">
              <w:rPr>
                <w:rFonts w:ascii="Arial" w:hAnsi="Arial" w:cs="Arial"/>
                <w:sz w:val="20"/>
                <w:szCs w:val="20"/>
                <w:lang w:val="fr-FR"/>
              </w:rPr>
              <w:t>la planification :</w:t>
            </w:r>
          </w:p>
          <w:p w:rsidR="006D2F69" w:rsidRPr="00D040D0" w:rsidRDefault="006D2F69" w:rsidP="00C3402C">
            <w:pPr>
              <w:pStyle w:val="ListParagraph"/>
              <w:numPr>
                <w:ilvl w:val="0"/>
                <w:numId w:val="43"/>
              </w:numPr>
              <w:spacing w:before="60" w:after="60" w:line="240" w:lineRule="auto"/>
              <w:ind w:left="635" w:hanging="227"/>
              <w:contextualSpacing w:val="0"/>
              <w:rPr>
                <w:rFonts w:ascii="Arial" w:hAnsi="Arial" w:cs="Arial"/>
                <w:sz w:val="20"/>
                <w:szCs w:val="20"/>
                <w:lang w:val="fr-FR"/>
              </w:rPr>
            </w:pPr>
            <w:r w:rsidRPr="00D040D0">
              <w:rPr>
                <w:rFonts w:ascii="Arial" w:hAnsi="Arial" w:cs="Arial"/>
                <w:sz w:val="20"/>
                <w:szCs w:val="20"/>
                <w:lang w:val="fr-FR"/>
              </w:rPr>
              <w:t>La planification</w:t>
            </w:r>
            <w:r w:rsidRPr="00D040D0">
              <w:rPr>
                <w:sz w:val="20"/>
                <w:szCs w:val="20"/>
                <w:lang w:val="fr-FR"/>
              </w:rPr>
              <w:t xml:space="preserve"> </w:t>
            </w:r>
            <w:r w:rsidRPr="00D040D0">
              <w:rPr>
                <w:rFonts w:ascii="Arial" w:hAnsi="Arial" w:cs="Arial"/>
                <w:b/>
                <w:sz w:val="20"/>
                <w:szCs w:val="20"/>
                <w:lang w:val="fr-FR"/>
              </w:rPr>
              <w:t>de la préparation générale</w:t>
            </w:r>
            <w:r w:rsidRPr="00D040D0">
              <w:rPr>
                <w:rFonts w:ascii="Arial" w:hAnsi="Arial" w:cs="Arial"/>
                <w:sz w:val="20"/>
                <w:szCs w:val="20"/>
                <w:lang w:val="fr-FR"/>
              </w:rPr>
              <w:t xml:space="preserve"> vise à établir une capacité de réaction permanente à différentes situations qui peuvent affecter un pays ou une région, </w:t>
            </w:r>
            <w:r w:rsidR="008807EA">
              <w:rPr>
                <w:rFonts w:ascii="Arial" w:hAnsi="Arial" w:cs="Arial"/>
                <w:sz w:val="20"/>
                <w:szCs w:val="20"/>
                <w:lang w:val="fr-FR"/>
              </w:rPr>
              <w:t xml:space="preserve">par la mise en </w:t>
            </w:r>
            <w:r w:rsidRPr="00D040D0">
              <w:rPr>
                <w:rFonts w:ascii="Arial" w:hAnsi="Arial" w:cs="Arial"/>
                <w:sz w:val="20"/>
                <w:szCs w:val="20"/>
                <w:lang w:val="fr-FR"/>
              </w:rPr>
              <w:t xml:space="preserve">place </w:t>
            </w:r>
            <w:r w:rsidR="008807EA">
              <w:rPr>
                <w:rFonts w:ascii="Arial" w:hAnsi="Arial" w:cs="Arial"/>
                <w:sz w:val="20"/>
                <w:szCs w:val="20"/>
                <w:lang w:val="fr-FR"/>
              </w:rPr>
              <w:t>d’</w:t>
            </w:r>
            <w:r w:rsidRPr="00D040D0">
              <w:rPr>
                <w:rFonts w:ascii="Arial" w:hAnsi="Arial" w:cs="Arial"/>
                <w:sz w:val="20"/>
                <w:szCs w:val="20"/>
                <w:lang w:val="fr-FR"/>
              </w:rPr>
              <w:t>un large éven</w:t>
            </w:r>
            <w:r w:rsidR="00B507B4" w:rsidRPr="00D040D0">
              <w:rPr>
                <w:rFonts w:ascii="Arial" w:hAnsi="Arial" w:cs="Arial"/>
                <w:sz w:val="20"/>
                <w:szCs w:val="20"/>
                <w:lang w:val="fr-FR"/>
              </w:rPr>
              <w:t xml:space="preserve">tail de mesures de préparation. </w:t>
            </w:r>
            <w:r w:rsidRPr="00D040D0">
              <w:rPr>
                <w:rFonts w:ascii="Arial" w:hAnsi="Arial" w:cs="Arial"/>
                <w:sz w:val="20"/>
                <w:szCs w:val="20"/>
                <w:lang w:val="fr-FR"/>
              </w:rPr>
              <w:t>La planification de la préparation générale est une activité permanente que toutes les équipes de pays pour l'action humanitaire sont tenues d'entreprendre et de maintenir.</w:t>
            </w:r>
            <w:r w:rsidR="00222DE8" w:rsidRPr="00D040D0">
              <w:rPr>
                <w:rFonts w:ascii="Arial" w:hAnsi="Arial" w:cs="Arial"/>
                <w:sz w:val="20"/>
                <w:szCs w:val="20"/>
                <w:lang w:val="fr-FR"/>
              </w:rPr>
              <w:t xml:space="preserve"> </w:t>
            </w:r>
            <w:r w:rsidRPr="00D040D0">
              <w:rPr>
                <w:rFonts w:ascii="Arial" w:hAnsi="Arial" w:cs="Arial"/>
                <w:sz w:val="20"/>
                <w:szCs w:val="20"/>
                <w:lang w:val="fr-FR"/>
              </w:rPr>
              <w:t xml:space="preserve">Ces plans et systèmes doivent être évalués et </w:t>
            </w:r>
            <w:r w:rsidR="00860995">
              <w:rPr>
                <w:rFonts w:ascii="Arial" w:hAnsi="Arial" w:cs="Arial"/>
                <w:sz w:val="20"/>
                <w:szCs w:val="20"/>
                <w:lang w:val="fr-FR"/>
              </w:rPr>
              <w:t xml:space="preserve">révisés </w:t>
            </w:r>
            <w:r w:rsidRPr="00D040D0">
              <w:rPr>
                <w:rFonts w:ascii="Arial" w:hAnsi="Arial" w:cs="Arial"/>
                <w:sz w:val="20"/>
                <w:szCs w:val="20"/>
                <w:lang w:val="fr-FR"/>
              </w:rPr>
              <w:t>régulièrement.</w:t>
            </w:r>
          </w:p>
          <w:p w:rsidR="006D2F69" w:rsidRPr="00D040D0" w:rsidRDefault="006D2F69" w:rsidP="00C3402C">
            <w:pPr>
              <w:pStyle w:val="ListParagraph"/>
              <w:numPr>
                <w:ilvl w:val="0"/>
                <w:numId w:val="43"/>
              </w:numPr>
              <w:spacing w:before="60" w:after="60" w:line="240" w:lineRule="auto"/>
              <w:ind w:left="635" w:hanging="227"/>
              <w:contextualSpacing w:val="0"/>
              <w:rPr>
                <w:rFonts w:ascii="Arial" w:hAnsi="Arial" w:cs="Arial"/>
                <w:sz w:val="20"/>
                <w:szCs w:val="20"/>
                <w:lang w:val="fr-FR"/>
              </w:rPr>
            </w:pPr>
            <w:r w:rsidRPr="00D040D0">
              <w:rPr>
                <w:rFonts w:ascii="Arial" w:hAnsi="Arial" w:cs="Arial"/>
                <w:b/>
                <w:sz w:val="20"/>
                <w:szCs w:val="20"/>
                <w:lang w:val="fr-FR"/>
              </w:rPr>
              <w:t>La planification d'urgence</w:t>
            </w:r>
            <w:r w:rsidRPr="00D040D0">
              <w:rPr>
                <w:rFonts w:ascii="Arial" w:hAnsi="Arial" w:cs="Arial"/>
                <w:sz w:val="20"/>
                <w:szCs w:val="20"/>
                <w:lang w:val="fr-FR"/>
              </w:rPr>
              <w:t xml:space="preserve"> est entreprise spécifiquement pour une crise émergente ou anticipée. Il pourra s'agir d'une nouvelle situation ou de la dégradation potentielle d'une situation existante à laquelle la communauté humanitaire internationale doit répondre. L'alerte précoce est un outil important pour décider </w:t>
            </w:r>
            <w:r w:rsidR="0073337F">
              <w:rPr>
                <w:rFonts w:ascii="Arial" w:hAnsi="Arial" w:cs="Arial"/>
                <w:sz w:val="20"/>
                <w:szCs w:val="20"/>
                <w:lang w:val="fr-FR"/>
              </w:rPr>
              <w:t xml:space="preserve">du moment opportun pour </w:t>
            </w:r>
            <w:r w:rsidRPr="00D040D0">
              <w:rPr>
                <w:rFonts w:ascii="Arial" w:hAnsi="Arial" w:cs="Arial"/>
                <w:sz w:val="20"/>
                <w:szCs w:val="20"/>
                <w:lang w:val="fr-FR"/>
              </w:rPr>
              <w:t>s'engager dans un processus de planification d'urgence plus détaillé. Les agences/organisations humanitaires sont encouragées à mettre en place ou à créer des liens entre les systèmes d'alerte précoce existants et leurs processus de planification d'urgence.</w:t>
            </w:r>
          </w:p>
          <w:p w:rsidR="006D2F69" w:rsidRPr="00D040D0" w:rsidRDefault="006D2F69" w:rsidP="00C3402C">
            <w:pPr>
              <w:spacing w:line="240" w:lineRule="auto"/>
              <w:ind w:left="360"/>
              <w:rPr>
                <w:rFonts w:ascii="Arial" w:hAnsi="Arial" w:cs="Arial"/>
                <w:sz w:val="20"/>
                <w:szCs w:val="20"/>
                <w:lang w:val="fr-FR"/>
              </w:rPr>
            </w:pPr>
            <w:r w:rsidRPr="00D040D0">
              <w:rPr>
                <w:rFonts w:ascii="Arial" w:hAnsi="Arial" w:cs="Arial"/>
                <w:sz w:val="20"/>
                <w:szCs w:val="20"/>
                <w:lang w:val="fr-FR"/>
              </w:rPr>
              <w:t xml:space="preserve">Bien que les deux approches </w:t>
            </w:r>
            <w:r w:rsidR="0073337F">
              <w:rPr>
                <w:rFonts w:ascii="Arial" w:hAnsi="Arial" w:cs="Arial"/>
                <w:sz w:val="20"/>
                <w:szCs w:val="20"/>
                <w:lang w:val="fr-FR"/>
              </w:rPr>
              <w:t xml:space="preserve">possèdent </w:t>
            </w:r>
            <w:r w:rsidRPr="00D040D0">
              <w:rPr>
                <w:rFonts w:ascii="Arial" w:hAnsi="Arial" w:cs="Arial"/>
                <w:sz w:val="20"/>
                <w:szCs w:val="20"/>
                <w:lang w:val="fr-FR"/>
              </w:rPr>
              <w:t xml:space="preserve">de nombreux éléments en commun, la principale différence entre les deux est le niveau de spécificité, le premier décrivant les </w:t>
            </w:r>
            <w:r w:rsidR="0073337F">
              <w:rPr>
                <w:rFonts w:ascii="Arial" w:hAnsi="Arial" w:cs="Arial"/>
                <w:sz w:val="20"/>
                <w:szCs w:val="20"/>
                <w:lang w:val="fr-FR"/>
              </w:rPr>
              <w:t xml:space="preserve">actions de préparation visant à </w:t>
            </w:r>
            <w:r w:rsidRPr="00D040D0">
              <w:rPr>
                <w:rFonts w:ascii="Arial" w:hAnsi="Arial" w:cs="Arial"/>
                <w:sz w:val="20"/>
                <w:szCs w:val="20"/>
                <w:lang w:val="fr-FR"/>
              </w:rPr>
              <w:t>répondre à des menaces diverses et le second se concentrant sur les capacités de préparation et d'intervention requises pour une situation spécifique.</w:t>
            </w:r>
          </w:p>
          <w:p w:rsidR="006D2F69" w:rsidRPr="00D040D0" w:rsidRDefault="006D2F69" w:rsidP="00C3402C">
            <w:pPr>
              <w:pStyle w:val="dots"/>
              <w:numPr>
                <w:ilvl w:val="0"/>
                <w:numId w:val="13"/>
              </w:numPr>
              <w:spacing w:before="120"/>
              <w:ind w:left="357" w:hanging="357"/>
              <w:rPr>
                <w:rFonts w:ascii="Arial" w:hAnsi="Arial" w:cs="Arial"/>
                <w:sz w:val="20"/>
                <w:lang w:val="fr-FR"/>
              </w:rPr>
            </w:pPr>
            <w:r w:rsidRPr="00D040D0">
              <w:rPr>
                <w:rFonts w:ascii="Arial" w:hAnsi="Arial" w:cs="Arial"/>
                <w:b/>
                <w:sz w:val="20"/>
                <w:lang w:val="fr-FR"/>
              </w:rPr>
              <w:t>Planification à tous les niveaux</w:t>
            </w:r>
            <w:r w:rsidR="007560B2">
              <w:rPr>
                <w:rFonts w:ascii="Arial" w:hAnsi="Arial" w:cs="Arial"/>
                <w:b/>
                <w:sz w:val="20"/>
                <w:lang w:val="fr-FR"/>
              </w:rPr>
              <w:t> </w:t>
            </w:r>
            <w:r w:rsidR="00F63A74" w:rsidRPr="00D040D0">
              <w:rPr>
                <w:rFonts w:ascii="Arial" w:hAnsi="Arial" w:cs="Arial"/>
                <w:sz w:val="20"/>
                <w:lang w:val="fr-FR"/>
              </w:rPr>
              <w:t>: u</w:t>
            </w:r>
            <w:r w:rsidRPr="00D040D0">
              <w:rPr>
                <w:rFonts w:ascii="Arial" w:hAnsi="Arial" w:cs="Arial"/>
                <w:sz w:val="20"/>
                <w:lang w:val="fr-FR"/>
              </w:rPr>
              <w:t xml:space="preserve">ne approche globale de la préparation aux catastrophes impliquera de nombreuses agences et organisations de </w:t>
            </w:r>
            <w:r w:rsidR="007560B2">
              <w:rPr>
                <w:rFonts w:ascii="Arial" w:hAnsi="Arial" w:cs="Arial"/>
                <w:sz w:val="20"/>
                <w:lang w:val="fr-FR"/>
              </w:rPr>
              <w:t xml:space="preserve">différents </w:t>
            </w:r>
            <w:r w:rsidRPr="00D040D0">
              <w:rPr>
                <w:rFonts w:ascii="Arial" w:hAnsi="Arial" w:cs="Arial"/>
                <w:sz w:val="20"/>
                <w:lang w:val="fr-FR"/>
              </w:rPr>
              <w:t>secteurs.</w:t>
            </w:r>
            <w:r w:rsidR="00222DE8" w:rsidRPr="00D040D0">
              <w:rPr>
                <w:rFonts w:ascii="Arial" w:hAnsi="Arial" w:cs="Arial"/>
                <w:sz w:val="20"/>
                <w:lang w:val="fr-FR"/>
              </w:rPr>
              <w:t xml:space="preserve"> </w:t>
            </w:r>
            <w:r w:rsidR="00611A98">
              <w:rPr>
                <w:rFonts w:ascii="Arial" w:hAnsi="Arial" w:cs="Arial"/>
                <w:sz w:val="20"/>
                <w:lang w:val="fr-FR"/>
              </w:rPr>
              <w:t xml:space="preserve">De plus, la </w:t>
            </w:r>
            <w:r w:rsidRPr="00D040D0">
              <w:rPr>
                <w:rFonts w:ascii="Arial" w:hAnsi="Arial" w:cs="Arial"/>
                <w:sz w:val="20"/>
                <w:lang w:val="fr-FR"/>
              </w:rPr>
              <w:t xml:space="preserve">planification doit avoir lieu </w:t>
            </w:r>
            <w:r w:rsidRPr="00D040D0">
              <w:rPr>
                <w:rFonts w:ascii="Arial" w:hAnsi="Arial" w:cs="Arial"/>
                <w:sz w:val="20"/>
                <w:lang w:val="fr-FR"/>
              </w:rPr>
              <w:lastRenderedPageBreak/>
              <w:t xml:space="preserve">à </w:t>
            </w:r>
            <w:r w:rsidR="00611A98">
              <w:rPr>
                <w:rFonts w:ascii="Arial" w:hAnsi="Arial" w:cs="Arial"/>
                <w:sz w:val="20"/>
                <w:lang w:val="fr-FR"/>
              </w:rPr>
              <w:t xml:space="preserve">différents </w:t>
            </w:r>
            <w:r w:rsidRPr="00D040D0">
              <w:rPr>
                <w:rFonts w:ascii="Arial" w:hAnsi="Arial" w:cs="Arial"/>
                <w:sz w:val="20"/>
                <w:lang w:val="fr-FR"/>
              </w:rPr>
              <w:t>niveaux, de la planification centrale au niveau national à la planification de la préparation au niveau du foyer et de l'école.</w:t>
            </w:r>
          </w:p>
          <w:p w:rsidR="006D2F69" w:rsidRPr="00D040D0" w:rsidRDefault="006D2F69" w:rsidP="00C3402C">
            <w:pPr>
              <w:spacing w:before="80" w:line="240" w:lineRule="auto"/>
              <w:ind w:left="357"/>
              <w:rPr>
                <w:rFonts w:ascii="Arial" w:hAnsi="Arial" w:cs="Arial"/>
                <w:sz w:val="20"/>
                <w:szCs w:val="20"/>
                <w:lang w:val="fr-FR"/>
              </w:rPr>
            </w:pPr>
            <w:r w:rsidRPr="00D040D0">
              <w:rPr>
                <w:rFonts w:ascii="Arial" w:hAnsi="Arial" w:cs="Arial"/>
                <w:sz w:val="20"/>
                <w:szCs w:val="20"/>
                <w:lang w:val="fr-FR"/>
              </w:rPr>
              <w:t>Chaque agence préparera ses propres plans de préparation et d'urgence.</w:t>
            </w:r>
            <w:r w:rsidR="00222DE8" w:rsidRPr="00D040D0">
              <w:rPr>
                <w:rFonts w:ascii="Arial" w:hAnsi="Arial" w:cs="Arial"/>
                <w:sz w:val="20"/>
                <w:szCs w:val="20"/>
                <w:lang w:val="fr-FR"/>
              </w:rPr>
              <w:t xml:space="preserve"> </w:t>
            </w:r>
            <w:r w:rsidRPr="00D040D0">
              <w:rPr>
                <w:rFonts w:ascii="Arial" w:hAnsi="Arial" w:cs="Arial"/>
                <w:sz w:val="20"/>
                <w:szCs w:val="20"/>
                <w:lang w:val="fr-FR"/>
              </w:rPr>
              <w:t xml:space="preserve">Dans le cadre du système sectoriel ou d'une initiative de préparation nationale, les plans de ces agences s'intégreront dans un plan de préparation à l'échelle du secteur </w:t>
            </w:r>
            <w:r w:rsidR="0076170D">
              <w:rPr>
                <w:rFonts w:ascii="Arial" w:hAnsi="Arial" w:cs="Arial"/>
                <w:sz w:val="20"/>
                <w:szCs w:val="20"/>
                <w:lang w:val="fr-FR"/>
              </w:rPr>
              <w:t xml:space="preserve">mené </w:t>
            </w:r>
            <w:r w:rsidRPr="00D040D0">
              <w:rPr>
                <w:rFonts w:ascii="Arial" w:hAnsi="Arial" w:cs="Arial"/>
                <w:sz w:val="20"/>
                <w:szCs w:val="20"/>
                <w:lang w:val="fr-FR"/>
              </w:rPr>
              <w:t>en partenariat avec les autorités locales pertinentes comme le ministère de l'Éducation.</w:t>
            </w:r>
          </w:p>
          <w:p w:rsidR="006D2F69" w:rsidRPr="004B7545" w:rsidRDefault="006D2F69" w:rsidP="00C3402C">
            <w:pPr>
              <w:spacing w:before="80" w:line="240" w:lineRule="auto"/>
              <w:ind w:left="357"/>
              <w:rPr>
                <w:rFonts w:ascii="Arial" w:hAnsi="Arial" w:cs="Arial"/>
                <w:sz w:val="20"/>
                <w:szCs w:val="20"/>
                <w:lang w:val="fr-FR"/>
              </w:rPr>
            </w:pPr>
            <w:r w:rsidRPr="00D040D0">
              <w:rPr>
                <w:rFonts w:ascii="Arial" w:hAnsi="Arial" w:cs="Arial"/>
                <w:sz w:val="20"/>
                <w:szCs w:val="20"/>
                <w:lang w:val="fr-FR"/>
              </w:rPr>
              <w:t>Le plan du secteur de l'éducation fera alors partie d'un plan de préparation</w:t>
            </w:r>
            <w:r w:rsidRPr="004B7545">
              <w:rPr>
                <w:rFonts w:ascii="Arial" w:hAnsi="Arial" w:cs="Arial"/>
                <w:sz w:val="20"/>
                <w:szCs w:val="20"/>
                <w:lang w:val="fr-FR"/>
              </w:rPr>
              <w:t xml:space="preserve"> multisectoriel complet.</w:t>
            </w:r>
          </w:p>
          <w:p w:rsidR="006D2F69" w:rsidRPr="0076170D" w:rsidRDefault="006D2F69" w:rsidP="00C3402C">
            <w:pPr>
              <w:spacing w:before="80" w:line="240" w:lineRule="auto"/>
              <w:ind w:left="357"/>
              <w:rPr>
                <w:rFonts w:ascii="Arial" w:hAnsi="Arial" w:cs="Arial"/>
                <w:sz w:val="20"/>
                <w:szCs w:val="20"/>
                <w:lang w:val="fr-FR"/>
              </w:rPr>
            </w:pPr>
            <w:r w:rsidRPr="00462876">
              <w:rPr>
                <w:rFonts w:ascii="Arial" w:hAnsi="Arial" w:cs="Arial"/>
                <w:sz w:val="20"/>
                <w:szCs w:val="20"/>
                <w:lang w:val="fr-FR"/>
              </w:rPr>
              <w:t>Pour garantir une approche cohérente dans des domaines tels que la sensibilisation aux questions de santé et d'hygiène, les alertes précoces et les plans d'évacuation, il est nécessaire d'établir des liens en</w:t>
            </w:r>
            <w:r w:rsidRPr="006875AF">
              <w:rPr>
                <w:rFonts w:ascii="Arial" w:hAnsi="Arial" w:cs="Arial"/>
                <w:sz w:val="20"/>
                <w:szCs w:val="20"/>
                <w:lang w:val="fr-FR"/>
              </w:rPr>
              <w:t>tre les agences et les secteurs.</w:t>
            </w:r>
            <w:r w:rsidR="00222DE8" w:rsidRPr="0076170D">
              <w:rPr>
                <w:rFonts w:ascii="Arial" w:hAnsi="Arial" w:cs="Arial"/>
                <w:sz w:val="20"/>
                <w:szCs w:val="20"/>
                <w:lang w:val="fr-FR"/>
              </w:rPr>
              <w:t xml:space="preserve"> </w:t>
            </w:r>
            <w:r w:rsidRPr="0076170D">
              <w:rPr>
                <w:rFonts w:ascii="Arial" w:hAnsi="Arial" w:cs="Arial"/>
                <w:sz w:val="20"/>
                <w:szCs w:val="20"/>
                <w:lang w:val="fr-FR"/>
              </w:rPr>
              <w:t xml:space="preserve">L'école et le système éducatif peuvent </w:t>
            </w:r>
            <w:r w:rsidR="0076170D">
              <w:rPr>
                <w:rFonts w:ascii="Arial" w:hAnsi="Arial" w:cs="Arial"/>
                <w:sz w:val="20"/>
                <w:szCs w:val="20"/>
                <w:lang w:val="fr-FR"/>
              </w:rPr>
              <w:t>jouer le rôle d’</w:t>
            </w:r>
            <w:r w:rsidRPr="0076170D">
              <w:rPr>
                <w:rFonts w:ascii="Arial" w:hAnsi="Arial" w:cs="Arial"/>
                <w:sz w:val="20"/>
                <w:szCs w:val="20"/>
                <w:lang w:val="fr-FR"/>
              </w:rPr>
              <w:t>intermédiaires pour fournir ce</w:t>
            </w:r>
            <w:r w:rsidR="0076170D">
              <w:rPr>
                <w:rFonts w:ascii="Arial" w:hAnsi="Arial" w:cs="Arial"/>
                <w:sz w:val="20"/>
                <w:szCs w:val="20"/>
                <w:lang w:val="fr-FR"/>
              </w:rPr>
              <w:t xml:space="preserve">s </w:t>
            </w:r>
            <w:r w:rsidRPr="0076170D">
              <w:rPr>
                <w:rFonts w:ascii="Arial" w:hAnsi="Arial" w:cs="Arial"/>
                <w:sz w:val="20"/>
                <w:szCs w:val="20"/>
                <w:lang w:val="fr-FR"/>
              </w:rPr>
              <w:t>information</w:t>
            </w:r>
            <w:r w:rsidR="0076170D">
              <w:rPr>
                <w:rFonts w:ascii="Arial" w:hAnsi="Arial" w:cs="Arial"/>
                <w:sz w:val="20"/>
                <w:szCs w:val="20"/>
                <w:lang w:val="fr-FR"/>
              </w:rPr>
              <w:t>s</w:t>
            </w:r>
            <w:r w:rsidRPr="0076170D">
              <w:rPr>
                <w:rFonts w:ascii="Arial" w:hAnsi="Arial" w:cs="Arial"/>
                <w:sz w:val="20"/>
                <w:szCs w:val="20"/>
                <w:lang w:val="fr-FR"/>
              </w:rPr>
              <w:t>.</w:t>
            </w:r>
          </w:p>
          <w:p w:rsidR="006D2F69" w:rsidRPr="005F5C3D" w:rsidRDefault="006D2F69" w:rsidP="00C3402C">
            <w:pPr>
              <w:spacing w:line="240" w:lineRule="auto"/>
              <w:ind w:left="360"/>
              <w:rPr>
                <w:rFonts w:ascii="Arial" w:hAnsi="Arial" w:cs="Arial"/>
                <w:sz w:val="20"/>
                <w:szCs w:val="20"/>
                <w:lang w:val="fr-FR"/>
              </w:rPr>
            </w:pPr>
          </w:p>
          <w:p w:rsidR="006D2F69" w:rsidRPr="005F3969" w:rsidRDefault="006D2F69" w:rsidP="00C3402C">
            <w:pPr>
              <w:pStyle w:val="dots"/>
              <w:numPr>
                <w:ilvl w:val="0"/>
                <w:numId w:val="13"/>
              </w:numPr>
              <w:ind w:left="357" w:hanging="357"/>
              <w:rPr>
                <w:rFonts w:ascii="Arial" w:hAnsi="Arial" w:cs="Arial"/>
                <w:sz w:val="20"/>
                <w:lang w:val="fr-FR"/>
              </w:rPr>
            </w:pPr>
            <w:r w:rsidRPr="005F5C3D">
              <w:rPr>
                <w:rFonts w:ascii="Arial" w:hAnsi="Arial" w:cs="Arial"/>
                <w:sz w:val="20"/>
                <w:lang w:val="fr-FR"/>
              </w:rPr>
              <w:t>D</w:t>
            </w:r>
            <w:r w:rsidRPr="00841FA7">
              <w:rPr>
                <w:rFonts w:ascii="Arial" w:hAnsi="Arial" w:cs="Arial"/>
                <w:sz w:val="20"/>
                <w:lang w:val="fr-FR"/>
              </w:rPr>
              <w:t xml:space="preserve">ans le </w:t>
            </w:r>
            <w:r w:rsidRPr="00841FA7">
              <w:rPr>
                <w:rFonts w:ascii="Arial" w:hAnsi="Arial" w:cs="Arial"/>
                <w:b/>
                <w:sz w:val="20"/>
                <w:lang w:val="fr-FR"/>
              </w:rPr>
              <w:t>secteur de l'éducation</w:t>
            </w:r>
            <w:r w:rsidRPr="00841FA7">
              <w:rPr>
                <w:rFonts w:ascii="Arial" w:hAnsi="Arial" w:cs="Arial"/>
                <w:sz w:val="20"/>
                <w:lang w:val="fr-FR"/>
              </w:rPr>
              <w:t xml:space="preserve"> il est important d'aborder la préparation à</w:t>
            </w:r>
            <w:r w:rsidRPr="005F5C3D">
              <w:rPr>
                <w:rFonts w:ascii="Arial" w:hAnsi="Arial" w:cs="Arial"/>
                <w:sz w:val="20"/>
                <w:lang w:val="fr-FR"/>
              </w:rPr>
              <w:t xml:space="preserve"> tous les niveaux.</w:t>
            </w:r>
            <w:r w:rsidR="00222DE8" w:rsidRPr="005F3969">
              <w:rPr>
                <w:rFonts w:ascii="Arial" w:hAnsi="Arial" w:cs="Arial"/>
                <w:sz w:val="20"/>
                <w:lang w:val="fr-FR"/>
              </w:rPr>
              <w:t xml:space="preserve"> </w:t>
            </w:r>
            <w:r w:rsidRPr="005F3969">
              <w:rPr>
                <w:rFonts w:ascii="Arial" w:hAnsi="Arial" w:cs="Arial"/>
                <w:sz w:val="20"/>
                <w:lang w:val="fr-FR"/>
              </w:rPr>
              <w:t xml:space="preserve">Le soutien provenant du niveau national </w:t>
            </w:r>
            <w:r w:rsidR="005F3969">
              <w:rPr>
                <w:rFonts w:ascii="Arial" w:hAnsi="Arial" w:cs="Arial"/>
                <w:sz w:val="20"/>
                <w:lang w:val="fr-FR"/>
              </w:rPr>
              <w:t xml:space="preserve">se traduit par </w:t>
            </w:r>
            <w:r w:rsidRPr="005F3969">
              <w:rPr>
                <w:rFonts w:ascii="Arial" w:hAnsi="Arial" w:cs="Arial"/>
                <w:sz w:val="20"/>
                <w:lang w:val="fr-FR"/>
              </w:rPr>
              <w:t xml:space="preserve">des changements </w:t>
            </w:r>
            <w:r w:rsidR="004215DD">
              <w:rPr>
                <w:rFonts w:ascii="Arial" w:hAnsi="Arial" w:cs="Arial"/>
                <w:sz w:val="20"/>
                <w:lang w:val="fr-FR"/>
              </w:rPr>
              <w:t xml:space="preserve">et des orientations </w:t>
            </w:r>
            <w:r w:rsidRPr="005F3969">
              <w:rPr>
                <w:rFonts w:ascii="Arial" w:hAnsi="Arial" w:cs="Arial"/>
                <w:sz w:val="20"/>
                <w:lang w:val="fr-FR"/>
              </w:rPr>
              <w:t>politique</w:t>
            </w:r>
            <w:r w:rsidR="004215DD">
              <w:rPr>
                <w:rFonts w:ascii="Arial" w:hAnsi="Arial" w:cs="Arial"/>
                <w:sz w:val="20"/>
                <w:lang w:val="fr-FR"/>
              </w:rPr>
              <w:t>s</w:t>
            </w:r>
            <w:r w:rsidR="004E2435">
              <w:rPr>
                <w:rFonts w:ascii="Arial" w:hAnsi="Arial" w:cs="Arial"/>
                <w:sz w:val="20"/>
                <w:lang w:val="fr-FR"/>
              </w:rPr>
              <w:t xml:space="preserve"> et</w:t>
            </w:r>
            <w:r w:rsidRPr="005F3969">
              <w:rPr>
                <w:rFonts w:ascii="Arial" w:hAnsi="Arial" w:cs="Arial"/>
                <w:sz w:val="20"/>
                <w:lang w:val="fr-FR"/>
              </w:rPr>
              <w:t xml:space="preserve"> </w:t>
            </w:r>
            <w:r w:rsidR="004E2435">
              <w:rPr>
                <w:rFonts w:ascii="Arial" w:hAnsi="Arial" w:cs="Arial"/>
                <w:sz w:val="20"/>
                <w:lang w:val="fr-FR"/>
              </w:rPr>
              <w:t>le</w:t>
            </w:r>
            <w:r w:rsidRPr="005F3969">
              <w:rPr>
                <w:rFonts w:ascii="Arial" w:hAnsi="Arial" w:cs="Arial"/>
                <w:sz w:val="20"/>
                <w:lang w:val="fr-FR"/>
              </w:rPr>
              <w:t xml:space="preserve"> renforcement des capacités d</w:t>
            </w:r>
            <w:r w:rsidR="004E2435">
              <w:rPr>
                <w:rFonts w:ascii="Arial" w:hAnsi="Arial" w:cs="Arial"/>
                <w:sz w:val="20"/>
                <w:lang w:val="fr-FR"/>
              </w:rPr>
              <w:t>u</w:t>
            </w:r>
            <w:r w:rsidRPr="005F3969">
              <w:rPr>
                <w:rFonts w:ascii="Arial" w:hAnsi="Arial" w:cs="Arial"/>
                <w:sz w:val="20"/>
                <w:lang w:val="fr-FR"/>
              </w:rPr>
              <w:t xml:space="preserve"> personnel au niveau de la province et du district</w:t>
            </w:r>
            <w:r w:rsidR="004E2435">
              <w:rPr>
                <w:rFonts w:ascii="Arial" w:hAnsi="Arial" w:cs="Arial"/>
                <w:sz w:val="20"/>
                <w:lang w:val="fr-FR"/>
              </w:rPr>
              <w:t>,</w:t>
            </w:r>
            <w:r w:rsidRPr="005F3969">
              <w:rPr>
                <w:rFonts w:ascii="Arial" w:hAnsi="Arial" w:cs="Arial"/>
                <w:sz w:val="20"/>
                <w:lang w:val="fr-FR"/>
              </w:rPr>
              <w:t xml:space="preserve"> et aboutit </w:t>
            </w:r>
            <w:r w:rsidR="004E2435">
              <w:rPr>
                <w:rFonts w:ascii="Arial" w:hAnsi="Arial" w:cs="Arial"/>
                <w:sz w:val="20"/>
                <w:lang w:val="fr-FR"/>
              </w:rPr>
              <w:t xml:space="preserve">à l’appui à l’adoption de mesures de préparation par les </w:t>
            </w:r>
            <w:r w:rsidRPr="005F3969">
              <w:rPr>
                <w:rFonts w:ascii="Arial" w:hAnsi="Arial" w:cs="Arial"/>
                <w:sz w:val="20"/>
                <w:lang w:val="fr-FR"/>
              </w:rPr>
              <w:t xml:space="preserve">communautés et </w:t>
            </w:r>
            <w:r w:rsidR="004E2435">
              <w:rPr>
                <w:rFonts w:ascii="Arial" w:hAnsi="Arial" w:cs="Arial"/>
                <w:sz w:val="20"/>
                <w:lang w:val="fr-FR"/>
              </w:rPr>
              <w:t xml:space="preserve">les </w:t>
            </w:r>
            <w:r w:rsidRPr="005F3969">
              <w:rPr>
                <w:rFonts w:ascii="Arial" w:hAnsi="Arial" w:cs="Arial"/>
                <w:sz w:val="20"/>
                <w:lang w:val="fr-FR"/>
              </w:rPr>
              <w:t>écoles.</w:t>
            </w:r>
          </w:p>
          <w:p w:rsidR="006D2F69" w:rsidRPr="004E2435" w:rsidRDefault="006D2F69" w:rsidP="00C3402C">
            <w:pPr>
              <w:spacing w:line="240" w:lineRule="auto"/>
              <w:ind w:left="360"/>
              <w:rPr>
                <w:rFonts w:ascii="Arial" w:hAnsi="Arial" w:cs="Arial"/>
                <w:sz w:val="20"/>
                <w:szCs w:val="20"/>
                <w:lang w:val="fr-FR"/>
              </w:rPr>
            </w:pPr>
          </w:p>
          <w:p w:rsidR="00A80BE8" w:rsidRPr="007318DA" w:rsidRDefault="007318DA" w:rsidP="00C3402C">
            <w:pPr>
              <w:pStyle w:val="dots"/>
              <w:numPr>
                <w:ilvl w:val="0"/>
                <w:numId w:val="13"/>
              </w:numPr>
              <w:ind w:left="357" w:hanging="357"/>
              <w:rPr>
                <w:rFonts w:ascii="Arial" w:hAnsi="Arial" w:cs="Arial"/>
                <w:sz w:val="20"/>
                <w:lang w:val="fr-FR"/>
              </w:rPr>
            </w:pPr>
            <w:r>
              <w:rPr>
                <w:rFonts w:ascii="Arial" w:hAnsi="Arial" w:cs="Arial"/>
                <w:sz w:val="20"/>
                <w:lang w:val="fr-FR"/>
              </w:rPr>
              <w:t xml:space="preserve">Affichez </w:t>
            </w:r>
            <w:r w:rsidR="00A80BE8" w:rsidRPr="007318DA">
              <w:rPr>
                <w:rFonts w:ascii="Arial" w:hAnsi="Arial" w:cs="Arial"/>
                <w:sz w:val="20"/>
                <w:lang w:val="fr-FR"/>
              </w:rPr>
              <w:t>la définition de la planification d'urgence.</w:t>
            </w:r>
            <w:r w:rsidR="00222DE8" w:rsidRPr="007318DA">
              <w:rPr>
                <w:rFonts w:ascii="Arial" w:hAnsi="Arial" w:cs="Arial"/>
                <w:sz w:val="20"/>
                <w:lang w:val="fr-FR"/>
              </w:rPr>
              <w:t xml:space="preserve"> </w:t>
            </w:r>
            <w:r w:rsidR="00A80BE8" w:rsidRPr="007318DA">
              <w:rPr>
                <w:rFonts w:ascii="Arial" w:hAnsi="Arial" w:cs="Arial"/>
                <w:sz w:val="20"/>
                <w:lang w:val="fr-FR"/>
              </w:rPr>
              <w:t>Expliquez que cette session débutera par l'étude du processus de planification d'urgence au niveau national.</w:t>
            </w:r>
          </w:p>
          <w:p w:rsidR="00A548D0" w:rsidRPr="00190120" w:rsidRDefault="00A548D0" w:rsidP="00C3402C">
            <w:pPr>
              <w:pStyle w:val="dots"/>
              <w:numPr>
                <w:ilvl w:val="0"/>
                <w:numId w:val="0"/>
              </w:numPr>
              <w:spacing w:before="80"/>
              <w:ind w:left="357"/>
              <w:rPr>
                <w:rFonts w:ascii="Arial" w:hAnsi="Arial" w:cs="Arial"/>
                <w:sz w:val="20"/>
                <w:lang w:val="fr-FR"/>
              </w:rPr>
            </w:pPr>
            <w:r w:rsidRPr="00190120">
              <w:rPr>
                <w:rFonts w:ascii="Arial" w:hAnsi="Arial" w:cs="Arial"/>
                <w:sz w:val="20"/>
                <w:lang w:val="fr-FR"/>
              </w:rPr>
              <w:t>Posez les questions suivantes aux participants</w:t>
            </w:r>
            <w:r w:rsidR="00190120">
              <w:rPr>
                <w:rFonts w:ascii="Arial" w:hAnsi="Arial" w:cs="Arial"/>
                <w:sz w:val="20"/>
                <w:lang w:val="fr-FR"/>
              </w:rPr>
              <w:t> </w:t>
            </w:r>
            <w:r w:rsidRPr="00190120">
              <w:rPr>
                <w:rFonts w:ascii="Arial" w:hAnsi="Arial" w:cs="Arial"/>
                <w:sz w:val="20"/>
                <w:lang w:val="fr-FR"/>
              </w:rPr>
              <w:t>:</w:t>
            </w:r>
          </w:p>
          <w:p w:rsidR="00A548D0" w:rsidRPr="0031648F" w:rsidRDefault="00A548D0" w:rsidP="00C3402C">
            <w:pPr>
              <w:pStyle w:val="dots"/>
              <w:numPr>
                <w:ilvl w:val="0"/>
                <w:numId w:val="11"/>
              </w:numPr>
              <w:spacing w:before="40"/>
              <w:rPr>
                <w:rFonts w:ascii="Arial" w:hAnsi="Arial" w:cs="Arial"/>
                <w:i/>
                <w:sz w:val="20"/>
                <w:lang w:val="fr-FR"/>
              </w:rPr>
            </w:pPr>
            <w:r w:rsidRPr="0031648F">
              <w:rPr>
                <w:rFonts w:ascii="Arial" w:hAnsi="Arial" w:cs="Arial"/>
                <w:i/>
                <w:sz w:val="20"/>
                <w:lang w:val="fr-FR"/>
              </w:rPr>
              <w:t>Avez-vous déjà participé à la planification d'urgence ?</w:t>
            </w:r>
          </w:p>
          <w:p w:rsidR="00A548D0" w:rsidRPr="00190120" w:rsidRDefault="00A548D0" w:rsidP="00C3402C">
            <w:pPr>
              <w:pStyle w:val="dots"/>
              <w:numPr>
                <w:ilvl w:val="0"/>
                <w:numId w:val="11"/>
              </w:numPr>
              <w:spacing w:before="40"/>
              <w:rPr>
                <w:rFonts w:ascii="Arial" w:hAnsi="Arial" w:cs="Arial"/>
                <w:i/>
                <w:sz w:val="20"/>
                <w:lang w:val="fr-FR"/>
              </w:rPr>
            </w:pPr>
            <w:r w:rsidRPr="00E73413">
              <w:rPr>
                <w:rFonts w:ascii="Arial" w:hAnsi="Arial" w:cs="Arial"/>
                <w:i/>
                <w:sz w:val="20"/>
                <w:lang w:val="fr-FR"/>
              </w:rPr>
              <w:t>Qui étaient vos partenaires ? Était-ce dans le secteur de l'éducati</w:t>
            </w:r>
            <w:r w:rsidRPr="00987373">
              <w:rPr>
                <w:rFonts w:ascii="Arial" w:hAnsi="Arial" w:cs="Arial"/>
                <w:i/>
                <w:sz w:val="20"/>
                <w:lang w:val="fr-FR"/>
              </w:rPr>
              <w:t>on</w:t>
            </w:r>
            <w:r w:rsidR="00190120">
              <w:rPr>
                <w:rFonts w:ascii="Arial" w:hAnsi="Arial" w:cs="Arial"/>
                <w:i/>
                <w:sz w:val="20"/>
                <w:lang w:val="fr-FR"/>
              </w:rPr>
              <w:t> </w:t>
            </w:r>
            <w:r w:rsidRPr="00190120">
              <w:rPr>
                <w:rFonts w:ascii="Arial" w:hAnsi="Arial" w:cs="Arial"/>
                <w:i/>
                <w:sz w:val="20"/>
                <w:lang w:val="fr-FR"/>
              </w:rPr>
              <w:t xml:space="preserve">? </w:t>
            </w:r>
            <w:r w:rsidR="00190120">
              <w:rPr>
                <w:rFonts w:ascii="Arial" w:hAnsi="Arial" w:cs="Arial"/>
                <w:i/>
                <w:sz w:val="20"/>
                <w:lang w:val="fr-FR"/>
              </w:rPr>
              <w:t>Dans un autre secteur ?</w:t>
            </w:r>
            <w:r w:rsidRPr="00190120">
              <w:rPr>
                <w:rFonts w:ascii="Arial" w:hAnsi="Arial" w:cs="Arial"/>
                <w:i/>
                <w:sz w:val="20"/>
                <w:lang w:val="fr-FR"/>
              </w:rPr>
              <w:t xml:space="preserve"> </w:t>
            </w:r>
          </w:p>
          <w:p w:rsidR="00AF4659" w:rsidRPr="0031648F" w:rsidRDefault="00A548D0" w:rsidP="00C3402C">
            <w:pPr>
              <w:pStyle w:val="dots"/>
              <w:numPr>
                <w:ilvl w:val="0"/>
                <w:numId w:val="0"/>
              </w:numPr>
              <w:spacing w:before="80"/>
              <w:ind w:left="357"/>
              <w:rPr>
                <w:rFonts w:ascii="Arial" w:hAnsi="Arial" w:cs="Arial"/>
                <w:sz w:val="20"/>
                <w:lang w:val="fr-FR"/>
              </w:rPr>
            </w:pPr>
            <w:r w:rsidRPr="00190120">
              <w:rPr>
                <w:rFonts w:ascii="Arial" w:hAnsi="Arial" w:cs="Arial"/>
                <w:sz w:val="20"/>
                <w:lang w:val="fr-FR"/>
              </w:rPr>
              <w:t>Prenez 2 ou 3</w:t>
            </w:r>
            <w:r w:rsidR="00190120">
              <w:rPr>
                <w:rFonts w:ascii="Arial" w:hAnsi="Arial" w:cs="Arial"/>
                <w:sz w:val="20"/>
                <w:lang w:val="fr-FR"/>
              </w:rPr>
              <w:t> </w:t>
            </w:r>
            <w:r w:rsidRPr="00190120">
              <w:rPr>
                <w:rFonts w:ascii="Arial" w:hAnsi="Arial" w:cs="Arial"/>
                <w:sz w:val="20"/>
                <w:lang w:val="fr-FR"/>
              </w:rPr>
              <w:t>exemples.</w:t>
            </w:r>
            <w:r w:rsidR="00222DE8" w:rsidRPr="00190120">
              <w:rPr>
                <w:rFonts w:ascii="Arial" w:hAnsi="Arial" w:cs="Arial"/>
                <w:sz w:val="20"/>
                <w:lang w:val="fr-FR"/>
              </w:rPr>
              <w:t xml:space="preserve"> </w:t>
            </w:r>
            <w:r w:rsidRPr="00190120">
              <w:rPr>
                <w:rFonts w:ascii="Arial" w:hAnsi="Arial" w:cs="Arial"/>
                <w:sz w:val="20"/>
                <w:lang w:val="fr-FR"/>
              </w:rPr>
              <w:t>Il est p</w:t>
            </w:r>
            <w:r w:rsidR="00190120">
              <w:rPr>
                <w:rFonts w:ascii="Arial" w:hAnsi="Arial" w:cs="Arial"/>
                <w:sz w:val="20"/>
                <w:lang w:val="fr-FR"/>
              </w:rPr>
              <w:t>robable</w:t>
            </w:r>
            <w:r w:rsidRPr="00190120">
              <w:rPr>
                <w:rFonts w:ascii="Arial" w:hAnsi="Arial" w:cs="Arial"/>
                <w:sz w:val="20"/>
                <w:lang w:val="fr-FR"/>
              </w:rPr>
              <w:t xml:space="preserve"> que les participants aient été impliqués dans la planification d'urgence dans le cadre de la procédure d'appel global (CAP).</w:t>
            </w:r>
          </w:p>
          <w:p w:rsidR="00AF4659" w:rsidRPr="00EF54E3" w:rsidRDefault="00AF4659" w:rsidP="00C3402C">
            <w:pPr>
              <w:pStyle w:val="dots"/>
              <w:numPr>
                <w:ilvl w:val="0"/>
                <w:numId w:val="0"/>
              </w:numPr>
              <w:spacing w:before="80"/>
              <w:ind w:left="357"/>
              <w:rPr>
                <w:rFonts w:ascii="Arial" w:hAnsi="Arial" w:cs="Arial"/>
                <w:sz w:val="20"/>
                <w:lang w:val="fr-FR"/>
              </w:rPr>
            </w:pPr>
            <w:r w:rsidRPr="00E73413">
              <w:rPr>
                <w:rFonts w:ascii="Arial" w:hAnsi="Arial" w:cs="Arial"/>
                <w:sz w:val="20"/>
                <w:lang w:val="fr-FR"/>
              </w:rPr>
              <w:t>Expliquez que la planification d'urgen</w:t>
            </w:r>
            <w:r w:rsidRPr="00987373">
              <w:rPr>
                <w:rFonts w:ascii="Arial" w:hAnsi="Arial" w:cs="Arial"/>
                <w:sz w:val="20"/>
                <w:lang w:val="fr-FR"/>
              </w:rPr>
              <w:t xml:space="preserve">ce </w:t>
            </w:r>
            <w:r w:rsidR="00EF54E3">
              <w:rPr>
                <w:rFonts w:ascii="Arial" w:hAnsi="Arial" w:cs="Arial"/>
                <w:sz w:val="20"/>
                <w:lang w:val="fr-FR"/>
              </w:rPr>
              <w:t xml:space="preserve">couvre les </w:t>
            </w:r>
            <w:r w:rsidRPr="00EF54E3">
              <w:rPr>
                <w:rFonts w:ascii="Arial" w:hAnsi="Arial" w:cs="Arial"/>
                <w:sz w:val="20"/>
                <w:lang w:val="fr-FR"/>
              </w:rPr>
              <w:t xml:space="preserve">catastrophes et </w:t>
            </w:r>
            <w:r w:rsidR="00EF54E3">
              <w:rPr>
                <w:rFonts w:ascii="Arial" w:hAnsi="Arial" w:cs="Arial"/>
                <w:sz w:val="20"/>
                <w:lang w:val="fr-FR"/>
              </w:rPr>
              <w:t xml:space="preserve">les situations </w:t>
            </w:r>
            <w:r w:rsidRPr="00EF54E3">
              <w:rPr>
                <w:rFonts w:ascii="Arial" w:hAnsi="Arial" w:cs="Arial"/>
                <w:sz w:val="20"/>
                <w:lang w:val="fr-FR"/>
              </w:rPr>
              <w:t xml:space="preserve">d'urgence prévues et </w:t>
            </w:r>
            <w:r w:rsidR="00EF54E3">
              <w:rPr>
                <w:rFonts w:ascii="Arial" w:hAnsi="Arial" w:cs="Arial"/>
                <w:sz w:val="20"/>
                <w:lang w:val="fr-FR"/>
              </w:rPr>
              <w:t xml:space="preserve">permet de prendre des mesures préalables garantissant des </w:t>
            </w:r>
            <w:r w:rsidRPr="00EF54E3">
              <w:rPr>
                <w:rFonts w:ascii="Arial" w:hAnsi="Arial" w:cs="Arial"/>
                <w:sz w:val="20"/>
                <w:lang w:val="fr-FR"/>
              </w:rPr>
              <w:t>intervention</w:t>
            </w:r>
            <w:r w:rsidR="00EF54E3">
              <w:rPr>
                <w:rFonts w:ascii="Arial" w:hAnsi="Arial" w:cs="Arial"/>
                <w:sz w:val="20"/>
                <w:lang w:val="fr-FR"/>
              </w:rPr>
              <w:t>s</w:t>
            </w:r>
            <w:r w:rsidRPr="00EF54E3">
              <w:rPr>
                <w:rFonts w:ascii="Arial" w:hAnsi="Arial" w:cs="Arial"/>
                <w:sz w:val="20"/>
                <w:lang w:val="fr-FR"/>
              </w:rPr>
              <w:t xml:space="preserve"> rapide</w:t>
            </w:r>
            <w:r w:rsidR="00EF54E3">
              <w:rPr>
                <w:rFonts w:ascii="Arial" w:hAnsi="Arial" w:cs="Arial"/>
                <w:sz w:val="20"/>
                <w:lang w:val="fr-FR"/>
              </w:rPr>
              <w:t>s</w:t>
            </w:r>
            <w:r w:rsidRPr="00EF54E3">
              <w:rPr>
                <w:rFonts w:ascii="Arial" w:hAnsi="Arial" w:cs="Arial"/>
                <w:sz w:val="20"/>
                <w:lang w:val="fr-FR"/>
              </w:rPr>
              <w:t xml:space="preserve"> et efficace</w:t>
            </w:r>
            <w:r w:rsidR="00EF54E3">
              <w:rPr>
                <w:rFonts w:ascii="Arial" w:hAnsi="Arial" w:cs="Arial"/>
                <w:sz w:val="20"/>
                <w:lang w:val="fr-FR"/>
              </w:rPr>
              <w:t>s</w:t>
            </w:r>
            <w:r w:rsidRPr="00EF54E3">
              <w:rPr>
                <w:rFonts w:ascii="Arial" w:hAnsi="Arial" w:cs="Arial"/>
                <w:sz w:val="20"/>
                <w:lang w:val="fr-FR"/>
              </w:rPr>
              <w:t xml:space="preserve"> pour y faire face, afin de réduire l'impact négatif pour les personnes affectées.</w:t>
            </w:r>
            <w:r w:rsidR="00222DE8" w:rsidRPr="00EF54E3">
              <w:rPr>
                <w:rFonts w:ascii="Arial" w:hAnsi="Arial" w:cs="Arial"/>
                <w:sz w:val="20"/>
                <w:lang w:val="fr-FR"/>
              </w:rPr>
              <w:t xml:space="preserve"> </w:t>
            </w:r>
            <w:r w:rsidRPr="00EF54E3">
              <w:rPr>
                <w:rFonts w:ascii="Arial" w:hAnsi="Arial" w:cs="Arial"/>
                <w:sz w:val="20"/>
                <w:lang w:val="fr-FR"/>
              </w:rPr>
              <w:t xml:space="preserve">Elle </w:t>
            </w:r>
            <w:r w:rsidRPr="00EF54E3">
              <w:rPr>
                <w:rFonts w:ascii="Arial" w:hAnsi="Arial" w:cs="Arial"/>
                <w:iCs/>
                <w:sz w:val="20"/>
                <w:lang w:val="fr-FR"/>
              </w:rPr>
              <w:t xml:space="preserve">consiste à planifier la préparation </w:t>
            </w:r>
            <w:r w:rsidR="00963BC2">
              <w:rPr>
                <w:rFonts w:ascii="Arial" w:hAnsi="Arial" w:cs="Arial"/>
                <w:iCs/>
                <w:sz w:val="20"/>
                <w:lang w:val="fr-FR"/>
              </w:rPr>
              <w:t xml:space="preserve">aux </w:t>
            </w:r>
            <w:r w:rsidR="00A60337">
              <w:rPr>
                <w:rFonts w:ascii="Arial" w:hAnsi="Arial" w:cs="Arial"/>
                <w:iCs/>
                <w:sz w:val="20"/>
                <w:lang w:val="fr-FR"/>
              </w:rPr>
              <w:t>situations d’urgence</w:t>
            </w:r>
            <w:r w:rsidRPr="00EF54E3">
              <w:rPr>
                <w:rFonts w:ascii="Arial" w:hAnsi="Arial" w:cs="Arial"/>
                <w:iCs/>
                <w:sz w:val="20"/>
                <w:lang w:val="fr-FR"/>
              </w:rPr>
              <w:t xml:space="preserve"> les plus probables, en se basant sur des analyses de vulnérabilité et de risques.</w:t>
            </w:r>
          </w:p>
          <w:p w:rsidR="00220E50" w:rsidRPr="0031648F" w:rsidRDefault="00220E50" w:rsidP="00C3402C">
            <w:pPr>
              <w:pStyle w:val="dots"/>
              <w:numPr>
                <w:ilvl w:val="0"/>
                <w:numId w:val="0"/>
              </w:numPr>
              <w:ind w:left="360"/>
              <w:rPr>
                <w:rFonts w:ascii="Arial" w:hAnsi="Arial" w:cs="Arial"/>
                <w:sz w:val="20"/>
                <w:lang w:val="fr-FR"/>
              </w:rPr>
            </w:pPr>
          </w:p>
          <w:p w:rsidR="00220E50" w:rsidRPr="00987373" w:rsidRDefault="00220E50" w:rsidP="00C3402C">
            <w:pPr>
              <w:pStyle w:val="dots"/>
              <w:numPr>
                <w:ilvl w:val="0"/>
                <w:numId w:val="13"/>
              </w:numPr>
              <w:ind w:left="357" w:hanging="357"/>
              <w:rPr>
                <w:rFonts w:ascii="Arial" w:hAnsi="Arial" w:cs="Arial"/>
                <w:sz w:val="20"/>
                <w:lang w:val="fr-FR"/>
              </w:rPr>
            </w:pPr>
            <w:r w:rsidRPr="00E73413">
              <w:rPr>
                <w:rFonts w:ascii="Arial" w:hAnsi="Arial" w:cs="Arial"/>
                <w:sz w:val="20"/>
                <w:lang w:val="fr-FR"/>
              </w:rPr>
              <w:t>Utilisez la deuxième diapositive pour décrire le processus de planification d'</w:t>
            </w:r>
            <w:r w:rsidRPr="00987373">
              <w:rPr>
                <w:rFonts w:ascii="Arial" w:hAnsi="Arial" w:cs="Arial"/>
                <w:sz w:val="20"/>
                <w:lang w:val="fr-FR"/>
              </w:rPr>
              <w:t>urgence</w:t>
            </w:r>
            <w:r w:rsidR="009734E0">
              <w:rPr>
                <w:rFonts w:ascii="Arial" w:hAnsi="Arial" w:cs="Arial"/>
                <w:sz w:val="20"/>
                <w:lang w:val="fr-FR"/>
              </w:rPr>
              <w:t>.</w:t>
            </w:r>
          </w:p>
          <w:p w:rsidR="00220E50" w:rsidRPr="004C7D36" w:rsidRDefault="004C7D36" w:rsidP="00C3402C">
            <w:pPr>
              <w:pStyle w:val="dots"/>
              <w:numPr>
                <w:ilvl w:val="0"/>
                <w:numId w:val="14"/>
              </w:numPr>
              <w:rPr>
                <w:rFonts w:ascii="Arial" w:hAnsi="Arial" w:cs="Arial"/>
                <w:sz w:val="20"/>
                <w:lang w:val="fr-FR"/>
              </w:rPr>
            </w:pPr>
            <w:r>
              <w:rPr>
                <w:rFonts w:ascii="Arial" w:hAnsi="Arial" w:cs="Arial"/>
                <w:sz w:val="20"/>
                <w:lang w:val="fr-FR"/>
              </w:rPr>
              <w:t xml:space="preserve">Analyser </w:t>
            </w:r>
            <w:r w:rsidR="00220E50" w:rsidRPr="004C7D36">
              <w:rPr>
                <w:rFonts w:ascii="Arial" w:hAnsi="Arial" w:cs="Arial"/>
                <w:sz w:val="20"/>
                <w:lang w:val="fr-FR"/>
              </w:rPr>
              <w:t xml:space="preserve">en premier lieu les </w:t>
            </w:r>
            <w:r>
              <w:rPr>
                <w:rFonts w:ascii="Arial" w:hAnsi="Arial" w:cs="Arial"/>
                <w:sz w:val="20"/>
                <w:lang w:val="fr-FR"/>
              </w:rPr>
              <w:t>situations d’</w:t>
            </w:r>
            <w:r w:rsidR="00220E50" w:rsidRPr="004C7D36">
              <w:rPr>
                <w:rFonts w:ascii="Arial" w:hAnsi="Arial" w:cs="Arial"/>
                <w:sz w:val="20"/>
                <w:lang w:val="fr-FR"/>
              </w:rPr>
              <w:t xml:space="preserve">urgence et les dangers potentiels </w:t>
            </w:r>
            <w:r>
              <w:rPr>
                <w:rFonts w:ascii="Arial" w:hAnsi="Arial" w:cs="Arial"/>
                <w:sz w:val="20"/>
                <w:lang w:val="fr-FR"/>
              </w:rPr>
              <w:t>tels qu’</w:t>
            </w:r>
            <w:r w:rsidR="00220E50" w:rsidRPr="004C7D36">
              <w:rPr>
                <w:rFonts w:ascii="Arial" w:hAnsi="Arial" w:cs="Arial"/>
                <w:sz w:val="20"/>
                <w:lang w:val="fr-FR"/>
              </w:rPr>
              <w:t xml:space="preserve">inondations ou troubles civils si un événement </w:t>
            </w:r>
            <w:r>
              <w:rPr>
                <w:rFonts w:ascii="Arial" w:hAnsi="Arial" w:cs="Arial"/>
                <w:sz w:val="20"/>
                <w:lang w:val="fr-FR"/>
              </w:rPr>
              <w:t xml:space="preserve">potentiellement </w:t>
            </w:r>
            <w:r w:rsidR="00220E50" w:rsidRPr="004C7D36">
              <w:rPr>
                <w:rFonts w:ascii="Arial" w:hAnsi="Arial" w:cs="Arial"/>
                <w:sz w:val="20"/>
                <w:lang w:val="fr-FR"/>
              </w:rPr>
              <w:t>critique est prévu (comme une élection</w:t>
            </w:r>
            <w:r>
              <w:rPr>
                <w:rFonts w:ascii="Arial" w:hAnsi="Arial" w:cs="Arial"/>
                <w:sz w:val="20"/>
                <w:lang w:val="fr-FR"/>
              </w:rPr>
              <w:t>, par exemple</w:t>
            </w:r>
            <w:r w:rsidR="00220E50" w:rsidRPr="004C7D36">
              <w:rPr>
                <w:rFonts w:ascii="Arial" w:hAnsi="Arial" w:cs="Arial"/>
                <w:sz w:val="20"/>
                <w:lang w:val="fr-FR"/>
              </w:rPr>
              <w:t>).</w:t>
            </w:r>
            <w:r w:rsidR="00222DE8" w:rsidRPr="004C7D36">
              <w:rPr>
                <w:rFonts w:ascii="Arial" w:hAnsi="Arial" w:cs="Arial"/>
                <w:sz w:val="20"/>
                <w:lang w:val="fr-FR"/>
              </w:rPr>
              <w:t xml:space="preserve"> </w:t>
            </w:r>
            <w:r w:rsidR="00220E50" w:rsidRPr="004C7D36">
              <w:rPr>
                <w:rFonts w:ascii="Arial" w:hAnsi="Arial" w:cs="Arial"/>
                <w:sz w:val="20"/>
                <w:lang w:val="fr-FR"/>
              </w:rPr>
              <w:t>Définissez la zone géographique qui sera affectée par l</w:t>
            </w:r>
            <w:r>
              <w:rPr>
                <w:rFonts w:ascii="Arial" w:hAnsi="Arial" w:cs="Arial"/>
                <w:sz w:val="20"/>
                <w:lang w:val="fr-FR"/>
              </w:rPr>
              <w:t>a situation d</w:t>
            </w:r>
            <w:r w:rsidR="00220E50" w:rsidRPr="004C7D36">
              <w:rPr>
                <w:rFonts w:ascii="Arial" w:hAnsi="Arial" w:cs="Arial"/>
                <w:sz w:val="20"/>
                <w:lang w:val="fr-FR"/>
              </w:rPr>
              <w:t>'urgence.</w:t>
            </w:r>
          </w:p>
          <w:p w:rsidR="00220E50" w:rsidRPr="004C7D36" w:rsidRDefault="004C7D36" w:rsidP="00C3402C">
            <w:pPr>
              <w:pStyle w:val="dots"/>
              <w:numPr>
                <w:ilvl w:val="0"/>
                <w:numId w:val="14"/>
              </w:numPr>
              <w:rPr>
                <w:rFonts w:ascii="Arial" w:hAnsi="Arial" w:cs="Arial"/>
                <w:sz w:val="20"/>
                <w:lang w:val="fr-FR"/>
              </w:rPr>
            </w:pPr>
            <w:r>
              <w:rPr>
                <w:rFonts w:ascii="Arial" w:hAnsi="Arial" w:cs="Arial"/>
                <w:sz w:val="20"/>
                <w:lang w:val="fr-FR"/>
              </w:rPr>
              <w:t xml:space="preserve">Analyser </w:t>
            </w:r>
            <w:r w:rsidR="00220E50" w:rsidRPr="004C7D36">
              <w:rPr>
                <w:rFonts w:ascii="Arial" w:hAnsi="Arial" w:cs="Arial"/>
                <w:sz w:val="20"/>
                <w:lang w:val="fr-FR"/>
              </w:rPr>
              <w:t>l'impact potentiel de</w:t>
            </w:r>
            <w:r>
              <w:rPr>
                <w:rFonts w:ascii="Arial" w:hAnsi="Arial" w:cs="Arial"/>
                <w:sz w:val="20"/>
                <w:lang w:val="fr-FR"/>
              </w:rPr>
              <w:t>s</w:t>
            </w:r>
            <w:r w:rsidR="00220E50" w:rsidRPr="004C7D36">
              <w:rPr>
                <w:rFonts w:ascii="Arial" w:hAnsi="Arial" w:cs="Arial"/>
                <w:sz w:val="20"/>
                <w:lang w:val="fr-FR"/>
              </w:rPr>
              <w:t xml:space="preserve"> </w:t>
            </w:r>
            <w:r>
              <w:rPr>
                <w:rFonts w:ascii="Arial" w:hAnsi="Arial" w:cs="Arial"/>
                <w:sz w:val="20"/>
                <w:lang w:val="fr-FR"/>
              </w:rPr>
              <w:t>situations d</w:t>
            </w:r>
            <w:r w:rsidR="00220E50" w:rsidRPr="004C7D36">
              <w:rPr>
                <w:rFonts w:ascii="Arial" w:hAnsi="Arial" w:cs="Arial"/>
                <w:sz w:val="20"/>
                <w:lang w:val="fr-FR"/>
              </w:rPr>
              <w:t xml:space="preserve">'urgence, </w:t>
            </w:r>
            <w:r>
              <w:rPr>
                <w:rFonts w:ascii="Arial" w:hAnsi="Arial" w:cs="Arial"/>
                <w:sz w:val="20"/>
                <w:lang w:val="fr-FR"/>
              </w:rPr>
              <w:t xml:space="preserve">le nombre de personnes affectées, </w:t>
            </w:r>
            <w:r w:rsidR="00220E50" w:rsidRPr="004C7D36">
              <w:rPr>
                <w:rFonts w:ascii="Arial" w:hAnsi="Arial" w:cs="Arial"/>
                <w:sz w:val="20"/>
                <w:lang w:val="fr-FR"/>
              </w:rPr>
              <w:t xml:space="preserve">les dégâts subis par les infrastructures, la </w:t>
            </w:r>
            <w:r>
              <w:rPr>
                <w:rFonts w:ascii="Arial" w:hAnsi="Arial" w:cs="Arial"/>
                <w:sz w:val="20"/>
                <w:lang w:val="fr-FR"/>
              </w:rPr>
              <w:t xml:space="preserve">détérioration </w:t>
            </w:r>
            <w:r w:rsidR="00220E50" w:rsidRPr="004C7D36">
              <w:rPr>
                <w:rFonts w:ascii="Arial" w:hAnsi="Arial" w:cs="Arial"/>
                <w:sz w:val="20"/>
                <w:lang w:val="fr-FR"/>
              </w:rPr>
              <w:t>des moyens de subsistance, etc.</w:t>
            </w:r>
          </w:p>
          <w:p w:rsidR="00220E50" w:rsidRPr="004C7D36" w:rsidRDefault="00D4290E" w:rsidP="00C3402C">
            <w:pPr>
              <w:pStyle w:val="dots"/>
              <w:numPr>
                <w:ilvl w:val="0"/>
                <w:numId w:val="14"/>
              </w:numPr>
              <w:rPr>
                <w:rFonts w:ascii="Arial" w:hAnsi="Arial" w:cs="Arial"/>
                <w:sz w:val="20"/>
                <w:lang w:val="fr-FR"/>
              </w:rPr>
            </w:pPr>
            <w:r>
              <w:rPr>
                <w:rFonts w:ascii="Arial" w:hAnsi="Arial" w:cs="Arial"/>
                <w:sz w:val="20"/>
                <w:lang w:val="fr-FR"/>
              </w:rPr>
              <w:t>C</w:t>
            </w:r>
            <w:r w:rsidR="00220E50" w:rsidRPr="004C7D36">
              <w:rPr>
                <w:rFonts w:ascii="Arial" w:hAnsi="Arial" w:cs="Arial"/>
                <w:sz w:val="20"/>
                <w:lang w:val="fr-FR"/>
              </w:rPr>
              <w:t>onvenir des objectifs de l'intervention</w:t>
            </w:r>
            <w:r>
              <w:rPr>
                <w:rFonts w:ascii="Arial" w:hAnsi="Arial" w:cs="Arial"/>
                <w:sz w:val="20"/>
                <w:lang w:val="fr-FR"/>
              </w:rPr>
              <w:t xml:space="preserve"> : </w:t>
            </w:r>
            <w:r w:rsidR="001344BF">
              <w:rPr>
                <w:rFonts w:ascii="Arial" w:hAnsi="Arial" w:cs="Arial"/>
                <w:sz w:val="20"/>
                <w:lang w:val="fr-FR"/>
              </w:rPr>
              <w:t>création</w:t>
            </w:r>
            <w:r w:rsidR="00220E50" w:rsidRPr="004C7D36">
              <w:rPr>
                <w:rFonts w:ascii="Arial" w:hAnsi="Arial" w:cs="Arial"/>
                <w:sz w:val="20"/>
                <w:lang w:val="fr-FR"/>
              </w:rPr>
              <w:t xml:space="preserve"> </w:t>
            </w:r>
            <w:r w:rsidR="00A60337">
              <w:rPr>
                <w:rFonts w:ascii="Arial" w:hAnsi="Arial" w:cs="Arial"/>
                <w:sz w:val="20"/>
                <w:lang w:val="fr-FR"/>
              </w:rPr>
              <w:t>d’établissements</w:t>
            </w:r>
            <w:r w:rsidR="00220E50" w:rsidRPr="004C7D36">
              <w:rPr>
                <w:rFonts w:ascii="Arial" w:hAnsi="Arial" w:cs="Arial"/>
                <w:sz w:val="20"/>
                <w:lang w:val="fr-FR"/>
              </w:rPr>
              <w:t xml:space="preserve"> </w:t>
            </w:r>
            <w:r w:rsidR="00A60337">
              <w:rPr>
                <w:rFonts w:ascii="Arial" w:hAnsi="Arial" w:cs="Arial"/>
                <w:sz w:val="20"/>
                <w:lang w:val="fr-FR"/>
              </w:rPr>
              <w:t>provisoires</w:t>
            </w:r>
            <w:r w:rsidR="001344BF">
              <w:rPr>
                <w:rFonts w:ascii="Arial" w:hAnsi="Arial" w:cs="Arial"/>
                <w:sz w:val="20"/>
                <w:lang w:val="fr-FR"/>
              </w:rPr>
              <w:t xml:space="preserve">, aide </w:t>
            </w:r>
            <w:r w:rsidR="00220E50" w:rsidRPr="004C7D36">
              <w:rPr>
                <w:rFonts w:ascii="Arial" w:hAnsi="Arial" w:cs="Arial"/>
                <w:sz w:val="20"/>
                <w:lang w:val="fr-FR"/>
              </w:rPr>
              <w:t xml:space="preserve">aux écoles afin qu'elles accueillent des </w:t>
            </w:r>
            <w:r w:rsidR="001344BF">
              <w:rPr>
                <w:rFonts w:ascii="Arial" w:hAnsi="Arial" w:cs="Arial"/>
                <w:sz w:val="20"/>
                <w:lang w:val="fr-FR"/>
              </w:rPr>
              <w:t>enfants déplacés</w:t>
            </w:r>
            <w:r w:rsidR="00220E50" w:rsidRPr="004C7D36">
              <w:rPr>
                <w:rFonts w:ascii="Arial" w:hAnsi="Arial" w:cs="Arial"/>
                <w:sz w:val="20"/>
                <w:lang w:val="fr-FR"/>
              </w:rPr>
              <w:t>/réfugiés etc.</w:t>
            </w:r>
          </w:p>
          <w:p w:rsidR="00220E50" w:rsidRPr="001344BF" w:rsidRDefault="001344BF" w:rsidP="00C3402C">
            <w:pPr>
              <w:pStyle w:val="dots"/>
              <w:numPr>
                <w:ilvl w:val="0"/>
                <w:numId w:val="14"/>
              </w:numPr>
              <w:rPr>
                <w:rFonts w:ascii="Arial" w:hAnsi="Arial" w:cs="Arial"/>
                <w:sz w:val="20"/>
                <w:lang w:val="fr-FR"/>
              </w:rPr>
            </w:pPr>
            <w:r>
              <w:rPr>
                <w:rFonts w:ascii="Arial" w:hAnsi="Arial" w:cs="Arial"/>
                <w:sz w:val="20"/>
                <w:lang w:val="fr-FR"/>
              </w:rPr>
              <w:t>D</w:t>
            </w:r>
            <w:r w:rsidR="00220E50" w:rsidRPr="001344BF">
              <w:rPr>
                <w:rFonts w:ascii="Arial" w:hAnsi="Arial" w:cs="Arial"/>
                <w:sz w:val="20"/>
                <w:lang w:val="fr-FR"/>
              </w:rPr>
              <w:t>écide</w:t>
            </w:r>
            <w:r>
              <w:rPr>
                <w:rFonts w:ascii="Arial" w:hAnsi="Arial" w:cs="Arial"/>
                <w:sz w:val="20"/>
                <w:lang w:val="fr-FR"/>
              </w:rPr>
              <w:t>r</w:t>
            </w:r>
            <w:r w:rsidR="00220E50" w:rsidRPr="001344BF">
              <w:rPr>
                <w:rFonts w:ascii="Arial" w:hAnsi="Arial" w:cs="Arial"/>
                <w:sz w:val="20"/>
                <w:lang w:val="fr-FR"/>
              </w:rPr>
              <w:t xml:space="preserve"> des mesures à prendre.</w:t>
            </w:r>
            <w:r w:rsidR="00222DE8" w:rsidRPr="001344BF">
              <w:rPr>
                <w:rFonts w:ascii="Arial" w:hAnsi="Arial" w:cs="Arial"/>
                <w:sz w:val="20"/>
                <w:lang w:val="fr-FR"/>
              </w:rPr>
              <w:t xml:space="preserve"> </w:t>
            </w:r>
            <w:r w:rsidR="00220E50" w:rsidRPr="001344BF">
              <w:rPr>
                <w:rFonts w:ascii="Arial" w:hAnsi="Arial" w:cs="Arial"/>
                <w:sz w:val="20"/>
                <w:lang w:val="fr-FR"/>
              </w:rPr>
              <w:t xml:space="preserve">Il s'agira de mesures à prendre </w:t>
            </w:r>
            <w:r>
              <w:rPr>
                <w:rFonts w:ascii="Arial" w:hAnsi="Arial" w:cs="Arial"/>
                <w:sz w:val="20"/>
                <w:lang w:val="fr-FR"/>
              </w:rPr>
              <w:t>préalablement à la situation d’</w:t>
            </w:r>
            <w:r w:rsidR="00220E50" w:rsidRPr="001344BF">
              <w:rPr>
                <w:rFonts w:ascii="Arial" w:hAnsi="Arial" w:cs="Arial"/>
                <w:sz w:val="20"/>
                <w:lang w:val="fr-FR"/>
              </w:rPr>
              <w:t>urgence (</w:t>
            </w:r>
            <w:r w:rsidR="00122BB0">
              <w:rPr>
                <w:rFonts w:ascii="Arial" w:hAnsi="Arial" w:cs="Arial"/>
                <w:sz w:val="20"/>
                <w:lang w:val="fr-FR"/>
              </w:rPr>
              <w:t xml:space="preserve">p. </w:t>
            </w:r>
            <w:r w:rsidR="00220E50" w:rsidRPr="001344BF">
              <w:rPr>
                <w:rFonts w:ascii="Arial" w:hAnsi="Arial" w:cs="Arial"/>
                <w:sz w:val="20"/>
                <w:lang w:val="fr-FR"/>
              </w:rPr>
              <w:t>ex. constitution de stocks) ainsi que pendant et après l'urgence.</w:t>
            </w:r>
          </w:p>
          <w:p w:rsidR="00AF4659" w:rsidRPr="0031648F" w:rsidRDefault="00AF4659" w:rsidP="00C3402C">
            <w:pPr>
              <w:pStyle w:val="dots"/>
              <w:numPr>
                <w:ilvl w:val="0"/>
                <w:numId w:val="0"/>
              </w:numPr>
              <w:ind w:left="720" w:hanging="360"/>
              <w:rPr>
                <w:rFonts w:ascii="Arial" w:hAnsi="Arial" w:cs="Arial"/>
                <w:sz w:val="20"/>
                <w:lang w:val="fr-FR"/>
              </w:rPr>
            </w:pPr>
          </w:p>
          <w:p w:rsidR="00AF4659" w:rsidRPr="001344BF" w:rsidRDefault="00AF4659" w:rsidP="00C3402C">
            <w:pPr>
              <w:pStyle w:val="dots"/>
              <w:numPr>
                <w:ilvl w:val="0"/>
                <w:numId w:val="13"/>
              </w:numPr>
              <w:rPr>
                <w:rFonts w:ascii="Arial" w:hAnsi="Arial" w:cs="Arial"/>
                <w:sz w:val="20"/>
                <w:lang w:val="fr-FR"/>
              </w:rPr>
            </w:pPr>
            <w:r w:rsidRPr="00E73413">
              <w:rPr>
                <w:rFonts w:ascii="Arial" w:hAnsi="Arial" w:cs="Arial"/>
                <w:sz w:val="20"/>
                <w:lang w:val="fr-FR"/>
              </w:rPr>
              <w:t xml:space="preserve">Présentez la diapositive qui </w:t>
            </w:r>
            <w:r w:rsidR="001344BF">
              <w:rPr>
                <w:rFonts w:ascii="Arial" w:hAnsi="Arial" w:cs="Arial"/>
                <w:sz w:val="20"/>
                <w:lang w:val="fr-FR"/>
              </w:rPr>
              <w:t xml:space="preserve">détaille </w:t>
            </w:r>
            <w:r w:rsidRPr="001344BF">
              <w:rPr>
                <w:rFonts w:ascii="Arial" w:hAnsi="Arial" w:cs="Arial"/>
                <w:sz w:val="20"/>
                <w:lang w:val="fr-FR"/>
              </w:rPr>
              <w:t>le contenu d'un plan d'urgence (fourni par le</w:t>
            </w:r>
            <w:r w:rsidR="00222DE8" w:rsidRPr="001344BF">
              <w:rPr>
                <w:rFonts w:ascii="Arial" w:hAnsi="Arial" w:cs="Arial"/>
                <w:sz w:val="20"/>
                <w:lang w:val="fr-FR"/>
              </w:rPr>
              <w:t xml:space="preserve"> </w:t>
            </w:r>
            <w:r w:rsidRPr="001344BF">
              <w:rPr>
                <w:rFonts w:ascii="Arial" w:hAnsi="Arial" w:cs="Arial"/>
                <w:sz w:val="20"/>
                <w:lang w:val="fr-FR"/>
              </w:rPr>
              <w:t xml:space="preserve">Bureau de la coordination des affaires humanitaires des Nations </w:t>
            </w:r>
            <w:r w:rsidRPr="001344BF">
              <w:rPr>
                <w:rFonts w:ascii="Arial" w:hAnsi="Arial" w:cs="Arial"/>
                <w:sz w:val="20"/>
                <w:lang w:val="fr-FR"/>
              </w:rPr>
              <w:lastRenderedPageBreak/>
              <w:t>Unies).</w:t>
            </w:r>
            <w:r w:rsidR="00222DE8" w:rsidRPr="001344BF">
              <w:rPr>
                <w:rFonts w:ascii="Arial" w:hAnsi="Arial" w:cs="Arial"/>
                <w:sz w:val="20"/>
                <w:lang w:val="fr-FR"/>
              </w:rPr>
              <w:t xml:space="preserve"> </w:t>
            </w:r>
            <w:r w:rsidRPr="001344BF">
              <w:rPr>
                <w:rFonts w:ascii="Arial" w:hAnsi="Arial" w:cs="Arial"/>
                <w:sz w:val="20"/>
                <w:lang w:val="fr-FR"/>
              </w:rPr>
              <w:t>In</w:t>
            </w:r>
            <w:r w:rsidR="001344BF">
              <w:rPr>
                <w:rFonts w:ascii="Arial" w:hAnsi="Arial" w:cs="Arial"/>
                <w:sz w:val="20"/>
                <w:lang w:val="fr-FR"/>
              </w:rPr>
              <w:t xml:space="preserve">diquez aux </w:t>
            </w:r>
            <w:r w:rsidRPr="001344BF">
              <w:rPr>
                <w:rFonts w:ascii="Arial" w:hAnsi="Arial" w:cs="Arial"/>
                <w:sz w:val="20"/>
                <w:lang w:val="fr-FR"/>
              </w:rPr>
              <w:t>participants que vous utiliserez un véritable plan d'urgence, mis au point pour le Mozambique en 2007/</w:t>
            </w:r>
            <w:r w:rsidR="001344BF">
              <w:rPr>
                <w:rFonts w:ascii="Arial" w:hAnsi="Arial" w:cs="Arial"/>
                <w:sz w:val="20"/>
                <w:lang w:val="fr-FR"/>
              </w:rPr>
              <w:t>20</w:t>
            </w:r>
            <w:r w:rsidRPr="001344BF">
              <w:rPr>
                <w:rFonts w:ascii="Arial" w:hAnsi="Arial" w:cs="Arial"/>
                <w:sz w:val="20"/>
                <w:lang w:val="fr-FR"/>
              </w:rPr>
              <w:t>08, pour illustrer le processus de création d'un plan d'urgence au niveau national.</w:t>
            </w:r>
          </w:p>
          <w:p w:rsidR="00220E50" w:rsidRPr="0031648F" w:rsidRDefault="00220E50" w:rsidP="00C3402C">
            <w:pPr>
              <w:pStyle w:val="dots"/>
              <w:numPr>
                <w:ilvl w:val="0"/>
                <w:numId w:val="0"/>
              </w:numPr>
              <w:spacing w:before="60"/>
              <w:ind w:left="357"/>
              <w:rPr>
                <w:rFonts w:ascii="Arial" w:hAnsi="Arial" w:cs="Arial"/>
                <w:sz w:val="20"/>
                <w:lang w:val="fr-FR"/>
              </w:rPr>
            </w:pPr>
            <w:r w:rsidRPr="000B2F53">
              <w:rPr>
                <w:rFonts w:ascii="Arial" w:hAnsi="Arial" w:cs="Arial"/>
                <w:sz w:val="20"/>
                <w:lang w:val="fr-FR"/>
              </w:rPr>
              <w:t xml:space="preserve">Notez que le </w:t>
            </w:r>
            <w:r w:rsidRPr="0031648F">
              <w:rPr>
                <w:rFonts w:ascii="Arial" w:hAnsi="Arial" w:cs="Arial"/>
                <w:sz w:val="20"/>
                <w:lang w:val="fr-FR"/>
              </w:rPr>
              <w:t xml:space="preserve">plan </w:t>
            </w:r>
            <w:r w:rsidR="0031648F">
              <w:rPr>
                <w:rFonts w:ascii="Arial" w:hAnsi="Arial" w:cs="Arial"/>
                <w:sz w:val="20"/>
                <w:lang w:val="fr-FR"/>
              </w:rPr>
              <w:t xml:space="preserve">revêt un format utilisable par les agences et pour la </w:t>
            </w:r>
            <w:r w:rsidRPr="0031648F">
              <w:rPr>
                <w:rFonts w:ascii="Arial" w:hAnsi="Arial" w:cs="Arial"/>
                <w:sz w:val="20"/>
                <w:lang w:val="fr-FR"/>
              </w:rPr>
              <w:t>planification au niveau du district ou de la province.</w:t>
            </w:r>
            <w:r w:rsidR="00222DE8" w:rsidRPr="0031648F">
              <w:rPr>
                <w:rFonts w:ascii="Arial" w:hAnsi="Arial" w:cs="Arial"/>
                <w:sz w:val="20"/>
                <w:lang w:val="fr-FR"/>
              </w:rPr>
              <w:t xml:space="preserve"> </w:t>
            </w:r>
            <w:r w:rsidRPr="0031648F">
              <w:rPr>
                <w:rFonts w:ascii="Arial" w:hAnsi="Arial" w:cs="Arial"/>
                <w:sz w:val="20"/>
                <w:lang w:val="fr-FR"/>
              </w:rPr>
              <w:t>Les plans nationaux sont généralement créés suite au regroupement d'un certain nombre de plans régionaux et d'agences.</w:t>
            </w:r>
          </w:p>
          <w:p w:rsidR="00EF734A" w:rsidRPr="0031648F" w:rsidRDefault="00EF734A" w:rsidP="00C3402C">
            <w:pPr>
              <w:pStyle w:val="dots"/>
              <w:numPr>
                <w:ilvl w:val="0"/>
                <w:numId w:val="0"/>
              </w:numPr>
              <w:spacing w:before="60"/>
              <w:ind w:left="357"/>
              <w:rPr>
                <w:rFonts w:ascii="Arial" w:hAnsi="Arial" w:cs="Arial"/>
                <w:sz w:val="20"/>
                <w:lang w:val="fr-FR"/>
              </w:rPr>
            </w:pPr>
            <w:r w:rsidRPr="0031648F">
              <w:rPr>
                <w:rFonts w:ascii="Arial" w:hAnsi="Arial" w:cs="Arial"/>
                <w:sz w:val="20"/>
                <w:lang w:val="fr-FR"/>
              </w:rPr>
              <w:t xml:space="preserve">Dites aux participants de consulter le </w:t>
            </w:r>
            <w:r w:rsidR="006C21E0">
              <w:rPr>
                <w:rFonts w:ascii="Arial" w:hAnsi="Arial" w:cs="Arial"/>
                <w:sz w:val="20"/>
                <w:lang w:val="fr-FR"/>
              </w:rPr>
              <w:t>d</w:t>
            </w:r>
            <w:r w:rsidRPr="0031648F">
              <w:rPr>
                <w:rFonts w:ascii="Arial" w:hAnsi="Arial" w:cs="Arial"/>
                <w:b/>
                <w:sz w:val="20"/>
                <w:lang w:val="fr-FR"/>
              </w:rPr>
              <w:t>ocument 12.1 Plan d'urgence interagences pour le Mozambique</w:t>
            </w:r>
            <w:r w:rsidRPr="0031648F">
              <w:rPr>
                <w:rFonts w:ascii="Arial" w:hAnsi="Arial" w:cs="Arial"/>
                <w:sz w:val="20"/>
                <w:lang w:val="fr-FR"/>
              </w:rPr>
              <w:t>.</w:t>
            </w:r>
            <w:r w:rsidR="00222DE8" w:rsidRPr="0031648F">
              <w:rPr>
                <w:rFonts w:ascii="Arial" w:hAnsi="Arial" w:cs="Arial"/>
                <w:sz w:val="20"/>
                <w:lang w:val="fr-FR"/>
              </w:rPr>
              <w:t xml:space="preserve"> </w:t>
            </w:r>
            <w:r w:rsidRPr="0031648F">
              <w:rPr>
                <w:rFonts w:ascii="Arial" w:hAnsi="Arial" w:cs="Arial"/>
                <w:sz w:val="20"/>
                <w:lang w:val="fr-FR"/>
              </w:rPr>
              <w:t xml:space="preserve">Expliquez que ce document papier ne </w:t>
            </w:r>
            <w:r w:rsidR="0031648F">
              <w:rPr>
                <w:rFonts w:ascii="Arial" w:hAnsi="Arial" w:cs="Arial"/>
                <w:sz w:val="20"/>
                <w:lang w:val="fr-FR"/>
              </w:rPr>
              <w:t xml:space="preserve">comporte que l’annexe consacrée au secteur éducatif </w:t>
            </w:r>
            <w:r w:rsidRPr="0031648F">
              <w:rPr>
                <w:rFonts w:ascii="Arial" w:hAnsi="Arial" w:cs="Arial"/>
                <w:sz w:val="20"/>
                <w:lang w:val="fr-FR"/>
              </w:rPr>
              <w:t>mais qu'ils trouveront un exemplaire complet du plan sur le CD/la clé USB du cours.</w:t>
            </w:r>
          </w:p>
          <w:p w:rsidR="0086571C" w:rsidRPr="00685807" w:rsidRDefault="00685807" w:rsidP="00C3402C">
            <w:pPr>
              <w:pStyle w:val="dots"/>
              <w:numPr>
                <w:ilvl w:val="0"/>
                <w:numId w:val="0"/>
              </w:numPr>
              <w:spacing w:before="60"/>
              <w:ind w:left="357"/>
              <w:rPr>
                <w:rFonts w:ascii="Arial" w:hAnsi="Arial" w:cs="Arial"/>
                <w:sz w:val="20"/>
                <w:lang w:val="fr-FR"/>
              </w:rPr>
            </w:pPr>
            <w:r>
              <w:rPr>
                <w:rFonts w:ascii="Arial" w:hAnsi="Arial" w:cs="Arial"/>
                <w:sz w:val="20"/>
                <w:lang w:val="fr-FR"/>
              </w:rPr>
              <w:t xml:space="preserve">Examinez </w:t>
            </w:r>
            <w:r w:rsidR="0086571C" w:rsidRPr="00685807">
              <w:rPr>
                <w:rFonts w:ascii="Arial" w:hAnsi="Arial" w:cs="Arial"/>
                <w:sz w:val="20"/>
                <w:lang w:val="fr-FR"/>
              </w:rPr>
              <w:t xml:space="preserve">les points suivants au </w:t>
            </w:r>
            <w:r>
              <w:rPr>
                <w:rFonts w:ascii="Arial" w:hAnsi="Arial" w:cs="Arial"/>
                <w:sz w:val="20"/>
                <w:lang w:val="fr-FR"/>
              </w:rPr>
              <w:t xml:space="preserve">cours de l’étude du plan </w:t>
            </w:r>
            <w:r w:rsidR="0086571C" w:rsidRPr="00685807">
              <w:rPr>
                <w:rFonts w:ascii="Arial" w:hAnsi="Arial" w:cs="Arial"/>
                <w:sz w:val="20"/>
                <w:lang w:val="fr-FR"/>
              </w:rPr>
              <w:t>avec les participants</w:t>
            </w:r>
            <w:r w:rsidR="006C7559">
              <w:rPr>
                <w:rFonts w:ascii="Arial" w:hAnsi="Arial" w:cs="Arial"/>
                <w:sz w:val="20"/>
                <w:lang w:val="fr-FR"/>
              </w:rPr>
              <w:t> :</w:t>
            </w:r>
          </w:p>
          <w:p w:rsidR="00177B94" w:rsidRPr="00685807" w:rsidRDefault="00177B94" w:rsidP="00C3402C">
            <w:pPr>
              <w:pStyle w:val="dots"/>
              <w:numPr>
                <w:ilvl w:val="0"/>
                <w:numId w:val="16"/>
              </w:numPr>
              <w:spacing w:before="160"/>
              <w:ind w:left="357" w:hanging="136"/>
              <w:rPr>
                <w:rFonts w:ascii="Arial" w:hAnsi="Arial" w:cs="Arial"/>
                <w:b/>
                <w:sz w:val="20"/>
                <w:lang w:val="fr-FR"/>
              </w:rPr>
            </w:pPr>
            <w:r w:rsidRPr="00685807">
              <w:rPr>
                <w:rFonts w:ascii="Arial" w:hAnsi="Arial" w:cs="Arial"/>
                <w:b/>
                <w:sz w:val="20"/>
                <w:lang w:val="fr-FR"/>
              </w:rPr>
              <w:t>Le titre</w:t>
            </w:r>
            <w:r w:rsidR="00685807">
              <w:rPr>
                <w:rFonts w:ascii="Arial" w:hAnsi="Arial" w:cs="Arial"/>
                <w:b/>
                <w:sz w:val="20"/>
                <w:lang w:val="fr-FR"/>
              </w:rPr>
              <w:t> </w:t>
            </w:r>
            <w:r w:rsidRPr="00685807">
              <w:rPr>
                <w:rFonts w:ascii="Arial" w:hAnsi="Arial" w:cs="Arial"/>
                <w:sz w:val="20"/>
                <w:lang w:val="fr-FR"/>
              </w:rPr>
              <w:t>:</w:t>
            </w:r>
            <w:r w:rsidR="00222DE8" w:rsidRPr="00685807">
              <w:rPr>
                <w:rFonts w:ascii="Arial" w:hAnsi="Arial" w:cs="Arial"/>
                <w:sz w:val="20"/>
                <w:lang w:val="fr-FR"/>
              </w:rPr>
              <w:t xml:space="preserve"> </w:t>
            </w:r>
            <w:r w:rsidR="00685807">
              <w:rPr>
                <w:rFonts w:ascii="Arial" w:hAnsi="Arial" w:cs="Arial"/>
                <w:sz w:val="20"/>
                <w:lang w:val="fr-FR"/>
              </w:rPr>
              <w:t>i</w:t>
            </w:r>
            <w:r w:rsidRPr="00685807">
              <w:rPr>
                <w:rFonts w:ascii="Arial" w:hAnsi="Arial" w:cs="Arial"/>
                <w:sz w:val="20"/>
                <w:lang w:val="fr-FR"/>
              </w:rPr>
              <w:t xml:space="preserve">l est recommandé d'indiquer dans le titre la zone géographique, </w:t>
            </w:r>
            <w:r w:rsidR="00685807">
              <w:rPr>
                <w:rFonts w:ascii="Arial" w:hAnsi="Arial" w:cs="Arial"/>
                <w:sz w:val="20"/>
                <w:lang w:val="fr-FR"/>
              </w:rPr>
              <w:t xml:space="preserve">les destinataires du </w:t>
            </w:r>
            <w:r w:rsidRPr="00685807">
              <w:rPr>
                <w:rFonts w:ascii="Arial" w:hAnsi="Arial" w:cs="Arial"/>
                <w:sz w:val="20"/>
                <w:lang w:val="fr-FR"/>
              </w:rPr>
              <w:t>plan et le calendrier</w:t>
            </w:r>
            <w:r w:rsidR="00685807">
              <w:rPr>
                <w:rFonts w:ascii="Arial" w:hAnsi="Arial" w:cs="Arial"/>
                <w:sz w:val="20"/>
                <w:lang w:val="fr-FR"/>
              </w:rPr>
              <w:t>.</w:t>
            </w:r>
          </w:p>
          <w:p w:rsidR="00AF4659" w:rsidRPr="00BE05A2" w:rsidRDefault="00AB0B64" w:rsidP="00C3402C">
            <w:pPr>
              <w:pStyle w:val="dots"/>
              <w:numPr>
                <w:ilvl w:val="0"/>
                <w:numId w:val="16"/>
              </w:numPr>
              <w:spacing w:before="160"/>
              <w:ind w:left="357" w:hanging="136"/>
              <w:rPr>
                <w:rFonts w:ascii="Arial" w:hAnsi="Arial" w:cs="Arial"/>
                <w:b/>
                <w:sz w:val="20"/>
                <w:lang w:val="fr-FR"/>
              </w:rPr>
            </w:pPr>
            <w:r w:rsidRPr="00685807">
              <w:rPr>
                <w:rFonts w:ascii="Arial" w:hAnsi="Arial" w:cs="Arial"/>
                <w:b/>
                <w:sz w:val="20"/>
                <w:lang w:val="fr-FR"/>
              </w:rPr>
              <w:t>Résumé</w:t>
            </w:r>
            <w:r w:rsidR="00685807">
              <w:rPr>
                <w:rFonts w:ascii="Arial" w:hAnsi="Arial" w:cs="Arial"/>
                <w:b/>
                <w:sz w:val="20"/>
                <w:lang w:val="fr-FR"/>
              </w:rPr>
              <w:t> </w:t>
            </w:r>
            <w:r w:rsidRPr="00685807">
              <w:rPr>
                <w:rFonts w:ascii="Arial" w:hAnsi="Arial" w:cs="Arial"/>
                <w:b/>
                <w:sz w:val="20"/>
                <w:lang w:val="fr-FR"/>
              </w:rPr>
              <w:t>:</w:t>
            </w:r>
            <w:r w:rsidR="00222DE8" w:rsidRPr="00685807">
              <w:rPr>
                <w:rFonts w:ascii="Arial" w:hAnsi="Arial" w:cs="Arial"/>
                <w:b/>
                <w:sz w:val="20"/>
                <w:lang w:val="fr-FR"/>
              </w:rPr>
              <w:t xml:space="preserve"> </w:t>
            </w:r>
            <w:r w:rsidRPr="00BE05A2">
              <w:rPr>
                <w:rFonts w:ascii="Arial" w:hAnsi="Arial" w:cs="Arial"/>
                <w:sz w:val="20"/>
                <w:lang w:val="fr-FR"/>
              </w:rPr>
              <w:t>De nombreuses personnes qui consulteront le plan n'auront pa</w:t>
            </w:r>
            <w:r w:rsidR="00A60337">
              <w:rPr>
                <w:rFonts w:ascii="Arial" w:hAnsi="Arial" w:cs="Arial"/>
                <w:sz w:val="20"/>
                <w:lang w:val="fr-FR"/>
              </w:rPr>
              <w:t xml:space="preserve">s le temps de le lire en détail, notamment </w:t>
            </w:r>
            <w:r w:rsidRPr="006A332C">
              <w:rPr>
                <w:rFonts w:ascii="Arial" w:hAnsi="Arial" w:cs="Arial"/>
                <w:sz w:val="20"/>
                <w:lang w:val="fr-FR"/>
              </w:rPr>
              <w:t>lorsque le plan est utilisé pour un plaidoyer de haut niveau.</w:t>
            </w:r>
            <w:r w:rsidR="00222DE8" w:rsidRPr="00804886">
              <w:rPr>
                <w:rFonts w:ascii="Arial" w:hAnsi="Arial" w:cs="Arial"/>
                <w:sz w:val="20"/>
                <w:lang w:val="fr-FR"/>
              </w:rPr>
              <w:t xml:space="preserve"> </w:t>
            </w:r>
            <w:r w:rsidRPr="005928F3">
              <w:rPr>
                <w:rFonts w:ascii="Arial" w:hAnsi="Arial" w:cs="Arial"/>
                <w:sz w:val="20"/>
                <w:lang w:val="fr-FR"/>
              </w:rPr>
              <w:t>Un bon résumé contiendra</w:t>
            </w:r>
            <w:r w:rsidR="00BE05A2">
              <w:rPr>
                <w:rFonts w:ascii="Arial" w:hAnsi="Arial" w:cs="Arial"/>
                <w:sz w:val="20"/>
                <w:lang w:val="fr-FR"/>
              </w:rPr>
              <w:t> </w:t>
            </w:r>
            <w:r w:rsidRPr="00BE05A2">
              <w:rPr>
                <w:rFonts w:ascii="Arial" w:hAnsi="Arial" w:cs="Arial"/>
                <w:sz w:val="20"/>
                <w:lang w:val="fr-FR"/>
              </w:rPr>
              <w:t xml:space="preserve">: </w:t>
            </w:r>
          </w:p>
          <w:p w:rsidR="00917F42" w:rsidRPr="00E73413" w:rsidRDefault="00917F42" w:rsidP="00C3402C">
            <w:pPr>
              <w:pStyle w:val="dots"/>
              <w:numPr>
                <w:ilvl w:val="0"/>
                <w:numId w:val="12"/>
              </w:numPr>
              <w:spacing w:before="40" w:after="40"/>
              <w:ind w:left="714" w:hanging="357"/>
              <w:rPr>
                <w:rFonts w:ascii="Arial" w:hAnsi="Arial" w:cs="Arial"/>
                <w:sz w:val="20"/>
                <w:lang w:val="fr-FR"/>
              </w:rPr>
            </w:pPr>
            <w:r w:rsidRPr="00E73413">
              <w:rPr>
                <w:rFonts w:ascii="Arial" w:hAnsi="Arial" w:cs="Arial"/>
                <w:sz w:val="20"/>
                <w:lang w:val="fr-FR"/>
              </w:rPr>
              <w:t>Le résumé de la situation/crise</w:t>
            </w:r>
          </w:p>
          <w:p w:rsidR="00917F42" w:rsidRPr="005928F3" w:rsidRDefault="00917F42" w:rsidP="00C3402C">
            <w:pPr>
              <w:pStyle w:val="dots"/>
              <w:numPr>
                <w:ilvl w:val="0"/>
                <w:numId w:val="12"/>
              </w:numPr>
              <w:spacing w:before="40" w:after="40"/>
              <w:ind w:left="714" w:hanging="357"/>
              <w:rPr>
                <w:rFonts w:ascii="Arial" w:hAnsi="Arial" w:cs="Arial"/>
                <w:sz w:val="20"/>
                <w:lang w:val="fr-FR"/>
              </w:rPr>
            </w:pPr>
            <w:r w:rsidRPr="00804886">
              <w:rPr>
                <w:rFonts w:ascii="Arial" w:hAnsi="Arial" w:cs="Arial"/>
                <w:sz w:val="20"/>
                <w:lang w:val="fr-FR"/>
              </w:rPr>
              <w:t>Le résumé des scéna</w:t>
            </w:r>
            <w:r w:rsidRPr="005928F3">
              <w:rPr>
                <w:rFonts w:ascii="Arial" w:hAnsi="Arial" w:cs="Arial"/>
                <w:sz w:val="20"/>
                <w:lang w:val="fr-FR"/>
              </w:rPr>
              <w:t>rios d'urgence</w:t>
            </w:r>
          </w:p>
          <w:p w:rsidR="00917F42" w:rsidRPr="00FA4006" w:rsidRDefault="00917F42" w:rsidP="00C3402C">
            <w:pPr>
              <w:pStyle w:val="dots"/>
              <w:numPr>
                <w:ilvl w:val="0"/>
                <w:numId w:val="12"/>
              </w:numPr>
              <w:spacing w:before="40" w:after="40"/>
              <w:ind w:left="714" w:hanging="357"/>
              <w:rPr>
                <w:rFonts w:ascii="Arial" w:hAnsi="Arial" w:cs="Arial"/>
                <w:sz w:val="20"/>
                <w:lang w:val="fr-FR"/>
              </w:rPr>
            </w:pPr>
            <w:r w:rsidRPr="00FA4006">
              <w:rPr>
                <w:rFonts w:ascii="Arial" w:hAnsi="Arial" w:cs="Arial"/>
                <w:sz w:val="20"/>
                <w:lang w:val="fr-FR"/>
              </w:rPr>
              <w:t>La stratégie d'intervention</w:t>
            </w:r>
          </w:p>
          <w:p w:rsidR="00AB0B64" w:rsidRPr="007D2375" w:rsidRDefault="00917F42" w:rsidP="00C3402C">
            <w:pPr>
              <w:pStyle w:val="dots"/>
              <w:numPr>
                <w:ilvl w:val="0"/>
                <w:numId w:val="12"/>
              </w:numPr>
              <w:spacing w:before="40" w:after="40"/>
              <w:ind w:left="714" w:hanging="357"/>
              <w:rPr>
                <w:rFonts w:ascii="Arial" w:hAnsi="Arial" w:cs="Arial"/>
                <w:sz w:val="20"/>
                <w:lang w:val="fr-FR"/>
              </w:rPr>
            </w:pPr>
            <w:r w:rsidRPr="007D2375">
              <w:rPr>
                <w:rFonts w:ascii="Arial" w:hAnsi="Arial" w:cs="Arial"/>
                <w:sz w:val="20"/>
                <w:lang w:val="fr-FR"/>
              </w:rPr>
              <w:t>Le résumé des accords de gestion et de coordination</w:t>
            </w:r>
          </w:p>
          <w:p w:rsidR="00AB0B64" w:rsidRPr="00BE05A2" w:rsidRDefault="00340BD1" w:rsidP="00C3402C">
            <w:pPr>
              <w:pStyle w:val="dots"/>
              <w:numPr>
                <w:ilvl w:val="0"/>
                <w:numId w:val="16"/>
              </w:numPr>
              <w:spacing w:before="160"/>
              <w:ind w:left="357" w:hanging="136"/>
              <w:rPr>
                <w:rFonts w:ascii="Arial" w:hAnsi="Arial" w:cs="Arial"/>
                <w:b/>
                <w:sz w:val="20"/>
                <w:lang w:val="fr-FR"/>
              </w:rPr>
            </w:pPr>
            <w:r w:rsidRPr="007D2375">
              <w:rPr>
                <w:rFonts w:ascii="Arial" w:hAnsi="Arial" w:cs="Arial"/>
                <w:b/>
                <w:sz w:val="20"/>
                <w:lang w:val="fr-FR"/>
              </w:rPr>
              <w:t>Analyse du contexte et évaluation des risques</w:t>
            </w:r>
            <w:r w:rsidR="00BE05A2">
              <w:rPr>
                <w:rFonts w:ascii="Arial" w:hAnsi="Arial" w:cs="Arial"/>
                <w:b/>
                <w:sz w:val="20"/>
                <w:lang w:val="fr-FR"/>
              </w:rPr>
              <w:t> </w:t>
            </w:r>
            <w:r w:rsidRPr="00BE05A2">
              <w:rPr>
                <w:rFonts w:ascii="Arial" w:hAnsi="Arial" w:cs="Arial"/>
                <w:b/>
                <w:sz w:val="20"/>
                <w:lang w:val="fr-FR"/>
              </w:rPr>
              <w:t>:</w:t>
            </w:r>
            <w:r w:rsidR="00222DE8" w:rsidRPr="00BE05A2">
              <w:rPr>
                <w:rFonts w:ascii="Arial" w:hAnsi="Arial" w:cs="Arial"/>
                <w:b/>
                <w:sz w:val="20"/>
                <w:lang w:val="fr-FR"/>
              </w:rPr>
              <w:t xml:space="preserve"> </w:t>
            </w:r>
          </w:p>
          <w:p w:rsidR="00177B94" w:rsidRPr="00E73413" w:rsidRDefault="00177B94" w:rsidP="00C3402C">
            <w:pPr>
              <w:pStyle w:val="dots"/>
              <w:numPr>
                <w:ilvl w:val="0"/>
                <w:numId w:val="12"/>
              </w:numPr>
              <w:spacing w:before="40" w:after="40"/>
              <w:ind w:left="714" w:hanging="357"/>
              <w:rPr>
                <w:rFonts w:ascii="Arial" w:hAnsi="Arial" w:cs="Arial"/>
                <w:sz w:val="20"/>
                <w:lang w:val="fr-FR"/>
              </w:rPr>
            </w:pPr>
            <w:r w:rsidRPr="00E73413">
              <w:rPr>
                <w:rFonts w:ascii="Arial" w:hAnsi="Arial" w:cs="Arial"/>
                <w:sz w:val="20"/>
                <w:lang w:val="fr-FR"/>
              </w:rPr>
              <w:t>Informations sur la région et analyse du contexte</w:t>
            </w:r>
          </w:p>
          <w:p w:rsidR="00177B94" w:rsidRPr="005928F3" w:rsidRDefault="00177B94" w:rsidP="00C3402C">
            <w:pPr>
              <w:pStyle w:val="dots"/>
              <w:numPr>
                <w:ilvl w:val="0"/>
                <w:numId w:val="12"/>
              </w:numPr>
              <w:spacing w:before="40" w:after="40"/>
              <w:ind w:left="714" w:hanging="357"/>
              <w:rPr>
                <w:rFonts w:ascii="Arial" w:hAnsi="Arial" w:cs="Arial"/>
                <w:sz w:val="20"/>
                <w:lang w:val="fr-FR"/>
              </w:rPr>
            </w:pPr>
            <w:r w:rsidRPr="00804886">
              <w:rPr>
                <w:rFonts w:ascii="Arial" w:hAnsi="Arial" w:cs="Arial"/>
                <w:sz w:val="20"/>
                <w:lang w:val="fr-FR"/>
              </w:rPr>
              <w:t xml:space="preserve">Événements (dangers) qui risquent de survenir, leur ampleur, </w:t>
            </w:r>
            <w:r w:rsidRPr="005928F3">
              <w:rPr>
                <w:rFonts w:ascii="Arial" w:hAnsi="Arial" w:cs="Arial"/>
                <w:sz w:val="20"/>
                <w:lang w:val="fr-FR"/>
              </w:rPr>
              <w:t>les conséquences humanitaires, la situation actuelle, les tendances et les facteurs sous-jacents</w:t>
            </w:r>
          </w:p>
          <w:p w:rsidR="00F960B6" w:rsidRPr="00BE05A2" w:rsidRDefault="00340BD1" w:rsidP="00C3402C">
            <w:pPr>
              <w:pStyle w:val="dots"/>
              <w:numPr>
                <w:ilvl w:val="0"/>
                <w:numId w:val="12"/>
              </w:numPr>
              <w:spacing w:before="40" w:after="40"/>
              <w:ind w:left="714" w:hanging="357"/>
              <w:rPr>
                <w:rFonts w:ascii="Arial" w:hAnsi="Arial" w:cs="Arial"/>
                <w:sz w:val="20"/>
                <w:lang w:val="fr-FR"/>
              </w:rPr>
            </w:pPr>
            <w:r w:rsidRPr="00FA4006">
              <w:rPr>
                <w:rFonts w:ascii="Arial" w:hAnsi="Arial" w:cs="Arial"/>
                <w:sz w:val="20"/>
                <w:lang w:val="fr-FR"/>
              </w:rPr>
              <w:t xml:space="preserve">Contexte et situation actuelle d'autres </w:t>
            </w:r>
            <w:r w:rsidR="00BE05A2">
              <w:rPr>
                <w:rFonts w:ascii="Arial" w:hAnsi="Arial" w:cs="Arial"/>
                <w:sz w:val="20"/>
                <w:lang w:val="fr-FR"/>
              </w:rPr>
              <w:t>situations d’</w:t>
            </w:r>
            <w:r w:rsidRPr="00BE05A2">
              <w:rPr>
                <w:rFonts w:ascii="Arial" w:hAnsi="Arial" w:cs="Arial"/>
                <w:sz w:val="20"/>
                <w:lang w:val="fr-FR"/>
              </w:rPr>
              <w:t xml:space="preserve">urgence </w:t>
            </w:r>
          </w:p>
          <w:p w:rsidR="00340BD1" w:rsidRPr="00BE05A2" w:rsidRDefault="00340BD1" w:rsidP="00C3402C">
            <w:pPr>
              <w:pStyle w:val="dots"/>
              <w:numPr>
                <w:ilvl w:val="0"/>
                <w:numId w:val="12"/>
              </w:numPr>
              <w:spacing w:before="40" w:after="40"/>
              <w:ind w:left="714" w:hanging="357"/>
              <w:rPr>
                <w:rFonts w:ascii="Arial" w:hAnsi="Arial" w:cs="Arial"/>
                <w:sz w:val="20"/>
                <w:lang w:val="fr-FR"/>
              </w:rPr>
            </w:pPr>
            <w:r w:rsidRPr="00BE05A2">
              <w:rPr>
                <w:rFonts w:ascii="Arial" w:hAnsi="Arial" w:cs="Arial"/>
                <w:sz w:val="20"/>
                <w:lang w:val="fr-FR"/>
              </w:rPr>
              <w:t xml:space="preserve">Résumé des </w:t>
            </w:r>
            <w:r w:rsidR="00BE05A2">
              <w:rPr>
                <w:rFonts w:ascii="Arial" w:hAnsi="Arial" w:cs="Arial"/>
                <w:sz w:val="20"/>
                <w:lang w:val="fr-FR"/>
              </w:rPr>
              <w:t>situations d’</w:t>
            </w:r>
            <w:r w:rsidRPr="00BE05A2">
              <w:rPr>
                <w:rFonts w:ascii="Arial" w:hAnsi="Arial" w:cs="Arial"/>
                <w:sz w:val="20"/>
                <w:lang w:val="fr-FR"/>
              </w:rPr>
              <w:t xml:space="preserve">urgence </w:t>
            </w:r>
          </w:p>
          <w:p w:rsidR="00177B94" w:rsidRPr="00BE05A2" w:rsidRDefault="00177B94" w:rsidP="00C3402C">
            <w:pPr>
              <w:pStyle w:val="dots"/>
              <w:numPr>
                <w:ilvl w:val="0"/>
                <w:numId w:val="16"/>
              </w:numPr>
              <w:spacing w:before="160"/>
              <w:ind w:left="357" w:hanging="136"/>
              <w:rPr>
                <w:rFonts w:ascii="Arial" w:hAnsi="Arial" w:cs="Arial"/>
                <w:b/>
                <w:sz w:val="20"/>
                <w:lang w:val="fr-FR"/>
              </w:rPr>
            </w:pPr>
            <w:r w:rsidRPr="00BE05A2">
              <w:rPr>
                <w:rFonts w:ascii="Arial" w:hAnsi="Arial" w:cs="Arial"/>
                <w:b/>
                <w:sz w:val="20"/>
                <w:lang w:val="fr-FR"/>
              </w:rPr>
              <w:t>Scénarios</w:t>
            </w:r>
            <w:r w:rsidR="00BE05A2">
              <w:rPr>
                <w:rFonts w:ascii="Arial" w:hAnsi="Arial" w:cs="Arial"/>
                <w:b/>
                <w:sz w:val="20"/>
                <w:lang w:val="fr-FR"/>
              </w:rPr>
              <w:t> </w:t>
            </w:r>
            <w:r w:rsidRPr="00BE05A2">
              <w:rPr>
                <w:rFonts w:ascii="Arial" w:hAnsi="Arial" w:cs="Arial"/>
                <w:b/>
                <w:sz w:val="20"/>
                <w:lang w:val="fr-FR"/>
              </w:rPr>
              <w:t>:</w:t>
            </w:r>
            <w:r w:rsidR="00222DE8" w:rsidRPr="00BE05A2">
              <w:rPr>
                <w:rFonts w:ascii="Arial" w:hAnsi="Arial" w:cs="Arial"/>
                <w:b/>
                <w:sz w:val="20"/>
                <w:lang w:val="fr-FR"/>
              </w:rPr>
              <w:t xml:space="preserve"> </w:t>
            </w:r>
          </w:p>
          <w:p w:rsidR="00177B94" w:rsidRPr="00BE05A2" w:rsidRDefault="00F960B6" w:rsidP="00C3402C">
            <w:pPr>
              <w:pStyle w:val="dots"/>
              <w:numPr>
                <w:ilvl w:val="0"/>
                <w:numId w:val="12"/>
              </w:numPr>
              <w:spacing w:before="40" w:after="40"/>
              <w:ind w:left="714" w:hanging="357"/>
              <w:rPr>
                <w:rFonts w:ascii="Arial" w:hAnsi="Arial" w:cs="Arial"/>
                <w:sz w:val="20"/>
                <w:lang w:val="fr-FR"/>
              </w:rPr>
            </w:pPr>
            <w:r w:rsidRPr="00BE05A2">
              <w:rPr>
                <w:rFonts w:ascii="Arial" w:hAnsi="Arial" w:cs="Arial"/>
                <w:sz w:val="20"/>
                <w:lang w:val="fr-FR"/>
              </w:rPr>
              <w:t xml:space="preserve">Les plans </w:t>
            </w:r>
            <w:r w:rsidR="00BE05A2">
              <w:rPr>
                <w:rFonts w:ascii="Arial" w:hAnsi="Arial" w:cs="Arial"/>
                <w:sz w:val="20"/>
                <w:lang w:val="fr-FR"/>
              </w:rPr>
              <w:t xml:space="preserve">contiennent </w:t>
            </w:r>
            <w:r w:rsidRPr="00BE05A2">
              <w:rPr>
                <w:rFonts w:ascii="Arial" w:hAnsi="Arial" w:cs="Arial"/>
                <w:sz w:val="20"/>
                <w:lang w:val="fr-FR"/>
              </w:rPr>
              <w:t xml:space="preserve">généralement le scénario le plus probable, le scénario </w:t>
            </w:r>
            <w:r w:rsidR="00BE05A2">
              <w:rPr>
                <w:rFonts w:ascii="Arial" w:hAnsi="Arial" w:cs="Arial"/>
                <w:sz w:val="20"/>
                <w:lang w:val="fr-FR"/>
              </w:rPr>
              <w:t>le plus optimiste et le scénario le plus pessimiste</w:t>
            </w:r>
            <w:r w:rsidRPr="00BE05A2">
              <w:rPr>
                <w:rFonts w:ascii="Arial" w:hAnsi="Arial" w:cs="Arial"/>
                <w:sz w:val="20"/>
                <w:lang w:val="fr-FR"/>
              </w:rPr>
              <w:t>.</w:t>
            </w:r>
            <w:r w:rsidR="00222DE8" w:rsidRPr="00BE05A2">
              <w:rPr>
                <w:rFonts w:ascii="Arial" w:hAnsi="Arial" w:cs="Arial"/>
                <w:sz w:val="20"/>
                <w:lang w:val="fr-FR"/>
              </w:rPr>
              <w:t xml:space="preserve"> </w:t>
            </w:r>
            <w:r w:rsidRPr="00BE05A2">
              <w:rPr>
                <w:rFonts w:ascii="Arial" w:hAnsi="Arial" w:cs="Arial"/>
                <w:sz w:val="20"/>
                <w:lang w:val="fr-FR"/>
              </w:rPr>
              <w:t>Dans certains cas, il est possible de ne présenter qu'un seul scénario accompagné de commentaires concernant des modifications à apporter, si l</w:t>
            </w:r>
            <w:r w:rsidR="005F40D3">
              <w:rPr>
                <w:rFonts w:ascii="Arial" w:hAnsi="Arial" w:cs="Arial"/>
                <w:sz w:val="20"/>
                <w:lang w:val="fr-FR"/>
              </w:rPr>
              <w:t>a situation d’</w:t>
            </w:r>
            <w:r w:rsidRPr="00BE05A2">
              <w:rPr>
                <w:rFonts w:ascii="Arial" w:hAnsi="Arial" w:cs="Arial"/>
                <w:sz w:val="20"/>
                <w:lang w:val="fr-FR"/>
              </w:rPr>
              <w:t xml:space="preserve">'urgence </w:t>
            </w:r>
            <w:r w:rsidR="00BE05A2">
              <w:rPr>
                <w:rFonts w:ascii="Arial" w:hAnsi="Arial" w:cs="Arial"/>
                <w:sz w:val="20"/>
                <w:lang w:val="fr-FR"/>
              </w:rPr>
              <w:t xml:space="preserve">s’avérait </w:t>
            </w:r>
            <w:r w:rsidR="005F40D3">
              <w:rPr>
                <w:rFonts w:ascii="Arial" w:hAnsi="Arial" w:cs="Arial"/>
                <w:sz w:val="20"/>
                <w:lang w:val="fr-FR"/>
              </w:rPr>
              <w:t>plus ou moins grave que prévu</w:t>
            </w:r>
            <w:r w:rsidRPr="00BE05A2">
              <w:rPr>
                <w:rFonts w:ascii="Arial" w:hAnsi="Arial" w:cs="Arial"/>
                <w:sz w:val="20"/>
                <w:lang w:val="fr-FR"/>
              </w:rPr>
              <w:t>.</w:t>
            </w:r>
          </w:p>
          <w:p w:rsidR="00177B94" w:rsidRPr="005F40D3" w:rsidRDefault="005F40D3" w:rsidP="00C3402C">
            <w:pPr>
              <w:pStyle w:val="dots"/>
              <w:numPr>
                <w:ilvl w:val="0"/>
                <w:numId w:val="12"/>
              </w:numPr>
              <w:spacing w:before="40" w:after="40"/>
              <w:ind w:left="714" w:hanging="357"/>
              <w:rPr>
                <w:rFonts w:ascii="Arial" w:hAnsi="Arial" w:cs="Arial"/>
                <w:sz w:val="20"/>
                <w:lang w:val="fr-FR"/>
              </w:rPr>
            </w:pPr>
            <w:r>
              <w:rPr>
                <w:rFonts w:ascii="Arial" w:hAnsi="Arial" w:cs="Arial"/>
                <w:sz w:val="20"/>
                <w:lang w:val="fr-FR"/>
              </w:rPr>
              <w:t xml:space="preserve">Nombre de personnes et de secteurs risquant </w:t>
            </w:r>
            <w:r w:rsidR="00177B94" w:rsidRPr="005F40D3">
              <w:rPr>
                <w:rFonts w:ascii="Arial" w:hAnsi="Arial" w:cs="Arial"/>
                <w:sz w:val="20"/>
                <w:lang w:val="fr-FR"/>
              </w:rPr>
              <w:t xml:space="preserve">d'être affectés </w:t>
            </w:r>
            <w:r>
              <w:rPr>
                <w:rFonts w:ascii="Arial" w:hAnsi="Arial" w:cs="Arial"/>
                <w:sz w:val="20"/>
                <w:lang w:val="fr-FR"/>
              </w:rPr>
              <w:t xml:space="preserve">dans </w:t>
            </w:r>
            <w:r w:rsidR="00177B94" w:rsidRPr="005F40D3">
              <w:rPr>
                <w:rFonts w:ascii="Arial" w:hAnsi="Arial" w:cs="Arial"/>
                <w:sz w:val="20"/>
                <w:lang w:val="fr-FR"/>
              </w:rPr>
              <w:t>chaque scénario</w:t>
            </w:r>
            <w:r>
              <w:rPr>
                <w:rFonts w:ascii="Arial" w:hAnsi="Arial" w:cs="Arial"/>
                <w:sz w:val="20"/>
                <w:lang w:val="fr-FR"/>
              </w:rPr>
              <w:t xml:space="preserve"> envisagé</w:t>
            </w:r>
            <w:r w:rsidR="00A60337">
              <w:rPr>
                <w:rFonts w:ascii="Arial" w:hAnsi="Arial" w:cs="Arial"/>
                <w:sz w:val="20"/>
                <w:lang w:val="fr-FR"/>
              </w:rPr>
              <w:t>.</w:t>
            </w:r>
          </w:p>
          <w:p w:rsidR="00177B94" w:rsidRPr="00460A74" w:rsidRDefault="00177B94" w:rsidP="00C3402C">
            <w:pPr>
              <w:pStyle w:val="dots"/>
              <w:numPr>
                <w:ilvl w:val="0"/>
                <w:numId w:val="12"/>
              </w:numPr>
              <w:spacing w:before="40" w:after="40"/>
              <w:ind w:left="714" w:hanging="357"/>
              <w:rPr>
                <w:rFonts w:ascii="Arial" w:hAnsi="Arial" w:cs="Arial"/>
                <w:sz w:val="20"/>
                <w:lang w:val="fr-FR"/>
              </w:rPr>
            </w:pPr>
            <w:r w:rsidRPr="00460A74">
              <w:rPr>
                <w:rFonts w:ascii="Arial" w:hAnsi="Arial" w:cs="Arial"/>
                <w:sz w:val="20"/>
                <w:lang w:val="fr-FR"/>
              </w:rPr>
              <w:t xml:space="preserve">Quels seront les besoins </w:t>
            </w:r>
            <w:r w:rsidR="00460A74">
              <w:rPr>
                <w:rFonts w:ascii="Arial" w:hAnsi="Arial" w:cs="Arial"/>
                <w:sz w:val="20"/>
                <w:lang w:val="fr-FR"/>
              </w:rPr>
              <w:t xml:space="preserve">dans chaque </w:t>
            </w:r>
            <w:r w:rsidRPr="00460A74">
              <w:rPr>
                <w:rFonts w:ascii="Arial" w:hAnsi="Arial" w:cs="Arial"/>
                <w:sz w:val="20"/>
                <w:lang w:val="fr-FR"/>
              </w:rPr>
              <w:t xml:space="preserve">scénario </w:t>
            </w:r>
            <w:r w:rsidR="00460A74">
              <w:rPr>
                <w:rFonts w:ascii="Arial" w:hAnsi="Arial" w:cs="Arial"/>
                <w:sz w:val="20"/>
                <w:lang w:val="fr-FR"/>
              </w:rPr>
              <w:t>envisagé</w:t>
            </w:r>
            <w:r w:rsidR="00A60337">
              <w:rPr>
                <w:rFonts w:ascii="Arial" w:hAnsi="Arial" w:cs="Arial"/>
                <w:sz w:val="20"/>
                <w:lang w:val="fr-FR"/>
              </w:rPr>
              <w:t> ?</w:t>
            </w:r>
          </w:p>
          <w:p w:rsidR="00F960B6" w:rsidRPr="00BB00E3" w:rsidRDefault="00BB00E3" w:rsidP="00C3402C">
            <w:pPr>
              <w:pStyle w:val="dots"/>
              <w:numPr>
                <w:ilvl w:val="0"/>
                <w:numId w:val="0"/>
              </w:numPr>
              <w:spacing w:before="60"/>
              <w:ind w:left="357"/>
              <w:rPr>
                <w:rFonts w:ascii="Arial" w:hAnsi="Arial" w:cs="Arial"/>
                <w:sz w:val="20"/>
                <w:lang w:val="fr-FR"/>
              </w:rPr>
            </w:pPr>
            <w:r>
              <w:rPr>
                <w:rFonts w:ascii="Arial" w:hAnsi="Arial" w:cs="Arial"/>
                <w:sz w:val="20"/>
                <w:lang w:val="fr-FR"/>
              </w:rPr>
              <w:t>L</w:t>
            </w:r>
            <w:r w:rsidR="00F960B6" w:rsidRPr="00460A74">
              <w:rPr>
                <w:rFonts w:ascii="Arial" w:hAnsi="Arial" w:cs="Arial"/>
                <w:sz w:val="20"/>
                <w:lang w:val="fr-FR"/>
              </w:rPr>
              <w:t xml:space="preserve">e plan </w:t>
            </w:r>
            <w:r w:rsidR="00460A74">
              <w:rPr>
                <w:rFonts w:ascii="Arial" w:hAnsi="Arial" w:cs="Arial"/>
                <w:sz w:val="20"/>
                <w:lang w:val="fr-FR"/>
              </w:rPr>
              <w:t xml:space="preserve">du </w:t>
            </w:r>
            <w:r w:rsidR="00F960B6" w:rsidRPr="00460A74">
              <w:rPr>
                <w:rFonts w:ascii="Arial" w:hAnsi="Arial" w:cs="Arial"/>
                <w:sz w:val="20"/>
                <w:lang w:val="fr-FR"/>
              </w:rPr>
              <w:t>Mozambique</w:t>
            </w:r>
            <w:r>
              <w:rPr>
                <w:rFonts w:ascii="Arial" w:hAnsi="Arial" w:cs="Arial"/>
                <w:sz w:val="20"/>
                <w:lang w:val="fr-FR"/>
              </w:rPr>
              <w:t xml:space="preserve"> contenait</w:t>
            </w:r>
            <w:r w:rsidR="00F960B6" w:rsidRPr="00460A74">
              <w:rPr>
                <w:rFonts w:ascii="Arial" w:hAnsi="Arial" w:cs="Arial"/>
                <w:sz w:val="20"/>
                <w:lang w:val="fr-FR"/>
              </w:rPr>
              <w:t xml:space="preserve"> une section sur les leçons tirées de précédentes catastrophes</w:t>
            </w:r>
            <w:r w:rsidR="00361383">
              <w:rPr>
                <w:rFonts w:ascii="Arial" w:hAnsi="Arial" w:cs="Arial"/>
                <w:sz w:val="20"/>
                <w:lang w:val="fr-FR"/>
              </w:rPr>
              <w:t xml:space="preserve">, qui </w:t>
            </w:r>
            <w:r w:rsidR="00F960B6" w:rsidRPr="00BB00E3">
              <w:rPr>
                <w:rFonts w:ascii="Arial" w:hAnsi="Arial" w:cs="Arial"/>
                <w:sz w:val="20"/>
                <w:lang w:val="fr-FR"/>
              </w:rPr>
              <w:t xml:space="preserve">peut servir de liste de contrôle pour orienter l'action future, </w:t>
            </w:r>
            <w:r w:rsidR="00361383">
              <w:rPr>
                <w:rFonts w:ascii="Arial" w:hAnsi="Arial" w:cs="Arial"/>
                <w:sz w:val="20"/>
                <w:lang w:val="fr-FR"/>
              </w:rPr>
              <w:t xml:space="preserve">mener un </w:t>
            </w:r>
            <w:r w:rsidR="00F960B6" w:rsidRPr="00BB00E3">
              <w:rPr>
                <w:rFonts w:ascii="Arial" w:hAnsi="Arial" w:cs="Arial"/>
                <w:sz w:val="20"/>
                <w:lang w:val="fr-FR"/>
              </w:rPr>
              <w:t xml:space="preserve">plaidoyer </w:t>
            </w:r>
            <w:r w:rsidR="00361383">
              <w:rPr>
                <w:rFonts w:ascii="Arial" w:hAnsi="Arial" w:cs="Arial"/>
                <w:sz w:val="20"/>
                <w:lang w:val="fr-FR"/>
              </w:rPr>
              <w:t xml:space="preserve">visant à </w:t>
            </w:r>
            <w:r w:rsidR="00F960B6" w:rsidRPr="00BB00E3">
              <w:rPr>
                <w:rFonts w:ascii="Arial" w:hAnsi="Arial" w:cs="Arial"/>
                <w:sz w:val="20"/>
                <w:lang w:val="fr-FR"/>
              </w:rPr>
              <w:t>demander des ressources</w:t>
            </w:r>
            <w:r w:rsidR="00361383">
              <w:rPr>
                <w:rFonts w:ascii="Arial" w:hAnsi="Arial" w:cs="Arial"/>
                <w:sz w:val="20"/>
                <w:lang w:val="fr-FR"/>
              </w:rPr>
              <w:t xml:space="preserve"> et</w:t>
            </w:r>
            <w:r w:rsidR="00F960B6" w:rsidRPr="00BB00E3">
              <w:rPr>
                <w:rFonts w:ascii="Arial" w:hAnsi="Arial" w:cs="Arial"/>
                <w:sz w:val="20"/>
                <w:lang w:val="fr-FR"/>
              </w:rPr>
              <w:t xml:space="preserve"> des changements politiques et </w:t>
            </w:r>
            <w:r w:rsidR="00361383">
              <w:rPr>
                <w:rFonts w:ascii="Arial" w:hAnsi="Arial" w:cs="Arial"/>
                <w:sz w:val="20"/>
                <w:lang w:val="fr-FR"/>
              </w:rPr>
              <w:t xml:space="preserve">encourager différentes approches de </w:t>
            </w:r>
            <w:r w:rsidR="00F960B6" w:rsidRPr="00BB00E3">
              <w:rPr>
                <w:rFonts w:ascii="Arial" w:hAnsi="Arial" w:cs="Arial"/>
                <w:sz w:val="20"/>
                <w:lang w:val="fr-FR"/>
              </w:rPr>
              <w:t>l'intervention d'urgence.</w:t>
            </w:r>
          </w:p>
          <w:p w:rsidR="00177B94" w:rsidRPr="00361383" w:rsidRDefault="00177B94" w:rsidP="00C3402C">
            <w:pPr>
              <w:pStyle w:val="dots"/>
              <w:numPr>
                <w:ilvl w:val="0"/>
                <w:numId w:val="16"/>
              </w:numPr>
              <w:spacing w:before="160"/>
              <w:ind w:left="357" w:hanging="136"/>
              <w:rPr>
                <w:rFonts w:ascii="Arial" w:hAnsi="Arial" w:cs="Arial"/>
                <w:b/>
                <w:sz w:val="20"/>
                <w:lang w:val="fr-FR"/>
              </w:rPr>
            </w:pPr>
            <w:r w:rsidRPr="00361383">
              <w:rPr>
                <w:rFonts w:ascii="Arial" w:hAnsi="Arial" w:cs="Arial"/>
                <w:b/>
                <w:sz w:val="20"/>
                <w:lang w:val="fr-FR"/>
              </w:rPr>
              <w:t>Gestion et coordination générales</w:t>
            </w:r>
            <w:r w:rsidR="00361383">
              <w:rPr>
                <w:rFonts w:ascii="Arial" w:hAnsi="Arial" w:cs="Arial"/>
                <w:b/>
                <w:sz w:val="20"/>
                <w:lang w:val="fr-FR"/>
              </w:rPr>
              <w:t> </w:t>
            </w:r>
            <w:r w:rsidRPr="00361383">
              <w:rPr>
                <w:rFonts w:ascii="Arial" w:hAnsi="Arial" w:cs="Arial"/>
                <w:b/>
                <w:sz w:val="20"/>
                <w:lang w:val="fr-FR"/>
              </w:rPr>
              <w:t>:</w:t>
            </w:r>
            <w:r w:rsidR="00222DE8" w:rsidRPr="00361383">
              <w:rPr>
                <w:rFonts w:ascii="Arial" w:hAnsi="Arial" w:cs="Arial"/>
                <w:b/>
                <w:sz w:val="20"/>
                <w:lang w:val="fr-FR"/>
              </w:rPr>
              <w:t xml:space="preserve"> </w:t>
            </w:r>
          </w:p>
          <w:p w:rsidR="00177B94" w:rsidRPr="00987373" w:rsidRDefault="00177B94" w:rsidP="00C3402C">
            <w:pPr>
              <w:pStyle w:val="dots"/>
              <w:numPr>
                <w:ilvl w:val="0"/>
                <w:numId w:val="12"/>
              </w:numPr>
              <w:rPr>
                <w:rFonts w:ascii="Arial" w:hAnsi="Arial" w:cs="Arial"/>
                <w:sz w:val="20"/>
                <w:lang w:val="fr-FR"/>
              </w:rPr>
            </w:pPr>
            <w:r w:rsidRPr="00E73413">
              <w:rPr>
                <w:rFonts w:ascii="Arial" w:hAnsi="Arial" w:cs="Arial"/>
                <w:sz w:val="20"/>
                <w:lang w:val="fr-FR"/>
              </w:rPr>
              <w:t>Commen</w:t>
            </w:r>
            <w:r w:rsidRPr="00987373">
              <w:rPr>
                <w:rFonts w:ascii="Arial" w:hAnsi="Arial" w:cs="Arial"/>
                <w:sz w:val="20"/>
                <w:lang w:val="fr-FR"/>
              </w:rPr>
              <w:t>t les partenaires participants comptent</w:t>
            </w:r>
            <w:r w:rsidR="009856D9">
              <w:rPr>
                <w:rFonts w:ascii="Arial" w:hAnsi="Arial" w:cs="Arial"/>
                <w:sz w:val="20"/>
                <w:lang w:val="fr-FR"/>
              </w:rPr>
              <w:t xml:space="preserve"> attribuer</w:t>
            </w:r>
            <w:r w:rsidRPr="00987373">
              <w:rPr>
                <w:rFonts w:ascii="Arial" w:hAnsi="Arial" w:cs="Arial"/>
                <w:sz w:val="20"/>
                <w:lang w:val="fr-FR"/>
              </w:rPr>
              <w:t xml:space="preserve"> les rôles et responsabilités, les services communs et les accords de coordination</w:t>
            </w:r>
            <w:r w:rsidR="009856D9">
              <w:rPr>
                <w:rFonts w:ascii="Arial" w:hAnsi="Arial" w:cs="Arial"/>
                <w:sz w:val="20"/>
                <w:lang w:val="fr-FR"/>
              </w:rPr>
              <w:t xml:space="preserve"> pour travailler ensemble</w:t>
            </w:r>
            <w:r w:rsidRPr="00987373">
              <w:rPr>
                <w:rFonts w:ascii="Arial" w:hAnsi="Arial" w:cs="Arial"/>
                <w:sz w:val="20"/>
                <w:lang w:val="fr-FR"/>
              </w:rPr>
              <w:t>.</w:t>
            </w:r>
          </w:p>
          <w:p w:rsidR="00177B94" w:rsidRPr="005928F3" w:rsidRDefault="00177B94" w:rsidP="00C3402C">
            <w:pPr>
              <w:pStyle w:val="dots"/>
              <w:numPr>
                <w:ilvl w:val="0"/>
                <w:numId w:val="12"/>
              </w:numPr>
              <w:rPr>
                <w:rFonts w:ascii="Arial" w:hAnsi="Arial" w:cs="Arial"/>
                <w:sz w:val="20"/>
                <w:lang w:val="fr-FR"/>
              </w:rPr>
            </w:pPr>
            <w:r w:rsidRPr="00804886">
              <w:rPr>
                <w:rFonts w:ascii="Arial" w:hAnsi="Arial" w:cs="Arial"/>
                <w:sz w:val="20"/>
                <w:lang w:val="fr-FR"/>
              </w:rPr>
              <w:t>(Gestion de l'information, secours alimentaire, articles non alimentair</w:t>
            </w:r>
            <w:r w:rsidRPr="005928F3">
              <w:rPr>
                <w:rFonts w:ascii="Arial" w:hAnsi="Arial" w:cs="Arial"/>
                <w:sz w:val="20"/>
                <w:lang w:val="fr-FR"/>
              </w:rPr>
              <w:t>es, WASH, éducation, sûreté et sécurité, appels</w:t>
            </w:r>
            <w:r w:rsidR="00A60337">
              <w:rPr>
                <w:rFonts w:ascii="Arial" w:hAnsi="Arial" w:cs="Arial"/>
                <w:sz w:val="20"/>
                <w:lang w:val="fr-FR"/>
              </w:rPr>
              <w:t>,</w:t>
            </w:r>
            <w:r w:rsidRPr="005928F3">
              <w:rPr>
                <w:rFonts w:ascii="Arial" w:hAnsi="Arial" w:cs="Arial"/>
                <w:sz w:val="20"/>
                <w:lang w:val="fr-FR"/>
              </w:rPr>
              <w:t xml:space="preserve"> etc.)</w:t>
            </w:r>
            <w:r w:rsidR="00A60337">
              <w:rPr>
                <w:rFonts w:ascii="Arial" w:hAnsi="Arial" w:cs="Arial"/>
                <w:sz w:val="20"/>
                <w:lang w:val="fr-FR"/>
              </w:rPr>
              <w:t>.</w:t>
            </w:r>
          </w:p>
          <w:p w:rsidR="00177B94" w:rsidRPr="00361383" w:rsidRDefault="00177B94" w:rsidP="00C3402C">
            <w:pPr>
              <w:pStyle w:val="dots"/>
              <w:numPr>
                <w:ilvl w:val="0"/>
                <w:numId w:val="16"/>
              </w:numPr>
              <w:spacing w:before="160"/>
              <w:ind w:left="357" w:hanging="136"/>
              <w:rPr>
                <w:rFonts w:ascii="Arial" w:hAnsi="Arial" w:cs="Arial"/>
                <w:b/>
                <w:sz w:val="20"/>
                <w:lang w:val="fr-FR"/>
              </w:rPr>
            </w:pPr>
            <w:r w:rsidRPr="00FA4006">
              <w:rPr>
                <w:rFonts w:ascii="Arial" w:hAnsi="Arial" w:cs="Arial"/>
                <w:b/>
                <w:sz w:val="20"/>
                <w:lang w:val="fr-FR"/>
              </w:rPr>
              <w:t>Stratégies et objectifs</w:t>
            </w:r>
            <w:r w:rsidR="00361383">
              <w:rPr>
                <w:rFonts w:ascii="Arial" w:hAnsi="Arial" w:cs="Arial"/>
                <w:b/>
                <w:sz w:val="20"/>
                <w:lang w:val="fr-FR"/>
              </w:rPr>
              <w:t> </w:t>
            </w:r>
            <w:r w:rsidRPr="00361383">
              <w:rPr>
                <w:rFonts w:ascii="Arial" w:hAnsi="Arial" w:cs="Arial"/>
                <w:b/>
                <w:sz w:val="20"/>
                <w:lang w:val="fr-FR"/>
              </w:rPr>
              <w:t>:</w:t>
            </w:r>
            <w:r w:rsidR="00222DE8" w:rsidRPr="00361383">
              <w:rPr>
                <w:rFonts w:ascii="Arial" w:hAnsi="Arial" w:cs="Arial"/>
                <w:b/>
                <w:sz w:val="20"/>
                <w:lang w:val="fr-FR"/>
              </w:rPr>
              <w:t xml:space="preserve"> </w:t>
            </w:r>
          </w:p>
          <w:p w:rsidR="00177B94" w:rsidRPr="00361383" w:rsidRDefault="00361383" w:rsidP="00C3402C">
            <w:pPr>
              <w:pStyle w:val="dots"/>
              <w:numPr>
                <w:ilvl w:val="0"/>
                <w:numId w:val="12"/>
              </w:numPr>
              <w:spacing w:before="40" w:after="40"/>
              <w:ind w:left="714" w:hanging="357"/>
              <w:rPr>
                <w:rFonts w:ascii="Arial" w:hAnsi="Arial" w:cs="Arial"/>
                <w:sz w:val="20"/>
                <w:lang w:val="fr-FR"/>
              </w:rPr>
            </w:pPr>
            <w:r>
              <w:rPr>
                <w:rFonts w:ascii="Arial" w:hAnsi="Arial" w:cs="Arial"/>
                <w:sz w:val="20"/>
                <w:lang w:val="fr-FR"/>
              </w:rPr>
              <w:t xml:space="preserve">Orientation </w:t>
            </w:r>
            <w:r w:rsidR="00177B94" w:rsidRPr="00361383">
              <w:rPr>
                <w:rFonts w:ascii="Arial" w:hAnsi="Arial" w:cs="Arial"/>
                <w:sz w:val="20"/>
                <w:lang w:val="fr-FR"/>
              </w:rPr>
              <w:t xml:space="preserve">et objectifs communs de l'intervention globale. </w:t>
            </w:r>
          </w:p>
          <w:p w:rsidR="00F960B6" w:rsidRPr="00804886" w:rsidRDefault="00177B94" w:rsidP="00C3402C">
            <w:pPr>
              <w:pStyle w:val="dots"/>
              <w:numPr>
                <w:ilvl w:val="0"/>
                <w:numId w:val="12"/>
              </w:numPr>
              <w:spacing w:before="40" w:after="40"/>
              <w:ind w:left="714" w:hanging="357"/>
              <w:rPr>
                <w:rFonts w:ascii="Arial" w:hAnsi="Arial" w:cs="Arial"/>
                <w:sz w:val="20"/>
                <w:lang w:val="fr-FR"/>
              </w:rPr>
            </w:pPr>
            <w:r w:rsidRPr="00E73413">
              <w:rPr>
                <w:rFonts w:ascii="Arial" w:hAnsi="Arial" w:cs="Arial"/>
                <w:sz w:val="20"/>
                <w:lang w:val="fr-FR"/>
              </w:rPr>
              <w:t xml:space="preserve">Garantir des liens avec les autres secteurs, le développement à long </w:t>
            </w:r>
            <w:r w:rsidRPr="00E73413">
              <w:rPr>
                <w:rFonts w:ascii="Arial" w:hAnsi="Arial" w:cs="Arial"/>
                <w:sz w:val="20"/>
                <w:lang w:val="fr-FR"/>
              </w:rPr>
              <w:lastRenderedPageBreak/>
              <w:t xml:space="preserve">terme et le relèvement </w:t>
            </w:r>
            <w:r w:rsidR="00E8739D">
              <w:rPr>
                <w:rFonts w:ascii="Arial" w:hAnsi="Arial" w:cs="Arial"/>
                <w:sz w:val="20"/>
                <w:lang w:val="fr-FR"/>
              </w:rPr>
              <w:t>rapide</w:t>
            </w:r>
            <w:r w:rsidRPr="00E73413">
              <w:rPr>
                <w:rFonts w:ascii="Arial" w:hAnsi="Arial" w:cs="Arial"/>
                <w:sz w:val="20"/>
                <w:lang w:val="fr-FR"/>
              </w:rPr>
              <w:t>.</w:t>
            </w:r>
          </w:p>
          <w:p w:rsidR="00177B94" w:rsidRPr="007D2375" w:rsidRDefault="00177B94" w:rsidP="00C3402C">
            <w:pPr>
              <w:pStyle w:val="dots"/>
              <w:numPr>
                <w:ilvl w:val="0"/>
                <w:numId w:val="12"/>
              </w:numPr>
              <w:spacing w:before="40" w:after="40"/>
              <w:ind w:left="714" w:hanging="357"/>
              <w:rPr>
                <w:rFonts w:ascii="Arial" w:hAnsi="Arial" w:cs="Arial"/>
                <w:sz w:val="20"/>
                <w:lang w:val="fr-FR"/>
              </w:rPr>
            </w:pPr>
            <w:r w:rsidRPr="00FA4006">
              <w:rPr>
                <w:rFonts w:ascii="Arial" w:hAnsi="Arial" w:cs="Arial"/>
                <w:sz w:val="20"/>
                <w:lang w:val="fr-FR"/>
              </w:rPr>
              <w:t>St</w:t>
            </w:r>
            <w:r w:rsidRPr="007D2375">
              <w:rPr>
                <w:rFonts w:ascii="Arial" w:hAnsi="Arial" w:cs="Arial"/>
                <w:sz w:val="20"/>
                <w:lang w:val="fr-FR"/>
              </w:rPr>
              <w:t>ratégie d'entrée/sortie de l'intervention</w:t>
            </w:r>
            <w:r w:rsidR="00A60337">
              <w:rPr>
                <w:rFonts w:ascii="Arial" w:hAnsi="Arial" w:cs="Arial"/>
                <w:sz w:val="20"/>
                <w:lang w:val="fr-FR"/>
              </w:rPr>
              <w:t>.</w:t>
            </w:r>
          </w:p>
          <w:p w:rsidR="00D6785E" w:rsidRPr="00361383" w:rsidRDefault="00177B94" w:rsidP="00C3402C">
            <w:pPr>
              <w:pStyle w:val="dots"/>
              <w:numPr>
                <w:ilvl w:val="0"/>
                <w:numId w:val="12"/>
              </w:numPr>
              <w:spacing w:before="40" w:after="40"/>
              <w:ind w:left="714" w:hanging="357"/>
              <w:rPr>
                <w:rFonts w:ascii="Arial" w:hAnsi="Arial" w:cs="Arial"/>
                <w:sz w:val="20"/>
                <w:lang w:val="fr-FR"/>
              </w:rPr>
            </w:pPr>
            <w:r w:rsidRPr="007D2375">
              <w:rPr>
                <w:rFonts w:ascii="Arial" w:hAnsi="Arial" w:cs="Arial"/>
                <w:sz w:val="20"/>
                <w:lang w:val="fr-FR"/>
              </w:rPr>
              <w:t>Objectifs opérationnels par secteurs (doivent être S.M.A.R.T</w:t>
            </w:r>
            <w:r w:rsidR="00361383">
              <w:rPr>
                <w:rFonts w:ascii="Arial" w:hAnsi="Arial" w:cs="Arial"/>
                <w:sz w:val="20"/>
                <w:lang w:val="fr-FR"/>
              </w:rPr>
              <w:t>.</w:t>
            </w:r>
            <w:r w:rsidRPr="00361383">
              <w:rPr>
                <w:rFonts w:ascii="Arial" w:hAnsi="Arial" w:cs="Arial"/>
                <w:sz w:val="20"/>
                <w:lang w:val="fr-FR"/>
              </w:rPr>
              <w:t>) et contribution de l'agence.</w:t>
            </w:r>
          </w:p>
          <w:p w:rsidR="00177B94" w:rsidRPr="00361383" w:rsidRDefault="00177B94" w:rsidP="00C3402C">
            <w:pPr>
              <w:pStyle w:val="dots"/>
              <w:numPr>
                <w:ilvl w:val="0"/>
                <w:numId w:val="12"/>
              </w:numPr>
              <w:spacing w:before="40" w:after="40"/>
              <w:ind w:left="714" w:hanging="357"/>
              <w:rPr>
                <w:rFonts w:ascii="Arial" w:hAnsi="Arial" w:cs="Arial"/>
                <w:sz w:val="20"/>
                <w:lang w:val="fr-FR"/>
              </w:rPr>
            </w:pPr>
            <w:r w:rsidRPr="00361383">
              <w:rPr>
                <w:rFonts w:ascii="Arial" w:hAnsi="Arial" w:cs="Arial"/>
                <w:sz w:val="20"/>
                <w:lang w:val="fr-FR"/>
              </w:rPr>
              <w:t>Niveau de préparation requis (</w:t>
            </w:r>
            <w:r w:rsidR="00122BB0">
              <w:rPr>
                <w:rFonts w:ascii="Arial" w:hAnsi="Arial" w:cs="Arial"/>
                <w:sz w:val="20"/>
                <w:lang w:val="fr-FR"/>
              </w:rPr>
              <w:t xml:space="preserve">p. </w:t>
            </w:r>
            <w:r w:rsidRPr="00361383">
              <w:rPr>
                <w:rFonts w:ascii="Arial" w:hAnsi="Arial" w:cs="Arial"/>
                <w:sz w:val="20"/>
                <w:lang w:val="fr-FR"/>
              </w:rPr>
              <w:t>ex. 20 000</w:t>
            </w:r>
            <w:r w:rsidR="00361383">
              <w:rPr>
                <w:rFonts w:ascii="Arial" w:hAnsi="Arial" w:cs="Arial"/>
                <w:sz w:val="20"/>
                <w:lang w:val="fr-FR"/>
              </w:rPr>
              <w:t> </w:t>
            </w:r>
            <w:r w:rsidRPr="00361383">
              <w:rPr>
                <w:rFonts w:ascii="Arial" w:hAnsi="Arial" w:cs="Arial"/>
                <w:sz w:val="20"/>
                <w:lang w:val="fr-FR"/>
              </w:rPr>
              <w:t>couvertures à stocker, 1 000</w:t>
            </w:r>
            <w:r w:rsidR="00361383">
              <w:rPr>
                <w:rFonts w:ascii="Arial" w:hAnsi="Arial" w:cs="Arial"/>
                <w:sz w:val="20"/>
                <w:lang w:val="fr-FR"/>
              </w:rPr>
              <w:t> </w:t>
            </w:r>
            <w:r w:rsidR="00F023D5">
              <w:rPr>
                <w:rFonts w:ascii="Arial" w:hAnsi="Arial" w:cs="Arial"/>
                <w:sz w:val="20"/>
                <w:lang w:val="fr-FR"/>
              </w:rPr>
              <w:t>kits</w:t>
            </w:r>
            <w:r w:rsidRPr="00361383">
              <w:rPr>
                <w:rFonts w:ascii="Arial" w:hAnsi="Arial" w:cs="Arial"/>
                <w:sz w:val="20"/>
                <w:lang w:val="fr-FR"/>
              </w:rPr>
              <w:t xml:space="preserve"> pédagogiques, 1 000</w:t>
            </w:r>
            <w:r w:rsidR="00361383">
              <w:rPr>
                <w:rFonts w:ascii="Arial" w:hAnsi="Arial" w:cs="Arial"/>
                <w:sz w:val="20"/>
                <w:lang w:val="fr-FR"/>
              </w:rPr>
              <w:t> </w:t>
            </w:r>
            <w:r w:rsidRPr="00361383">
              <w:rPr>
                <w:rFonts w:ascii="Arial" w:hAnsi="Arial" w:cs="Arial"/>
                <w:sz w:val="20"/>
                <w:lang w:val="fr-FR"/>
              </w:rPr>
              <w:t xml:space="preserve">tentes </w:t>
            </w:r>
            <w:r w:rsidR="00F023D5">
              <w:rPr>
                <w:rFonts w:ascii="Arial" w:hAnsi="Arial" w:cs="Arial"/>
                <w:sz w:val="20"/>
                <w:lang w:val="fr-FR"/>
              </w:rPr>
              <w:t>scolaires</w:t>
            </w:r>
            <w:r w:rsidRPr="00361383">
              <w:rPr>
                <w:rFonts w:ascii="Arial" w:hAnsi="Arial" w:cs="Arial"/>
                <w:sz w:val="20"/>
                <w:lang w:val="fr-FR"/>
              </w:rPr>
              <w:t>, 5</w:t>
            </w:r>
            <w:r w:rsidR="00361383">
              <w:rPr>
                <w:rFonts w:ascii="Arial" w:hAnsi="Arial" w:cs="Arial"/>
                <w:sz w:val="20"/>
                <w:lang w:val="fr-FR"/>
              </w:rPr>
              <w:t> </w:t>
            </w:r>
            <w:r w:rsidRPr="00361383">
              <w:rPr>
                <w:rFonts w:ascii="Arial" w:hAnsi="Arial" w:cs="Arial"/>
                <w:sz w:val="20"/>
                <w:lang w:val="fr-FR"/>
              </w:rPr>
              <w:t>000</w:t>
            </w:r>
            <w:r w:rsidR="00361383">
              <w:rPr>
                <w:rFonts w:ascii="Arial" w:hAnsi="Arial" w:cs="Arial"/>
                <w:sz w:val="20"/>
                <w:lang w:val="fr-FR"/>
              </w:rPr>
              <w:t> </w:t>
            </w:r>
            <w:r w:rsidRPr="00361383">
              <w:rPr>
                <w:rFonts w:ascii="Arial" w:hAnsi="Arial" w:cs="Arial"/>
                <w:sz w:val="20"/>
                <w:lang w:val="fr-FR"/>
              </w:rPr>
              <w:t>moustiquaires</w:t>
            </w:r>
            <w:r w:rsidR="00361383">
              <w:rPr>
                <w:rFonts w:ascii="Arial" w:hAnsi="Arial" w:cs="Arial"/>
                <w:sz w:val="20"/>
                <w:lang w:val="fr-FR"/>
              </w:rPr>
              <w:t xml:space="preserve">, </w:t>
            </w:r>
            <w:r w:rsidRPr="00361383">
              <w:rPr>
                <w:rFonts w:ascii="Arial" w:hAnsi="Arial" w:cs="Arial"/>
                <w:sz w:val="20"/>
                <w:lang w:val="fr-FR"/>
              </w:rPr>
              <w:t>etc.)</w:t>
            </w:r>
            <w:r w:rsidR="00F023D5">
              <w:rPr>
                <w:rFonts w:ascii="Arial" w:hAnsi="Arial" w:cs="Arial"/>
                <w:sz w:val="20"/>
                <w:lang w:val="fr-FR"/>
              </w:rPr>
              <w:t>.</w:t>
            </w:r>
          </w:p>
          <w:p w:rsidR="00177B94" w:rsidRPr="006C6CFC" w:rsidRDefault="00177B94" w:rsidP="00C3402C">
            <w:pPr>
              <w:pStyle w:val="dots"/>
              <w:numPr>
                <w:ilvl w:val="0"/>
                <w:numId w:val="12"/>
              </w:numPr>
              <w:spacing w:before="40" w:after="40"/>
              <w:ind w:left="714" w:hanging="357"/>
              <w:rPr>
                <w:rFonts w:ascii="Arial" w:hAnsi="Arial" w:cs="Arial"/>
                <w:sz w:val="20"/>
                <w:lang w:val="fr-FR"/>
              </w:rPr>
            </w:pPr>
            <w:r w:rsidRPr="006C6CFC">
              <w:rPr>
                <w:rFonts w:ascii="Arial" w:hAnsi="Arial" w:cs="Arial"/>
                <w:sz w:val="20"/>
                <w:lang w:val="fr-FR"/>
              </w:rPr>
              <w:t xml:space="preserve">Autres ressources (humaines, </w:t>
            </w:r>
            <w:r w:rsidR="006C6CFC">
              <w:rPr>
                <w:rFonts w:ascii="Arial" w:hAnsi="Arial" w:cs="Arial"/>
                <w:sz w:val="20"/>
                <w:lang w:val="fr-FR"/>
              </w:rPr>
              <w:t>budgétaires</w:t>
            </w:r>
            <w:r w:rsidRPr="006C6CFC">
              <w:rPr>
                <w:rFonts w:ascii="Arial" w:hAnsi="Arial" w:cs="Arial"/>
                <w:sz w:val="20"/>
                <w:lang w:val="fr-FR"/>
              </w:rPr>
              <w:t>, matériel</w:t>
            </w:r>
            <w:r w:rsidR="006C6CFC">
              <w:rPr>
                <w:rFonts w:ascii="Arial" w:hAnsi="Arial" w:cs="Arial"/>
                <w:sz w:val="20"/>
                <w:lang w:val="fr-FR"/>
              </w:rPr>
              <w:t>les</w:t>
            </w:r>
            <w:r w:rsidRPr="006C6CFC">
              <w:rPr>
                <w:rFonts w:ascii="Arial" w:hAnsi="Arial" w:cs="Arial"/>
                <w:sz w:val="20"/>
                <w:lang w:val="fr-FR"/>
              </w:rPr>
              <w:t>) en attente</w:t>
            </w:r>
            <w:r w:rsidR="00F023D5">
              <w:rPr>
                <w:rFonts w:ascii="Arial" w:hAnsi="Arial" w:cs="Arial"/>
                <w:sz w:val="20"/>
                <w:lang w:val="fr-FR"/>
              </w:rPr>
              <w:t>.</w:t>
            </w:r>
          </w:p>
          <w:p w:rsidR="00177B94" w:rsidRPr="006C6CFC" w:rsidRDefault="00382BC5" w:rsidP="00C3402C">
            <w:pPr>
              <w:pStyle w:val="dots"/>
              <w:numPr>
                <w:ilvl w:val="0"/>
                <w:numId w:val="16"/>
              </w:numPr>
              <w:spacing w:before="160"/>
              <w:ind w:left="357" w:hanging="136"/>
              <w:rPr>
                <w:rFonts w:ascii="Arial" w:hAnsi="Arial" w:cs="Arial"/>
                <w:b/>
                <w:sz w:val="20"/>
                <w:lang w:val="fr-FR"/>
              </w:rPr>
            </w:pPr>
            <w:r w:rsidRPr="006C6CFC">
              <w:rPr>
                <w:rFonts w:ascii="Arial" w:hAnsi="Arial" w:cs="Arial"/>
                <w:b/>
                <w:sz w:val="20"/>
                <w:lang w:val="fr-FR"/>
              </w:rPr>
              <w:t>Plans d'intervention du secteur et de l'agence</w:t>
            </w:r>
            <w:r w:rsidR="006C6CFC">
              <w:rPr>
                <w:rFonts w:ascii="Arial" w:hAnsi="Arial" w:cs="Arial"/>
                <w:b/>
                <w:sz w:val="20"/>
                <w:lang w:val="fr-FR"/>
              </w:rPr>
              <w:t> </w:t>
            </w:r>
            <w:r w:rsidRPr="006C6CFC">
              <w:rPr>
                <w:rFonts w:ascii="Arial" w:hAnsi="Arial" w:cs="Arial"/>
                <w:b/>
                <w:sz w:val="20"/>
                <w:lang w:val="fr-FR"/>
              </w:rPr>
              <w:t>:</w:t>
            </w:r>
            <w:r w:rsidR="00222DE8" w:rsidRPr="006C6CFC">
              <w:rPr>
                <w:rFonts w:ascii="Arial" w:hAnsi="Arial" w:cs="Arial"/>
                <w:b/>
                <w:sz w:val="20"/>
                <w:lang w:val="fr-FR"/>
              </w:rPr>
              <w:t xml:space="preserve"> </w:t>
            </w:r>
          </w:p>
          <w:p w:rsidR="00382BC5" w:rsidRPr="006C6CFC" w:rsidRDefault="00382BC5" w:rsidP="00C3402C">
            <w:pPr>
              <w:pStyle w:val="dots"/>
              <w:numPr>
                <w:ilvl w:val="0"/>
                <w:numId w:val="12"/>
              </w:numPr>
              <w:spacing w:before="40" w:after="40"/>
              <w:ind w:left="714" w:hanging="357"/>
              <w:rPr>
                <w:rFonts w:ascii="Arial" w:hAnsi="Arial" w:cs="Arial"/>
                <w:sz w:val="20"/>
                <w:lang w:val="fr-FR"/>
              </w:rPr>
            </w:pPr>
            <w:r w:rsidRPr="006C6CFC">
              <w:rPr>
                <w:rFonts w:ascii="Arial" w:hAnsi="Arial" w:cs="Arial"/>
                <w:sz w:val="20"/>
                <w:lang w:val="fr-FR"/>
              </w:rPr>
              <w:t xml:space="preserve">Intervention humanitaire dans le cas d'un scénario </w:t>
            </w:r>
            <w:r w:rsidR="006C6CFC">
              <w:rPr>
                <w:rFonts w:ascii="Arial" w:hAnsi="Arial" w:cs="Arial"/>
                <w:sz w:val="20"/>
                <w:lang w:val="fr-FR"/>
              </w:rPr>
              <w:t>spécifique</w:t>
            </w:r>
            <w:r w:rsidR="00F023D5">
              <w:rPr>
                <w:rFonts w:ascii="Arial" w:hAnsi="Arial" w:cs="Arial"/>
                <w:sz w:val="20"/>
                <w:lang w:val="fr-FR"/>
              </w:rPr>
              <w:t>.</w:t>
            </w:r>
          </w:p>
          <w:p w:rsidR="00382BC5" w:rsidRPr="006C6CFC" w:rsidRDefault="00382BC5" w:rsidP="00C3402C">
            <w:pPr>
              <w:pStyle w:val="dots"/>
              <w:numPr>
                <w:ilvl w:val="0"/>
                <w:numId w:val="12"/>
              </w:numPr>
              <w:spacing w:before="40" w:after="40"/>
              <w:ind w:left="714" w:hanging="357"/>
              <w:rPr>
                <w:rFonts w:ascii="Arial" w:hAnsi="Arial" w:cs="Arial"/>
                <w:sz w:val="20"/>
                <w:lang w:val="fr-FR"/>
              </w:rPr>
            </w:pPr>
            <w:r w:rsidRPr="006C6CFC">
              <w:rPr>
                <w:rFonts w:ascii="Arial" w:hAnsi="Arial" w:cs="Arial"/>
                <w:sz w:val="20"/>
                <w:lang w:val="fr-FR"/>
              </w:rPr>
              <w:t xml:space="preserve">Tient compte de l'intervention immédiate, de l'évaluation des besoins </w:t>
            </w:r>
            <w:r w:rsidR="006C6CFC">
              <w:rPr>
                <w:rFonts w:ascii="Arial" w:hAnsi="Arial" w:cs="Arial"/>
                <w:sz w:val="20"/>
                <w:lang w:val="fr-FR"/>
              </w:rPr>
              <w:t xml:space="preserve">en situation </w:t>
            </w:r>
            <w:r w:rsidRPr="006C6CFC">
              <w:rPr>
                <w:rFonts w:ascii="Arial" w:hAnsi="Arial" w:cs="Arial"/>
                <w:sz w:val="20"/>
                <w:lang w:val="fr-FR"/>
              </w:rPr>
              <w:t>d'urgence et des modalités de contrôle</w:t>
            </w:r>
            <w:r w:rsidR="005F2C82">
              <w:rPr>
                <w:rFonts w:ascii="Arial" w:hAnsi="Arial" w:cs="Arial"/>
                <w:sz w:val="20"/>
                <w:lang w:val="fr-FR"/>
              </w:rPr>
              <w:t>,</w:t>
            </w:r>
            <w:r w:rsidRPr="006C6CFC">
              <w:rPr>
                <w:rFonts w:ascii="Arial" w:hAnsi="Arial" w:cs="Arial"/>
                <w:sz w:val="20"/>
                <w:lang w:val="fr-FR"/>
              </w:rPr>
              <w:t xml:space="preserve"> ainsi que du résumé des actions sectorielles</w:t>
            </w:r>
            <w:r w:rsidR="00F023D5">
              <w:rPr>
                <w:rFonts w:ascii="Arial" w:hAnsi="Arial" w:cs="Arial"/>
                <w:sz w:val="20"/>
                <w:lang w:val="fr-FR"/>
              </w:rPr>
              <w:t>.</w:t>
            </w:r>
          </w:p>
          <w:p w:rsidR="00382BC5" w:rsidRPr="00E73413" w:rsidRDefault="00382BC5" w:rsidP="00C3402C">
            <w:pPr>
              <w:pStyle w:val="dots"/>
              <w:numPr>
                <w:ilvl w:val="0"/>
                <w:numId w:val="12"/>
              </w:numPr>
              <w:spacing w:before="40" w:after="40"/>
              <w:ind w:left="714" w:hanging="357"/>
              <w:rPr>
                <w:rFonts w:ascii="Arial" w:hAnsi="Arial" w:cs="Arial"/>
                <w:sz w:val="20"/>
                <w:lang w:val="fr-FR"/>
              </w:rPr>
            </w:pPr>
            <w:r w:rsidRPr="00E73413">
              <w:rPr>
                <w:rFonts w:ascii="Arial" w:hAnsi="Arial" w:cs="Arial"/>
                <w:sz w:val="20"/>
                <w:lang w:val="fr-FR"/>
              </w:rPr>
              <w:t>Présente ce qui est fait avant, pendant et après une urgence.</w:t>
            </w:r>
          </w:p>
          <w:p w:rsidR="00F960B6" w:rsidRPr="005928F3" w:rsidRDefault="00F023D5" w:rsidP="00C3402C">
            <w:pPr>
              <w:pStyle w:val="dots"/>
              <w:numPr>
                <w:ilvl w:val="0"/>
                <w:numId w:val="12"/>
              </w:numPr>
              <w:spacing w:before="40" w:after="40"/>
              <w:ind w:left="714" w:hanging="357"/>
              <w:rPr>
                <w:rFonts w:ascii="Arial" w:hAnsi="Arial" w:cs="Arial"/>
                <w:sz w:val="20"/>
                <w:lang w:val="fr-FR"/>
              </w:rPr>
            </w:pPr>
            <w:r>
              <w:rPr>
                <w:rFonts w:ascii="Arial" w:hAnsi="Arial" w:cs="Arial"/>
                <w:sz w:val="20"/>
                <w:lang w:val="fr-FR"/>
              </w:rPr>
              <w:t>Devrait contenir la liste</w:t>
            </w:r>
            <w:r w:rsidR="00F960B6" w:rsidRPr="00804886">
              <w:rPr>
                <w:rFonts w:ascii="Arial" w:hAnsi="Arial" w:cs="Arial"/>
                <w:sz w:val="20"/>
                <w:lang w:val="fr-FR"/>
              </w:rPr>
              <w:t xml:space="preserve"> de</w:t>
            </w:r>
            <w:r>
              <w:rPr>
                <w:rFonts w:ascii="Arial" w:hAnsi="Arial" w:cs="Arial"/>
                <w:sz w:val="20"/>
                <w:lang w:val="fr-FR"/>
              </w:rPr>
              <w:t xml:space="preserve">s interlocuteurs de chaque agence </w:t>
            </w:r>
            <w:r w:rsidR="00F960B6" w:rsidRPr="00804886">
              <w:rPr>
                <w:rFonts w:ascii="Arial" w:hAnsi="Arial" w:cs="Arial"/>
                <w:sz w:val="20"/>
                <w:lang w:val="fr-FR"/>
              </w:rPr>
              <w:t>et d</w:t>
            </w:r>
            <w:r>
              <w:rPr>
                <w:rFonts w:ascii="Arial" w:hAnsi="Arial" w:cs="Arial"/>
                <w:sz w:val="20"/>
                <w:lang w:val="fr-FR"/>
              </w:rPr>
              <w:t>u</w:t>
            </w:r>
            <w:r w:rsidR="00F960B6" w:rsidRPr="005928F3">
              <w:rPr>
                <w:rFonts w:ascii="Arial" w:hAnsi="Arial" w:cs="Arial"/>
                <w:sz w:val="20"/>
                <w:lang w:val="fr-FR"/>
              </w:rPr>
              <w:t xml:space="preserve"> personnel</w:t>
            </w:r>
            <w:r>
              <w:rPr>
                <w:rFonts w:ascii="Arial" w:hAnsi="Arial" w:cs="Arial"/>
                <w:sz w:val="20"/>
                <w:lang w:val="fr-FR"/>
              </w:rPr>
              <w:t>.</w:t>
            </w:r>
            <w:r w:rsidR="00F960B6" w:rsidRPr="005928F3">
              <w:rPr>
                <w:rFonts w:ascii="Arial" w:hAnsi="Arial" w:cs="Arial"/>
                <w:sz w:val="20"/>
                <w:lang w:val="fr-FR"/>
              </w:rPr>
              <w:t xml:space="preserve"> </w:t>
            </w:r>
          </w:p>
          <w:p w:rsidR="00340BD1" w:rsidRPr="00A873D5" w:rsidRDefault="0086571C" w:rsidP="00C3402C">
            <w:pPr>
              <w:pStyle w:val="dots"/>
              <w:numPr>
                <w:ilvl w:val="0"/>
                <w:numId w:val="0"/>
              </w:numPr>
              <w:spacing w:before="120"/>
              <w:rPr>
                <w:rFonts w:ascii="Arial" w:hAnsi="Arial" w:cs="Arial"/>
                <w:sz w:val="20"/>
                <w:lang w:val="fr-FR"/>
              </w:rPr>
            </w:pPr>
            <w:r w:rsidRPr="00FA4006">
              <w:rPr>
                <w:rFonts w:ascii="Arial" w:hAnsi="Arial" w:cs="Arial"/>
                <w:b/>
                <w:i/>
                <w:sz w:val="20"/>
                <w:lang w:val="fr-FR"/>
              </w:rPr>
              <w:t xml:space="preserve">Vous devriez maintenant avoir terminé la lecture du plan d'urgence </w:t>
            </w:r>
            <w:r w:rsidR="00A873D5">
              <w:rPr>
                <w:rFonts w:ascii="Arial" w:hAnsi="Arial" w:cs="Arial"/>
                <w:b/>
                <w:i/>
                <w:sz w:val="20"/>
                <w:lang w:val="fr-FR"/>
              </w:rPr>
              <w:t xml:space="preserve">du </w:t>
            </w:r>
            <w:r w:rsidRPr="00A873D5">
              <w:rPr>
                <w:rFonts w:ascii="Arial" w:hAnsi="Arial" w:cs="Arial"/>
                <w:b/>
                <w:i/>
                <w:sz w:val="20"/>
                <w:lang w:val="fr-FR"/>
              </w:rPr>
              <w:t>Mozambique</w:t>
            </w:r>
            <w:r w:rsidRPr="00A873D5">
              <w:rPr>
                <w:rFonts w:ascii="Arial" w:hAnsi="Arial" w:cs="Arial"/>
                <w:sz w:val="20"/>
                <w:lang w:val="fr-FR"/>
              </w:rPr>
              <w:t>.</w:t>
            </w:r>
          </w:p>
          <w:p w:rsidR="00EC7E2A" w:rsidRPr="00A873D5" w:rsidRDefault="00EC7E2A" w:rsidP="00C3402C">
            <w:pPr>
              <w:pStyle w:val="dots"/>
              <w:numPr>
                <w:ilvl w:val="0"/>
                <w:numId w:val="0"/>
              </w:numPr>
              <w:rPr>
                <w:rFonts w:ascii="Arial" w:hAnsi="Arial" w:cs="Arial"/>
                <w:sz w:val="20"/>
                <w:lang w:val="fr-FR"/>
              </w:rPr>
            </w:pPr>
            <w:r w:rsidRPr="00A873D5">
              <w:rPr>
                <w:rFonts w:ascii="Arial" w:hAnsi="Arial" w:cs="Arial"/>
                <w:sz w:val="20"/>
                <w:lang w:val="fr-FR"/>
              </w:rPr>
              <w:t xml:space="preserve">Utilisez les diapositives suivantes pour résumer les points </w:t>
            </w:r>
            <w:r w:rsidR="00F023D5">
              <w:rPr>
                <w:rFonts w:ascii="Arial" w:hAnsi="Arial" w:cs="Arial"/>
                <w:sz w:val="20"/>
                <w:lang w:val="fr-FR"/>
              </w:rPr>
              <w:t>abordés</w:t>
            </w:r>
            <w:r w:rsidRPr="00A873D5">
              <w:rPr>
                <w:rFonts w:ascii="Arial" w:hAnsi="Arial" w:cs="Arial"/>
                <w:sz w:val="20"/>
                <w:lang w:val="fr-FR"/>
              </w:rPr>
              <w:t xml:space="preserve"> </w:t>
            </w:r>
            <w:r w:rsidR="00A873D5">
              <w:rPr>
                <w:rFonts w:ascii="Arial" w:hAnsi="Arial" w:cs="Arial"/>
                <w:sz w:val="20"/>
                <w:lang w:val="fr-FR"/>
              </w:rPr>
              <w:t>lors de l’étude du</w:t>
            </w:r>
            <w:r w:rsidRPr="00A873D5">
              <w:rPr>
                <w:rFonts w:ascii="Arial" w:hAnsi="Arial" w:cs="Arial"/>
                <w:sz w:val="20"/>
                <w:lang w:val="fr-FR"/>
              </w:rPr>
              <w:t xml:space="preserve"> plan du Mozambique. </w:t>
            </w:r>
          </w:p>
          <w:p w:rsidR="00EC7E2A" w:rsidRPr="00E73413" w:rsidRDefault="00EC7E2A" w:rsidP="00C3402C">
            <w:pPr>
              <w:pStyle w:val="dots"/>
              <w:numPr>
                <w:ilvl w:val="0"/>
                <w:numId w:val="0"/>
              </w:numPr>
              <w:rPr>
                <w:rFonts w:ascii="Arial" w:hAnsi="Arial" w:cs="Arial"/>
                <w:sz w:val="20"/>
                <w:lang w:val="fr-FR"/>
              </w:rPr>
            </w:pPr>
          </w:p>
          <w:p w:rsidR="00EC7E2A" w:rsidRPr="00A873D5" w:rsidRDefault="00EC7E2A" w:rsidP="00C3402C">
            <w:pPr>
              <w:pStyle w:val="dots"/>
              <w:numPr>
                <w:ilvl w:val="0"/>
                <w:numId w:val="13"/>
              </w:numPr>
              <w:rPr>
                <w:rFonts w:ascii="Arial" w:hAnsi="Arial" w:cs="Arial"/>
                <w:sz w:val="20"/>
                <w:lang w:val="fr-FR"/>
              </w:rPr>
            </w:pPr>
            <w:r w:rsidRPr="00804886">
              <w:rPr>
                <w:rFonts w:ascii="Arial" w:hAnsi="Arial" w:cs="Arial"/>
                <w:sz w:val="20"/>
                <w:lang w:val="fr-FR"/>
              </w:rPr>
              <w:t>Rappelez aux participants que la prem</w:t>
            </w:r>
            <w:r w:rsidRPr="005928F3">
              <w:rPr>
                <w:rFonts w:ascii="Arial" w:hAnsi="Arial" w:cs="Arial"/>
                <w:sz w:val="20"/>
                <w:lang w:val="fr-FR"/>
              </w:rPr>
              <w:t xml:space="preserve">ière étape est l'analyse des risques, </w:t>
            </w:r>
            <w:r w:rsidR="00A873D5">
              <w:rPr>
                <w:rFonts w:ascii="Arial" w:hAnsi="Arial" w:cs="Arial"/>
                <w:sz w:val="20"/>
                <w:lang w:val="fr-FR"/>
              </w:rPr>
              <w:t xml:space="preserve">qui s’effectue en identifiant </w:t>
            </w:r>
            <w:r w:rsidRPr="00A873D5">
              <w:rPr>
                <w:rFonts w:ascii="Arial" w:hAnsi="Arial" w:cs="Arial"/>
                <w:sz w:val="20"/>
                <w:lang w:val="fr-FR"/>
              </w:rPr>
              <w:t xml:space="preserve">les dangers potentiels et les </w:t>
            </w:r>
            <w:r w:rsidR="00F023D5">
              <w:rPr>
                <w:rFonts w:ascii="Arial" w:hAnsi="Arial" w:cs="Arial"/>
                <w:sz w:val="20"/>
                <w:lang w:val="fr-FR"/>
              </w:rPr>
              <w:t>facteurs de déclenchement</w:t>
            </w:r>
            <w:r w:rsidRPr="00A873D5">
              <w:rPr>
                <w:rFonts w:ascii="Arial" w:hAnsi="Arial" w:cs="Arial"/>
                <w:sz w:val="20"/>
                <w:lang w:val="fr-FR"/>
              </w:rPr>
              <w:t xml:space="preserve"> des </w:t>
            </w:r>
            <w:r w:rsidR="00A873D5">
              <w:rPr>
                <w:rFonts w:ascii="Arial" w:hAnsi="Arial" w:cs="Arial"/>
                <w:sz w:val="20"/>
                <w:lang w:val="fr-FR"/>
              </w:rPr>
              <w:t>situations d’</w:t>
            </w:r>
            <w:r w:rsidRPr="00A873D5">
              <w:rPr>
                <w:rFonts w:ascii="Arial" w:hAnsi="Arial" w:cs="Arial"/>
                <w:sz w:val="20"/>
                <w:lang w:val="fr-FR"/>
              </w:rPr>
              <w:t>urgence et des catastrophes.</w:t>
            </w:r>
          </w:p>
          <w:p w:rsidR="00F960B6" w:rsidRPr="00E73413" w:rsidRDefault="00F960B6" w:rsidP="00C3402C">
            <w:pPr>
              <w:pStyle w:val="dots"/>
              <w:numPr>
                <w:ilvl w:val="0"/>
                <w:numId w:val="0"/>
              </w:numPr>
              <w:ind w:left="360"/>
              <w:rPr>
                <w:rFonts w:ascii="Arial" w:hAnsi="Arial" w:cs="Arial"/>
                <w:sz w:val="20"/>
                <w:lang w:val="fr-FR"/>
              </w:rPr>
            </w:pPr>
          </w:p>
          <w:p w:rsidR="00EC7E2A" w:rsidRPr="00732675" w:rsidRDefault="00EC7E2A" w:rsidP="00C3402C">
            <w:pPr>
              <w:pStyle w:val="dots"/>
              <w:numPr>
                <w:ilvl w:val="0"/>
                <w:numId w:val="13"/>
              </w:numPr>
              <w:rPr>
                <w:rFonts w:ascii="Arial" w:hAnsi="Arial" w:cs="Arial"/>
                <w:sz w:val="20"/>
                <w:lang w:val="fr-FR"/>
              </w:rPr>
            </w:pPr>
            <w:r w:rsidRPr="00804886">
              <w:rPr>
                <w:rFonts w:ascii="Arial" w:hAnsi="Arial" w:cs="Arial"/>
                <w:sz w:val="20"/>
                <w:lang w:val="fr-FR"/>
              </w:rPr>
              <w:t xml:space="preserve">La prochaine étape consiste à examiner </w:t>
            </w:r>
            <w:r w:rsidRPr="00B761A8">
              <w:rPr>
                <w:rFonts w:ascii="Arial" w:hAnsi="Arial" w:cs="Arial"/>
                <w:sz w:val="20"/>
                <w:lang w:val="fr-FR"/>
              </w:rPr>
              <w:t xml:space="preserve">l'impact de ces </w:t>
            </w:r>
            <w:r w:rsidR="00732675">
              <w:rPr>
                <w:rFonts w:ascii="Arial" w:hAnsi="Arial" w:cs="Arial"/>
                <w:sz w:val="20"/>
                <w:lang w:val="fr-FR"/>
              </w:rPr>
              <w:t>situations d’</w:t>
            </w:r>
            <w:r w:rsidRPr="00732675">
              <w:rPr>
                <w:rFonts w:ascii="Arial" w:hAnsi="Arial" w:cs="Arial"/>
                <w:sz w:val="20"/>
                <w:lang w:val="fr-FR"/>
              </w:rPr>
              <w:t xml:space="preserve">urgence et </w:t>
            </w:r>
            <w:r w:rsidR="00732675">
              <w:rPr>
                <w:rFonts w:ascii="Arial" w:hAnsi="Arial" w:cs="Arial"/>
                <w:sz w:val="20"/>
                <w:lang w:val="fr-FR"/>
              </w:rPr>
              <w:t xml:space="preserve">les </w:t>
            </w:r>
            <w:r w:rsidRPr="00732675">
              <w:rPr>
                <w:rFonts w:ascii="Arial" w:hAnsi="Arial" w:cs="Arial"/>
                <w:sz w:val="20"/>
                <w:lang w:val="fr-FR"/>
              </w:rPr>
              <w:t xml:space="preserve">régions et populations affectées. </w:t>
            </w:r>
          </w:p>
          <w:p w:rsidR="00F960B6" w:rsidRPr="00E73413" w:rsidRDefault="00F960B6" w:rsidP="00C3402C">
            <w:pPr>
              <w:pStyle w:val="dots"/>
              <w:numPr>
                <w:ilvl w:val="0"/>
                <w:numId w:val="0"/>
              </w:numPr>
              <w:ind w:left="360"/>
              <w:rPr>
                <w:rFonts w:ascii="Arial" w:hAnsi="Arial" w:cs="Arial"/>
                <w:sz w:val="20"/>
                <w:lang w:val="fr-FR"/>
              </w:rPr>
            </w:pPr>
          </w:p>
          <w:p w:rsidR="00EC7E2A" w:rsidRPr="00732675" w:rsidRDefault="00EC7E2A" w:rsidP="00C3402C">
            <w:pPr>
              <w:pStyle w:val="dots"/>
              <w:numPr>
                <w:ilvl w:val="0"/>
                <w:numId w:val="13"/>
              </w:numPr>
              <w:rPr>
                <w:rFonts w:ascii="Arial" w:hAnsi="Arial" w:cs="Arial"/>
                <w:sz w:val="20"/>
                <w:lang w:val="fr-FR"/>
              </w:rPr>
            </w:pPr>
            <w:r w:rsidRPr="00804886">
              <w:rPr>
                <w:rFonts w:ascii="Arial" w:hAnsi="Arial" w:cs="Arial"/>
                <w:sz w:val="20"/>
                <w:lang w:val="fr-FR"/>
              </w:rPr>
              <w:t>Pour chaque danger/</w:t>
            </w:r>
            <w:r w:rsidR="00732675">
              <w:rPr>
                <w:rFonts w:ascii="Arial" w:hAnsi="Arial" w:cs="Arial"/>
                <w:sz w:val="20"/>
                <w:lang w:val="fr-FR"/>
              </w:rPr>
              <w:t>situation d’</w:t>
            </w:r>
            <w:r w:rsidRPr="00732675">
              <w:rPr>
                <w:rFonts w:ascii="Arial" w:hAnsi="Arial" w:cs="Arial"/>
                <w:sz w:val="20"/>
                <w:lang w:val="fr-FR"/>
              </w:rPr>
              <w:t xml:space="preserve">urgence, </w:t>
            </w:r>
            <w:r w:rsidR="00732675">
              <w:rPr>
                <w:rFonts w:ascii="Arial" w:hAnsi="Arial" w:cs="Arial"/>
                <w:sz w:val="20"/>
                <w:lang w:val="fr-FR"/>
              </w:rPr>
              <w:t xml:space="preserve">déterminer le </w:t>
            </w:r>
            <w:r w:rsidRPr="00732675">
              <w:rPr>
                <w:rFonts w:ascii="Arial" w:hAnsi="Arial" w:cs="Arial"/>
                <w:sz w:val="20"/>
                <w:lang w:val="fr-FR"/>
              </w:rPr>
              <w:t xml:space="preserve">scénario le plus probable. Définissez le scénario </w:t>
            </w:r>
            <w:r w:rsidR="00732675">
              <w:rPr>
                <w:rFonts w:ascii="Arial" w:hAnsi="Arial" w:cs="Arial"/>
                <w:sz w:val="20"/>
                <w:lang w:val="fr-FR"/>
              </w:rPr>
              <w:t xml:space="preserve">le plus pessimiste ainsi que </w:t>
            </w:r>
            <w:r w:rsidRPr="00732675">
              <w:rPr>
                <w:rFonts w:ascii="Arial" w:hAnsi="Arial" w:cs="Arial"/>
                <w:sz w:val="20"/>
                <w:lang w:val="fr-FR"/>
              </w:rPr>
              <w:t xml:space="preserve">la situation si l'urgence n'était pas aussi grave que prévue. </w:t>
            </w:r>
          </w:p>
          <w:p w:rsidR="00EC7E2A" w:rsidRPr="00172FA8" w:rsidRDefault="00172FA8" w:rsidP="00C3402C">
            <w:pPr>
              <w:pStyle w:val="dots"/>
              <w:numPr>
                <w:ilvl w:val="0"/>
                <w:numId w:val="0"/>
              </w:numPr>
              <w:spacing w:before="120"/>
              <w:ind w:left="357"/>
              <w:rPr>
                <w:rFonts w:ascii="Arial" w:hAnsi="Arial" w:cs="Arial"/>
                <w:sz w:val="20"/>
                <w:lang w:val="fr-FR"/>
              </w:rPr>
            </w:pPr>
            <w:r>
              <w:rPr>
                <w:rFonts w:ascii="Arial" w:hAnsi="Arial" w:cs="Arial"/>
                <w:sz w:val="20"/>
                <w:lang w:val="fr-FR"/>
              </w:rPr>
              <w:t xml:space="preserve">Ces scénarios sont </w:t>
            </w:r>
            <w:r w:rsidR="00F023D5">
              <w:rPr>
                <w:rFonts w:ascii="Arial" w:hAnsi="Arial" w:cs="Arial"/>
                <w:sz w:val="20"/>
                <w:lang w:val="fr-FR"/>
              </w:rPr>
              <w:t>appelés</w:t>
            </w:r>
            <w:r>
              <w:rPr>
                <w:rFonts w:ascii="Arial" w:hAnsi="Arial" w:cs="Arial"/>
                <w:sz w:val="20"/>
                <w:lang w:val="fr-FR"/>
              </w:rPr>
              <w:t xml:space="preserve"> </w:t>
            </w:r>
            <w:r w:rsidR="00F023D5">
              <w:rPr>
                <w:rFonts w:ascii="Arial" w:hAnsi="Arial" w:cs="Arial"/>
                <w:sz w:val="20"/>
                <w:lang w:val="fr-FR"/>
              </w:rPr>
              <w:t>« </w:t>
            </w:r>
            <w:r w:rsidR="00EC7E2A" w:rsidRPr="00172FA8">
              <w:rPr>
                <w:rFonts w:ascii="Arial" w:hAnsi="Arial" w:cs="Arial"/>
                <w:sz w:val="20"/>
                <w:lang w:val="fr-FR"/>
              </w:rPr>
              <w:t>scénario le plus probable</w:t>
            </w:r>
            <w:r w:rsidR="00F023D5">
              <w:rPr>
                <w:rFonts w:ascii="Arial" w:hAnsi="Arial" w:cs="Arial"/>
                <w:sz w:val="20"/>
                <w:lang w:val="fr-FR"/>
              </w:rPr>
              <w:t> »</w:t>
            </w:r>
            <w:r w:rsidR="00EC7E2A" w:rsidRPr="00172FA8">
              <w:rPr>
                <w:rFonts w:ascii="Arial" w:hAnsi="Arial" w:cs="Arial"/>
                <w:sz w:val="20"/>
                <w:lang w:val="fr-FR"/>
              </w:rPr>
              <w:t xml:space="preserve">, </w:t>
            </w:r>
            <w:r w:rsidR="00F023D5">
              <w:rPr>
                <w:rFonts w:ascii="Arial" w:hAnsi="Arial" w:cs="Arial"/>
                <w:sz w:val="20"/>
                <w:lang w:val="fr-FR"/>
              </w:rPr>
              <w:t>« </w:t>
            </w:r>
            <w:r w:rsidR="00EC7E2A" w:rsidRPr="00172FA8">
              <w:rPr>
                <w:rFonts w:ascii="Arial" w:hAnsi="Arial" w:cs="Arial"/>
                <w:sz w:val="20"/>
                <w:lang w:val="fr-FR"/>
              </w:rPr>
              <w:t xml:space="preserve">scénario </w:t>
            </w:r>
            <w:r>
              <w:rPr>
                <w:rFonts w:ascii="Arial" w:hAnsi="Arial" w:cs="Arial"/>
                <w:sz w:val="20"/>
                <w:lang w:val="fr-FR"/>
              </w:rPr>
              <w:t>le plus optimiste</w:t>
            </w:r>
            <w:r w:rsidR="00F023D5">
              <w:rPr>
                <w:rFonts w:ascii="Arial" w:hAnsi="Arial" w:cs="Arial"/>
                <w:sz w:val="20"/>
                <w:lang w:val="fr-FR"/>
              </w:rPr>
              <w:t> »</w:t>
            </w:r>
            <w:r>
              <w:rPr>
                <w:rFonts w:ascii="Arial" w:hAnsi="Arial" w:cs="Arial"/>
                <w:sz w:val="20"/>
                <w:lang w:val="fr-FR"/>
              </w:rPr>
              <w:t xml:space="preserve"> et </w:t>
            </w:r>
            <w:r w:rsidR="00F023D5">
              <w:rPr>
                <w:rFonts w:ascii="Arial" w:hAnsi="Arial" w:cs="Arial"/>
                <w:sz w:val="20"/>
                <w:lang w:val="fr-FR"/>
              </w:rPr>
              <w:t>« </w:t>
            </w:r>
            <w:r w:rsidR="00EC7E2A" w:rsidRPr="00172FA8">
              <w:rPr>
                <w:rFonts w:ascii="Arial" w:hAnsi="Arial" w:cs="Arial"/>
                <w:sz w:val="20"/>
                <w:lang w:val="fr-FR"/>
              </w:rPr>
              <w:t xml:space="preserve">scénario </w:t>
            </w:r>
            <w:r>
              <w:rPr>
                <w:rFonts w:ascii="Arial" w:hAnsi="Arial" w:cs="Arial"/>
                <w:sz w:val="20"/>
                <w:lang w:val="fr-FR"/>
              </w:rPr>
              <w:t>le plus pessimiste</w:t>
            </w:r>
            <w:r w:rsidR="00F023D5">
              <w:rPr>
                <w:rFonts w:ascii="Arial" w:hAnsi="Arial" w:cs="Arial"/>
                <w:sz w:val="20"/>
                <w:lang w:val="fr-FR"/>
              </w:rPr>
              <w:t> »</w:t>
            </w:r>
            <w:r>
              <w:rPr>
                <w:rFonts w:ascii="Arial" w:hAnsi="Arial" w:cs="Arial"/>
                <w:sz w:val="20"/>
                <w:lang w:val="fr-FR"/>
              </w:rPr>
              <w:t xml:space="preserve"> </w:t>
            </w:r>
            <w:r w:rsidR="00EC7E2A" w:rsidRPr="00172FA8">
              <w:rPr>
                <w:rFonts w:ascii="Arial" w:hAnsi="Arial" w:cs="Arial"/>
                <w:sz w:val="20"/>
                <w:lang w:val="fr-FR"/>
              </w:rPr>
              <w:t>(cette méthodologie est utilisée entre autres dans la procédure d'appel globale CAP).</w:t>
            </w:r>
          </w:p>
          <w:p w:rsidR="005D4BE3" w:rsidRPr="00804886" w:rsidRDefault="005D4BE3" w:rsidP="00C3402C">
            <w:pPr>
              <w:spacing w:line="240" w:lineRule="auto"/>
              <w:rPr>
                <w:rFonts w:ascii="Arial" w:hAnsi="Arial" w:cs="Arial"/>
                <w:sz w:val="20"/>
                <w:szCs w:val="20"/>
                <w:lang w:val="fr-FR"/>
              </w:rPr>
            </w:pPr>
          </w:p>
          <w:p w:rsidR="00EC7E2A" w:rsidRPr="00C35EEA" w:rsidRDefault="00EC7E2A" w:rsidP="00C3402C">
            <w:pPr>
              <w:pStyle w:val="dots"/>
              <w:numPr>
                <w:ilvl w:val="0"/>
                <w:numId w:val="13"/>
              </w:numPr>
              <w:rPr>
                <w:rFonts w:ascii="Arial" w:hAnsi="Arial" w:cs="Arial"/>
                <w:sz w:val="20"/>
                <w:lang w:val="fr-FR"/>
              </w:rPr>
            </w:pPr>
            <w:r w:rsidRPr="00FA4006">
              <w:rPr>
                <w:rFonts w:ascii="Arial" w:hAnsi="Arial" w:cs="Arial"/>
                <w:sz w:val="20"/>
                <w:lang w:val="fr-FR"/>
              </w:rPr>
              <w:t>Des plans d'intervention doivent ensuite être élaborés pour chaque cas</w:t>
            </w:r>
            <w:r w:rsidR="00C35EEA">
              <w:rPr>
                <w:rFonts w:ascii="Arial" w:hAnsi="Arial" w:cs="Arial"/>
                <w:sz w:val="20"/>
                <w:lang w:val="fr-FR"/>
              </w:rPr>
              <w:t>, à</w:t>
            </w:r>
            <w:r w:rsidRPr="00C35EEA">
              <w:rPr>
                <w:rFonts w:ascii="Arial" w:hAnsi="Arial" w:cs="Arial"/>
                <w:sz w:val="20"/>
                <w:lang w:val="fr-FR"/>
              </w:rPr>
              <w:t xml:space="preserve"> savoir</w:t>
            </w:r>
            <w:r w:rsidR="00C35EEA">
              <w:rPr>
                <w:rFonts w:ascii="Arial" w:hAnsi="Arial" w:cs="Arial"/>
                <w:sz w:val="20"/>
                <w:lang w:val="fr-FR"/>
              </w:rPr>
              <w:t> </w:t>
            </w:r>
            <w:r w:rsidRPr="00C35EEA">
              <w:rPr>
                <w:rFonts w:ascii="Arial" w:hAnsi="Arial" w:cs="Arial"/>
                <w:sz w:val="20"/>
                <w:lang w:val="fr-FR"/>
              </w:rPr>
              <w:t xml:space="preserve">: </w:t>
            </w:r>
          </w:p>
          <w:p w:rsidR="00EC7E2A" w:rsidRPr="00E73413" w:rsidRDefault="00EC7E2A" w:rsidP="00C3402C">
            <w:pPr>
              <w:pStyle w:val="dots"/>
              <w:numPr>
                <w:ilvl w:val="0"/>
                <w:numId w:val="15"/>
              </w:numPr>
              <w:spacing w:before="40" w:after="40"/>
              <w:ind w:left="714" w:hanging="357"/>
              <w:rPr>
                <w:rFonts w:ascii="Arial" w:hAnsi="Arial" w:cs="Arial"/>
                <w:sz w:val="20"/>
                <w:lang w:val="fr-FR"/>
              </w:rPr>
            </w:pPr>
            <w:r w:rsidRPr="00E73413">
              <w:rPr>
                <w:rFonts w:ascii="Arial" w:hAnsi="Arial" w:cs="Arial"/>
                <w:sz w:val="20"/>
                <w:lang w:val="fr-FR"/>
              </w:rPr>
              <w:t>Identifier les mécanismes de coordination et de gestion pour l'intervention d'urgence.</w:t>
            </w:r>
          </w:p>
          <w:p w:rsidR="00EC7E2A" w:rsidRPr="006E4699" w:rsidRDefault="00EC7E2A" w:rsidP="00C3402C">
            <w:pPr>
              <w:pStyle w:val="dots"/>
              <w:numPr>
                <w:ilvl w:val="0"/>
                <w:numId w:val="15"/>
              </w:numPr>
              <w:spacing w:before="40" w:after="40"/>
              <w:ind w:left="714" w:hanging="357"/>
              <w:rPr>
                <w:rFonts w:ascii="Arial" w:hAnsi="Arial" w:cs="Arial"/>
                <w:sz w:val="20"/>
                <w:lang w:val="fr-FR"/>
              </w:rPr>
            </w:pPr>
            <w:r w:rsidRPr="00804886">
              <w:rPr>
                <w:rFonts w:ascii="Arial" w:hAnsi="Arial" w:cs="Arial"/>
                <w:sz w:val="20"/>
                <w:lang w:val="fr-FR"/>
              </w:rPr>
              <w:t xml:space="preserve">Identifier la capacité </w:t>
            </w:r>
            <w:r w:rsidR="006E4699">
              <w:rPr>
                <w:rFonts w:ascii="Arial" w:hAnsi="Arial" w:cs="Arial"/>
                <w:sz w:val="20"/>
                <w:lang w:val="fr-FR"/>
              </w:rPr>
              <w:t xml:space="preserve">d’intervention </w:t>
            </w:r>
            <w:r w:rsidRPr="006E4699">
              <w:rPr>
                <w:rFonts w:ascii="Arial" w:hAnsi="Arial" w:cs="Arial"/>
                <w:sz w:val="20"/>
                <w:lang w:val="fr-FR"/>
              </w:rPr>
              <w:t>des communautés, des gouvernements et des agences.</w:t>
            </w:r>
          </w:p>
          <w:p w:rsidR="00EC7E2A" w:rsidRPr="00E73413" w:rsidRDefault="00EC7E2A" w:rsidP="00C3402C">
            <w:pPr>
              <w:pStyle w:val="dots"/>
              <w:numPr>
                <w:ilvl w:val="0"/>
                <w:numId w:val="15"/>
              </w:numPr>
              <w:spacing w:before="40" w:after="40"/>
              <w:ind w:left="714" w:hanging="357"/>
              <w:rPr>
                <w:rFonts w:ascii="Arial" w:hAnsi="Arial" w:cs="Arial"/>
                <w:sz w:val="20"/>
                <w:lang w:val="fr-FR"/>
              </w:rPr>
            </w:pPr>
            <w:r w:rsidRPr="00E73413">
              <w:rPr>
                <w:rFonts w:ascii="Arial" w:hAnsi="Arial" w:cs="Arial"/>
                <w:sz w:val="20"/>
                <w:lang w:val="fr-FR"/>
              </w:rPr>
              <w:t>Définir clairement les rôles, responsabilités et domaines d'activités.</w:t>
            </w:r>
          </w:p>
          <w:p w:rsidR="00EC7E2A" w:rsidRPr="00FA4006" w:rsidRDefault="00EC7E2A" w:rsidP="00C3402C">
            <w:pPr>
              <w:pStyle w:val="dots"/>
              <w:numPr>
                <w:ilvl w:val="0"/>
                <w:numId w:val="15"/>
              </w:numPr>
              <w:spacing w:before="40" w:after="40"/>
              <w:ind w:left="714" w:hanging="357"/>
              <w:rPr>
                <w:rFonts w:ascii="Arial" w:hAnsi="Arial" w:cs="Arial"/>
                <w:sz w:val="20"/>
                <w:lang w:val="fr-FR"/>
              </w:rPr>
            </w:pPr>
            <w:r w:rsidRPr="00804886">
              <w:rPr>
                <w:rFonts w:ascii="Arial" w:hAnsi="Arial" w:cs="Arial"/>
                <w:sz w:val="20"/>
                <w:lang w:val="fr-FR"/>
              </w:rPr>
              <w:t>Définir dans les grandes lignes les actions de préparation comme la constitution de stocks, la formati</w:t>
            </w:r>
            <w:r w:rsidRPr="00FA4006">
              <w:rPr>
                <w:rFonts w:ascii="Arial" w:hAnsi="Arial" w:cs="Arial"/>
                <w:sz w:val="20"/>
                <w:lang w:val="fr-FR"/>
              </w:rPr>
              <w:t>on et les exercices de simulation.</w:t>
            </w:r>
          </w:p>
          <w:p w:rsidR="00EC7E2A" w:rsidRPr="006E4699" w:rsidRDefault="00815AD1" w:rsidP="00C3402C">
            <w:pPr>
              <w:pStyle w:val="dots"/>
              <w:numPr>
                <w:ilvl w:val="0"/>
                <w:numId w:val="15"/>
              </w:numPr>
              <w:spacing w:before="40" w:after="40"/>
              <w:ind w:left="714" w:hanging="357"/>
              <w:rPr>
                <w:rFonts w:ascii="Arial" w:hAnsi="Arial" w:cs="Arial"/>
                <w:sz w:val="20"/>
                <w:lang w:val="fr-FR"/>
              </w:rPr>
            </w:pPr>
            <w:r w:rsidRPr="007D2375">
              <w:rPr>
                <w:rFonts w:ascii="Arial" w:hAnsi="Arial" w:cs="Arial"/>
                <w:sz w:val="20"/>
                <w:lang w:val="fr-FR"/>
              </w:rPr>
              <w:t xml:space="preserve">Identifier les actions qui </w:t>
            </w:r>
            <w:r w:rsidR="006E4699">
              <w:rPr>
                <w:rFonts w:ascii="Arial" w:hAnsi="Arial" w:cs="Arial"/>
                <w:sz w:val="20"/>
                <w:lang w:val="fr-FR"/>
              </w:rPr>
              <w:t xml:space="preserve">seront menées </w:t>
            </w:r>
            <w:r w:rsidRPr="006E4699">
              <w:rPr>
                <w:rFonts w:ascii="Arial" w:hAnsi="Arial" w:cs="Arial"/>
                <w:sz w:val="20"/>
                <w:lang w:val="fr-FR"/>
              </w:rPr>
              <w:t>pendant et après l'urgence.</w:t>
            </w:r>
          </w:p>
          <w:p w:rsidR="001A68DC" w:rsidRPr="00E73413" w:rsidRDefault="001A68DC" w:rsidP="00C3402C">
            <w:pPr>
              <w:spacing w:line="240" w:lineRule="auto"/>
              <w:rPr>
                <w:rFonts w:ascii="Arial" w:hAnsi="Arial" w:cs="Arial"/>
                <w:sz w:val="20"/>
                <w:szCs w:val="20"/>
                <w:lang w:val="fr-FR"/>
              </w:rPr>
            </w:pPr>
          </w:p>
          <w:p w:rsidR="00A548D0" w:rsidRPr="00C574E4" w:rsidRDefault="00A548D0" w:rsidP="00C3402C">
            <w:pPr>
              <w:spacing w:after="40" w:line="240" w:lineRule="auto"/>
              <w:rPr>
                <w:rFonts w:ascii="Arial" w:hAnsi="Arial" w:cs="Arial"/>
                <w:i/>
                <w:iCs/>
                <w:sz w:val="20"/>
                <w:szCs w:val="20"/>
                <w:lang w:val="fr-FR"/>
              </w:rPr>
            </w:pPr>
            <w:r w:rsidRPr="00804886">
              <w:rPr>
                <w:rFonts w:ascii="Arial" w:hAnsi="Arial" w:cs="Arial"/>
                <w:b/>
                <w:i/>
                <w:iCs/>
                <w:sz w:val="20"/>
                <w:szCs w:val="20"/>
                <w:lang w:val="fr-FR"/>
              </w:rPr>
              <w:t>Note importante pour les animateurs</w:t>
            </w:r>
            <w:r w:rsidR="006E4699">
              <w:rPr>
                <w:rFonts w:ascii="Arial" w:hAnsi="Arial" w:cs="Arial"/>
                <w:b/>
                <w:i/>
                <w:iCs/>
                <w:sz w:val="20"/>
                <w:szCs w:val="20"/>
                <w:lang w:val="fr-FR"/>
              </w:rPr>
              <w:t> </w:t>
            </w:r>
            <w:r w:rsidRPr="006E4699">
              <w:rPr>
                <w:rFonts w:ascii="Arial" w:hAnsi="Arial" w:cs="Arial"/>
                <w:i/>
                <w:iCs/>
                <w:sz w:val="20"/>
                <w:szCs w:val="20"/>
                <w:lang w:val="fr-FR"/>
              </w:rPr>
              <w:t xml:space="preserve">: </w:t>
            </w:r>
            <w:r w:rsidR="00C574E4">
              <w:rPr>
                <w:rFonts w:ascii="Arial" w:hAnsi="Arial" w:cs="Arial"/>
                <w:i/>
                <w:iCs/>
                <w:sz w:val="20"/>
                <w:szCs w:val="20"/>
                <w:lang w:val="fr-FR"/>
              </w:rPr>
              <w:t>l</w:t>
            </w:r>
            <w:r w:rsidRPr="006E4699">
              <w:rPr>
                <w:rFonts w:ascii="Arial" w:hAnsi="Arial" w:cs="Arial"/>
                <w:i/>
                <w:iCs/>
                <w:sz w:val="20"/>
                <w:szCs w:val="20"/>
                <w:lang w:val="fr-FR"/>
              </w:rPr>
              <w:t>'exercice suivant est relativement bref et vise à donner aux participants une brèv</w:t>
            </w:r>
            <w:r w:rsidRPr="00E73413">
              <w:rPr>
                <w:rFonts w:ascii="Arial" w:hAnsi="Arial" w:cs="Arial"/>
                <w:i/>
                <w:iCs/>
                <w:sz w:val="20"/>
                <w:szCs w:val="20"/>
                <w:lang w:val="fr-FR"/>
              </w:rPr>
              <w:t xml:space="preserve">e expérience pratique de l'élaboration d'un </w:t>
            </w:r>
            <w:r w:rsidRPr="00804886">
              <w:rPr>
                <w:rFonts w:ascii="Arial" w:hAnsi="Arial" w:cs="Arial"/>
                <w:i/>
                <w:iCs/>
                <w:sz w:val="20"/>
                <w:szCs w:val="20"/>
                <w:lang w:val="fr-FR"/>
              </w:rPr>
              <w:t xml:space="preserve">plan d'urgence. Quelques exercices supplémentaires sont </w:t>
            </w:r>
            <w:r w:rsidR="00C574E4">
              <w:rPr>
                <w:rFonts w:ascii="Arial" w:hAnsi="Arial" w:cs="Arial"/>
                <w:i/>
                <w:iCs/>
                <w:sz w:val="20"/>
                <w:szCs w:val="20"/>
                <w:lang w:val="fr-FR"/>
              </w:rPr>
              <w:t xml:space="preserve">également </w:t>
            </w:r>
            <w:r w:rsidRPr="00C574E4">
              <w:rPr>
                <w:rFonts w:ascii="Arial" w:hAnsi="Arial" w:cs="Arial"/>
                <w:i/>
                <w:iCs/>
                <w:sz w:val="20"/>
                <w:szCs w:val="20"/>
                <w:lang w:val="fr-FR"/>
              </w:rPr>
              <w:t>proposés. Vous pourrez les utiliser si vous souhaitez animer des sessions de planification d'urgence plus détaillées.</w:t>
            </w:r>
          </w:p>
          <w:p w:rsidR="001A3D2F" w:rsidRPr="00E73413" w:rsidRDefault="001A3D2F" w:rsidP="00C3402C">
            <w:pPr>
              <w:spacing w:line="240" w:lineRule="auto"/>
              <w:rPr>
                <w:rFonts w:ascii="Arial" w:hAnsi="Arial" w:cs="Arial"/>
                <w:sz w:val="20"/>
                <w:szCs w:val="20"/>
                <w:lang w:val="fr-FR"/>
              </w:rPr>
            </w:pPr>
          </w:p>
          <w:p w:rsidR="001A3D2F" w:rsidRPr="005928F3" w:rsidRDefault="001A3D2F" w:rsidP="00C3402C">
            <w:pPr>
              <w:pStyle w:val="dots"/>
              <w:numPr>
                <w:ilvl w:val="0"/>
                <w:numId w:val="13"/>
              </w:numPr>
              <w:rPr>
                <w:rFonts w:ascii="Arial" w:hAnsi="Arial" w:cs="Arial"/>
                <w:sz w:val="20"/>
                <w:lang w:val="fr-FR"/>
              </w:rPr>
            </w:pPr>
            <w:r w:rsidRPr="00804886">
              <w:rPr>
                <w:rFonts w:ascii="Arial" w:hAnsi="Arial" w:cs="Arial"/>
                <w:b/>
                <w:sz w:val="20"/>
                <w:lang w:val="fr-FR"/>
              </w:rPr>
              <w:t>Exercice de planification d'urgence</w:t>
            </w:r>
            <w:r w:rsidRPr="005928F3">
              <w:rPr>
                <w:rFonts w:ascii="Arial" w:hAnsi="Arial" w:cs="Arial"/>
                <w:sz w:val="20"/>
                <w:lang w:val="fr-FR"/>
              </w:rPr>
              <w:t>:</w:t>
            </w:r>
          </w:p>
          <w:p w:rsidR="00A548D0" w:rsidRPr="004664C5" w:rsidRDefault="003810E0" w:rsidP="00C3402C">
            <w:pPr>
              <w:spacing w:before="80" w:line="240" w:lineRule="auto"/>
              <w:rPr>
                <w:rFonts w:ascii="Arial" w:hAnsi="Arial" w:cs="Arial"/>
                <w:sz w:val="20"/>
                <w:szCs w:val="20"/>
                <w:lang w:val="fr-FR"/>
              </w:rPr>
            </w:pPr>
            <w:r w:rsidRPr="00FA4006">
              <w:rPr>
                <w:rFonts w:ascii="Arial" w:hAnsi="Arial" w:cs="Arial"/>
                <w:sz w:val="20"/>
                <w:szCs w:val="20"/>
                <w:lang w:val="fr-FR"/>
              </w:rPr>
              <w:t xml:space="preserve">Pour cet exercice, les participants doivent être placés en groupes de pays ou </w:t>
            </w:r>
            <w:r w:rsidR="004664C5">
              <w:rPr>
                <w:rFonts w:ascii="Arial" w:hAnsi="Arial" w:cs="Arial"/>
                <w:sz w:val="20"/>
                <w:szCs w:val="20"/>
                <w:lang w:val="fr-FR"/>
              </w:rPr>
              <w:t xml:space="preserve">en groupes de </w:t>
            </w:r>
            <w:r w:rsidRPr="004664C5">
              <w:rPr>
                <w:rFonts w:ascii="Arial" w:hAnsi="Arial" w:cs="Arial"/>
                <w:sz w:val="20"/>
                <w:szCs w:val="20"/>
                <w:lang w:val="fr-FR"/>
              </w:rPr>
              <w:t xml:space="preserve">personnel national et </w:t>
            </w:r>
            <w:r w:rsidR="004664C5">
              <w:rPr>
                <w:rFonts w:ascii="Arial" w:hAnsi="Arial" w:cs="Arial"/>
                <w:sz w:val="20"/>
                <w:szCs w:val="20"/>
                <w:lang w:val="fr-FR"/>
              </w:rPr>
              <w:t xml:space="preserve">de </w:t>
            </w:r>
            <w:r w:rsidRPr="004664C5">
              <w:rPr>
                <w:rFonts w:ascii="Arial" w:hAnsi="Arial" w:cs="Arial"/>
                <w:sz w:val="20"/>
                <w:szCs w:val="20"/>
                <w:lang w:val="fr-FR"/>
              </w:rPr>
              <w:t>personnel du district (</w:t>
            </w:r>
            <w:r w:rsidR="004664C5">
              <w:rPr>
                <w:rFonts w:ascii="Arial" w:hAnsi="Arial" w:cs="Arial"/>
                <w:sz w:val="20"/>
                <w:szCs w:val="20"/>
                <w:lang w:val="fr-FR"/>
              </w:rPr>
              <w:t>s</w:t>
            </w:r>
            <w:r w:rsidRPr="004664C5">
              <w:rPr>
                <w:rFonts w:ascii="Arial" w:hAnsi="Arial" w:cs="Arial"/>
                <w:sz w:val="20"/>
                <w:szCs w:val="20"/>
                <w:lang w:val="fr-FR"/>
              </w:rPr>
              <w:t xml:space="preserve">i le groupe est </w:t>
            </w:r>
            <w:r w:rsidRPr="004664C5">
              <w:rPr>
                <w:rFonts w:ascii="Arial" w:hAnsi="Arial" w:cs="Arial"/>
                <w:sz w:val="20"/>
                <w:szCs w:val="20"/>
                <w:lang w:val="fr-FR"/>
              </w:rPr>
              <w:lastRenderedPageBreak/>
              <w:t>principalement composé de personnel national, affectez plusieurs membres du personnel national aux groupes de district).</w:t>
            </w:r>
            <w:r w:rsidR="00222DE8" w:rsidRPr="004664C5">
              <w:rPr>
                <w:rFonts w:ascii="Arial" w:hAnsi="Arial" w:cs="Arial"/>
                <w:sz w:val="20"/>
                <w:szCs w:val="20"/>
                <w:lang w:val="fr-FR"/>
              </w:rPr>
              <w:t xml:space="preserve"> </w:t>
            </w:r>
          </w:p>
          <w:p w:rsidR="003810E0" w:rsidRPr="006F6B2F" w:rsidRDefault="003810E0" w:rsidP="00C3402C">
            <w:pPr>
              <w:spacing w:before="80" w:line="240" w:lineRule="auto"/>
              <w:rPr>
                <w:rFonts w:ascii="Arial" w:hAnsi="Arial" w:cs="Arial"/>
                <w:sz w:val="20"/>
                <w:szCs w:val="20"/>
                <w:lang w:val="fr-FR"/>
              </w:rPr>
            </w:pPr>
            <w:r w:rsidRPr="002718CE">
              <w:rPr>
                <w:rFonts w:ascii="Arial" w:hAnsi="Arial" w:cs="Arial"/>
                <w:sz w:val="20"/>
                <w:szCs w:val="20"/>
                <w:lang w:val="fr-FR"/>
              </w:rPr>
              <w:t xml:space="preserve">Demandez à chaque groupe d'identifier un danger ou une </w:t>
            </w:r>
            <w:r w:rsidR="006F6B2F" w:rsidRPr="002718CE">
              <w:rPr>
                <w:rFonts w:ascii="Arial" w:hAnsi="Arial" w:cs="Arial"/>
                <w:sz w:val="20"/>
                <w:szCs w:val="20"/>
                <w:lang w:val="fr-FR"/>
              </w:rPr>
              <w:t>situation d’</w:t>
            </w:r>
            <w:r w:rsidRPr="002718CE">
              <w:rPr>
                <w:rFonts w:ascii="Arial" w:hAnsi="Arial" w:cs="Arial"/>
                <w:sz w:val="20"/>
                <w:szCs w:val="20"/>
                <w:lang w:val="fr-FR"/>
              </w:rPr>
              <w:t>urgence</w:t>
            </w:r>
            <w:r w:rsidRPr="006F6B2F">
              <w:rPr>
                <w:rFonts w:ascii="Arial" w:hAnsi="Arial" w:cs="Arial"/>
                <w:sz w:val="20"/>
                <w:szCs w:val="20"/>
                <w:lang w:val="fr-FR"/>
              </w:rPr>
              <w:t xml:space="preserve"> possible</w:t>
            </w:r>
            <w:r w:rsidR="002718CE">
              <w:rPr>
                <w:rFonts w:ascii="Arial" w:hAnsi="Arial" w:cs="Arial"/>
                <w:sz w:val="20"/>
                <w:szCs w:val="20"/>
                <w:lang w:val="fr-FR"/>
              </w:rPr>
              <w:t xml:space="preserve"> </w:t>
            </w:r>
            <w:r w:rsidR="00122BB0">
              <w:rPr>
                <w:rFonts w:ascii="Arial" w:hAnsi="Arial" w:cs="Arial"/>
                <w:sz w:val="20"/>
                <w:szCs w:val="20"/>
                <w:lang w:val="fr-FR"/>
              </w:rPr>
              <w:t>(p.</w:t>
            </w:r>
            <w:r w:rsidRPr="006F6B2F">
              <w:rPr>
                <w:rFonts w:ascii="Arial" w:hAnsi="Arial" w:cs="Arial"/>
                <w:sz w:val="20"/>
                <w:szCs w:val="20"/>
                <w:lang w:val="fr-FR"/>
              </w:rPr>
              <w:t xml:space="preserve"> ex. inondation/troubles civils). Ils </w:t>
            </w:r>
            <w:r w:rsidR="002718CE">
              <w:rPr>
                <w:rFonts w:ascii="Arial" w:hAnsi="Arial" w:cs="Arial"/>
                <w:sz w:val="20"/>
                <w:szCs w:val="20"/>
                <w:lang w:val="fr-FR"/>
              </w:rPr>
              <w:t xml:space="preserve">devront </w:t>
            </w:r>
            <w:r w:rsidRPr="006F6B2F">
              <w:rPr>
                <w:rFonts w:ascii="Arial" w:hAnsi="Arial" w:cs="Arial"/>
                <w:sz w:val="20"/>
                <w:szCs w:val="20"/>
                <w:lang w:val="fr-FR"/>
              </w:rPr>
              <w:t>ensuite élaborer le</w:t>
            </w:r>
            <w:r w:rsidR="009D2AD0">
              <w:rPr>
                <w:rFonts w:ascii="Arial" w:hAnsi="Arial" w:cs="Arial"/>
                <w:sz w:val="20"/>
                <w:szCs w:val="20"/>
                <w:lang w:val="fr-FR"/>
              </w:rPr>
              <w:t>s</w:t>
            </w:r>
            <w:r w:rsidRPr="006F6B2F">
              <w:rPr>
                <w:rFonts w:ascii="Arial" w:hAnsi="Arial" w:cs="Arial"/>
                <w:sz w:val="20"/>
                <w:szCs w:val="20"/>
                <w:lang w:val="fr-FR"/>
              </w:rPr>
              <w:t xml:space="preserve"> 3</w:t>
            </w:r>
            <w:r w:rsidR="009D2AD0">
              <w:rPr>
                <w:rFonts w:ascii="Arial" w:hAnsi="Arial" w:cs="Arial"/>
                <w:sz w:val="20"/>
                <w:szCs w:val="20"/>
                <w:lang w:val="fr-FR"/>
              </w:rPr>
              <w:t> </w:t>
            </w:r>
            <w:r w:rsidRPr="006F6B2F">
              <w:rPr>
                <w:rFonts w:ascii="Arial" w:hAnsi="Arial" w:cs="Arial"/>
                <w:sz w:val="20"/>
                <w:szCs w:val="20"/>
                <w:lang w:val="fr-FR"/>
              </w:rPr>
              <w:t>scénarios possibles pour l'année à venir (</w:t>
            </w:r>
            <w:r w:rsidR="002C704F">
              <w:rPr>
                <w:rFonts w:ascii="Arial" w:hAnsi="Arial" w:cs="Arial"/>
                <w:sz w:val="20"/>
                <w:szCs w:val="20"/>
                <w:lang w:val="fr-FR"/>
              </w:rPr>
              <w:t>le plus optimiste, le plus pessimiste, le plus probable</w:t>
            </w:r>
            <w:r w:rsidRPr="006F6B2F">
              <w:rPr>
                <w:rFonts w:ascii="Arial" w:hAnsi="Arial" w:cs="Arial"/>
                <w:sz w:val="20"/>
                <w:szCs w:val="20"/>
                <w:lang w:val="fr-FR"/>
              </w:rPr>
              <w:t xml:space="preserve">) et réfléchir à des mesures de préparation. </w:t>
            </w:r>
            <w:r w:rsidR="002718CE">
              <w:rPr>
                <w:rFonts w:ascii="Arial" w:hAnsi="Arial" w:cs="Arial"/>
                <w:sz w:val="20"/>
                <w:szCs w:val="20"/>
                <w:lang w:val="fr-FR"/>
              </w:rPr>
              <w:t xml:space="preserve">Ils devront </w:t>
            </w:r>
            <w:r w:rsidRPr="006F6B2F">
              <w:rPr>
                <w:rFonts w:ascii="Arial" w:hAnsi="Arial" w:cs="Arial"/>
                <w:sz w:val="20"/>
                <w:szCs w:val="20"/>
                <w:lang w:val="fr-FR"/>
              </w:rPr>
              <w:t>se concentrer sur le scénario le plus probable.</w:t>
            </w:r>
          </w:p>
          <w:p w:rsidR="003810E0" w:rsidRPr="00E73413" w:rsidRDefault="00122BB0" w:rsidP="00C3402C">
            <w:pPr>
              <w:spacing w:before="80" w:line="240" w:lineRule="auto"/>
              <w:rPr>
                <w:rFonts w:ascii="Arial" w:hAnsi="Arial" w:cs="Arial"/>
                <w:sz w:val="20"/>
                <w:szCs w:val="20"/>
                <w:lang w:val="fr-FR"/>
              </w:rPr>
            </w:pPr>
            <w:r>
              <w:rPr>
                <w:rFonts w:ascii="Arial" w:hAnsi="Arial" w:cs="Arial"/>
                <w:sz w:val="20"/>
                <w:szCs w:val="20"/>
                <w:lang w:val="fr-FR"/>
              </w:rPr>
              <w:t>Si besoin</w:t>
            </w:r>
            <w:r w:rsidR="003810E0" w:rsidRPr="00E73413">
              <w:rPr>
                <w:rFonts w:ascii="Arial" w:hAnsi="Arial" w:cs="Arial"/>
                <w:sz w:val="20"/>
                <w:szCs w:val="20"/>
                <w:lang w:val="fr-FR"/>
              </w:rPr>
              <w:t xml:space="preserve">, vous pourrez baser le processus de planification sur des études de cas ou des scénarios (comme le scénario du Momaland). </w:t>
            </w:r>
          </w:p>
          <w:p w:rsidR="001A3D2F" w:rsidRPr="002C704F" w:rsidRDefault="001A3D2F" w:rsidP="00C3402C">
            <w:pPr>
              <w:spacing w:before="60" w:line="240" w:lineRule="auto"/>
              <w:rPr>
                <w:rFonts w:ascii="Arial" w:hAnsi="Arial" w:cs="Arial"/>
                <w:sz w:val="20"/>
                <w:szCs w:val="20"/>
                <w:lang w:val="fr-FR"/>
              </w:rPr>
            </w:pPr>
            <w:r w:rsidRPr="00804886">
              <w:rPr>
                <w:rFonts w:ascii="Arial" w:hAnsi="Arial" w:cs="Arial"/>
                <w:sz w:val="20"/>
                <w:szCs w:val="20"/>
                <w:lang w:val="fr-FR"/>
              </w:rPr>
              <w:t xml:space="preserve">Donnez </w:t>
            </w:r>
            <w:r w:rsidRPr="005928F3">
              <w:rPr>
                <w:rFonts w:ascii="Arial" w:hAnsi="Arial" w:cs="Arial"/>
                <w:b/>
                <w:sz w:val="20"/>
                <w:szCs w:val="20"/>
                <w:lang w:val="fr-FR"/>
              </w:rPr>
              <w:t>25</w:t>
            </w:r>
            <w:r w:rsidR="002C704F">
              <w:rPr>
                <w:rFonts w:ascii="Arial" w:hAnsi="Arial" w:cs="Arial"/>
                <w:b/>
                <w:sz w:val="20"/>
                <w:szCs w:val="20"/>
                <w:lang w:val="fr-FR"/>
              </w:rPr>
              <w:t> </w:t>
            </w:r>
            <w:r w:rsidRPr="002C704F">
              <w:rPr>
                <w:rFonts w:ascii="Arial" w:hAnsi="Arial" w:cs="Arial"/>
                <w:b/>
                <w:sz w:val="20"/>
                <w:szCs w:val="20"/>
                <w:lang w:val="fr-FR"/>
              </w:rPr>
              <w:t>minutes</w:t>
            </w:r>
            <w:r w:rsidRPr="002C704F">
              <w:rPr>
                <w:rFonts w:ascii="Arial" w:hAnsi="Arial" w:cs="Arial"/>
                <w:sz w:val="20"/>
                <w:szCs w:val="20"/>
                <w:lang w:val="fr-FR"/>
              </w:rPr>
              <w:t xml:space="preserve"> aux groupes pour préparer le</w:t>
            </w:r>
            <w:r w:rsidR="00F074B6">
              <w:rPr>
                <w:rFonts w:ascii="Arial" w:hAnsi="Arial" w:cs="Arial"/>
                <w:sz w:val="20"/>
                <w:szCs w:val="20"/>
                <w:lang w:val="fr-FR"/>
              </w:rPr>
              <w:t>ur</w:t>
            </w:r>
            <w:r w:rsidRPr="002C704F">
              <w:rPr>
                <w:rFonts w:ascii="Arial" w:hAnsi="Arial" w:cs="Arial"/>
                <w:sz w:val="20"/>
                <w:szCs w:val="20"/>
                <w:lang w:val="fr-FR"/>
              </w:rPr>
              <w:t xml:space="preserve"> plan et le présenter à </w:t>
            </w:r>
            <w:r w:rsidR="002C704F">
              <w:rPr>
                <w:rFonts w:ascii="Arial" w:hAnsi="Arial" w:cs="Arial"/>
                <w:sz w:val="20"/>
                <w:szCs w:val="20"/>
                <w:lang w:val="fr-FR"/>
              </w:rPr>
              <w:t xml:space="preserve">l’ensemble des </w:t>
            </w:r>
            <w:r w:rsidRPr="002C704F">
              <w:rPr>
                <w:rFonts w:ascii="Arial" w:hAnsi="Arial" w:cs="Arial"/>
                <w:sz w:val="20"/>
                <w:szCs w:val="20"/>
                <w:lang w:val="fr-FR"/>
              </w:rPr>
              <w:t>participants.</w:t>
            </w:r>
            <w:r w:rsidR="00222DE8" w:rsidRPr="002C704F">
              <w:rPr>
                <w:rFonts w:ascii="Arial" w:hAnsi="Arial" w:cs="Arial"/>
                <w:sz w:val="20"/>
                <w:szCs w:val="20"/>
                <w:lang w:val="fr-FR"/>
              </w:rPr>
              <w:t xml:space="preserve"> </w:t>
            </w:r>
            <w:r w:rsidRPr="002C704F">
              <w:rPr>
                <w:rFonts w:ascii="Arial" w:hAnsi="Arial" w:cs="Arial"/>
                <w:sz w:val="20"/>
                <w:szCs w:val="20"/>
                <w:lang w:val="fr-FR"/>
              </w:rPr>
              <w:t>Dites aux groupes de se limiter à la présentation du scénario le plus probable et aux mesures à prendre.</w:t>
            </w:r>
          </w:p>
          <w:p w:rsidR="00A548D0" w:rsidRPr="00E73413" w:rsidRDefault="00A548D0" w:rsidP="00C3402C">
            <w:pPr>
              <w:spacing w:line="240" w:lineRule="auto"/>
              <w:rPr>
                <w:rFonts w:ascii="Arial" w:hAnsi="Arial" w:cs="Arial"/>
                <w:sz w:val="20"/>
                <w:szCs w:val="20"/>
                <w:lang w:val="fr-FR"/>
              </w:rPr>
            </w:pPr>
          </w:p>
          <w:p w:rsidR="001A3D2F" w:rsidRPr="00FB1988" w:rsidRDefault="001A3D2F" w:rsidP="00C3402C">
            <w:pPr>
              <w:pStyle w:val="dots"/>
              <w:numPr>
                <w:ilvl w:val="0"/>
                <w:numId w:val="13"/>
              </w:numPr>
              <w:rPr>
                <w:rFonts w:ascii="Arial" w:hAnsi="Arial" w:cs="Arial"/>
                <w:sz w:val="20"/>
                <w:lang w:val="fr-FR"/>
              </w:rPr>
            </w:pPr>
            <w:r w:rsidRPr="00804886">
              <w:rPr>
                <w:rFonts w:ascii="Arial" w:hAnsi="Arial" w:cs="Arial"/>
                <w:b/>
                <w:sz w:val="20"/>
                <w:lang w:val="fr-FR"/>
              </w:rPr>
              <w:t>Résumé</w:t>
            </w:r>
            <w:r w:rsidR="00FB1988">
              <w:rPr>
                <w:rFonts w:ascii="Arial" w:hAnsi="Arial" w:cs="Arial"/>
                <w:b/>
                <w:sz w:val="20"/>
                <w:lang w:val="fr-FR"/>
              </w:rPr>
              <w:t> </w:t>
            </w:r>
            <w:r w:rsidRPr="00FB1988">
              <w:rPr>
                <w:rFonts w:ascii="Arial" w:hAnsi="Arial" w:cs="Arial"/>
                <w:sz w:val="20"/>
                <w:lang w:val="fr-FR"/>
              </w:rPr>
              <w:t>:</w:t>
            </w:r>
          </w:p>
          <w:p w:rsidR="00340BD1" w:rsidRPr="00FB1988" w:rsidRDefault="001A3D2F" w:rsidP="00122BB0">
            <w:pPr>
              <w:spacing w:before="80" w:line="240" w:lineRule="auto"/>
              <w:rPr>
                <w:rFonts w:ascii="Arial" w:hAnsi="Arial" w:cs="Arial"/>
                <w:sz w:val="20"/>
                <w:szCs w:val="20"/>
                <w:lang w:val="fr-FR"/>
              </w:rPr>
            </w:pPr>
            <w:r w:rsidRPr="00FB1988">
              <w:rPr>
                <w:rFonts w:ascii="Arial" w:hAnsi="Arial" w:cs="Arial"/>
                <w:sz w:val="20"/>
                <w:szCs w:val="20"/>
                <w:lang w:val="fr-FR"/>
              </w:rPr>
              <w:t>La planification d'urgence</w:t>
            </w:r>
            <w:r w:rsidR="00FB1988">
              <w:rPr>
                <w:rFonts w:ascii="Arial" w:hAnsi="Arial" w:cs="Arial"/>
                <w:sz w:val="20"/>
                <w:szCs w:val="20"/>
                <w:lang w:val="fr-FR"/>
              </w:rPr>
              <w:t> </w:t>
            </w:r>
            <w:r w:rsidRPr="00FB1988">
              <w:rPr>
                <w:rFonts w:ascii="Arial" w:hAnsi="Arial" w:cs="Arial"/>
                <w:sz w:val="20"/>
                <w:szCs w:val="20"/>
                <w:lang w:val="fr-FR"/>
              </w:rPr>
              <w:t xml:space="preserve">: il s’agit d’un processus continu dirigé par les principales parties prenantes </w:t>
            </w:r>
            <w:r w:rsidR="00FB1988">
              <w:rPr>
                <w:rFonts w:ascii="Arial" w:hAnsi="Arial" w:cs="Arial"/>
                <w:sz w:val="20"/>
                <w:szCs w:val="20"/>
                <w:lang w:val="fr-FR"/>
              </w:rPr>
              <w:t xml:space="preserve">qui vise </w:t>
            </w:r>
            <w:r w:rsidRPr="00FB1988">
              <w:rPr>
                <w:rFonts w:ascii="Arial" w:hAnsi="Arial" w:cs="Arial"/>
                <w:sz w:val="20"/>
                <w:szCs w:val="20"/>
                <w:lang w:val="fr-FR"/>
              </w:rPr>
              <w:t xml:space="preserve">à réfléchir </w:t>
            </w:r>
            <w:r w:rsidR="00122BB0">
              <w:rPr>
                <w:rFonts w:ascii="Arial" w:hAnsi="Arial" w:cs="Arial"/>
                <w:sz w:val="20"/>
                <w:szCs w:val="20"/>
                <w:lang w:val="fr-FR"/>
              </w:rPr>
              <w:t>aux</w:t>
            </w:r>
            <w:r w:rsidRPr="00FB1988">
              <w:rPr>
                <w:rFonts w:ascii="Arial" w:hAnsi="Arial" w:cs="Arial"/>
                <w:sz w:val="20"/>
                <w:szCs w:val="20"/>
                <w:lang w:val="fr-FR"/>
              </w:rPr>
              <w:t xml:space="preserve"> différents scénarios d</w:t>
            </w:r>
            <w:r w:rsidR="00FB1988">
              <w:rPr>
                <w:rFonts w:ascii="Arial" w:hAnsi="Arial" w:cs="Arial"/>
                <w:sz w:val="20"/>
                <w:szCs w:val="20"/>
                <w:lang w:val="fr-FR"/>
              </w:rPr>
              <w:t>e situations d</w:t>
            </w:r>
            <w:r w:rsidRPr="00FB1988">
              <w:rPr>
                <w:rFonts w:ascii="Arial" w:hAnsi="Arial" w:cs="Arial"/>
                <w:sz w:val="20"/>
                <w:szCs w:val="20"/>
                <w:lang w:val="fr-FR"/>
              </w:rPr>
              <w:t>’urgence</w:t>
            </w:r>
            <w:r w:rsidR="00122BB0">
              <w:rPr>
                <w:rFonts w:ascii="Arial" w:hAnsi="Arial" w:cs="Arial"/>
                <w:sz w:val="20"/>
                <w:szCs w:val="20"/>
                <w:lang w:val="fr-FR"/>
              </w:rPr>
              <w:t xml:space="preserve"> et à s’y préparer</w:t>
            </w:r>
            <w:r w:rsidRPr="00FB1988">
              <w:rPr>
                <w:rFonts w:ascii="Arial" w:hAnsi="Arial" w:cs="Arial"/>
                <w:sz w:val="20"/>
                <w:szCs w:val="20"/>
                <w:lang w:val="fr-FR"/>
              </w:rPr>
              <w:t xml:space="preserve">. Un plan d’urgence est souvent pris en main par des clusters techniques et le ministère </w:t>
            </w:r>
            <w:r w:rsidR="00122BB0">
              <w:rPr>
                <w:rFonts w:ascii="Arial" w:hAnsi="Arial" w:cs="Arial"/>
                <w:sz w:val="20"/>
                <w:szCs w:val="20"/>
                <w:lang w:val="fr-FR"/>
              </w:rPr>
              <w:t>compétent</w:t>
            </w:r>
            <w:r w:rsidRPr="00FB1988">
              <w:rPr>
                <w:rFonts w:ascii="Arial" w:hAnsi="Arial" w:cs="Arial"/>
                <w:sz w:val="20"/>
                <w:szCs w:val="20"/>
                <w:lang w:val="fr-FR"/>
              </w:rPr>
              <w:t xml:space="preserve"> doit y participer </w:t>
            </w:r>
            <w:r w:rsidR="00FB1988">
              <w:rPr>
                <w:rFonts w:ascii="Arial" w:hAnsi="Arial" w:cs="Arial"/>
                <w:sz w:val="20"/>
                <w:szCs w:val="20"/>
                <w:lang w:val="fr-FR"/>
              </w:rPr>
              <w:t>activement</w:t>
            </w:r>
            <w:r w:rsidR="00206D74">
              <w:rPr>
                <w:rFonts w:ascii="Arial" w:hAnsi="Arial" w:cs="Arial"/>
                <w:sz w:val="20"/>
                <w:szCs w:val="20"/>
                <w:lang w:val="fr-FR"/>
              </w:rPr>
              <w:t>,</w:t>
            </w:r>
            <w:r w:rsidR="00FB1988">
              <w:rPr>
                <w:rFonts w:ascii="Arial" w:hAnsi="Arial" w:cs="Arial"/>
                <w:sz w:val="20"/>
                <w:szCs w:val="20"/>
                <w:lang w:val="fr-FR"/>
              </w:rPr>
              <w:t xml:space="preserve"> voire </w:t>
            </w:r>
            <w:r w:rsidR="00B51186">
              <w:rPr>
                <w:rFonts w:ascii="Arial" w:hAnsi="Arial" w:cs="Arial"/>
                <w:sz w:val="20"/>
                <w:szCs w:val="20"/>
                <w:lang w:val="fr-FR"/>
              </w:rPr>
              <w:t>le diriger</w:t>
            </w:r>
            <w:r w:rsidRPr="00FB1988">
              <w:rPr>
                <w:rFonts w:ascii="Arial" w:hAnsi="Arial" w:cs="Arial"/>
                <w:sz w:val="20"/>
                <w:szCs w:val="20"/>
                <w:lang w:val="fr-FR"/>
              </w:rPr>
              <w:t>.</w:t>
            </w:r>
            <w:r w:rsidR="00222DE8" w:rsidRPr="00FB1988">
              <w:rPr>
                <w:rFonts w:ascii="Arial" w:hAnsi="Arial" w:cs="Arial"/>
                <w:sz w:val="20"/>
                <w:szCs w:val="20"/>
                <w:lang w:val="fr-FR"/>
              </w:rPr>
              <w:t xml:space="preserve"> </w:t>
            </w:r>
            <w:r w:rsidR="00B51186">
              <w:rPr>
                <w:rFonts w:ascii="Arial" w:hAnsi="Arial" w:cs="Arial"/>
                <w:sz w:val="20"/>
                <w:szCs w:val="20"/>
                <w:lang w:val="fr-FR"/>
              </w:rPr>
              <w:t xml:space="preserve">Ce processus a notamment pour résultat </w:t>
            </w:r>
            <w:r w:rsidRPr="00FB1988">
              <w:rPr>
                <w:rFonts w:ascii="Arial" w:hAnsi="Arial" w:cs="Arial"/>
                <w:sz w:val="20"/>
                <w:szCs w:val="20"/>
                <w:lang w:val="fr-FR"/>
              </w:rPr>
              <w:t>l’élaboration d’un plan d'urgence, qui doit être examiné et mis à jour au moins une fois par an.</w:t>
            </w:r>
            <w:r w:rsidR="00222DE8" w:rsidRPr="00FB1988">
              <w:rPr>
                <w:rFonts w:ascii="Arial" w:hAnsi="Arial" w:cs="Arial"/>
                <w:sz w:val="20"/>
                <w:szCs w:val="20"/>
                <w:lang w:val="fr-FR"/>
              </w:rPr>
              <w:t xml:space="preserve"> </w:t>
            </w:r>
            <w:r w:rsidRPr="00FB1988">
              <w:rPr>
                <w:rFonts w:ascii="Arial" w:hAnsi="Arial" w:cs="Arial"/>
                <w:sz w:val="20"/>
                <w:szCs w:val="20"/>
                <w:lang w:val="fr-FR"/>
              </w:rPr>
              <w:t>Ce plan</w:t>
            </w:r>
            <w:r w:rsidR="00B51186">
              <w:rPr>
                <w:rFonts w:ascii="Arial" w:hAnsi="Arial" w:cs="Arial"/>
                <w:sz w:val="20"/>
                <w:szCs w:val="20"/>
                <w:lang w:val="fr-FR"/>
              </w:rPr>
              <w:t xml:space="preserve"> permet de </w:t>
            </w:r>
            <w:r w:rsidRPr="00FB1988">
              <w:rPr>
                <w:rFonts w:ascii="Arial" w:hAnsi="Arial" w:cs="Arial"/>
                <w:sz w:val="20"/>
                <w:szCs w:val="20"/>
                <w:lang w:val="fr-FR"/>
              </w:rPr>
              <w:t>consigner les accords conclus pendant le proce</w:t>
            </w:r>
            <w:r w:rsidR="00122BB0">
              <w:rPr>
                <w:rFonts w:ascii="Arial" w:hAnsi="Arial" w:cs="Arial"/>
                <w:sz w:val="20"/>
                <w:szCs w:val="20"/>
                <w:lang w:val="fr-FR"/>
              </w:rPr>
              <w:t>ssus de planification d’urgence. Il</w:t>
            </w:r>
            <w:r w:rsidRPr="00FB1988">
              <w:rPr>
                <w:rFonts w:ascii="Arial" w:hAnsi="Arial" w:cs="Arial"/>
                <w:sz w:val="20"/>
                <w:szCs w:val="20"/>
                <w:lang w:val="fr-FR"/>
              </w:rPr>
              <w:t xml:space="preserve"> peut </w:t>
            </w:r>
            <w:r w:rsidR="00122BB0">
              <w:rPr>
                <w:rFonts w:ascii="Arial" w:hAnsi="Arial" w:cs="Arial"/>
                <w:sz w:val="20"/>
                <w:szCs w:val="20"/>
                <w:lang w:val="fr-FR"/>
              </w:rPr>
              <w:t xml:space="preserve">également </w:t>
            </w:r>
            <w:r w:rsidRPr="00FB1988">
              <w:rPr>
                <w:rFonts w:ascii="Arial" w:hAnsi="Arial" w:cs="Arial"/>
                <w:sz w:val="20"/>
                <w:szCs w:val="20"/>
                <w:lang w:val="fr-FR"/>
              </w:rPr>
              <w:t>servir de base à la gestion des actions de suivi et à la communication des résultats à d’autres acteurs.</w:t>
            </w:r>
          </w:p>
        </w:tc>
      </w:tr>
    </w:tbl>
    <w:p w:rsidR="00C43F13" w:rsidRPr="00222DE8" w:rsidRDefault="006061A5" w:rsidP="002C7330">
      <w:pPr>
        <w:keepNext/>
        <w:pageBreakBefore/>
        <w:pBdr>
          <w:top w:val="single" w:sz="4" w:space="1" w:color="auto"/>
          <w:bottom w:val="single" w:sz="4" w:space="1" w:color="auto"/>
        </w:pBdr>
        <w:spacing w:after="120"/>
        <w:jc w:val="both"/>
        <w:rPr>
          <w:rFonts w:ascii="Arial" w:hAnsi="Arial" w:cs="Arial"/>
          <w:b/>
          <w:sz w:val="28"/>
          <w:szCs w:val="28"/>
          <w:lang w:val="fr-FR"/>
        </w:rPr>
      </w:pPr>
      <w:r w:rsidRPr="00222DE8">
        <w:rPr>
          <w:rFonts w:ascii="Arial" w:hAnsi="Arial" w:cs="Arial"/>
          <w:b/>
          <w:sz w:val="28"/>
          <w:szCs w:val="28"/>
          <w:lang w:val="fr-FR"/>
        </w:rPr>
        <w:lastRenderedPageBreak/>
        <w:t xml:space="preserve">3. </w:t>
      </w:r>
      <w:r w:rsidRPr="00222DE8">
        <w:rPr>
          <w:rFonts w:ascii="Arial" w:hAnsi="Arial" w:cs="Arial"/>
          <w:b/>
          <w:color w:val="000000"/>
          <w:sz w:val="28"/>
          <w:szCs w:val="28"/>
          <w:lang w:val="fr-FR"/>
        </w:rPr>
        <w:t>La réduction des risques de catastrophe</w:t>
      </w:r>
    </w:p>
    <w:p w:rsidR="00C43F13" w:rsidRPr="00222DE8" w:rsidRDefault="009F7B60" w:rsidP="00C87842">
      <w:pPr>
        <w:keepNext/>
        <w:spacing w:before="120" w:after="120"/>
        <w:rPr>
          <w:rFonts w:ascii="Arial" w:hAnsi="Arial" w:cs="Arial"/>
          <w:b/>
          <w:sz w:val="22"/>
          <w:szCs w:val="22"/>
          <w:lang w:val="fr-FR"/>
        </w:rPr>
      </w:pPr>
      <w:r w:rsidRPr="00222DE8">
        <w:rPr>
          <w:rFonts w:ascii="Arial" w:hAnsi="Arial" w:cs="Arial"/>
          <w:b/>
          <w:sz w:val="22"/>
          <w:szCs w:val="22"/>
          <w:lang w:val="fr-FR"/>
        </w:rPr>
        <w:t>60 minutes</w:t>
      </w:r>
    </w:p>
    <w:tbl>
      <w:tblPr>
        <w:tblW w:w="10063" w:type="dxa"/>
        <w:jc w:val="center"/>
        <w:tblInd w:w="268" w:type="dxa"/>
        <w:tblBorders>
          <w:bottom w:val="single" w:sz="4" w:space="0" w:color="auto"/>
        </w:tblBorders>
        <w:tblLook w:val="0000"/>
      </w:tblPr>
      <w:tblGrid>
        <w:gridCol w:w="2929"/>
        <w:gridCol w:w="7134"/>
      </w:tblGrid>
      <w:tr w:rsidR="00C43F13" w:rsidRPr="009552B8" w:rsidTr="00976AAC">
        <w:trPr>
          <w:trHeight w:val="255"/>
          <w:jc w:val="center"/>
        </w:trPr>
        <w:tc>
          <w:tcPr>
            <w:tcW w:w="2929" w:type="dxa"/>
            <w:shd w:val="clear" w:color="auto" w:fill="auto"/>
            <w:noWrap/>
          </w:tcPr>
          <w:p w:rsidR="00F34F54" w:rsidRPr="00222DE8" w:rsidRDefault="00F34F54" w:rsidP="00CF36D1">
            <w:pPr>
              <w:rPr>
                <w:sz w:val="16"/>
                <w:szCs w:val="16"/>
                <w:lang w:val="fr-FR"/>
              </w:rPr>
            </w:pPr>
          </w:p>
          <w:p w:rsidR="00333E9A" w:rsidRPr="00222DE8" w:rsidRDefault="00333E9A" w:rsidP="00CF36D1">
            <w:pPr>
              <w:rPr>
                <w:sz w:val="16"/>
                <w:szCs w:val="16"/>
                <w:lang w:val="fr-FR"/>
              </w:rPr>
            </w:pPr>
          </w:p>
          <w:p w:rsidR="00333E9A" w:rsidRPr="00222DE8" w:rsidRDefault="00333E9A" w:rsidP="00CF36D1">
            <w:pPr>
              <w:rPr>
                <w:sz w:val="16"/>
                <w:szCs w:val="16"/>
                <w:lang w:val="fr-FR"/>
              </w:rPr>
            </w:pPr>
          </w:p>
          <w:p w:rsidR="00D03158" w:rsidRPr="00222DE8" w:rsidRDefault="00D03158" w:rsidP="00CF36D1">
            <w:pPr>
              <w:rPr>
                <w:sz w:val="16"/>
                <w:szCs w:val="16"/>
                <w:lang w:val="fr-FR"/>
              </w:rPr>
            </w:pPr>
          </w:p>
          <w:p w:rsidR="00D03158" w:rsidRPr="00222DE8" w:rsidRDefault="00D03158" w:rsidP="00CF36D1">
            <w:pPr>
              <w:rPr>
                <w:sz w:val="16"/>
                <w:szCs w:val="16"/>
                <w:lang w:val="fr-FR"/>
              </w:rPr>
            </w:pPr>
          </w:p>
          <w:p w:rsidR="00D03158" w:rsidRPr="00222DE8" w:rsidRDefault="00D03158" w:rsidP="00CF36D1">
            <w:pPr>
              <w:rPr>
                <w:sz w:val="16"/>
                <w:szCs w:val="16"/>
                <w:lang w:val="fr-FR"/>
              </w:rPr>
            </w:pPr>
          </w:p>
          <w:p w:rsidR="005E7745" w:rsidRPr="00222DE8" w:rsidRDefault="005E7745" w:rsidP="00CF36D1">
            <w:pPr>
              <w:rPr>
                <w:sz w:val="16"/>
                <w:szCs w:val="16"/>
                <w:lang w:val="fr-FR"/>
              </w:rPr>
            </w:pPr>
          </w:p>
          <w:p w:rsidR="005E7745" w:rsidRPr="00222DE8" w:rsidRDefault="005E7745" w:rsidP="00CF36D1">
            <w:pPr>
              <w:rPr>
                <w:sz w:val="16"/>
                <w:szCs w:val="16"/>
                <w:lang w:val="fr-FR"/>
              </w:rPr>
            </w:pPr>
          </w:p>
          <w:p w:rsidR="00B6627F" w:rsidRPr="00222DE8" w:rsidRDefault="00B6627F" w:rsidP="00CF36D1">
            <w:pPr>
              <w:rPr>
                <w:sz w:val="16"/>
                <w:szCs w:val="16"/>
                <w:lang w:val="fr-FR"/>
              </w:rPr>
            </w:pPr>
          </w:p>
          <w:p w:rsidR="00B6627F" w:rsidRPr="00222DE8" w:rsidRDefault="00B6627F" w:rsidP="00CF36D1">
            <w:pPr>
              <w:rPr>
                <w:sz w:val="16"/>
                <w:szCs w:val="16"/>
                <w:lang w:val="fr-FR"/>
              </w:rPr>
            </w:pPr>
          </w:p>
          <w:p w:rsidR="00B6627F" w:rsidRPr="00222DE8" w:rsidRDefault="00B6627F" w:rsidP="00CF36D1">
            <w:pPr>
              <w:rPr>
                <w:sz w:val="16"/>
                <w:szCs w:val="16"/>
                <w:lang w:val="fr-FR"/>
              </w:rPr>
            </w:pPr>
          </w:p>
          <w:p w:rsidR="00D03158" w:rsidRPr="00222DE8" w:rsidRDefault="00D03158" w:rsidP="00CF36D1">
            <w:pPr>
              <w:rPr>
                <w:sz w:val="16"/>
                <w:szCs w:val="16"/>
                <w:lang w:val="fr-FR"/>
              </w:rPr>
            </w:pPr>
          </w:p>
          <w:p w:rsidR="00D03158" w:rsidRPr="00222DE8" w:rsidRDefault="00D03158" w:rsidP="00CF36D1">
            <w:pPr>
              <w:rPr>
                <w:sz w:val="16"/>
                <w:szCs w:val="16"/>
                <w:lang w:val="fr-FR"/>
              </w:rPr>
            </w:pPr>
          </w:p>
          <w:p w:rsidR="00B6627F" w:rsidRPr="00222DE8" w:rsidRDefault="00B6627F" w:rsidP="00CF36D1">
            <w:pPr>
              <w:rPr>
                <w:sz w:val="16"/>
                <w:szCs w:val="16"/>
                <w:lang w:val="fr-FR"/>
              </w:rPr>
            </w:pPr>
          </w:p>
          <w:p w:rsidR="00B6627F" w:rsidRPr="00222DE8" w:rsidRDefault="00B6627F" w:rsidP="00CF36D1">
            <w:pPr>
              <w:rPr>
                <w:sz w:val="16"/>
                <w:szCs w:val="16"/>
                <w:lang w:val="fr-FR"/>
              </w:rPr>
            </w:pPr>
          </w:p>
          <w:p w:rsidR="00B6627F" w:rsidRPr="00222DE8" w:rsidRDefault="00B6627F" w:rsidP="00CF36D1">
            <w:pPr>
              <w:rPr>
                <w:sz w:val="16"/>
                <w:szCs w:val="16"/>
                <w:lang w:val="fr-FR"/>
              </w:rPr>
            </w:pPr>
          </w:p>
          <w:p w:rsidR="00B6627F" w:rsidRPr="00222DE8" w:rsidRDefault="00B6627F" w:rsidP="00CF36D1">
            <w:pPr>
              <w:rPr>
                <w:sz w:val="16"/>
                <w:szCs w:val="16"/>
                <w:lang w:val="fr-FR"/>
              </w:rPr>
            </w:pPr>
          </w:p>
          <w:p w:rsidR="00B6627F" w:rsidRPr="00222DE8" w:rsidRDefault="00B6627F" w:rsidP="00CF36D1">
            <w:pPr>
              <w:rPr>
                <w:sz w:val="16"/>
                <w:szCs w:val="16"/>
                <w:lang w:val="fr-FR"/>
              </w:rPr>
            </w:pPr>
          </w:p>
          <w:p w:rsidR="00B6627F" w:rsidRPr="00222DE8" w:rsidRDefault="00B6627F" w:rsidP="00CF36D1">
            <w:pPr>
              <w:rPr>
                <w:sz w:val="16"/>
                <w:szCs w:val="16"/>
                <w:lang w:val="fr-FR"/>
              </w:rPr>
            </w:pPr>
          </w:p>
          <w:p w:rsidR="00B6627F" w:rsidRPr="00222DE8" w:rsidRDefault="00B6627F" w:rsidP="00CF36D1">
            <w:pPr>
              <w:rPr>
                <w:sz w:val="16"/>
                <w:szCs w:val="16"/>
                <w:lang w:val="fr-FR"/>
              </w:rPr>
            </w:pPr>
          </w:p>
          <w:p w:rsidR="00B6627F" w:rsidRPr="00222DE8" w:rsidRDefault="00B6627F" w:rsidP="00CF36D1">
            <w:pPr>
              <w:rPr>
                <w:sz w:val="16"/>
                <w:szCs w:val="16"/>
                <w:lang w:val="fr-FR"/>
              </w:rPr>
            </w:pPr>
          </w:p>
          <w:p w:rsidR="00B6627F" w:rsidRPr="00222DE8" w:rsidRDefault="00B6627F" w:rsidP="00CF36D1">
            <w:pPr>
              <w:rPr>
                <w:sz w:val="16"/>
                <w:szCs w:val="16"/>
                <w:lang w:val="fr-FR"/>
              </w:rPr>
            </w:pPr>
          </w:p>
          <w:p w:rsidR="00B6627F" w:rsidRPr="00222DE8" w:rsidRDefault="00B6627F" w:rsidP="00CF36D1">
            <w:pPr>
              <w:rPr>
                <w:sz w:val="16"/>
                <w:szCs w:val="16"/>
                <w:lang w:val="fr-FR"/>
              </w:rPr>
            </w:pPr>
          </w:p>
          <w:p w:rsidR="00FC5E44" w:rsidRPr="00222DE8" w:rsidRDefault="00FC5E44" w:rsidP="00CF36D1">
            <w:pPr>
              <w:rPr>
                <w:sz w:val="16"/>
                <w:szCs w:val="16"/>
                <w:lang w:val="fr-FR"/>
              </w:rPr>
            </w:pPr>
          </w:p>
          <w:p w:rsidR="00FC5E44" w:rsidRPr="00222DE8" w:rsidRDefault="00FC5E44" w:rsidP="00CF36D1">
            <w:pPr>
              <w:rPr>
                <w:sz w:val="16"/>
                <w:szCs w:val="16"/>
                <w:lang w:val="fr-FR"/>
              </w:rPr>
            </w:pPr>
          </w:p>
          <w:p w:rsidR="00FC5E44" w:rsidRPr="00222DE8" w:rsidRDefault="00FC5E44" w:rsidP="00CF36D1">
            <w:pPr>
              <w:rPr>
                <w:sz w:val="16"/>
                <w:szCs w:val="16"/>
                <w:lang w:val="fr-FR"/>
              </w:rPr>
            </w:pPr>
          </w:p>
          <w:p w:rsidR="00FC5E44" w:rsidRPr="00222DE8" w:rsidRDefault="00FC5E44" w:rsidP="00CF36D1">
            <w:pPr>
              <w:rPr>
                <w:sz w:val="16"/>
                <w:szCs w:val="16"/>
                <w:lang w:val="fr-FR"/>
              </w:rPr>
            </w:pPr>
          </w:p>
          <w:p w:rsidR="00FC5E44" w:rsidRPr="00222DE8" w:rsidRDefault="00FC5E44" w:rsidP="00CF36D1">
            <w:pPr>
              <w:rPr>
                <w:sz w:val="16"/>
                <w:szCs w:val="16"/>
                <w:lang w:val="fr-FR"/>
              </w:rPr>
            </w:pPr>
          </w:p>
          <w:p w:rsidR="00FC5E44" w:rsidRPr="00222DE8" w:rsidRDefault="00FC5E44" w:rsidP="00CF36D1">
            <w:pPr>
              <w:rPr>
                <w:sz w:val="16"/>
                <w:szCs w:val="16"/>
                <w:lang w:val="fr-FR"/>
              </w:rPr>
            </w:pPr>
          </w:p>
          <w:p w:rsidR="00FC5E44" w:rsidRPr="00222DE8" w:rsidRDefault="00FC5E44" w:rsidP="00CF36D1">
            <w:pPr>
              <w:rPr>
                <w:sz w:val="16"/>
                <w:szCs w:val="16"/>
                <w:lang w:val="fr-FR"/>
              </w:rPr>
            </w:pPr>
          </w:p>
          <w:p w:rsidR="00FC5E44" w:rsidRPr="00222DE8" w:rsidRDefault="00FC5E44" w:rsidP="00CF36D1">
            <w:pPr>
              <w:rPr>
                <w:sz w:val="16"/>
                <w:szCs w:val="16"/>
                <w:lang w:val="fr-FR"/>
              </w:rPr>
            </w:pPr>
          </w:p>
          <w:p w:rsidR="00FC5E44" w:rsidRPr="00222DE8" w:rsidRDefault="00FC5E44" w:rsidP="00CF36D1">
            <w:pPr>
              <w:rPr>
                <w:sz w:val="16"/>
                <w:szCs w:val="16"/>
                <w:lang w:val="fr-FR"/>
              </w:rPr>
            </w:pPr>
          </w:p>
          <w:p w:rsidR="00090935" w:rsidRPr="00222DE8" w:rsidRDefault="00090935" w:rsidP="00CF36D1">
            <w:pPr>
              <w:rPr>
                <w:sz w:val="16"/>
                <w:szCs w:val="16"/>
                <w:lang w:val="fr-FR"/>
              </w:rPr>
            </w:pPr>
          </w:p>
          <w:p w:rsidR="00FC5E44" w:rsidRPr="00222DE8" w:rsidRDefault="00FC5E44" w:rsidP="00CF36D1">
            <w:pPr>
              <w:rPr>
                <w:sz w:val="16"/>
                <w:szCs w:val="16"/>
                <w:lang w:val="fr-FR"/>
              </w:rPr>
            </w:pPr>
          </w:p>
          <w:p w:rsidR="00F863E0" w:rsidRPr="00222DE8" w:rsidRDefault="00F863E0" w:rsidP="00CF36D1">
            <w:pPr>
              <w:rPr>
                <w:sz w:val="16"/>
                <w:szCs w:val="16"/>
                <w:lang w:val="fr-FR"/>
              </w:rPr>
            </w:pPr>
          </w:p>
          <w:p w:rsidR="00F863E0" w:rsidRPr="00222DE8" w:rsidRDefault="00F863E0" w:rsidP="00CF36D1">
            <w:pPr>
              <w:rPr>
                <w:sz w:val="16"/>
                <w:szCs w:val="16"/>
                <w:lang w:val="fr-FR"/>
              </w:rPr>
            </w:pPr>
          </w:p>
          <w:p w:rsidR="00F863E0" w:rsidRPr="00222DE8" w:rsidRDefault="00F863E0" w:rsidP="00CF36D1">
            <w:pPr>
              <w:rPr>
                <w:sz w:val="16"/>
                <w:szCs w:val="16"/>
                <w:lang w:val="fr-FR"/>
              </w:rPr>
            </w:pPr>
          </w:p>
          <w:p w:rsidR="00F863E0" w:rsidRPr="00222DE8" w:rsidRDefault="00F863E0" w:rsidP="00CF36D1">
            <w:pPr>
              <w:rPr>
                <w:sz w:val="16"/>
                <w:szCs w:val="16"/>
                <w:lang w:val="fr-FR"/>
              </w:rPr>
            </w:pPr>
          </w:p>
          <w:p w:rsidR="00F863E0" w:rsidRPr="00222DE8" w:rsidRDefault="00F863E0" w:rsidP="00CF36D1">
            <w:pPr>
              <w:rPr>
                <w:sz w:val="16"/>
                <w:szCs w:val="16"/>
                <w:lang w:val="fr-FR"/>
              </w:rPr>
            </w:pPr>
          </w:p>
          <w:p w:rsidR="00F863E0" w:rsidRPr="00222DE8" w:rsidRDefault="00F863E0" w:rsidP="00CF36D1">
            <w:pPr>
              <w:rPr>
                <w:sz w:val="16"/>
                <w:szCs w:val="16"/>
                <w:lang w:val="fr-FR"/>
              </w:rPr>
            </w:pPr>
          </w:p>
          <w:p w:rsidR="00F34F54" w:rsidRPr="00222DE8" w:rsidRDefault="00F34F54" w:rsidP="00CF36D1">
            <w:pPr>
              <w:rPr>
                <w:sz w:val="16"/>
                <w:szCs w:val="16"/>
                <w:lang w:val="fr-FR"/>
              </w:rPr>
            </w:pPr>
          </w:p>
          <w:p w:rsidR="005E7745" w:rsidRPr="00222DE8" w:rsidRDefault="005E7745" w:rsidP="00CF36D1">
            <w:pPr>
              <w:rPr>
                <w:sz w:val="16"/>
                <w:szCs w:val="16"/>
                <w:lang w:val="fr-FR"/>
              </w:rPr>
            </w:pPr>
          </w:p>
          <w:p w:rsidR="005E7745" w:rsidRPr="00222DE8" w:rsidRDefault="005E7745" w:rsidP="00CF36D1">
            <w:pPr>
              <w:rPr>
                <w:sz w:val="16"/>
                <w:szCs w:val="16"/>
                <w:lang w:val="fr-FR"/>
              </w:rPr>
            </w:pPr>
          </w:p>
          <w:p w:rsidR="00F34F54" w:rsidRPr="00222DE8" w:rsidRDefault="00F34F54" w:rsidP="00CF36D1">
            <w:pPr>
              <w:rPr>
                <w:sz w:val="16"/>
                <w:szCs w:val="16"/>
                <w:lang w:val="fr-FR"/>
              </w:rPr>
            </w:pPr>
          </w:p>
          <w:p w:rsidR="00E01400" w:rsidRPr="00222DE8" w:rsidRDefault="00E01400" w:rsidP="00CF36D1">
            <w:pPr>
              <w:rPr>
                <w:sz w:val="16"/>
                <w:szCs w:val="16"/>
                <w:lang w:val="fr-FR"/>
              </w:rPr>
            </w:pPr>
          </w:p>
          <w:p w:rsidR="0091508E" w:rsidRPr="00222DE8" w:rsidRDefault="0091508E" w:rsidP="00CF36D1">
            <w:pPr>
              <w:rPr>
                <w:sz w:val="16"/>
                <w:szCs w:val="16"/>
                <w:lang w:val="fr-FR"/>
              </w:rPr>
            </w:pPr>
          </w:p>
          <w:p w:rsidR="0091508E" w:rsidRPr="00222DE8" w:rsidRDefault="0091508E" w:rsidP="00CF36D1">
            <w:pPr>
              <w:rPr>
                <w:sz w:val="16"/>
                <w:szCs w:val="16"/>
                <w:lang w:val="fr-FR"/>
              </w:rPr>
            </w:pPr>
          </w:p>
          <w:p w:rsidR="0091508E" w:rsidRPr="00222DE8" w:rsidRDefault="0091508E" w:rsidP="00CF36D1">
            <w:pPr>
              <w:rPr>
                <w:sz w:val="16"/>
                <w:szCs w:val="16"/>
                <w:lang w:val="fr-FR"/>
              </w:rPr>
            </w:pPr>
          </w:p>
          <w:p w:rsidR="0091508E" w:rsidRPr="00222DE8" w:rsidRDefault="0091508E" w:rsidP="00CF36D1">
            <w:pPr>
              <w:rPr>
                <w:sz w:val="16"/>
                <w:szCs w:val="16"/>
                <w:lang w:val="fr-FR"/>
              </w:rPr>
            </w:pPr>
          </w:p>
          <w:p w:rsidR="0091508E" w:rsidRPr="00222DE8" w:rsidRDefault="0091508E" w:rsidP="00CF36D1">
            <w:pPr>
              <w:rPr>
                <w:sz w:val="16"/>
                <w:szCs w:val="16"/>
                <w:lang w:val="fr-FR"/>
              </w:rPr>
            </w:pPr>
          </w:p>
          <w:p w:rsidR="0091508E" w:rsidRPr="00222DE8" w:rsidRDefault="0091508E" w:rsidP="00CF36D1">
            <w:pPr>
              <w:rPr>
                <w:sz w:val="16"/>
                <w:szCs w:val="16"/>
                <w:lang w:val="fr-FR"/>
              </w:rPr>
            </w:pPr>
          </w:p>
          <w:p w:rsidR="0091508E" w:rsidRPr="00222DE8" w:rsidRDefault="0091508E" w:rsidP="00CF36D1">
            <w:pPr>
              <w:rPr>
                <w:sz w:val="16"/>
                <w:szCs w:val="16"/>
                <w:lang w:val="fr-FR"/>
              </w:rPr>
            </w:pPr>
          </w:p>
          <w:p w:rsidR="0091508E" w:rsidRPr="00222DE8" w:rsidRDefault="0091508E" w:rsidP="00CF36D1">
            <w:pPr>
              <w:rPr>
                <w:sz w:val="16"/>
                <w:szCs w:val="16"/>
                <w:lang w:val="fr-FR"/>
              </w:rPr>
            </w:pPr>
          </w:p>
          <w:p w:rsidR="0091508E" w:rsidRPr="00222DE8" w:rsidRDefault="0091508E" w:rsidP="00CF36D1">
            <w:pPr>
              <w:rPr>
                <w:sz w:val="16"/>
                <w:szCs w:val="16"/>
                <w:lang w:val="fr-FR"/>
              </w:rPr>
            </w:pPr>
          </w:p>
          <w:p w:rsidR="0091508E" w:rsidRPr="00222DE8" w:rsidRDefault="0091508E" w:rsidP="00CF36D1">
            <w:pPr>
              <w:rPr>
                <w:sz w:val="16"/>
                <w:szCs w:val="16"/>
                <w:lang w:val="fr-FR"/>
              </w:rPr>
            </w:pPr>
          </w:p>
          <w:p w:rsidR="0091508E" w:rsidRPr="00222DE8" w:rsidRDefault="0091508E" w:rsidP="00CF36D1">
            <w:pPr>
              <w:rPr>
                <w:sz w:val="16"/>
                <w:szCs w:val="16"/>
                <w:lang w:val="fr-FR"/>
              </w:rPr>
            </w:pPr>
          </w:p>
          <w:p w:rsidR="0091508E" w:rsidRPr="00222DE8" w:rsidRDefault="0091508E" w:rsidP="00CF36D1">
            <w:pPr>
              <w:rPr>
                <w:sz w:val="16"/>
                <w:szCs w:val="16"/>
                <w:lang w:val="fr-FR"/>
              </w:rPr>
            </w:pPr>
          </w:p>
          <w:p w:rsidR="0091508E" w:rsidRPr="00222DE8" w:rsidRDefault="0091508E" w:rsidP="00CF36D1">
            <w:pPr>
              <w:rPr>
                <w:sz w:val="16"/>
                <w:szCs w:val="16"/>
                <w:lang w:val="fr-FR"/>
              </w:rPr>
            </w:pPr>
          </w:p>
          <w:p w:rsidR="0091508E" w:rsidRPr="00222DE8" w:rsidRDefault="0091508E" w:rsidP="00CF36D1">
            <w:pPr>
              <w:rPr>
                <w:sz w:val="16"/>
                <w:szCs w:val="16"/>
                <w:lang w:val="fr-FR"/>
              </w:rPr>
            </w:pPr>
          </w:p>
          <w:p w:rsidR="0091508E" w:rsidRPr="00222DE8" w:rsidRDefault="0091508E" w:rsidP="00CF36D1">
            <w:pPr>
              <w:rPr>
                <w:sz w:val="16"/>
                <w:szCs w:val="16"/>
                <w:lang w:val="fr-FR"/>
              </w:rPr>
            </w:pPr>
          </w:p>
          <w:p w:rsidR="0091508E" w:rsidRPr="00222DE8" w:rsidRDefault="0091508E" w:rsidP="00CF36D1">
            <w:pPr>
              <w:rPr>
                <w:sz w:val="16"/>
                <w:szCs w:val="16"/>
                <w:lang w:val="fr-FR"/>
              </w:rPr>
            </w:pPr>
          </w:p>
          <w:p w:rsidR="0091508E" w:rsidRPr="00222DE8" w:rsidRDefault="0091508E" w:rsidP="00CF36D1">
            <w:pPr>
              <w:rPr>
                <w:sz w:val="16"/>
                <w:szCs w:val="16"/>
                <w:lang w:val="fr-FR"/>
              </w:rPr>
            </w:pPr>
          </w:p>
          <w:p w:rsidR="009F7B60" w:rsidRPr="00222DE8" w:rsidRDefault="009F7B60" w:rsidP="00CF36D1">
            <w:pPr>
              <w:rPr>
                <w:sz w:val="16"/>
                <w:szCs w:val="16"/>
                <w:lang w:val="fr-FR"/>
              </w:rPr>
            </w:pPr>
          </w:p>
          <w:p w:rsidR="009F7B60" w:rsidRPr="00222DE8" w:rsidRDefault="009F7B60" w:rsidP="00CF36D1">
            <w:pPr>
              <w:rPr>
                <w:sz w:val="16"/>
                <w:szCs w:val="16"/>
                <w:lang w:val="fr-FR"/>
              </w:rPr>
            </w:pPr>
          </w:p>
          <w:p w:rsidR="0091508E" w:rsidRPr="00222DE8" w:rsidRDefault="0091508E" w:rsidP="00CF36D1">
            <w:pPr>
              <w:rPr>
                <w:sz w:val="16"/>
                <w:szCs w:val="16"/>
                <w:lang w:val="fr-FR"/>
              </w:rPr>
            </w:pPr>
          </w:p>
          <w:p w:rsidR="00F34F54" w:rsidRPr="00222DE8" w:rsidRDefault="00F34F54" w:rsidP="00CF36D1">
            <w:pPr>
              <w:rPr>
                <w:sz w:val="16"/>
                <w:szCs w:val="16"/>
                <w:lang w:val="fr-FR"/>
              </w:rPr>
            </w:pPr>
          </w:p>
          <w:p w:rsidR="00C43F13" w:rsidRPr="00222DE8" w:rsidRDefault="00C43F13" w:rsidP="00CF36D1">
            <w:pPr>
              <w:rPr>
                <w:sz w:val="16"/>
                <w:szCs w:val="16"/>
                <w:lang w:val="fr-FR"/>
              </w:rPr>
            </w:pPr>
          </w:p>
          <w:p w:rsidR="00C43F13" w:rsidRPr="00222DE8" w:rsidRDefault="00C43F13" w:rsidP="00CF36D1">
            <w:pPr>
              <w:rPr>
                <w:sz w:val="16"/>
                <w:szCs w:val="16"/>
                <w:lang w:val="fr-FR"/>
              </w:rPr>
            </w:pPr>
          </w:p>
          <w:p w:rsidR="00E01400" w:rsidRPr="00222DE8" w:rsidRDefault="00E01400" w:rsidP="00CF36D1">
            <w:pPr>
              <w:rPr>
                <w:sz w:val="16"/>
                <w:szCs w:val="16"/>
                <w:lang w:val="fr-FR"/>
              </w:rPr>
            </w:pPr>
          </w:p>
          <w:p w:rsidR="00E01400" w:rsidRPr="00222DE8" w:rsidRDefault="00E01400" w:rsidP="00CF36D1">
            <w:pPr>
              <w:rPr>
                <w:sz w:val="16"/>
                <w:szCs w:val="16"/>
                <w:lang w:val="fr-FR"/>
              </w:rPr>
            </w:pPr>
          </w:p>
          <w:p w:rsidR="00E01400" w:rsidRPr="00222DE8" w:rsidRDefault="00E01400" w:rsidP="00CF36D1">
            <w:pPr>
              <w:rPr>
                <w:sz w:val="16"/>
                <w:szCs w:val="16"/>
                <w:lang w:val="fr-FR"/>
              </w:rPr>
            </w:pPr>
          </w:p>
          <w:p w:rsidR="00E01400" w:rsidRPr="00222DE8" w:rsidRDefault="00E01400" w:rsidP="00CF36D1">
            <w:pPr>
              <w:rPr>
                <w:sz w:val="16"/>
                <w:szCs w:val="16"/>
                <w:lang w:val="fr-FR"/>
              </w:rPr>
            </w:pPr>
          </w:p>
          <w:p w:rsidR="00E01400" w:rsidRPr="00222DE8" w:rsidRDefault="00E01400" w:rsidP="00CF36D1">
            <w:pPr>
              <w:rPr>
                <w:sz w:val="16"/>
                <w:szCs w:val="16"/>
                <w:lang w:val="fr-FR"/>
              </w:rPr>
            </w:pPr>
          </w:p>
          <w:p w:rsidR="00E01400" w:rsidRPr="00222DE8" w:rsidRDefault="00E01400" w:rsidP="00CF36D1">
            <w:pPr>
              <w:rPr>
                <w:sz w:val="16"/>
                <w:szCs w:val="16"/>
                <w:lang w:val="fr-FR"/>
              </w:rPr>
            </w:pPr>
          </w:p>
          <w:p w:rsidR="00E01400" w:rsidRPr="00222DE8" w:rsidRDefault="00E01400" w:rsidP="00CF36D1">
            <w:pPr>
              <w:rPr>
                <w:sz w:val="16"/>
                <w:szCs w:val="16"/>
                <w:lang w:val="fr-FR"/>
              </w:rPr>
            </w:pPr>
          </w:p>
          <w:p w:rsidR="00E01400" w:rsidRPr="00222DE8" w:rsidRDefault="00E01400" w:rsidP="00CF36D1">
            <w:pPr>
              <w:rPr>
                <w:sz w:val="16"/>
                <w:szCs w:val="16"/>
                <w:lang w:val="fr-FR"/>
              </w:rPr>
            </w:pPr>
          </w:p>
          <w:p w:rsidR="00E01400" w:rsidRPr="00222DE8" w:rsidRDefault="00E01400" w:rsidP="00CF36D1">
            <w:pPr>
              <w:rPr>
                <w:sz w:val="16"/>
                <w:szCs w:val="16"/>
                <w:lang w:val="fr-FR"/>
              </w:rPr>
            </w:pPr>
          </w:p>
          <w:p w:rsidR="00E01400" w:rsidRPr="00222DE8" w:rsidRDefault="00E01400" w:rsidP="00CF36D1">
            <w:pPr>
              <w:rPr>
                <w:sz w:val="16"/>
                <w:szCs w:val="16"/>
                <w:lang w:val="fr-FR"/>
              </w:rPr>
            </w:pPr>
          </w:p>
          <w:p w:rsidR="0091508E" w:rsidRPr="00222DE8" w:rsidRDefault="0091508E" w:rsidP="00CF36D1">
            <w:pPr>
              <w:rPr>
                <w:sz w:val="16"/>
                <w:szCs w:val="16"/>
                <w:lang w:val="fr-FR"/>
              </w:rPr>
            </w:pPr>
          </w:p>
          <w:p w:rsidR="0091508E" w:rsidRPr="00222DE8" w:rsidRDefault="0091508E" w:rsidP="00CF36D1">
            <w:pPr>
              <w:rPr>
                <w:sz w:val="16"/>
                <w:szCs w:val="16"/>
                <w:lang w:val="fr-FR"/>
              </w:rPr>
            </w:pPr>
          </w:p>
          <w:p w:rsidR="0091508E" w:rsidRPr="00222DE8" w:rsidRDefault="0091508E" w:rsidP="00CF36D1">
            <w:pPr>
              <w:rPr>
                <w:sz w:val="16"/>
                <w:szCs w:val="16"/>
                <w:lang w:val="fr-FR"/>
              </w:rPr>
            </w:pPr>
          </w:p>
          <w:p w:rsidR="0091508E" w:rsidRPr="00222DE8" w:rsidRDefault="0091508E" w:rsidP="00CF36D1">
            <w:pPr>
              <w:rPr>
                <w:sz w:val="16"/>
                <w:szCs w:val="16"/>
                <w:lang w:val="fr-FR"/>
              </w:rPr>
            </w:pPr>
          </w:p>
          <w:p w:rsidR="0091508E" w:rsidRPr="00222DE8" w:rsidRDefault="0091508E" w:rsidP="00CF36D1">
            <w:pPr>
              <w:rPr>
                <w:sz w:val="16"/>
                <w:szCs w:val="16"/>
                <w:lang w:val="fr-FR"/>
              </w:rPr>
            </w:pPr>
          </w:p>
          <w:p w:rsidR="0091508E" w:rsidRPr="00222DE8" w:rsidRDefault="0091508E" w:rsidP="00CF36D1">
            <w:pPr>
              <w:rPr>
                <w:sz w:val="16"/>
                <w:szCs w:val="16"/>
                <w:lang w:val="fr-FR"/>
              </w:rPr>
            </w:pPr>
          </w:p>
          <w:p w:rsidR="0091508E" w:rsidRPr="00222DE8" w:rsidRDefault="0091508E" w:rsidP="00CF36D1">
            <w:pPr>
              <w:rPr>
                <w:sz w:val="16"/>
                <w:szCs w:val="16"/>
                <w:lang w:val="fr-FR"/>
              </w:rPr>
            </w:pPr>
          </w:p>
          <w:p w:rsidR="0091508E" w:rsidRPr="00222DE8" w:rsidRDefault="0091508E" w:rsidP="00CF36D1">
            <w:pPr>
              <w:rPr>
                <w:sz w:val="16"/>
                <w:szCs w:val="16"/>
                <w:lang w:val="fr-FR"/>
              </w:rPr>
            </w:pPr>
          </w:p>
          <w:p w:rsidR="0091508E" w:rsidRPr="00222DE8" w:rsidRDefault="0091508E" w:rsidP="00CF36D1">
            <w:pPr>
              <w:rPr>
                <w:sz w:val="16"/>
                <w:szCs w:val="16"/>
                <w:lang w:val="fr-FR"/>
              </w:rPr>
            </w:pPr>
          </w:p>
          <w:p w:rsidR="00E01400" w:rsidRPr="00222DE8" w:rsidRDefault="00E01400" w:rsidP="00CF36D1">
            <w:pPr>
              <w:rPr>
                <w:sz w:val="16"/>
                <w:szCs w:val="16"/>
                <w:lang w:val="fr-FR"/>
              </w:rPr>
            </w:pPr>
          </w:p>
          <w:p w:rsidR="00CD23ED" w:rsidRPr="00222DE8" w:rsidRDefault="00CD23ED" w:rsidP="00CF36D1">
            <w:pPr>
              <w:rPr>
                <w:sz w:val="16"/>
                <w:szCs w:val="16"/>
                <w:lang w:val="fr-FR"/>
              </w:rPr>
            </w:pPr>
          </w:p>
          <w:p w:rsidR="00C94478" w:rsidRPr="00222DE8" w:rsidRDefault="00C94478" w:rsidP="00CF36D1">
            <w:pPr>
              <w:rPr>
                <w:sz w:val="16"/>
                <w:szCs w:val="16"/>
                <w:lang w:val="fr-FR"/>
              </w:rPr>
            </w:pPr>
          </w:p>
          <w:p w:rsidR="00C94478" w:rsidRPr="00222DE8" w:rsidRDefault="00C94478" w:rsidP="00CF36D1">
            <w:pPr>
              <w:rPr>
                <w:sz w:val="16"/>
                <w:szCs w:val="16"/>
                <w:lang w:val="fr-FR"/>
              </w:rPr>
            </w:pPr>
          </w:p>
          <w:p w:rsidR="00C94478" w:rsidRPr="00222DE8" w:rsidRDefault="00C94478" w:rsidP="00CF36D1">
            <w:pPr>
              <w:rPr>
                <w:sz w:val="16"/>
                <w:szCs w:val="16"/>
                <w:lang w:val="fr-FR"/>
              </w:rPr>
            </w:pPr>
          </w:p>
          <w:p w:rsidR="00C94478" w:rsidRPr="00222DE8" w:rsidRDefault="00C94478" w:rsidP="00CF36D1">
            <w:pPr>
              <w:rPr>
                <w:sz w:val="16"/>
                <w:szCs w:val="16"/>
                <w:lang w:val="fr-FR"/>
              </w:rPr>
            </w:pPr>
          </w:p>
          <w:p w:rsidR="00C94478" w:rsidRPr="00222DE8" w:rsidRDefault="00C94478" w:rsidP="00CF36D1">
            <w:pPr>
              <w:rPr>
                <w:sz w:val="16"/>
                <w:szCs w:val="16"/>
                <w:lang w:val="fr-FR"/>
              </w:rPr>
            </w:pPr>
          </w:p>
          <w:p w:rsidR="00C94478" w:rsidRPr="00222DE8" w:rsidRDefault="00C94478" w:rsidP="00CF36D1">
            <w:pPr>
              <w:rPr>
                <w:sz w:val="16"/>
                <w:szCs w:val="16"/>
                <w:lang w:val="fr-FR"/>
              </w:rPr>
            </w:pPr>
          </w:p>
          <w:p w:rsidR="00C94478" w:rsidRPr="00222DE8" w:rsidRDefault="00C94478" w:rsidP="00CF36D1">
            <w:pPr>
              <w:rPr>
                <w:sz w:val="16"/>
                <w:szCs w:val="16"/>
                <w:lang w:val="fr-FR"/>
              </w:rPr>
            </w:pPr>
          </w:p>
          <w:p w:rsidR="00C94478" w:rsidRPr="00222DE8" w:rsidRDefault="00C94478" w:rsidP="00CF36D1">
            <w:pPr>
              <w:rPr>
                <w:sz w:val="16"/>
                <w:szCs w:val="16"/>
                <w:lang w:val="fr-FR"/>
              </w:rPr>
            </w:pPr>
          </w:p>
          <w:p w:rsidR="00C94478" w:rsidRPr="00222DE8" w:rsidRDefault="00C94478" w:rsidP="00CF36D1">
            <w:pPr>
              <w:rPr>
                <w:sz w:val="16"/>
                <w:szCs w:val="16"/>
                <w:lang w:val="fr-FR"/>
              </w:rPr>
            </w:pPr>
          </w:p>
          <w:p w:rsidR="00C94478" w:rsidRPr="00222DE8" w:rsidRDefault="00C94478" w:rsidP="00CF36D1">
            <w:pPr>
              <w:rPr>
                <w:sz w:val="16"/>
                <w:szCs w:val="16"/>
                <w:lang w:val="fr-FR"/>
              </w:rPr>
            </w:pPr>
          </w:p>
          <w:p w:rsidR="00C94478" w:rsidRPr="00222DE8" w:rsidRDefault="00C94478" w:rsidP="00CF36D1">
            <w:pPr>
              <w:rPr>
                <w:sz w:val="16"/>
                <w:szCs w:val="16"/>
                <w:lang w:val="fr-FR"/>
              </w:rPr>
            </w:pPr>
          </w:p>
          <w:p w:rsidR="00C94478" w:rsidRPr="00222DE8" w:rsidRDefault="00C94478" w:rsidP="00CF36D1">
            <w:pPr>
              <w:rPr>
                <w:sz w:val="16"/>
                <w:szCs w:val="16"/>
                <w:lang w:val="fr-FR"/>
              </w:rPr>
            </w:pPr>
          </w:p>
          <w:p w:rsidR="00C94478" w:rsidRPr="00222DE8" w:rsidRDefault="00C94478" w:rsidP="00CF36D1">
            <w:pPr>
              <w:rPr>
                <w:sz w:val="16"/>
                <w:szCs w:val="16"/>
                <w:lang w:val="fr-FR"/>
              </w:rPr>
            </w:pPr>
          </w:p>
          <w:p w:rsidR="00C94478" w:rsidRPr="00222DE8" w:rsidRDefault="00C94478" w:rsidP="00CF36D1">
            <w:pPr>
              <w:rPr>
                <w:sz w:val="16"/>
                <w:szCs w:val="16"/>
                <w:lang w:val="fr-FR"/>
              </w:rPr>
            </w:pPr>
          </w:p>
          <w:p w:rsidR="00C94478" w:rsidRPr="00222DE8" w:rsidRDefault="00C94478" w:rsidP="00CF36D1">
            <w:pPr>
              <w:rPr>
                <w:sz w:val="16"/>
                <w:szCs w:val="16"/>
                <w:lang w:val="fr-FR"/>
              </w:rPr>
            </w:pPr>
          </w:p>
          <w:p w:rsidR="00C94478" w:rsidRPr="00222DE8" w:rsidRDefault="00C94478" w:rsidP="00CF36D1">
            <w:pPr>
              <w:rPr>
                <w:sz w:val="16"/>
                <w:szCs w:val="16"/>
                <w:lang w:val="fr-FR"/>
              </w:rPr>
            </w:pPr>
          </w:p>
          <w:p w:rsidR="00C94478" w:rsidRPr="00222DE8" w:rsidRDefault="00C94478" w:rsidP="00CF36D1">
            <w:pPr>
              <w:rPr>
                <w:sz w:val="16"/>
                <w:szCs w:val="16"/>
                <w:lang w:val="fr-FR"/>
              </w:rPr>
            </w:pPr>
          </w:p>
          <w:p w:rsidR="00C87842" w:rsidRPr="00222DE8" w:rsidRDefault="00C87842" w:rsidP="00CF36D1">
            <w:pPr>
              <w:rPr>
                <w:sz w:val="16"/>
                <w:szCs w:val="16"/>
                <w:lang w:val="fr-FR"/>
              </w:rPr>
            </w:pPr>
          </w:p>
          <w:p w:rsidR="00C87842" w:rsidRPr="00222DE8" w:rsidRDefault="00C87842" w:rsidP="00CF36D1">
            <w:pPr>
              <w:rPr>
                <w:sz w:val="16"/>
                <w:szCs w:val="16"/>
                <w:lang w:val="fr-FR"/>
              </w:rPr>
            </w:pPr>
          </w:p>
          <w:p w:rsidR="00C87842" w:rsidRPr="00222DE8" w:rsidRDefault="00C87842" w:rsidP="00CF36D1">
            <w:pPr>
              <w:rPr>
                <w:sz w:val="16"/>
                <w:szCs w:val="16"/>
                <w:lang w:val="fr-FR"/>
              </w:rPr>
            </w:pPr>
          </w:p>
          <w:p w:rsidR="00F34F54" w:rsidRPr="00222DE8" w:rsidRDefault="00F34F54" w:rsidP="00CF36D1">
            <w:pPr>
              <w:rPr>
                <w:sz w:val="16"/>
                <w:szCs w:val="16"/>
                <w:lang w:val="fr-FR"/>
              </w:rPr>
            </w:pPr>
          </w:p>
          <w:p w:rsidR="00C43F13" w:rsidRPr="00222DE8" w:rsidRDefault="00C43F13" w:rsidP="00CF36D1">
            <w:pPr>
              <w:rPr>
                <w:rFonts w:ascii="Arial" w:eastAsia="Times New Roman" w:hAnsi="Arial" w:cs="Arial"/>
                <w:sz w:val="16"/>
                <w:szCs w:val="16"/>
                <w:lang w:val="fr-FR"/>
              </w:rPr>
            </w:pPr>
          </w:p>
        </w:tc>
        <w:tc>
          <w:tcPr>
            <w:tcW w:w="7134" w:type="dxa"/>
            <w:shd w:val="clear" w:color="auto" w:fill="auto"/>
            <w:noWrap/>
          </w:tcPr>
          <w:p w:rsidR="00C43F13" w:rsidRPr="00222DE8" w:rsidRDefault="00090935" w:rsidP="00CF36D1">
            <w:pPr>
              <w:spacing w:after="40" w:line="240" w:lineRule="auto"/>
              <w:rPr>
                <w:rFonts w:ascii="Arial" w:hAnsi="Arial" w:cs="Arial"/>
                <w:sz w:val="12"/>
                <w:szCs w:val="12"/>
                <w:lang w:val="fr-FR"/>
              </w:rPr>
            </w:pPr>
            <w:r w:rsidRPr="00A85B94">
              <w:rPr>
                <w:rFonts w:ascii="Arial" w:hAnsi="Arial" w:cs="Arial"/>
                <w:b/>
                <w:i/>
                <w:sz w:val="20"/>
                <w:lang w:val="fr-FR"/>
              </w:rPr>
              <w:lastRenderedPageBreak/>
              <w:t>N</w:t>
            </w:r>
            <w:r w:rsidRPr="00A85B94">
              <w:rPr>
                <w:rFonts w:ascii="Arial" w:hAnsi="Arial" w:cs="Arial"/>
                <w:b/>
                <w:i/>
                <w:iCs/>
                <w:sz w:val="20"/>
                <w:lang w:val="fr-FR"/>
              </w:rPr>
              <w:t>ote aux animateurs</w:t>
            </w:r>
            <w:r w:rsidR="00B51186" w:rsidRPr="00A85B94">
              <w:rPr>
                <w:rFonts w:ascii="Arial" w:hAnsi="Arial" w:cs="Arial"/>
                <w:b/>
                <w:i/>
                <w:iCs/>
                <w:sz w:val="20"/>
                <w:lang w:val="fr-FR"/>
              </w:rPr>
              <w:t> </w:t>
            </w:r>
            <w:r w:rsidRPr="00A85B94">
              <w:rPr>
                <w:rFonts w:ascii="Arial" w:hAnsi="Arial" w:cs="Arial"/>
                <w:i/>
                <w:iCs/>
                <w:sz w:val="20"/>
                <w:lang w:val="fr-FR"/>
              </w:rPr>
              <w:t xml:space="preserve">: </w:t>
            </w:r>
            <w:r w:rsidR="00075B4D" w:rsidRPr="00A85B94">
              <w:rPr>
                <w:rFonts w:ascii="Arial" w:hAnsi="Arial" w:cs="Arial"/>
                <w:i/>
                <w:iCs/>
                <w:sz w:val="20"/>
                <w:lang w:val="fr-FR"/>
              </w:rPr>
              <w:t>e</w:t>
            </w:r>
            <w:r w:rsidRPr="00A85B94">
              <w:rPr>
                <w:rFonts w:ascii="Arial" w:hAnsi="Arial" w:cs="Arial"/>
                <w:i/>
                <w:iCs/>
                <w:sz w:val="20"/>
                <w:lang w:val="fr-FR"/>
              </w:rPr>
              <w:t xml:space="preserve">xpliquez aux participants que la </w:t>
            </w:r>
            <w:r w:rsidR="00A85B94">
              <w:rPr>
                <w:rFonts w:ascii="Arial" w:hAnsi="Arial" w:cs="Arial"/>
                <w:i/>
                <w:iCs/>
                <w:sz w:val="20"/>
                <w:lang w:val="fr-FR"/>
              </w:rPr>
              <w:t xml:space="preserve">préparation aux </w:t>
            </w:r>
            <w:r w:rsidRPr="00222DE8">
              <w:rPr>
                <w:rFonts w:ascii="Arial" w:hAnsi="Arial" w:cs="Arial"/>
                <w:i/>
                <w:iCs/>
                <w:sz w:val="20"/>
                <w:lang w:val="fr-FR"/>
              </w:rPr>
              <w:t>catastrophes et la planification d'urgence sont deux aspects de la réduction des risques.</w:t>
            </w:r>
            <w:r w:rsidR="00222DE8" w:rsidRPr="00222DE8">
              <w:rPr>
                <w:rFonts w:ascii="Arial" w:hAnsi="Arial" w:cs="Arial"/>
                <w:i/>
                <w:iCs/>
                <w:sz w:val="20"/>
                <w:lang w:val="fr-FR"/>
              </w:rPr>
              <w:t xml:space="preserve"> </w:t>
            </w:r>
            <w:r w:rsidR="009B1DD3">
              <w:rPr>
                <w:rFonts w:ascii="Arial" w:hAnsi="Arial" w:cs="Arial"/>
                <w:i/>
                <w:iCs/>
                <w:sz w:val="20"/>
                <w:lang w:val="fr-FR"/>
              </w:rPr>
              <w:t>D</w:t>
            </w:r>
            <w:r w:rsidRPr="00222DE8">
              <w:rPr>
                <w:rFonts w:ascii="Arial" w:hAnsi="Arial" w:cs="Arial"/>
                <w:i/>
                <w:iCs/>
                <w:sz w:val="20"/>
                <w:lang w:val="fr-FR"/>
              </w:rPr>
              <w:t xml:space="preserve">'autres activités </w:t>
            </w:r>
            <w:r w:rsidR="009B1DD3">
              <w:rPr>
                <w:rFonts w:ascii="Arial" w:hAnsi="Arial" w:cs="Arial"/>
                <w:i/>
                <w:iCs/>
                <w:sz w:val="20"/>
                <w:lang w:val="fr-FR"/>
              </w:rPr>
              <w:t xml:space="preserve">seront étudiées dans cette section, </w:t>
            </w:r>
            <w:r w:rsidRPr="00222DE8">
              <w:rPr>
                <w:rFonts w:ascii="Arial" w:hAnsi="Arial" w:cs="Arial"/>
                <w:i/>
                <w:iCs/>
                <w:sz w:val="20"/>
                <w:lang w:val="fr-FR"/>
              </w:rPr>
              <w:t xml:space="preserve">dont certaines sont davantage axées sur le développement. </w:t>
            </w:r>
            <w:r w:rsidR="009B1DD3">
              <w:rPr>
                <w:rFonts w:ascii="Arial" w:hAnsi="Arial" w:cs="Arial"/>
                <w:i/>
                <w:iCs/>
                <w:sz w:val="20"/>
                <w:lang w:val="fr-FR"/>
              </w:rPr>
              <w:t xml:space="preserve">Cette section approfondit également </w:t>
            </w:r>
            <w:r w:rsidRPr="00222DE8">
              <w:rPr>
                <w:rFonts w:ascii="Arial" w:hAnsi="Arial" w:cs="Arial"/>
                <w:i/>
                <w:iCs/>
                <w:sz w:val="20"/>
                <w:lang w:val="fr-FR"/>
              </w:rPr>
              <w:t xml:space="preserve">les activités de réduction des risques de catastrophe </w:t>
            </w:r>
            <w:r w:rsidR="00A85B94">
              <w:rPr>
                <w:rFonts w:ascii="Arial" w:hAnsi="Arial" w:cs="Arial"/>
                <w:i/>
                <w:iCs/>
                <w:sz w:val="20"/>
                <w:lang w:val="fr-FR"/>
              </w:rPr>
              <w:t xml:space="preserve">menées par </w:t>
            </w:r>
            <w:r w:rsidRPr="00222DE8">
              <w:rPr>
                <w:rFonts w:ascii="Arial" w:hAnsi="Arial" w:cs="Arial"/>
                <w:i/>
                <w:iCs/>
                <w:sz w:val="20"/>
                <w:lang w:val="fr-FR"/>
              </w:rPr>
              <w:t xml:space="preserve">le secteur de l'éducation. Attirez l'attention des participants sur les conseils du Cluster éducation </w:t>
            </w:r>
            <w:r w:rsidR="006312AB">
              <w:rPr>
                <w:rFonts w:ascii="Arial" w:hAnsi="Arial" w:cs="Arial"/>
                <w:i/>
                <w:iCs/>
                <w:sz w:val="20"/>
                <w:lang w:val="fr-FR"/>
              </w:rPr>
              <w:t xml:space="preserve">relatifs à </w:t>
            </w:r>
            <w:r w:rsidRPr="00222DE8">
              <w:rPr>
                <w:rFonts w:ascii="Arial" w:hAnsi="Arial" w:cs="Arial"/>
                <w:i/>
                <w:iCs/>
                <w:sz w:val="20"/>
                <w:lang w:val="fr-FR"/>
              </w:rPr>
              <w:t>la réduction des risques de catastrophe, qu'ils trouveront sur leur CD/clé USB.</w:t>
            </w:r>
          </w:p>
          <w:p w:rsidR="005E7745" w:rsidRPr="00222DE8" w:rsidRDefault="005E7745" w:rsidP="00CF36D1">
            <w:pPr>
              <w:numPr>
                <w:ilvl w:val="0"/>
                <w:numId w:val="9"/>
              </w:numPr>
              <w:spacing w:before="120" w:after="120" w:line="240" w:lineRule="auto"/>
              <w:ind w:left="357" w:hanging="357"/>
              <w:rPr>
                <w:rFonts w:ascii="Arial" w:hAnsi="Arial" w:cs="Arial"/>
                <w:sz w:val="20"/>
                <w:lang w:val="fr-FR"/>
              </w:rPr>
            </w:pPr>
            <w:r w:rsidRPr="00222DE8">
              <w:rPr>
                <w:rFonts w:ascii="Arial" w:hAnsi="Arial" w:cs="Arial"/>
                <w:sz w:val="20"/>
                <w:lang w:val="fr-FR"/>
              </w:rPr>
              <w:t>Montrez la première diapositive qui contient la définition de la réduction des risques de catastrophe.</w:t>
            </w:r>
            <w:r w:rsidR="00222DE8" w:rsidRPr="00222DE8">
              <w:rPr>
                <w:rFonts w:ascii="Arial" w:hAnsi="Arial" w:cs="Arial"/>
                <w:sz w:val="20"/>
                <w:lang w:val="fr-FR"/>
              </w:rPr>
              <w:t xml:space="preserve"> </w:t>
            </w:r>
            <w:r w:rsidRPr="00222DE8">
              <w:rPr>
                <w:rFonts w:ascii="Arial" w:hAnsi="Arial" w:cs="Arial"/>
                <w:sz w:val="20"/>
                <w:lang w:val="fr-FR"/>
              </w:rPr>
              <w:t>Expliquez que</w:t>
            </w:r>
            <w:r w:rsidR="00536329">
              <w:rPr>
                <w:rFonts w:ascii="Arial" w:hAnsi="Arial" w:cs="Arial"/>
                <w:sz w:val="20"/>
                <w:lang w:val="fr-FR"/>
              </w:rPr>
              <w:t>,</w:t>
            </w:r>
            <w:r w:rsidRPr="00222DE8">
              <w:rPr>
                <w:rFonts w:ascii="Arial" w:hAnsi="Arial" w:cs="Arial"/>
                <w:sz w:val="20"/>
                <w:lang w:val="fr-FR"/>
              </w:rPr>
              <w:t xml:space="preserve"> d'après plusieurs sources</w:t>
            </w:r>
            <w:r w:rsidR="000B131F">
              <w:rPr>
                <w:rFonts w:ascii="Arial" w:hAnsi="Arial" w:cs="Arial"/>
                <w:sz w:val="20"/>
                <w:lang w:val="fr-FR"/>
              </w:rPr>
              <w:t>,</w:t>
            </w:r>
            <w:r w:rsidRPr="00222DE8">
              <w:rPr>
                <w:rFonts w:ascii="Arial" w:hAnsi="Arial" w:cs="Arial"/>
                <w:sz w:val="20"/>
                <w:lang w:val="fr-FR"/>
              </w:rPr>
              <w:t xml:space="preserve"> dont le rapport </w:t>
            </w:r>
            <w:r w:rsidR="000B131F">
              <w:rPr>
                <w:rFonts w:ascii="Arial" w:hAnsi="Arial" w:cs="Arial"/>
                <w:sz w:val="20"/>
                <w:lang w:val="fr-FR"/>
              </w:rPr>
              <w:t xml:space="preserve">2007 </w:t>
            </w:r>
            <w:r w:rsidRPr="00222DE8">
              <w:rPr>
                <w:rFonts w:ascii="Arial" w:hAnsi="Arial" w:cs="Arial"/>
                <w:sz w:val="20"/>
                <w:lang w:val="fr-FR"/>
              </w:rPr>
              <w:t xml:space="preserve">sur le développement humain du PNUD, </w:t>
            </w:r>
            <w:r w:rsidR="000B131F">
              <w:rPr>
                <w:rFonts w:ascii="Arial" w:hAnsi="Arial" w:cs="Arial"/>
                <w:sz w:val="20"/>
                <w:lang w:val="fr-FR"/>
              </w:rPr>
              <w:t xml:space="preserve">investir </w:t>
            </w:r>
            <w:r w:rsidRPr="00222DE8">
              <w:rPr>
                <w:rFonts w:ascii="Arial" w:hAnsi="Arial" w:cs="Arial"/>
                <w:sz w:val="20"/>
                <w:lang w:val="fr-FR"/>
              </w:rPr>
              <w:t xml:space="preserve">un dollar dans la réduction des risques de catastrophe </w:t>
            </w:r>
            <w:r w:rsidR="000B131F">
              <w:rPr>
                <w:rFonts w:ascii="Arial" w:hAnsi="Arial" w:cs="Arial"/>
                <w:sz w:val="20"/>
                <w:lang w:val="fr-FR"/>
              </w:rPr>
              <w:t xml:space="preserve">permet </w:t>
            </w:r>
            <w:r w:rsidR="00536329">
              <w:rPr>
                <w:rFonts w:ascii="Arial" w:hAnsi="Arial" w:cs="Arial"/>
                <w:sz w:val="20"/>
                <w:lang w:val="fr-FR"/>
              </w:rPr>
              <w:t xml:space="preserve">d’économiser </w:t>
            </w:r>
            <w:r w:rsidRPr="00222DE8">
              <w:rPr>
                <w:rFonts w:ascii="Arial" w:hAnsi="Arial" w:cs="Arial"/>
                <w:sz w:val="20"/>
                <w:lang w:val="fr-FR"/>
              </w:rPr>
              <w:t>sept dollars.</w:t>
            </w:r>
          </w:p>
          <w:p w:rsidR="005E7745" w:rsidRPr="00222DE8" w:rsidRDefault="00BA5B70" w:rsidP="00CF36D1">
            <w:pPr>
              <w:spacing w:line="240" w:lineRule="auto"/>
              <w:ind w:left="360"/>
              <w:rPr>
                <w:rFonts w:ascii="Arial" w:hAnsi="Arial" w:cs="Arial"/>
                <w:sz w:val="20"/>
                <w:lang w:val="fr-FR"/>
              </w:rPr>
            </w:pPr>
            <w:r w:rsidRPr="00222DE8">
              <w:rPr>
                <w:rFonts w:ascii="Arial" w:hAnsi="Arial" w:cs="Arial"/>
                <w:sz w:val="20"/>
                <w:lang w:val="fr-FR"/>
              </w:rPr>
              <w:t>Expliquez que la réduction des risques de catastrophe couvre diverses activités visant à réduire l'impact des catastrophes</w:t>
            </w:r>
            <w:r w:rsidR="00E14122">
              <w:rPr>
                <w:rFonts w:ascii="Arial" w:hAnsi="Arial" w:cs="Arial"/>
                <w:sz w:val="20"/>
                <w:lang w:val="fr-FR"/>
              </w:rPr>
              <w:t>.</w:t>
            </w:r>
          </w:p>
          <w:p w:rsidR="00444697" w:rsidRPr="00222DE8" w:rsidRDefault="00444697" w:rsidP="00CF36D1">
            <w:pPr>
              <w:spacing w:line="240" w:lineRule="auto"/>
              <w:rPr>
                <w:rFonts w:ascii="Arial" w:hAnsi="Arial" w:cs="Arial"/>
                <w:sz w:val="20"/>
                <w:lang w:val="fr-FR"/>
              </w:rPr>
            </w:pPr>
          </w:p>
          <w:p w:rsidR="00E05D0D" w:rsidRPr="00222DE8" w:rsidRDefault="005E7745" w:rsidP="00CF36D1">
            <w:pPr>
              <w:numPr>
                <w:ilvl w:val="0"/>
                <w:numId w:val="9"/>
              </w:numPr>
              <w:spacing w:line="240" w:lineRule="auto"/>
              <w:rPr>
                <w:rFonts w:ascii="Arial" w:hAnsi="Arial" w:cs="Arial"/>
                <w:sz w:val="20"/>
                <w:lang w:val="fr-FR"/>
              </w:rPr>
            </w:pPr>
            <w:r w:rsidRPr="00222DE8">
              <w:rPr>
                <w:rFonts w:ascii="Arial" w:hAnsi="Arial" w:cs="Arial"/>
                <w:sz w:val="20"/>
                <w:lang w:val="fr-FR"/>
              </w:rPr>
              <w:t>L</w:t>
            </w:r>
            <w:r w:rsidR="00E14122">
              <w:rPr>
                <w:rFonts w:ascii="Arial" w:hAnsi="Arial" w:cs="Arial"/>
                <w:sz w:val="20"/>
                <w:lang w:val="fr-FR"/>
              </w:rPr>
              <w:t xml:space="preserve">a réduction des risques de catastrophe vise notamment à </w:t>
            </w:r>
            <w:r w:rsidR="000405D4">
              <w:rPr>
                <w:rFonts w:ascii="Arial" w:hAnsi="Arial" w:cs="Arial"/>
                <w:sz w:val="20"/>
                <w:lang w:val="fr-FR"/>
              </w:rPr>
              <w:t xml:space="preserve">réduire au maximum </w:t>
            </w:r>
            <w:r w:rsidRPr="00222DE8">
              <w:rPr>
                <w:rFonts w:ascii="Arial" w:hAnsi="Arial" w:cs="Arial"/>
                <w:sz w:val="20"/>
                <w:lang w:val="fr-FR"/>
              </w:rPr>
              <w:t>la vulnérabilité des communautés et donc l'impact des catastrophes.</w:t>
            </w:r>
            <w:r w:rsidR="00222DE8" w:rsidRPr="00222DE8">
              <w:rPr>
                <w:rFonts w:ascii="Arial" w:hAnsi="Arial" w:cs="Arial"/>
                <w:sz w:val="20"/>
                <w:lang w:val="fr-FR"/>
              </w:rPr>
              <w:t xml:space="preserve"> </w:t>
            </w:r>
          </w:p>
          <w:p w:rsidR="005E7745" w:rsidRPr="00222DE8" w:rsidRDefault="005E7745" w:rsidP="00CF36D1">
            <w:pPr>
              <w:spacing w:before="80" w:line="240" w:lineRule="auto"/>
              <w:ind w:left="357"/>
              <w:rPr>
                <w:rFonts w:ascii="Arial" w:hAnsi="Arial" w:cs="Arial"/>
                <w:sz w:val="20"/>
                <w:lang w:val="fr-FR"/>
              </w:rPr>
            </w:pPr>
            <w:r w:rsidRPr="00222DE8">
              <w:rPr>
                <w:rFonts w:ascii="Arial" w:hAnsi="Arial" w:cs="Arial"/>
                <w:i/>
                <w:sz w:val="20"/>
                <w:lang w:val="fr-FR"/>
              </w:rPr>
              <w:t>Demandez aux participants de définir la vulnérabilité et de donner des exemples</w:t>
            </w:r>
            <w:r w:rsidRPr="00222DE8">
              <w:rPr>
                <w:rFonts w:ascii="Arial" w:hAnsi="Arial" w:cs="Arial"/>
                <w:sz w:val="20"/>
                <w:lang w:val="fr-FR"/>
              </w:rPr>
              <w:t>.</w:t>
            </w:r>
          </w:p>
          <w:p w:rsidR="005E7745" w:rsidRPr="00222DE8" w:rsidRDefault="005E7745" w:rsidP="00CF36D1">
            <w:pPr>
              <w:spacing w:before="80" w:line="240" w:lineRule="auto"/>
              <w:ind w:left="357"/>
              <w:rPr>
                <w:rFonts w:ascii="Arial" w:hAnsi="Arial" w:cs="Arial"/>
                <w:sz w:val="20"/>
                <w:lang w:val="fr-FR"/>
              </w:rPr>
            </w:pPr>
            <w:r w:rsidRPr="00222DE8">
              <w:rPr>
                <w:rFonts w:ascii="Arial" w:hAnsi="Arial" w:cs="Arial"/>
                <w:sz w:val="20"/>
                <w:lang w:val="fr-FR"/>
              </w:rPr>
              <w:t>En voici quelques-uns :</w:t>
            </w:r>
          </w:p>
          <w:p w:rsidR="005E7745" w:rsidRPr="00222DE8" w:rsidRDefault="005E7745" w:rsidP="00CF36D1">
            <w:pPr>
              <w:pStyle w:val="ListParagraph"/>
              <w:numPr>
                <w:ilvl w:val="0"/>
                <w:numId w:val="29"/>
              </w:numPr>
              <w:spacing w:line="240" w:lineRule="auto"/>
              <w:rPr>
                <w:rFonts w:ascii="Arial" w:hAnsi="Arial" w:cs="Arial"/>
                <w:sz w:val="20"/>
                <w:lang w:val="fr-FR"/>
              </w:rPr>
            </w:pPr>
            <w:r w:rsidRPr="00222DE8">
              <w:rPr>
                <w:rFonts w:ascii="Arial" w:hAnsi="Arial" w:cs="Arial"/>
                <w:sz w:val="20"/>
                <w:lang w:val="fr-FR"/>
              </w:rPr>
              <w:t xml:space="preserve">Dépendance vis-à-vis d'une seule culture ou </w:t>
            </w:r>
            <w:r w:rsidR="000405D4">
              <w:rPr>
                <w:rFonts w:ascii="Arial" w:hAnsi="Arial" w:cs="Arial"/>
                <w:sz w:val="20"/>
                <w:lang w:val="fr-FR"/>
              </w:rPr>
              <w:t xml:space="preserve">d’un </w:t>
            </w:r>
            <w:r w:rsidR="00666CEB">
              <w:rPr>
                <w:rFonts w:ascii="Arial" w:hAnsi="Arial" w:cs="Arial"/>
                <w:sz w:val="20"/>
                <w:lang w:val="fr-FR"/>
              </w:rPr>
              <w:t xml:space="preserve">seul </w:t>
            </w:r>
            <w:r w:rsidRPr="00222DE8">
              <w:rPr>
                <w:rFonts w:ascii="Arial" w:hAnsi="Arial" w:cs="Arial"/>
                <w:sz w:val="20"/>
                <w:lang w:val="fr-FR"/>
              </w:rPr>
              <w:t>moyen de subsistance (comme la pêche)</w:t>
            </w:r>
          </w:p>
          <w:p w:rsidR="005E7745" w:rsidRPr="00222DE8" w:rsidRDefault="00871D10" w:rsidP="00CF36D1">
            <w:pPr>
              <w:pStyle w:val="ListParagraph"/>
              <w:numPr>
                <w:ilvl w:val="0"/>
                <w:numId w:val="29"/>
              </w:numPr>
              <w:spacing w:line="240" w:lineRule="auto"/>
              <w:rPr>
                <w:rFonts w:ascii="Arial" w:hAnsi="Arial" w:cs="Arial"/>
                <w:sz w:val="20"/>
                <w:lang w:val="fr-FR"/>
              </w:rPr>
            </w:pPr>
            <w:r>
              <w:rPr>
                <w:rFonts w:ascii="Arial" w:hAnsi="Arial" w:cs="Arial"/>
                <w:sz w:val="20"/>
                <w:lang w:val="fr-FR"/>
              </w:rPr>
              <w:t>Habitation</w:t>
            </w:r>
            <w:r w:rsidR="005E7745" w:rsidRPr="00222DE8">
              <w:rPr>
                <w:rFonts w:ascii="Arial" w:hAnsi="Arial" w:cs="Arial"/>
                <w:sz w:val="20"/>
                <w:lang w:val="fr-FR"/>
              </w:rPr>
              <w:t xml:space="preserve"> de mauvaise qualité ou mal situé</w:t>
            </w:r>
            <w:r>
              <w:rPr>
                <w:rFonts w:ascii="Arial" w:hAnsi="Arial" w:cs="Arial"/>
                <w:sz w:val="20"/>
                <w:lang w:val="fr-FR"/>
              </w:rPr>
              <w:t>e</w:t>
            </w:r>
          </w:p>
          <w:p w:rsidR="002C7A22" w:rsidRPr="00222DE8" w:rsidRDefault="005E7745" w:rsidP="00CF36D1">
            <w:pPr>
              <w:pStyle w:val="ListParagraph"/>
              <w:numPr>
                <w:ilvl w:val="0"/>
                <w:numId w:val="29"/>
              </w:numPr>
              <w:spacing w:line="240" w:lineRule="auto"/>
              <w:rPr>
                <w:rFonts w:ascii="Arial" w:hAnsi="Arial" w:cs="Arial"/>
                <w:sz w:val="20"/>
                <w:lang w:val="fr-FR"/>
              </w:rPr>
            </w:pPr>
            <w:r w:rsidRPr="00222DE8">
              <w:rPr>
                <w:rFonts w:ascii="Arial" w:hAnsi="Arial" w:cs="Arial"/>
                <w:sz w:val="20"/>
                <w:lang w:val="fr-FR"/>
              </w:rPr>
              <w:t xml:space="preserve">Manque d'information sur les risques ou de connaissances sur </w:t>
            </w:r>
            <w:r w:rsidR="00A03E20">
              <w:rPr>
                <w:rFonts w:ascii="Arial" w:hAnsi="Arial" w:cs="Arial"/>
                <w:sz w:val="20"/>
                <w:lang w:val="fr-FR"/>
              </w:rPr>
              <w:t xml:space="preserve">les mesures à prendre </w:t>
            </w:r>
            <w:r w:rsidRPr="00222DE8">
              <w:rPr>
                <w:rFonts w:ascii="Arial" w:hAnsi="Arial" w:cs="Arial"/>
                <w:sz w:val="20"/>
                <w:lang w:val="fr-FR"/>
              </w:rPr>
              <w:t xml:space="preserve">en cas de catastrophe </w:t>
            </w:r>
          </w:p>
          <w:p w:rsidR="002C7A22" w:rsidRPr="00222DE8" w:rsidRDefault="00B04CC5" w:rsidP="00CF36D1">
            <w:pPr>
              <w:pStyle w:val="ListParagraph"/>
              <w:numPr>
                <w:ilvl w:val="0"/>
                <w:numId w:val="29"/>
              </w:numPr>
              <w:spacing w:line="240" w:lineRule="auto"/>
              <w:rPr>
                <w:rFonts w:ascii="Arial" w:hAnsi="Arial" w:cs="Arial"/>
                <w:sz w:val="20"/>
                <w:lang w:val="fr-FR"/>
              </w:rPr>
            </w:pPr>
            <w:r>
              <w:rPr>
                <w:rFonts w:ascii="Arial" w:hAnsi="Arial" w:cs="Arial"/>
                <w:sz w:val="20"/>
                <w:lang w:val="fr-FR"/>
              </w:rPr>
              <w:t xml:space="preserve">Absence de pouvoir, d’influence </w:t>
            </w:r>
            <w:r w:rsidR="002C7A22" w:rsidRPr="00222DE8">
              <w:rPr>
                <w:rFonts w:ascii="Arial" w:hAnsi="Arial" w:cs="Arial"/>
                <w:sz w:val="20"/>
                <w:lang w:val="fr-FR"/>
              </w:rPr>
              <w:t>ou d'accès aux services</w:t>
            </w:r>
          </w:p>
          <w:p w:rsidR="005E7745" w:rsidRPr="00222DE8" w:rsidRDefault="00507FEC" w:rsidP="00CF36D1">
            <w:pPr>
              <w:pStyle w:val="ListParagraph"/>
              <w:numPr>
                <w:ilvl w:val="0"/>
                <w:numId w:val="29"/>
              </w:numPr>
              <w:spacing w:line="240" w:lineRule="auto"/>
              <w:rPr>
                <w:rFonts w:ascii="Arial" w:hAnsi="Arial" w:cs="Arial"/>
                <w:sz w:val="20"/>
                <w:lang w:val="fr-FR"/>
              </w:rPr>
            </w:pPr>
            <w:r w:rsidRPr="00222DE8">
              <w:rPr>
                <w:rFonts w:ascii="Arial" w:hAnsi="Arial" w:cs="Arial"/>
                <w:sz w:val="20"/>
                <w:lang w:val="fr-FR"/>
              </w:rPr>
              <w:t xml:space="preserve">La pauvreté peut accroître l'impact à plus long terme des catastrophes sur les communautés. En effet, le relèvement prendra plus longtemps et sera plus difficile pour ceux qui n'ont pas l'argent nécessaire pour </w:t>
            </w:r>
            <w:r w:rsidR="00666CEB">
              <w:rPr>
                <w:rFonts w:ascii="Arial" w:hAnsi="Arial" w:cs="Arial"/>
                <w:sz w:val="20"/>
                <w:lang w:val="fr-FR"/>
              </w:rPr>
              <w:t xml:space="preserve">rétablir </w:t>
            </w:r>
            <w:r w:rsidRPr="00222DE8">
              <w:rPr>
                <w:rFonts w:ascii="Arial" w:hAnsi="Arial" w:cs="Arial"/>
                <w:sz w:val="20"/>
                <w:lang w:val="fr-FR"/>
              </w:rPr>
              <w:t xml:space="preserve">leurs </w:t>
            </w:r>
            <w:r w:rsidR="00A03E20">
              <w:rPr>
                <w:rFonts w:ascii="Arial" w:hAnsi="Arial" w:cs="Arial"/>
                <w:sz w:val="20"/>
                <w:lang w:val="fr-FR"/>
              </w:rPr>
              <w:t>biens</w:t>
            </w:r>
            <w:r w:rsidRPr="00222DE8">
              <w:rPr>
                <w:rFonts w:ascii="Arial" w:hAnsi="Arial" w:cs="Arial"/>
                <w:sz w:val="20"/>
                <w:lang w:val="fr-FR"/>
              </w:rPr>
              <w:t>, leurs moyens de subsistance et leurs foyers.</w:t>
            </w:r>
          </w:p>
          <w:p w:rsidR="002D1689" w:rsidRPr="00222DE8" w:rsidRDefault="002D1689" w:rsidP="00CF36D1">
            <w:pPr>
              <w:pStyle w:val="ListParagraph"/>
              <w:spacing w:line="240" w:lineRule="auto"/>
              <w:rPr>
                <w:rFonts w:ascii="Arial" w:hAnsi="Arial" w:cs="Arial"/>
                <w:sz w:val="20"/>
                <w:lang w:val="fr-FR"/>
              </w:rPr>
            </w:pPr>
          </w:p>
          <w:p w:rsidR="002D1689" w:rsidRPr="00222DE8" w:rsidRDefault="002D1689" w:rsidP="00CF36D1">
            <w:pPr>
              <w:numPr>
                <w:ilvl w:val="0"/>
                <w:numId w:val="9"/>
              </w:numPr>
              <w:spacing w:line="240" w:lineRule="auto"/>
              <w:rPr>
                <w:rFonts w:ascii="Arial" w:hAnsi="Arial" w:cs="Arial"/>
                <w:sz w:val="20"/>
                <w:lang w:val="fr-FR"/>
              </w:rPr>
            </w:pPr>
            <w:r w:rsidRPr="00222DE8">
              <w:rPr>
                <w:rFonts w:ascii="Arial" w:hAnsi="Arial" w:cs="Arial"/>
                <w:sz w:val="20"/>
                <w:lang w:val="fr-FR"/>
              </w:rPr>
              <w:t>En</w:t>
            </w:r>
            <w:r w:rsidR="00222DE8" w:rsidRPr="00222DE8">
              <w:rPr>
                <w:rFonts w:ascii="Arial" w:hAnsi="Arial" w:cs="Arial"/>
                <w:sz w:val="20"/>
                <w:lang w:val="fr-FR"/>
              </w:rPr>
              <w:t xml:space="preserve"> </w:t>
            </w:r>
            <w:r w:rsidRPr="00222DE8">
              <w:rPr>
                <w:rFonts w:ascii="Arial" w:hAnsi="Arial" w:cs="Arial"/>
                <w:b/>
                <w:sz w:val="20"/>
                <w:lang w:val="fr-FR"/>
              </w:rPr>
              <w:t>janvier 2005</w:t>
            </w:r>
            <w:r w:rsidRPr="00222DE8">
              <w:rPr>
                <w:rFonts w:ascii="Arial" w:hAnsi="Arial" w:cs="Arial"/>
                <w:sz w:val="20"/>
                <w:lang w:val="fr-FR"/>
              </w:rPr>
              <w:t xml:space="preserve"> une </w:t>
            </w:r>
            <w:r w:rsidRPr="00222DE8">
              <w:rPr>
                <w:rFonts w:ascii="Arial" w:hAnsi="Arial" w:cs="Arial"/>
                <w:b/>
                <w:sz w:val="20"/>
                <w:lang w:val="fr-FR"/>
              </w:rPr>
              <w:t xml:space="preserve">conférence mondiale </w:t>
            </w:r>
            <w:r w:rsidRPr="00222DE8">
              <w:rPr>
                <w:rFonts w:ascii="Arial" w:hAnsi="Arial" w:cs="Arial"/>
                <w:sz w:val="20"/>
                <w:lang w:val="fr-FR"/>
              </w:rPr>
              <w:t xml:space="preserve">sur </w:t>
            </w:r>
            <w:r w:rsidRPr="00222DE8">
              <w:rPr>
                <w:rFonts w:ascii="Arial" w:hAnsi="Arial" w:cs="Arial"/>
                <w:b/>
                <w:sz w:val="20"/>
                <w:lang w:val="fr-FR"/>
              </w:rPr>
              <w:t>la réduction des risques de catastrophe</w:t>
            </w:r>
            <w:r w:rsidRPr="00222DE8">
              <w:rPr>
                <w:rFonts w:ascii="Arial" w:hAnsi="Arial" w:cs="Arial"/>
                <w:sz w:val="20"/>
                <w:lang w:val="fr-FR"/>
              </w:rPr>
              <w:t xml:space="preserve"> a eu lieu à </w:t>
            </w:r>
            <w:r w:rsidRPr="00222DE8">
              <w:rPr>
                <w:rFonts w:ascii="Arial" w:hAnsi="Arial" w:cs="Arial"/>
                <w:b/>
                <w:sz w:val="20"/>
                <w:lang w:val="fr-FR"/>
              </w:rPr>
              <w:t>Hyogo</w:t>
            </w:r>
            <w:r w:rsidRPr="00222DE8">
              <w:rPr>
                <w:rFonts w:ascii="Arial" w:hAnsi="Arial" w:cs="Arial"/>
                <w:sz w:val="20"/>
                <w:lang w:val="fr-FR"/>
              </w:rPr>
              <w:t xml:space="preserve">, </w:t>
            </w:r>
            <w:r w:rsidRPr="00222DE8">
              <w:rPr>
                <w:rFonts w:ascii="Arial" w:hAnsi="Arial" w:cs="Arial"/>
                <w:b/>
                <w:sz w:val="20"/>
                <w:lang w:val="fr-FR"/>
              </w:rPr>
              <w:t>au Japon</w:t>
            </w:r>
            <w:r w:rsidRPr="00222DE8">
              <w:rPr>
                <w:rFonts w:ascii="Arial" w:hAnsi="Arial" w:cs="Arial"/>
                <w:sz w:val="20"/>
                <w:lang w:val="fr-FR"/>
              </w:rPr>
              <w:t xml:space="preserve">. </w:t>
            </w:r>
            <w:r w:rsidR="001F447D">
              <w:rPr>
                <w:rFonts w:ascii="Arial" w:hAnsi="Arial" w:cs="Arial"/>
                <w:sz w:val="20"/>
                <w:lang w:val="fr-FR"/>
              </w:rPr>
              <w:t>Elle</w:t>
            </w:r>
            <w:r w:rsidRPr="00222DE8">
              <w:rPr>
                <w:rFonts w:ascii="Arial" w:hAnsi="Arial" w:cs="Arial"/>
                <w:sz w:val="20"/>
                <w:lang w:val="fr-FR"/>
              </w:rPr>
              <w:t xml:space="preserve"> a </w:t>
            </w:r>
            <w:r w:rsidR="002C7EEC">
              <w:rPr>
                <w:rFonts w:ascii="Arial" w:hAnsi="Arial" w:cs="Arial"/>
                <w:sz w:val="20"/>
                <w:lang w:val="fr-FR"/>
              </w:rPr>
              <w:t xml:space="preserve">permis de </w:t>
            </w:r>
            <w:r w:rsidRPr="00222DE8">
              <w:rPr>
                <w:rFonts w:ascii="Arial" w:hAnsi="Arial" w:cs="Arial"/>
                <w:sz w:val="20"/>
                <w:lang w:val="fr-FR"/>
              </w:rPr>
              <w:t xml:space="preserve">promouvoir une approche stratégique et systématique </w:t>
            </w:r>
            <w:r w:rsidR="001F447D">
              <w:rPr>
                <w:rFonts w:ascii="Arial" w:hAnsi="Arial" w:cs="Arial"/>
                <w:sz w:val="20"/>
                <w:lang w:val="fr-FR"/>
              </w:rPr>
              <w:t xml:space="preserve">de </w:t>
            </w:r>
            <w:r w:rsidR="002C7EEC">
              <w:rPr>
                <w:rFonts w:ascii="Arial" w:hAnsi="Arial" w:cs="Arial"/>
                <w:sz w:val="20"/>
                <w:lang w:val="fr-FR"/>
              </w:rPr>
              <w:t xml:space="preserve">la </w:t>
            </w:r>
            <w:r w:rsidR="001F447D">
              <w:rPr>
                <w:rFonts w:ascii="Arial" w:hAnsi="Arial" w:cs="Arial"/>
                <w:sz w:val="20"/>
                <w:lang w:val="fr-FR"/>
              </w:rPr>
              <w:t xml:space="preserve">réduction des </w:t>
            </w:r>
            <w:r w:rsidRPr="00222DE8">
              <w:rPr>
                <w:rFonts w:ascii="Arial" w:hAnsi="Arial" w:cs="Arial"/>
                <w:sz w:val="20"/>
                <w:lang w:val="fr-FR"/>
              </w:rPr>
              <w:t xml:space="preserve">vulnérabilités et </w:t>
            </w:r>
            <w:r w:rsidR="001F447D">
              <w:rPr>
                <w:rFonts w:ascii="Arial" w:hAnsi="Arial" w:cs="Arial"/>
                <w:sz w:val="20"/>
                <w:lang w:val="fr-FR"/>
              </w:rPr>
              <w:t xml:space="preserve">de </w:t>
            </w:r>
            <w:r w:rsidRPr="00222DE8">
              <w:rPr>
                <w:rFonts w:ascii="Arial" w:hAnsi="Arial" w:cs="Arial"/>
                <w:sz w:val="20"/>
                <w:lang w:val="fr-FR"/>
              </w:rPr>
              <w:t xml:space="preserve">l'exposition aux </w:t>
            </w:r>
            <w:r w:rsidR="00071925">
              <w:rPr>
                <w:rFonts w:ascii="Arial" w:hAnsi="Arial" w:cs="Arial"/>
                <w:sz w:val="20"/>
                <w:lang w:val="fr-FR"/>
              </w:rPr>
              <w:t>dangers</w:t>
            </w:r>
            <w:r w:rsidRPr="00222DE8">
              <w:rPr>
                <w:rFonts w:ascii="Arial" w:hAnsi="Arial" w:cs="Arial"/>
                <w:sz w:val="20"/>
                <w:lang w:val="fr-FR"/>
              </w:rPr>
              <w:t>.</w:t>
            </w:r>
            <w:r w:rsidR="00222DE8" w:rsidRPr="00222DE8">
              <w:rPr>
                <w:rFonts w:ascii="Arial" w:hAnsi="Arial" w:cs="Arial"/>
                <w:sz w:val="20"/>
                <w:lang w:val="fr-FR"/>
              </w:rPr>
              <w:t xml:space="preserve"> </w:t>
            </w:r>
            <w:r w:rsidRPr="00222DE8">
              <w:rPr>
                <w:rFonts w:ascii="Arial" w:hAnsi="Arial" w:cs="Arial"/>
                <w:sz w:val="20"/>
                <w:lang w:val="fr-FR"/>
              </w:rPr>
              <w:t xml:space="preserve">Elle a souligné la nécessité </w:t>
            </w:r>
            <w:r w:rsidR="00071925" w:rsidRPr="00222DE8">
              <w:rPr>
                <w:rFonts w:ascii="Arial" w:hAnsi="Arial" w:cs="Arial"/>
                <w:sz w:val="20"/>
                <w:lang w:val="fr-FR"/>
              </w:rPr>
              <w:t xml:space="preserve">de bâtir des nations et des communautés résilientes aux catastrophes </w:t>
            </w:r>
            <w:r w:rsidRPr="00222DE8">
              <w:rPr>
                <w:rFonts w:ascii="Arial" w:hAnsi="Arial" w:cs="Arial"/>
                <w:sz w:val="20"/>
                <w:lang w:val="fr-FR"/>
              </w:rPr>
              <w:t xml:space="preserve">et </w:t>
            </w:r>
            <w:r w:rsidR="00BF0091">
              <w:rPr>
                <w:rFonts w:ascii="Arial" w:hAnsi="Arial" w:cs="Arial"/>
                <w:sz w:val="20"/>
                <w:lang w:val="fr-FR"/>
              </w:rPr>
              <w:t xml:space="preserve">identifié </w:t>
            </w:r>
            <w:r w:rsidRPr="00222DE8">
              <w:rPr>
                <w:rFonts w:ascii="Arial" w:hAnsi="Arial" w:cs="Arial"/>
                <w:sz w:val="20"/>
                <w:lang w:val="fr-FR"/>
              </w:rPr>
              <w:t xml:space="preserve">les moyens </w:t>
            </w:r>
            <w:r w:rsidR="00071925">
              <w:rPr>
                <w:rFonts w:ascii="Arial" w:hAnsi="Arial" w:cs="Arial"/>
                <w:sz w:val="20"/>
                <w:lang w:val="fr-FR"/>
              </w:rPr>
              <w:t>pour y parvenir</w:t>
            </w:r>
            <w:r w:rsidRPr="00222DE8">
              <w:rPr>
                <w:rFonts w:ascii="Arial" w:hAnsi="Arial" w:cs="Arial"/>
                <w:sz w:val="20"/>
                <w:lang w:val="fr-FR"/>
              </w:rPr>
              <w:t>.</w:t>
            </w:r>
          </w:p>
          <w:p w:rsidR="002D1689" w:rsidRPr="00222DE8" w:rsidRDefault="002D1689" w:rsidP="00CF36D1">
            <w:pPr>
              <w:spacing w:before="80" w:line="240" w:lineRule="auto"/>
              <w:ind w:left="357"/>
              <w:rPr>
                <w:rFonts w:ascii="Arial" w:hAnsi="Arial" w:cs="Arial"/>
                <w:sz w:val="20"/>
                <w:lang w:val="fr-FR"/>
              </w:rPr>
            </w:pPr>
            <w:r w:rsidRPr="00222DE8">
              <w:rPr>
                <w:rFonts w:ascii="Arial" w:hAnsi="Arial" w:cs="Arial"/>
                <w:sz w:val="20"/>
                <w:lang w:val="fr-FR"/>
              </w:rPr>
              <w:t xml:space="preserve">Le texte issu de cette réunion est connu sous le nom de </w:t>
            </w:r>
            <w:r w:rsidRPr="00222DE8">
              <w:rPr>
                <w:rFonts w:ascii="Arial" w:hAnsi="Arial" w:cs="Arial"/>
                <w:b/>
                <w:sz w:val="20"/>
                <w:lang w:val="fr-FR"/>
              </w:rPr>
              <w:t>cadre d'action de Hyogo</w:t>
            </w:r>
            <w:r w:rsidRPr="00222DE8">
              <w:rPr>
                <w:rFonts w:ascii="Arial" w:hAnsi="Arial" w:cs="Arial"/>
                <w:sz w:val="20"/>
                <w:lang w:val="fr-FR"/>
              </w:rPr>
              <w:t>.</w:t>
            </w:r>
            <w:r w:rsidR="00222DE8" w:rsidRPr="00222DE8">
              <w:rPr>
                <w:rFonts w:ascii="Arial" w:hAnsi="Arial" w:cs="Arial"/>
                <w:sz w:val="20"/>
                <w:lang w:val="fr-FR"/>
              </w:rPr>
              <w:t xml:space="preserve"> </w:t>
            </w:r>
            <w:r w:rsidR="00AB18CA">
              <w:rPr>
                <w:rFonts w:ascii="Arial" w:hAnsi="Arial" w:cs="Arial"/>
                <w:sz w:val="20"/>
                <w:lang w:val="fr-FR"/>
              </w:rPr>
              <w:t xml:space="preserve">Il </w:t>
            </w:r>
            <w:r w:rsidRPr="00222DE8">
              <w:rPr>
                <w:rFonts w:ascii="Arial" w:hAnsi="Arial" w:cs="Arial"/>
                <w:sz w:val="20"/>
                <w:lang w:val="fr-FR"/>
              </w:rPr>
              <w:t xml:space="preserve">présente cinq objectifs et actions prioritaires </w:t>
            </w:r>
            <w:r w:rsidR="00AB18CA">
              <w:rPr>
                <w:rFonts w:ascii="Arial" w:hAnsi="Arial" w:cs="Arial"/>
                <w:sz w:val="20"/>
                <w:lang w:val="fr-FR"/>
              </w:rPr>
              <w:t>principaux</w:t>
            </w:r>
            <w:r w:rsidRPr="00222DE8">
              <w:rPr>
                <w:rFonts w:ascii="Arial" w:hAnsi="Arial" w:cs="Arial"/>
                <w:sz w:val="20"/>
                <w:lang w:val="fr-FR"/>
              </w:rPr>
              <w:t>.</w:t>
            </w:r>
          </w:p>
          <w:p w:rsidR="002D1689" w:rsidRPr="00222DE8" w:rsidRDefault="002D1689" w:rsidP="00CF36D1">
            <w:pPr>
              <w:pStyle w:val="ListParagraph"/>
              <w:numPr>
                <w:ilvl w:val="0"/>
                <w:numId w:val="49"/>
              </w:numPr>
              <w:spacing w:before="40" w:after="40" w:line="240" w:lineRule="auto"/>
              <w:ind w:left="731" w:hanging="357"/>
              <w:contextualSpacing w:val="0"/>
              <w:rPr>
                <w:rFonts w:ascii="Arial" w:hAnsi="Arial" w:cs="Arial"/>
                <w:sz w:val="20"/>
                <w:lang w:val="fr-FR"/>
              </w:rPr>
            </w:pPr>
            <w:r w:rsidRPr="00222DE8">
              <w:rPr>
                <w:rFonts w:ascii="Arial" w:hAnsi="Arial" w:cs="Arial"/>
                <w:sz w:val="20"/>
                <w:lang w:val="fr-FR"/>
              </w:rPr>
              <w:t>Veiller à ce que la réduction des risques de catastrophe soit une priorité nationale et locale et à ce qu’il existe, pour mener à bien les activités correspondantes, un cadre institutionnel solide.</w:t>
            </w:r>
          </w:p>
          <w:p w:rsidR="002D1689" w:rsidRPr="00222DE8" w:rsidRDefault="002D1689" w:rsidP="00CF36D1">
            <w:pPr>
              <w:pStyle w:val="ListParagraph"/>
              <w:numPr>
                <w:ilvl w:val="0"/>
                <w:numId w:val="49"/>
              </w:numPr>
              <w:spacing w:before="40" w:after="40" w:line="240" w:lineRule="auto"/>
              <w:ind w:left="731" w:hanging="357"/>
              <w:contextualSpacing w:val="0"/>
              <w:rPr>
                <w:rFonts w:ascii="Arial" w:hAnsi="Arial" w:cs="Arial"/>
                <w:sz w:val="20"/>
                <w:lang w:val="fr-FR"/>
              </w:rPr>
            </w:pPr>
            <w:r w:rsidRPr="00222DE8">
              <w:rPr>
                <w:rFonts w:ascii="Arial" w:hAnsi="Arial" w:cs="Arial"/>
                <w:sz w:val="20"/>
                <w:lang w:val="fr-FR"/>
              </w:rPr>
              <w:t xml:space="preserve">Mettre en évidence, évaluer et surveiller les risques de catastrophe et renforcer les systèmes d’alerte précoce. </w:t>
            </w:r>
          </w:p>
          <w:p w:rsidR="002D1689" w:rsidRPr="00222DE8" w:rsidRDefault="002D1689" w:rsidP="00CF36D1">
            <w:pPr>
              <w:pStyle w:val="ListParagraph"/>
              <w:numPr>
                <w:ilvl w:val="0"/>
                <w:numId w:val="49"/>
              </w:numPr>
              <w:spacing w:before="40" w:after="40" w:line="240" w:lineRule="auto"/>
              <w:ind w:left="731" w:hanging="357"/>
              <w:contextualSpacing w:val="0"/>
              <w:rPr>
                <w:rFonts w:ascii="Arial" w:hAnsi="Arial" w:cs="Arial"/>
                <w:sz w:val="20"/>
                <w:lang w:val="fr-FR"/>
              </w:rPr>
            </w:pPr>
            <w:r w:rsidRPr="00222DE8">
              <w:rPr>
                <w:rFonts w:ascii="Arial" w:hAnsi="Arial" w:cs="Arial"/>
                <w:sz w:val="20"/>
                <w:lang w:val="fr-FR"/>
              </w:rPr>
              <w:t>Utiliser les connaissances, les innovations et l’éducation pour instaurer une culture de la sécurité et de la résilience à tous les niveaux.</w:t>
            </w:r>
          </w:p>
          <w:p w:rsidR="002D1689" w:rsidRPr="00222DE8" w:rsidRDefault="002D1689" w:rsidP="00CF36D1">
            <w:pPr>
              <w:pStyle w:val="ListParagraph"/>
              <w:numPr>
                <w:ilvl w:val="0"/>
                <w:numId w:val="49"/>
              </w:numPr>
              <w:spacing w:before="40" w:after="40" w:line="240" w:lineRule="auto"/>
              <w:ind w:left="731" w:hanging="357"/>
              <w:contextualSpacing w:val="0"/>
              <w:rPr>
                <w:rFonts w:ascii="Arial" w:hAnsi="Arial" w:cs="Arial"/>
                <w:sz w:val="20"/>
                <w:lang w:val="fr-FR"/>
              </w:rPr>
            </w:pPr>
            <w:r w:rsidRPr="00222DE8">
              <w:rPr>
                <w:rFonts w:ascii="Arial" w:hAnsi="Arial" w:cs="Arial"/>
                <w:sz w:val="20"/>
                <w:lang w:val="fr-FR"/>
              </w:rPr>
              <w:t>Réduire les facteurs de risque sous-jacents.</w:t>
            </w:r>
          </w:p>
          <w:p w:rsidR="002D1689" w:rsidRPr="00222DE8" w:rsidRDefault="002D1689" w:rsidP="00CF36D1">
            <w:pPr>
              <w:pStyle w:val="ListParagraph"/>
              <w:numPr>
                <w:ilvl w:val="0"/>
                <w:numId w:val="49"/>
              </w:numPr>
              <w:spacing w:before="40" w:after="40" w:line="240" w:lineRule="auto"/>
              <w:ind w:left="731" w:hanging="357"/>
              <w:contextualSpacing w:val="0"/>
              <w:rPr>
                <w:rFonts w:ascii="Arial" w:hAnsi="Arial" w:cs="Arial"/>
                <w:sz w:val="20"/>
                <w:lang w:val="fr-FR"/>
              </w:rPr>
            </w:pPr>
            <w:r w:rsidRPr="00222DE8">
              <w:rPr>
                <w:rFonts w:ascii="Arial" w:hAnsi="Arial" w:cs="Arial"/>
                <w:sz w:val="20"/>
                <w:lang w:val="fr-FR"/>
              </w:rPr>
              <w:t xml:space="preserve">Renforcer la préparation en prévision des catastrophes afin de pouvoir intervenir efficacement à tous les niveaux lorsqu’elles se </w:t>
            </w:r>
            <w:r w:rsidRPr="00222DE8">
              <w:rPr>
                <w:rFonts w:ascii="Arial" w:hAnsi="Arial" w:cs="Arial"/>
                <w:sz w:val="20"/>
                <w:lang w:val="fr-FR"/>
              </w:rPr>
              <w:lastRenderedPageBreak/>
              <w:t>produisent.</w:t>
            </w:r>
          </w:p>
          <w:p w:rsidR="002D1689" w:rsidRPr="00222DE8" w:rsidRDefault="002D1689" w:rsidP="00CF36D1">
            <w:pPr>
              <w:numPr>
                <w:ilvl w:val="0"/>
                <w:numId w:val="9"/>
              </w:numPr>
              <w:spacing w:before="120" w:line="240" w:lineRule="auto"/>
              <w:ind w:left="357" w:hanging="357"/>
              <w:rPr>
                <w:rFonts w:ascii="Arial" w:hAnsi="Arial" w:cs="Arial"/>
                <w:sz w:val="20"/>
                <w:lang w:val="fr-FR"/>
              </w:rPr>
            </w:pPr>
            <w:r w:rsidRPr="00222DE8">
              <w:rPr>
                <w:rFonts w:ascii="Arial" w:hAnsi="Arial" w:cs="Arial"/>
                <w:sz w:val="20"/>
                <w:lang w:val="fr-FR"/>
              </w:rPr>
              <w:t xml:space="preserve">Rappelez que la connaissance et l'éducation sont </w:t>
            </w:r>
            <w:r w:rsidR="00651F47">
              <w:rPr>
                <w:rFonts w:ascii="Arial" w:hAnsi="Arial" w:cs="Arial"/>
                <w:sz w:val="20"/>
                <w:lang w:val="fr-FR"/>
              </w:rPr>
              <w:t xml:space="preserve">des </w:t>
            </w:r>
            <w:r w:rsidRPr="00222DE8">
              <w:rPr>
                <w:rFonts w:ascii="Arial" w:hAnsi="Arial" w:cs="Arial"/>
                <w:sz w:val="20"/>
                <w:lang w:val="fr-FR"/>
              </w:rPr>
              <w:t>élément</w:t>
            </w:r>
            <w:r w:rsidR="00651F47">
              <w:rPr>
                <w:rFonts w:ascii="Arial" w:hAnsi="Arial" w:cs="Arial"/>
                <w:sz w:val="20"/>
                <w:lang w:val="fr-FR"/>
              </w:rPr>
              <w:t>s</w:t>
            </w:r>
            <w:r w:rsidRPr="00222DE8">
              <w:rPr>
                <w:rFonts w:ascii="Arial" w:hAnsi="Arial" w:cs="Arial"/>
                <w:sz w:val="20"/>
                <w:lang w:val="fr-FR"/>
              </w:rPr>
              <w:t xml:space="preserve"> clé</w:t>
            </w:r>
            <w:r w:rsidR="00651F47">
              <w:rPr>
                <w:rFonts w:ascii="Arial" w:hAnsi="Arial" w:cs="Arial"/>
                <w:sz w:val="20"/>
                <w:lang w:val="fr-FR"/>
              </w:rPr>
              <w:t>s</w:t>
            </w:r>
            <w:r w:rsidRPr="00222DE8">
              <w:rPr>
                <w:rFonts w:ascii="Arial" w:hAnsi="Arial" w:cs="Arial"/>
                <w:sz w:val="20"/>
                <w:lang w:val="fr-FR"/>
              </w:rPr>
              <w:t xml:space="preserve"> des actions prioritaires identifiées par le cadre d'action de Hyogo</w:t>
            </w:r>
            <w:r w:rsidR="00651F47">
              <w:rPr>
                <w:rFonts w:ascii="Arial" w:hAnsi="Arial" w:cs="Arial"/>
                <w:sz w:val="20"/>
                <w:lang w:val="fr-FR"/>
              </w:rPr>
              <w:t> </w:t>
            </w:r>
            <w:r w:rsidRPr="00222DE8">
              <w:rPr>
                <w:rFonts w:ascii="Arial" w:hAnsi="Arial" w:cs="Arial"/>
                <w:sz w:val="20"/>
                <w:lang w:val="fr-FR"/>
              </w:rPr>
              <w:t xml:space="preserve">; par conséquent, le secteur de l'éducation joue un rôle central dans la promotion de la réduction des </w:t>
            </w:r>
            <w:r w:rsidR="00651F47">
              <w:rPr>
                <w:rFonts w:ascii="Arial" w:hAnsi="Arial" w:cs="Arial"/>
                <w:sz w:val="20"/>
                <w:lang w:val="fr-FR"/>
              </w:rPr>
              <w:t xml:space="preserve">risques de </w:t>
            </w:r>
            <w:r w:rsidRPr="00222DE8">
              <w:rPr>
                <w:rFonts w:ascii="Arial" w:hAnsi="Arial" w:cs="Arial"/>
                <w:sz w:val="20"/>
                <w:lang w:val="fr-FR"/>
              </w:rPr>
              <w:t>catastrophe</w:t>
            </w:r>
            <w:r w:rsidR="00651F47">
              <w:rPr>
                <w:rFonts w:ascii="Arial" w:hAnsi="Arial" w:cs="Arial"/>
                <w:sz w:val="20"/>
                <w:lang w:val="fr-FR"/>
              </w:rPr>
              <w:t>.</w:t>
            </w:r>
          </w:p>
          <w:p w:rsidR="002D1689" w:rsidRPr="00222DE8" w:rsidRDefault="002D1689" w:rsidP="00CF36D1">
            <w:pPr>
              <w:spacing w:before="120" w:line="240" w:lineRule="auto"/>
              <w:ind w:left="357"/>
              <w:rPr>
                <w:rFonts w:ascii="Arial" w:hAnsi="Arial" w:cs="Arial"/>
                <w:sz w:val="20"/>
                <w:lang w:val="fr-FR"/>
              </w:rPr>
            </w:pPr>
            <w:r w:rsidRPr="00222DE8">
              <w:rPr>
                <w:rFonts w:ascii="Arial" w:hAnsi="Arial" w:cs="Arial"/>
                <w:b/>
                <w:sz w:val="20"/>
                <w:lang w:val="fr-FR"/>
              </w:rPr>
              <w:t>Le développement durable</w:t>
            </w:r>
            <w:r w:rsidRPr="00222DE8">
              <w:rPr>
                <w:rFonts w:ascii="Arial" w:hAnsi="Arial" w:cs="Arial"/>
                <w:sz w:val="20"/>
                <w:lang w:val="fr-FR"/>
              </w:rPr>
              <w:t xml:space="preserve"> est un modèle d'utilisation de ressources qui vise à répondre aux besoins humains tout en préservant l'environnement, de sorte que ces besoins puissent être satisfaits non seulement </w:t>
            </w:r>
            <w:r w:rsidR="001F6F35">
              <w:rPr>
                <w:rFonts w:ascii="Arial" w:hAnsi="Arial" w:cs="Arial"/>
                <w:sz w:val="20"/>
                <w:lang w:val="fr-FR"/>
              </w:rPr>
              <w:t>aujourd’hui</w:t>
            </w:r>
            <w:r w:rsidRPr="00222DE8">
              <w:rPr>
                <w:rFonts w:ascii="Arial" w:hAnsi="Arial" w:cs="Arial"/>
                <w:sz w:val="20"/>
                <w:lang w:val="fr-FR"/>
              </w:rPr>
              <w:t xml:space="preserve">, mais aussi </w:t>
            </w:r>
            <w:r w:rsidR="001F6F35">
              <w:rPr>
                <w:rFonts w:ascii="Arial" w:hAnsi="Arial" w:cs="Arial"/>
                <w:sz w:val="20"/>
                <w:lang w:val="fr-FR"/>
              </w:rPr>
              <w:t>à l’avenir</w:t>
            </w:r>
            <w:r w:rsidRPr="00222DE8">
              <w:rPr>
                <w:rFonts w:ascii="Arial" w:hAnsi="Arial" w:cs="Arial"/>
                <w:sz w:val="20"/>
                <w:lang w:val="fr-FR"/>
              </w:rPr>
              <w:t>.</w:t>
            </w:r>
            <w:r w:rsidR="00222DE8" w:rsidRPr="00222DE8">
              <w:rPr>
                <w:rFonts w:ascii="Arial" w:hAnsi="Arial" w:cs="Arial"/>
                <w:sz w:val="20"/>
                <w:lang w:val="fr-FR"/>
              </w:rPr>
              <w:t xml:space="preserve"> </w:t>
            </w:r>
            <w:r w:rsidRPr="00222DE8">
              <w:rPr>
                <w:rFonts w:ascii="Arial" w:hAnsi="Arial" w:cs="Arial"/>
                <w:sz w:val="20"/>
                <w:lang w:val="fr-FR"/>
              </w:rPr>
              <w:t xml:space="preserve">Éviter la déforestation, la désertification, la pêche excessive ou la suppression des défenses naturelles (comme les mangroves) </w:t>
            </w:r>
            <w:r w:rsidR="001F6F35">
              <w:rPr>
                <w:rFonts w:ascii="Arial" w:hAnsi="Arial" w:cs="Arial"/>
                <w:sz w:val="20"/>
                <w:lang w:val="fr-FR"/>
              </w:rPr>
              <w:t xml:space="preserve">sont autant d’activités </w:t>
            </w:r>
            <w:r w:rsidRPr="00222DE8">
              <w:rPr>
                <w:rFonts w:ascii="Arial" w:hAnsi="Arial" w:cs="Arial"/>
                <w:sz w:val="20"/>
                <w:lang w:val="fr-FR"/>
              </w:rPr>
              <w:t>étroitement lié</w:t>
            </w:r>
            <w:r w:rsidR="001F6F35">
              <w:rPr>
                <w:rFonts w:ascii="Arial" w:hAnsi="Arial" w:cs="Arial"/>
                <w:sz w:val="20"/>
                <w:lang w:val="fr-FR"/>
              </w:rPr>
              <w:t>es</w:t>
            </w:r>
            <w:r w:rsidRPr="00222DE8">
              <w:rPr>
                <w:rFonts w:ascii="Arial" w:hAnsi="Arial" w:cs="Arial"/>
                <w:sz w:val="20"/>
                <w:lang w:val="fr-FR"/>
              </w:rPr>
              <w:t xml:space="preserve"> aux idéaux du développement durable.</w:t>
            </w:r>
            <w:r w:rsidR="00222DE8" w:rsidRPr="00222DE8">
              <w:rPr>
                <w:rFonts w:ascii="Arial" w:hAnsi="Arial" w:cs="Arial"/>
                <w:sz w:val="20"/>
                <w:lang w:val="fr-FR"/>
              </w:rPr>
              <w:t xml:space="preserve"> </w:t>
            </w:r>
            <w:r w:rsidRPr="00222DE8">
              <w:rPr>
                <w:rFonts w:ascii="Arial" w:hAnsi="Arial" w:cs="Arial"/>
                <w:sz w:val="20"/>
                <w:lang w:val="fr-FR"/>
              </w:rPr>
              <w:t xml:space="preserve">Les activités de réduction des risques de catastrophe </w:t>
            </w:r>
            <w:r w:rsidR="008C721B">
              <w:rPr>
                <w:rFonts w:ascii="Arial" w:hAnsi="Arial" w:cs="Arial"/>
                <w:sz w:val="20"/>
                <w:lang w:val="fr-FR"/>
              </w:rPr>
              <w:t xml:space="preserve">appuient </w:t>
            </w:r>
            <w:r w:rsidRPr="00222DE8">
              <w:rPr>
                <w:rFonts w:ascii="Arial" w:hAnsi="Arial" w:cs="Arial"/>
                <w:sz w:val="20"/>
                <w:lang w:val="fr-FR"/>
              </w:rPr>
              <w:t>le développement sans pour autant accroître la vulnérabilité et le</w:t>
            </w:r>
            <w:r w:rsidR="008C721B">
              <w:rPr>
                <w:rFonts w:ascii="Arial" w:hAnsi="Arial" w:cs="Arial"/>
                <w:sz w:val="20"/>
                <w:lang w:val="fr-FR"/>
              </w:rPr>
              <w:t>s</w:t>
            </w:r>
            <w:r w:rsidRPr="00222DE8">
              <w:rPr>
                <w:rFonts w:ascii="Arial" w:hAnsi="Arial" w:cs="Arial"/>
                <w:sz w:val="20"/>
                <w:lang w:val="fr-FR"/>
              </w:rPr>
              <w:t xml:space="preserve"> risque</w:t>
            </w:r>
            <w:r w:rsidR="008C721B">
              <w:rPr>
                <w:rFonts w:ascii="Arial" w:hAnsi="Arial" w:cs="Arial"/>
                <w:sz w:val="20"/>
                <w:lang w:val="fr-FR"/>
              </w:rPr>
              <w:t>s</w:t>
            </w:r>
            <w:r w:rsidRPr="00222DE8">
              <w:rPr>
                <w:rFonts w:ascii="Arial" w:hAnsi="Arial" w:cs="Arial"/>
                <w:sz w:val="20"/>
                <w:lang w:val="fr-FR"/>
              </w:rPr>
              <w:t xml:space="preserve">. </w:t>
            </w:r>
          </w:p>
          <w:p w:rsidR="002D1689" w:rsidRPr="00222DE8" w:rsidRDefault="002D1689" w:rsidP="00CF36D1">
            <w:pPr>
              <w:numPr>
                <w:ilvl w:val="0"/>
                <w:numId w:val="9"/>
              </w:numPr>
              <w:spacing w:before="120" w:line="240" w:lineRule="auto"/>
              <w:ind w:left="357" w:hanging="357"/>
              <w:rPr>
                <w:rFonts w:ascii="Arial" w:hAnsi="Arial" w:cs="Arial"/>
                <w:sz w:val="20"/>
                <w:lang w:val="fr-FR"/>
              </w:rPr>
            </w:pPr>
            <w:r w:rsidRPr="00222DE8">
              <w:rPr>
                <w:rFonts w:ascii="Arial" w:hAnsi="Arial" w:cs="Arial"/>
                <w:b/>
                <w:sz w:val="20"/>
                <w:lang w:val="fr-FR"/>
              </w:rPr>
              <w:t>La réduction des risques de catastrophe</w:t>
            </w:r>
            <w:r w:rsidRPr="00222DE8">
              <w:rPr>
                <w:rFonts w:ascii="Arial" w:hAnsi="Arial" w:cs="Arial"/>
                <w:sz w:val="20"/>
                <w:lang w:val="fr-FR"/>
              </w:rPr>
              <w:t xml:space="preserve"> dans le secteur de </w:t>
            </w:r>
            <w:r w:rsidRPr="00222DE8">
              <w:rPr>
                <w:rFonts w:ascii="Arial" w:hAnsi="Arial" w:cs="Arial"/>
                <w:b/>
                <w:sz w:val="20"/>
                <w:lang w:val="fr-FR"/>
              </w:rPr>
              <w:t>l'éducation</w:t>
            </w:r>
            <w:r w:rsidRPr="00222DE8">
              <w:rPr>
                <w:rFonts w:ascii="Arial" w:hAnsi="Arial" w:cs="Arial"/>
                <w:sz w:val="20"/>
                <w:lang w:val="fr-FR"/>
              </w:rPr>
              <w:t xml:space="preserve"> est une approche systématique </w:t>
            </w:r>
            <w:r w:rsidR="00A7644B">
              <w:rPr>
                <w:rFonts w:ascii="Arial" w:hAnsi="Arial" w:cs="Arial"/>
                <w:sz w:val="20"/>
                <w:lang w:val="fr-FR"/>
              </w:rPr>
              <w:t xml:space="preserve">visant à </w:t>
            </w:r>
            <w:r w:rsidRPr="00222DE8">
              <w:rPr>
                <w:rFonts w:ascii="Arial" w:hAnsi="Arial" w:cs="Arial"/>
                <w:sz w:val="20"/>
                <w:lang w:val="fr-FR"/>
              </w:rPr>
              <w:t>intégrer l'analyse des risques de catastrophe et des mesures de réduction de ces risques dans l</w:t>
            </w:r>
            <w:r w:rsidR="008C721B">
              <w:rPr>
                <w:rFonts w:ascii="Arial" w:hAnsi="Arial" w:cs="Arial"/>
                <w:sz w:val="20"/>
                <w:lang w:val="fr-FR"/>
              </w:rPr>
              <w:t xml:space="preserve">es plans </w:t>
            </w:r>
            <w:r w:rsidRPr="00222DE8">
              <w:rPr>
                <w:rFonts w:ascii="Arial" w:hAnsi="Arial" w:cs="Arial"/>
                <w:sz w:val="20"/>
                <w:lang w:val="fr-FR"/>
              </w:rPr>
              <w:t>d</w:t>
            </w:r>
            <w:r w:rsidR="008C721B">
              <w:rPr>
                <w:rFonts w:ascii="Arial" w:hAnsi="Arial" w:cs="Arial"/>
                <w:sz w:val="20"/>
                <w:lang w:val="fr-FR"/>
              </w:rPr>
              <w:t>e</w:t>
            </w:r>
            <w:r w:rsidRPr="00222DE8">
              <w:rPr>
                <w:rFonts w:ascii="Arial" w:hAnsi="Arial" w:cs="Arial"/>
                <w:sz w:val="20"/>
                <w:lang w:val="fr-FR"/>
              </w:rPr>
              <w:t xml:space="preserve"> développement du secteur de l'éducation.</w:t>
            </w:r>
          </w:p>
          <w:p w:rsidR="002D1689" w:rsidRPr="00222DE8" w:rsidRDefault="002D1689" w:rsidP="00CF36D1">
            <w:pPr>
              <w:spacing w:before="120" w:line="240" w:lineRule="auto"/>
              <w:ind w:left="357"/>
              <w:rPr>
                <w:rFonts w:ascii="Arial" w:hAnsi="Arial" w:cs="Arial"/>
                <w:sz w:val="20"/>
                <w:lang w:val="fr-FR"/>
              </w:rPr>
            </w:pPr>
            <w:r w:rsidRPr="00222DE8">
              <w:rPr>
                <w:rFonts w:ascii="Arial" w:hAnsi="Arial" w:cs="Arial"/>
                <w:sz w:val="20"/>
                <w:lang w:val="fr-FR"/>
              </w:rPr>
              <w:t>La réduction des risques de catastrophe allie les actions, les processus et les attitudes nécessaires pour minimiser les</w:t>
            </w:r>
            <w:r w:rsidR="00222DE8" w:rsidRPr="00222DE8">
              <w:rPr>
                <w:rFonts w:ascii="Arial" w:hAnsi="Arial" w:cs="Arial"/>
                <w:sz w:val="20"/>
                <w:lang w:val="fr-FR"/>
              </w:rPr>
              <w:t xml:space="preserve"> </w:t>
            </w:r>
            <w:r w:rsidRPr="00222DE8">
              <w:rPr>
                <w:rFonts w:ascii="Arial" w:hAnsi="Arial" w:cs="Arial"/>
                <w:sz w:val="20"/>
                <w:lang w:val="fr-FR"/>
              </w:rPr>
              <w:t xml:space="preserve">facteurs sous-jacents de </w:t>
            </w:r>
            <w:r w:rsidR="008C721B">
              <w:rPr>
                <w:rFonts w:ascii="Arial" w:hAnsi="Arial" w:cs="Arial"/>
                <w:sz w:val="20"/>
                <w:lang w:val="fr-FR"/>
              </w:rPr>
              <w:t xml:space="preserve">la </w:t>
            </w:r>
            <w:r w:rsidRPr="00222DE8">
              <w:rPr>
                <w:rFonts w:ascii="Arial" w:hAnsi="Arial" w:cs="Arial"/>
                <w:sz w:val="20"/>
                <w:lang w:val="fr-FR"/>
              </w:rPr>
              <w:t xml:space="preserve">vulnérabilité, améliorer la préparation et renforcer la résilience du système éducatif. </w:t>
            </w:r>
          </w:p>
          <w:p w:rsidR="002D1689" w:rsidRPr="00222DE8" w:rsidRDefault="002D1689" w:rsidP="00CF36D1">
            <w:pPr>
              <w:spacing w:before="120" w:line="240" w:lineRule="auto"/>
              <w:ind w:left="357"/>
              <w:rPr>
                <w:rFonts w:ascii="Arial" w:hAnsi="Arial" w:cs="Arial"/>
                <w:sz w:val="20"/>
                <w:lang w:val="fr-FR"/>
              </w:rPr>
            </w:pPr>
            <w:r w:rsidRPr="00222DE8">
              <w:rPr>
                <w:rFonts w:ascii="Arial" w:hAnsi="Arial" w:cs="Arial"/>
                <w:sz w:val="20"/>
                <w:lang w:val="fr-FR"/>
              </w:rPr>
              <w:t xml:space="preserve">Elle permet au système éducatif de </w:t>
            </w:r>
            <w:r w:rsidR="008C721B">
              <w:rPr>
                <w:rFonts w:ascii="Arial" w:hAnsi="Arial" w:cs="Arial"/>
                <w:sz w:val="20"/>
                <w:lang w:val="fr-FR"/>
              </w:rPr>
              <w:t xml:space="preserve">maintenir sa </w:t>
            </w:r>
            <w:r w:rsidRPr="00222DE8">
              <w:rPr>
                <w:rFonts w:ascii="Arial" w:hAnsi="Arial" w:cs="Arial"/>
                <w:sz w:val="20"/>
                <w:lang w:val="fr-FR"/>
              </w:rPr>
              <w:t xml:space="preserve">trajectoire de développement et </w:t>
            </w:r>
            <w:r w:rsidR="008C721B">
              <w:rPr>
                <w:rFonts w:ascii="Arial" w:hAnsi="Arial" w:cs="Arial"/>
                <w:sz w:val="20"/>
                <w:lang w:val="fr-FR"/>
              </w:rPr>
              <w:t xml:space="preserve">de garantir </w:t>
            </w:r>
            <w:r w:rsidRPr="00222DE8">
              <w:rPr>
                <w:rFonts w:ascii="Arial" w:hAnsi="Arial" w:cs="Arial"/>
                <w:sz w:val="20"/>
                <w:lang w:val="fr-FR"/>
              </w:rPr>
              <w:t>l'accès de tous les apprenants à une éducation de qualité.</w:t>
            </w:r>
            <w:r w:rsidR="00222DE8" w:rsidRPr="00222DE8">
              <w:rPr>
                <w:rFonts w:ascii="Arial" w:hAnsi="Arial" w:cs="Arial"/>
                <w:sz w:val="20"/>
                <w:lang w:val="fr-FR"/>
              </w:rPr>
              <w:t xml:space="preserve"> </w:t>
            </w:r>
          </w:p>
          <w:p w:rsidR="002D1689" w:rsidRPr="00222DE8" w:rsidRDefault="002D1689" w:rsidP="00CF36D1">
            <w:pPr>
              <w:numPr>
                <w:ilvl w:val="0"/>
                <w:numId w:val="9"/>
              </w:numPr>
              <w:spacing w:before="120" w:line="240" w:lineRule="auto"/>
              <w:ind w:left="357" w:hanging="357"/>
              <w:rPr>
                <w:rFonts w:ascii="Arial" w:hAnsi="Arial" w:cs="Arial"/>
                <w:sz w:val="20"/>
                <w:lang w:val="fr-FR"/>
              </w:rPr>
            </w:pPr>
            <w:r w:rsidRPr="00222DE8">
              <w:rPr>
                <w:rFonts w:ascii="Arial" w:hAnsi="Arial" w:cs="Arial"/>
                <w:b/>
                <w:sz w:val="20"/>
                <w:lang w:val="fr-FR"/>
              </w:rPr>
              <w:t>La réduction des risques de catastrophe</w:t>
            </w:r>
            <w:r w:rsidRPr="00222DE8">
              <w:rPr>
                <w:rFonts w:ascii="Arial" w:hAnsi="Arial" w:cs="Arial"/>
                <w:sz w:val="20"/>
                <w:lang w:val="fr-FR"/>
              </w:rPr>
              <w:t xml:space="preserve"> </w:t>
            </w:r>
            <w:r w:rsidR="00297D11">
              <w:rPr>
                <w:rFonts w:ascii="Arial" w:hAnsi="Arial" w:cs="Arial"/>
                <w:sz w:val="20"/>
                <w:lang w:val="fr-FR"/>
              </w:rPr>
              <w:t xml:space="preserve">dans le contexte de </w:t>
            </w:r>
            <w:r w:rsidR="00297D11">
              <w:rPr>
                <w:rFonts w:ascii="Arial" w:hAnsi="Arial" w:cs="Arial"/>
                <w:b/>
                <w:sz w:val="20"/>
                <w:lang w:val="fr-FR"/>
              </w:rPr>
              <w:t>l</w:t>
            </w:r>
            <w:r w:rsidRPr="00222DE8">
              <w:rPr>
                <w:rFonts w:ascii="Arial" w:hAnsi="Arial" w:cs="Arial"/>
                <w:b/>
                <w:sz w:val="20"/>
                <w:lang w:val="fr-FR"/>
              </w:rPr>
              <w:t>'éducation d'urgence</w:t>
            </w:r>
            <w:r w:rsidRPr="00222DE8">
              <w:rPr>
                <w:rFonts w:ascii="Arial" w:hAnsi="Arial" w:cs="Arial"/>
                <w:sz w:val="20"/>
                <w:lang w:val="fr-FR"/>
              </w:rPr>
              <w:t xml:space="preserve"> </w:t>
            </w:r>
            <w:r w:rsidR="00297D11">
              <w:rPr>
                <w:rFonts w:ascii="Arial" w:hAnsi="Arial" w:cs="Arial"/>
                <w:sz w:val="20"/>
                <w:lang w:val="fr-FR"/>
              </w:rPr>
              <w:t xml:space="preserve">essaie </w:t>
            </w:r>
            <w:r w:rsidRPr="00222DE8">
              <w:rPr>
                <w:rFonts w:ascii="Arial" w:hAnsi="Arial" w:cs="Arial"/>
                <w:sz w:val="20"/>
                <w:lang w:val="fr-FR"/>
              </w:rPr>
              <w:t>systématique</w:t>
            </w:r>
            <w:r w:rsidR="00297D11">
              <w:rPr>
                <w:rFonts w:ascii="Arial" w:hAnsi="Arial" w:cs="Arial"/>
                <w:sz w:val="20"/>
                <w:lang w:val="fr-FR"/>
              </w:rPr>
              <w:t>ment</w:t>
            </w:r>
            <w:r w:rsidRPr="00222DE8">
              <w:rPr>
                <w:rFonts w:ascii="Arial" w:hAnsi="Arial" w:cs="Arial"/>
                <w:sz w:val="20"/>
                <w:lang w:val="fr-FR"/>
              </w:rPr>
              <w:t xml:space="preserve"> d'analyse</w:t>
            </w:r>
            <w:r w:rsidR="00297D11">
              <w:rPr>
                <w:rFonts w:ascii="Arial" w:hAnsi="Arial" w:cs="Arial"/>
                <w:sz w:val="20"/>
                <w:lang w:val="fr-FR"/>
              </w:rPr>
              <w:t>r</w:t>
            </w:r>
            <w:r w:rsidRPr="00222DE8">
              <w:rPr>
                <w:rFonts w:ascii="Arial" w:hAnsi="Arial" w:cs="Arial"/>
                <w:sz w:val="20"/>
                <w:lang w:val="fr-FR"/>
              </w:rPr>
              <w:t xml:space="preserve"> et de rédu</w:t>
            </w:r>
            <w:r w:rsidR="00297D11">
              <w:rPr>
                <w:rFonts w:ascii="Arial" w:hAnsi="Arial" w:cs="Arial"/>
                <w:sz w:val="20"/>
                <w:lang w:val="fr-FR"/>
              </w:rPr>
              <w:t>ire</w:t>
            </w:r>
            <w:r w:rsidRPr="00222DE8">
              <w:rPr>
                <w:rFonts w:ascii="Arial" w:hAnsi="Arial" w:cs="Arial"/>
                <w:sz w:val="20"/>
                <w:lang w:val="fr-FR"/>
              </w:rPr>
              <w:t xml:space="preserve"> </w:t>
            </w:r>
            <w:r w:rsidR="00297D11">
              <w:rPr>
                <w:rFonts w:ascii="Arial" w:hAnsi="Arial" w:cs="Arial"/>
                <w:sz w:val="20"/>
                <w:lang w:val="fr-FR"/>
              </w:rPr>
              <w:t>l</w:t>
            </w:r>
            <w:r w:rsidRPr="00222DE8">
              <w:rPr>
                <w:rFonts w:ascii="Arial" w:hAnsi="Arial" w:cs="Arial"/>
                <w:sz w:val="20"/>
                <w:lang w:val="fr-FR"/>
              </w:rPr>
              <w:t xml:space="preserve">es risques de catastrophe </w:t>
            </w:r>
            <w:r w:rsidR="00297D11">
              <w:rPr>
                <w:rFonts w:ascii="Arial" w:hAnsi="Arial" w:cs="Arial"/>
                <w:sz w:val="20"/>
                <w:lang w:val="fr-FR"/>
              </w:rPr>
              <w:t xml:space="preserve">afin de maintenir les enfants scolarisés dans le système éducatif, de permettre aux enfants déscolarisés d’y accéder et de leur </w:t>
            </w:r>
            <w:r w:rsidRPr="00222DE8">
              <w:rPr>
                <w:rFonts w:ascii="Arial" w:hAnsi="Arial" w:cs="Arial"/>
                <w:sz w:val="20"/>
                <w:lang w:val="fr-FR"/>
              </w:rPr>
              <w:t xml:space="preserve">fournir une éducation de qualité pendant et après les </w:t>
            </w:r>
            <w:r w:rsidR="00297D11">
              <w:rPr>
                <w:rFonts w:ascii="Arial" w:hAnsi="Arial" w:cs="Arial"/>
                <w:sz w:val="20"/>
                <w:lang w:val="fr-FR"/>
              </w:rPr>
              <w:t>situations d’</w:t>
            </w:r>
            <w:r w:rsidRPr="00222DE8">
              <w:rPr>
                <w:rFonts w:ascii="Arial" w:hAnsi="Arial" w:cs="Arial"/>
                <w:sz w:val="20"/>
                <w:lang w:val="fr-FR"/>
              </w:rPr>
              <w:t>urgence.</w:t>
            </w:r>
          </w:p>
          <w:p w:rsidR="002D1689" w:rsidRPr="00222DE8" w:rsidRDefault="002D1689" w:rsidP="00CF36D1">
            <w:pPr>
              <w:spacing w:before="120" w:line="240" w:lineRule="auto"/>
              <w:ind w:left="357"/>
              <w:rPr>
                <w:rFonts w:ascii="Arial" w:hAnsi="Arial" w:cs="Arial"/>
                <w:sz w:val="20"/>
                <w:lang w:val="fr-FR"/>
              </w:rPr>
            </w:pPr>
            <w:r w:rsidRPr="00222DE8">
              <w:rPr>
                <w:rFonts w:ascii="Arial" w:hAnsi="Arial" w:cs="Arial"/>
                <w:sz w:val="20"/>
                <w:lang w:val="fr-FR"/>
              </w:rPr>
              <w:t>La réduction des risques de catastrophe aide à minimiser les facteurs de vulnérabilité sous-jacents</w:t>
            </w:r>
            <w:r w:rsidR="00A7644B">
              <w:rPr>
                <w:rFonts w:ascii="Arial" w:hAnsi="Arial" w:cs="Arial"/>
                <w:sz w:val="20"/>
                <w:lang w:val="fr-FR"/>
              </w:rPr>
              <w:t xml:space="preserve"> ainsi qu’</w:t>
            </w:r>
            <w:r w:rsidRPr="00222DE8">
              <w:rPr>
                <w:rFonts w:ascii="Arial" w:hAnsi="Arial" w:cs="Arial"/>
                <w:sz w:val="20"/>
                <w:lang w:val="fr-FR"/>
              </w:rPr>
              <w:t xml:space="preserve">à </w:t>
            </w:r>
            <w:r w:rsidR="00BB5273">
              <w:rPr>
                <w:rFonts w:ascii="Arial" w:hAnsi="Arial" w:cs="Arial"/>
                <w:sz w:val="20"/>
                <w:lang w:val="fr-FR"/>
              </w:rPr>
              <w:t xml:space="preserve">prévenir et à améliorer la préparation des </w:t>
            </w:r>
            <w:r w:rsidRPr="00222DE8">
              <w:rPr>
                <w:rFonts w:ascii="Arial" w:hAnsi="Arial" w:cs="Arial"/>
                <w:sz w:val="20"/>
                <w:lang w:val="fr-FR"/>
              </w:rPr>
              <w:t xml:space="preserve">catastrophes. </w:t>
            </w:r>
          </w:p>
          <w:p w:rsidR="002D1689" w:rsidRPr="00222DE8" w:rsidRDefault="002D1689" w:rsidP="00CF36D1">
            <w:pPr>
              <w:spacing w:before="120" w:line="240" w:lineRule="auto"/>
              <w:ind w:left="357"/>
              <w:rPr>
                <w:rFonts w:ascii="Arial" w:hAnsi="Arial" w:cs="Arial"/>
                <w:sz w:val="20"/>
                <w:lang w:val="fr-FR"/>
              </w:rPr>
            </w:pPr>
            <w:r w:rsidRPr="00222DE8">
              <w:rPr>
                <w:rFonts w:ascii="Arial" w:hAnsi="Arial" w:cs="Arial"/>
                <w:sz w:val="20"/>
                <w:lang w:val="fr-FR"/>
              </w:rPr>
              <w:t xml:space="preserve">La réduction des risques de catastrophe allie les actions, les processus et les attitudes </w:t>
            </w:r>
            <w:r w:rsidR="00BB5273">
              <w:rPr>
                <w:rFonts w:ascii="Arial" w:hAnsi="Arial" w:cs="Arial"/>
                <w:sz w:val="20"/>
                <w:lang w:val="fr-FR"/>
              </w:rPr>
              <w:t xml:space="preserve">nécessaires </w:t>
            </w:r>
            <w:r w:rsidRPr="00222DE8">
              <w:rPr>
                <w:rFonts w:ascii="Arial" w:hAnsi="Arial" w:cs="Arial"/>
                <w:sz w:val="20"/>
                <w:lang w:val="fr-FR"/>
              </w:rPr>
              <w:t>pour parvenir à la résilience.</w:t>
            </w:r>
          </w:p>
          <w:p w:rsidR="005E7745" w:rsidRPr="00222DE8" w:rsidRDefault="005E7745" w:rsidP="00CF36D1">
            <w:pPr>
              <w:spacing w:before="120" w:line="240" w:lineRule="auto"/>
              <w:ind w:left="357"/>
              <w:rPr>
                <w:rFonts w:ascii="Arial" w:hAnsi="Arial" w:cs="Arial"/>
                <w:sz w:val="20"/>
                <w:lang w:val="fr-FR"/>
              </w:rPr>
            </w:pPr>
            <w:r w:rsidRPr="00222DE8">
              <w:rPr>
                <w:rFonts w:ascii="Arial" w:hAnsi="Arial" w:cs="Arial"/>
                <w:i/>
                <w:sz w:val="20"/>
                <w:lang w:val="fr-FR"/>
              </w:rPr>
              <w:t xml:space="preserve">Demandez aux participants quelle est la différence entre prévention et atténuation et de </w:t>
            </w:r>
            <w:r w:rsidR="00B04CC5">
              <w:rPr>
                <w:rFonts w:ascii="Arial" w:hAnsi="Arial" w:cs="Arial"/>
                <w:i/>
                <w:sz w:val="20"/>
                <w:lang w:val="fr-FR"/>
              </w:rPr>
              <w:t>citer</w:t>
            </w:r>
            <w:r w:rsidRPr="00222DE8">
              <w:rPr>
                <w:rFonts w:ascii="Arial" w:hAnsi="Arial" w:cs="Arial"/>
                <w:i/>
                <w:sz w:val="20"/>
                <w:lang w:val="fr-FR"/>
              </w:rPr>
              <w:t xml:space="preserve"> des exemples tirés du secteur </w:t>
            </w:r>
            <w:r w:rsidR="00331658">
              <w:rPr>
                <w:rFonts w:ascii="Arial" w:hAnsi="Arial" w:cs="Arial"/>
                <w:i/>
                <w:sz w:val="20"/>
                <w:lang w:val="fr-FR"/>
              </w:rPr>
              <w:t>éducatif </w:t>
            </w:r>
            <w:r w:rsidRPr="00222DE8">
              <w:rPr>
                <w:rFonts w:ascii="Arial" w:hAnsi="Arial" w:cs="Arial"/>
                <w:i/>
                <w:sz w:val="20"/>
                <w:lang w:val="fr-FR"/>
              </w:rPr>
              <w:t>:</w:t>
            </w:r>
          </w:p>
          <w:p w:rsidR="005E7745" w:rsidRPr="00222DE8" w:rsidRDefault="00ED1A0B" w:rsidP="00CF36D1">
            <w:pPr>
              <w:pStyle w:val="ListParagraph"/>
              <w:numPr>
                <w:ilvl w:val="0"/>
                <w:numId w:val="30"/>
              </w:numPr>
              <w:spacing w:before="60" w:after="60" w:line="240" w:lineRule="auto"/>
              <w:ind w:left="592" w:hanging="235"/>
              <w:contextualSpacing w:val="0"/>
              <w:rPr>
                <w:rFonts w:ascii="Arial" w:hAnsi="Arial" w:cs="Arial"/>
                <w:sz w:val="20"/>
                <w:lang w:val="fr-FR"/>
              </w:rPr>
            </w:pPr>
            <w:r w:rsidRPr="00222DE8">
              <w:rPr>
                <w:rFonts w:ascii="Arial" w:hAnsi="Arial" w:cs="Arial"/>
                <w:sz w:val="20"/>
                <w:lang w:val="fr-FR"/>
              </w:rPr>
              <w:t>Prévention</w:t>
            </w:r>
            <w:r w:rsidR="00331658">
              <w:rPr>
                <w:rFonts w:ascii="Arial" w:hAnsi="Arial" w:cs="Arial"/>
                <w:sz w:val="20"/>
                <w:lang w:val="fr-FR"/>
              </w:rPr>
              <w:t> </w:t>
            </w:r>
            <w:r w:rsidRPr="00222DE8">
              <w:rPr>
                <w:rFonts w:ascii="Arial" w:hAnsi="Arial" w:cs="Arial"/>
                <w:sz w:val="20"/>
                <w:lang w:val="fr-FR"/>
              </w:rPr>
              <w:t>: activités entreprises pour éviter les catastrophes, par exemple</w:t>
            </w:r>
            <w:r w:rsidR="00331658">
              <w:rPr>
                <w:rFonts w:ascii="Arial" w:hAnsi="Arial" w:cs="Arial"/>
                <w:sz w:val="20"/>
                <w:lang w:val="fr-FR"/>
              </w:rPr>
              <w:t> </w:t>
            </w:r>
            <w:r w:rsidRPr="00222DE8">
              <w:rPr>
                <w:rFonts w:ascii="Arial" w:hAnsi="Arial" w:cs="Arial"/>
                <w:sz w:val="20"/>
                <w:lang w:val="fr-FR"/>
              </w:rPr>
              <w:t xml:space="preserve">: </w:t>
            </w:r>
            <w:r w:rsidR="0003013C">
              <w:rPr>
                <w:rFonts w:ascii="Arial" w:hAnsi="Arial" w:cs="Arial"/>
                <w:sz w:val="20"/>
                <w:lang w:val="fr-FR"/>
              </w:rPr>
              <w:t xml:space="preserve">définir le lieu approprié pour </w:t>
            </w:r>
            <w:r w:rsidRPr="00222DE8">
              <w:rPr>
                <w:rFonts w:ascii="Arial" w:hAnsi="Arial" w:cs="Arial"/>
                <w:sz w:val="20"/>
                <w:lang w:val="fr-FR"/>
              </w:rPr>
              <w:t>construire des écoles résistantes aux dangers ; modifier les attitudes et comportement</w:t>
            </w:r>
            <w:r w:rsidR="0003013C">
              <w:rPr>
                <w:rFonts w:ascii="Arial" w:hAnsi="Arial" w:cs="Arial"/>
                <w:sz w:val="20"/>
                <w:lang w:val="fr-FR"/>
              </w:rPr>
              <w:t>s</w:t>
            </w:r>
            <w:r w:rsidRPr="00222DE8">
              <w:rPr>
                <w:rFonts w:ascii="Arial" w:hAnsi="Arial" w:cs="Arial"/>
                <w:sz w:val="20"/>
                <w:lang w:val="fr-FR"/>
              </w:rPr>
              <w:t xml:space="preserve"> en sensibilisant davantage le public aux risques et aux avantages de la protection </w:t>
            </w:r>
            <w:r w:rsidR="00331658">
              <w:rPr>
                <w:rFonts w:ascii="Arial" w:hAnsi="Arial" w:cs="Arial"/>
                <w:sz w:val="20"/>
                <w:lang w:val="fr-FR"/>
              </w:rPr>
              <w:t>de l’</w:t>
            </w:r>
            <w:r w:rsidRPr="00222DE8">
              <w:rPr>
                <w:rFonts w:ascii="Arial" w:hAnsi="Arial" w:cs="Arial"/>
                <w:sz w:val="20"/>
                <w:lang w:val="fr-FR"/>
              </w:rPr>
              <w:t>environnement. Par elle-même, une éducation inclusive de qualité peut réduire les risques de catastrophe (et de conflits).</w:t>
            </w:r>
          </w:p>
          <w:p w:rsidR="005E7745" w:rsidRPr="00222DE8" w:rsidRDefault="00ED1A0B" w:rsidP="00CF36D1">
            <w:pPr>
              <w:pStyle w:val="ListParagraph"/>
              <w:numPr>
                <w:ilvl w:val="0"/>
                <w:numId w:val="30"/>
              </w:numPr>
              <w:spacing w:before="60" w:after="60" w:line="240" w:lineRule="auto"/>
              <w:ind w:left="592" w:hanging="235"/>
              <w:contextualSpacing w:val="0"/>
              <w:rPr>
                <w:rFonts w:ascii="Arial" w:hAnsi="Arial" w:cs="Arial"/>
                <w:sz w:val="20"/>
                <w:lang w:val="fr-FR"/>
              </w:rPr>
            </w:pPr>
            <w:r w:rsidRPr="00222DE8">
              <w:rPr>
                <w:rFonts w:ascii="Arial" w:hAnsi="Arial" w:cs="Arial"/>
                <w:sz w:val="20"/>
                <w:lang w:val="fr-FR"/>
              </w:rPr>
              <w:t>Atténuation</w:t>
            </w:r>
            <w:r w:rsidR="00331658">
              <w:rPr>
                <w:rFonts w:ascii="Arial" w:hAnsi="Arial" w:cs="Arial"/>
                <w:sz w:val="20"/>
                <w:lang w:val="fr-FR"/>
              </w:rPr>
              <w:t> </w:t>
            </w:r>
            <w:r w:rsidRPr="00222DE8">
              <w:rPr>
                <w:rFonts w:ascii="Arial" w:hAnsi="Arial" w:cs="Arial"/>
                <w:sz w:val="20"/>
                <w:lang w:val="fr-FR"/>
              </w:rPr>
              <w:t xml:space="preserve">: mesures prises pour minimiser l'impact négatif de dangers potentiels </w:t>
            </w:r>
            <w:r w:rsidR="000A1DFB">
              <w:rPr>
                <w:rFonts w:ascii="Arial" w:hAnsi="Arial" w:cs="Arial"/>
                <w:sz w:val="20"/>
                <w:lang w:val="fr-FR"/>
              </w:rPr>
              <w:t>d’origine naturelle ou humaine</w:t>
            </w:r>
            <w:r w:rsidRPr="00222DE8">
              <w:rPr>
                <w:rFonts w:ascii="Arial" w:hAnsi="Arial" w:cs="Arial"/>
                <w:sz w:val="20"/>
                <w:lang w:val="fr-FR"/>
              </w:rPr>
              <w:t>,</w:t>
            </w:r>
            <w:r w:rsidR="000A1DFB">
              <w:rPr>
                <w:rFonts w:ascii="Arial" w:hAnsi="Arial" w:cs="Arial"/>
                <w:sz w:val="20"/>
                <w:lang w:val="fr-FR"/>
              </w:rPr>
              <w:t xml:space="preserve"> par </w:t>
            </w:r>
            <w:r w:rsidRPr="00222DE8">
              <w:rPr>
                <w:rFonts w:ascii="Arial" w:hAnsi="Arial" w:cs="Arial"/>
                <w:sz w:val="20"/>
                <w:lang w:val="fr-FR"/>
              </w:rPr>
              <w:t>ex</w:t>
            </w:r>
            <w:r w:rsidR="000A1DFB">
              <w:rPr>
                <w:rFonts w:ascii="Arial" w:hAnsi="Arial" w:cs="Arial"/>
                <w:sz w:val="20"/>
                <w:lang w:val="fr-FR"/>
              </w:rPr>
              <w:t>emple</w:t>
            </w:r>
            <w:r w:rsidR="00331658">
              <w:rPr>
                <w:rFonts w:ascii="Arial" w:hAnsi="Arial" w:cs="Arial"/>
                <w:sz w:val="20"/>
                <w:lang w:val="fr-FR"/>
              </w:rPr>
              <w:t> </w:t>
            </w:r>
            <w:r w:rsidRPr="00222DE8">
              <w:rPr>
                <w:rFonts w:ascii="Arial" w:hAnsi="Arial" w:cs="Arial"/>
                <w:sz w:val="20"/>
                <w:lang w:val="fr-FR"/>
              </w:rPr>
              <w:t>:</w:t>
            </w:r>
            <w:r w:rsidR="00222DE8" w:rsidRPr="00222DE8">
              <w:rPr>
                <w:rFonts w:ascii="Arial" w:hAnsi="Arial" w:cs="Arial"/>
                <w:sz w:val="20"/>
                <w:lang w:val="fr-FR"/>
              </w:rPr>
              <w:t xml:space="preserve"> </w:t>
            </w:r>
            <w:r w:rsidRPr="00222DE8">
              <w:rPr>
                <w:rFonts w:ascii="Arial" w:hAnsi="Arial" w:cs="Arial"/>
                <w:sz w:val="20"/>
                <w:lang w:val="fr-FR"/>
              </w:rPr>
              <w:t>modernisation des écoles conformément aux normes de résistance multi</w:t>
            </w:r>
            <w:r w:rsidR="00331658">
              <w:rPr>
                <w:rFonts w:ascii="Arial" w:hAnsi="Arial" w:cs="Arial"/>
                <w:sz w:val="20"/>
                <w:lang w:val="fr-FR"/>
              </w:rPr>
              <w:t>risques </w:t>
            </w:r>
            <w:r w:rsidRPr="00222DE8">
              <w:rPr>
                <w:rFonts w:ascii="Arial" w:hAnsi="Arial" w:cs="Arial"/>
                <w:sz w:val="20"/>
                <w:lang w:val="fr-FR"/>
              </w:rPr>
              <w:t>; éducation des apprenants, des enseignants, du personnel éducatif et des membres de la communauté sur la réduction des dangers et des risques ; promotion de l'éducation et de la participation inclusives</w:t>
            </w:r>
            <w:r w:rsidR="00996110">
              <w:rPr>
                <w:rFonts w:ascii="Arial" w:hAnsi="Arial" w:cs="Arial"/>
                <w:sz w:val="20"/>
                <w:lang w:val="fr-FR"/>
              </w:rPr>
              <w:t> </w:t>
            </w:r>
            <w:r w:rsidRPr="00222DE8">
              <w:rPr>
                <w:rFonts w:ascii="Arial" w:hAnsi="Arial" w:cs="Arial"/>
                <w:sz w:val="20"/>
                <w:lang w:val="fr-FR"/>
              </w:rPr>
              <w:t xml:space="preserve">; </w:t>
            </w:r>
            <w:r w:rsidR="009457D4">
              <w:rPr>
                <w:rFonts w:ascii="Arial" w:hAnsi="Arial" w:cs="Arial"/>
                <w:sz w:val="20"/>
                <w:lang w:val="fr-FR"/>
              </w:rPr>
              <w:t xml:space="preserve">création </w:t>
            </w:r>
            <w:r w:rsidRPr="00222DE8">
              <w:rPr>
                <w:rFonts w:ascii="Arial" w:hAnsi="Arial" w:cs="Arial"/>
                <w:sz w:val="20"/>
                <w:lang w:val="fr-FR"/>
              </w:rPr>
              <w:t>d'un réseau de protection des enfants avant la saison des typhons/inondations.</w:t>
            </w:r>
            <w:r w:rsidR="00222DE8" w:rsidRPr="00222DE8">
              <w:rPr>
                <w:rFonts w:ascii="Arial" w:hAnsi="Arial" w:cs="Arial"/>
                <w:sz w:val="20"/>
                <w:lang w:val="fr-FR"/>
              </w:rPr>
              <w:t xml:space="preserve"> </w:t>
            </w:r>
          </w:p>
          <w:p w:rsidR="005E7745" w:rsidRPr="00222DE8" w:rsidRDefault="005E7745" w:rsidP="004345BE">
            <w:pPr>
              <w:spacing w:beforeLines="80" w:line="240" w:lineRule="auto"/>
              <w:ind w:left="357"/>
              <w:rPr>
                <w:rFonts w:ascii="Arial" w:hAnsi="Arial" w:cs="Arial"/>
                <w:sz w:val="20"/>
                <w:lang w:val="fr-FR"/>
              </w:rPr>
            </w:pPr>
            <w:r w:rsidRPr="00222DE8">
              <w:rPr>
                <w:rFonts w:ascii="Arial" w:hAnsi="Arial" w:cs="Arial"/>
                <w:i/>
                <w:sz w:val="20"/>
                <w:lang w:val="fr-FR"/>
              </w:rPr>
              <w:t>Demandez aux participants de donner des exemples de renforcement de la résilience et de la capacité des communautés</w:t>
            </w:r>
            <w:r w:rsidR="009457D4">
              <w:rPr>
                <w:rFonts w:ascii="Arial" w:hAnsi="Arial" w:cs="Arial"/>
                <w:i/>
                <w:sz w:val="20"/>
                <w:lang w:val="fr-FR"/>
              </w:rPr>
              <w:t> </w:t>
            </w:r>
            <w:r w:rsidRPr="00222DE8">
              <w:rPr>
                <w:rFonts w:ascii="Arial" w:hAnsi="Arial" w:cs="Arial"/>
                <w:i/>
                <w:sz w:val="20"/>
                <w:lang w:val="fr-FR"/>
              </w:rPr>
              <w:t>:</w:t>
            </w:r>
          </w:p>
          <w:p w:rsidR="005E7745" w:rsidRPr="00222DE8" w:rsidRDefault="005E7745" w:rsidP="00CF36D1">
            <w:pPr>
              <w:pStyle w:val="ListParagraph"/>
              <w:numPr>
                <w:ilvl w:val="0"/>
                <w:numId w:val="30"/>
              </w:numPr>
              <w:spacing w:before="60" w:after="60" w:line="240" w:lineRule="auto"/>
              <w:ind w:left="592" w:hanging="235"/>
              <w:contextualSpacing w:val="0"/>
              <w:rPr>
                <w:rFonts w:ascii="Arial" w:hAnsi="Arial" w:cs="Arial"/>
                <w:sz w:val="20"/>
                <w:lang w:val="fr-FR"/>
              </w:rPr>
            </w:pPr>
            <w:r w:rsidRPr="00222DE8">
              <w:rPr>
                <w:rFonts w:ascii="Arial" w:hAnsi="Arial" w:cs="Arial"/>
                <w:sz w:val="20"/>
                <w:lang w:val="fr-FR"/>
              </w:rPr>
              <w:lastRenderedPageBreak/>
              <w:t>Pour améliorer la résilience, on pourrait par exemple envisager une plus grande diversité de cultures et de moyens de subsistance afin de réduire l'impact des catastrophes.</w:t>
            </w:r>
            <w:r w:rsidR="00222DE8" w:rsidRPr="00222DE8">
              <w:rPr>
                <w:rFonts w:ascii="Arial" w:hAnsi="Arial" w:cs="Arial"/>
                <w:sz w:val="20"/>
                <w:lang w:val="fr-FR"/>
              </w:rPr>
              <w:t xml:space="preserve"> </w:t>
            </w:r>
            <w:r w:rsidRPr="00222DE8">
              <w:rPr>
                <w:rFonts w:ascii="Arial" w:hAnsi="Arial" w:cs="Arial"/>
                <w:sz w:val="20"/>
                <w:lang w:val="fr-FR"/>
              </w:rPr>
              <w:t xml:space="preserve">Des filets de sécurité sociaux pourraient aider les personnes affectées à </w:t>
            </w:r>
            <w:r w:rsidR="009457D4">
              <w:rPr>
                <w:rFonts w:ascii="Arial" w:hAnsi="Arial" w:cs="Arial"/>
                <w:sz w:val="20"/>
                <w:lang w:val="fr-FR"/>
              </w:rPr>
              <w:t xml:space="preserve">se relever </w:t>
            </w:r>
            <w:r w:rsidRPr="00222DE8">
              <w:rPr>
                <w:rFonts w:ascii="Arial" w:hAnsi="Arial" w:cs="Arial"/>
                <w:sz w:val="20"/>
                <w:lang w:val="fr-FR"/>
              </w:rPr>
              <w:t xml:space="preserve">plus rapidement et </w:t>
            </w:r>
            <w:r w:rsidR="00EB795E">
              <w:rPr>
                <w:rFonts w:ascii="Arial" w:hAnsi="Arial" w:cs="Arial"/>
                <w:sz w:val="20"/>
                <w:lang w:val="fr-FR"/>
              </w:rPr>
              <w:t xml:space="preserve">permettre de renforcer la résilience des </w:t>
            </w:r>
            <w:r w:rsidRPr="00222DE8">
              <w:rPr>
                <w:rFonts w:ascii="Arial" w:hAnsi="Arial" w:cs="Arial"/>
                <w:sz w:val="20"/>
                <w:lang w:val="fr-FR"/>
              </w:rPr>
              <w:t>communautés.</w:t>
            </w:r>
          </w:p>
          <w:p w:rsidR="005E7745" w:rsidRPr="00222DE8" w:rsidRDefault="0091508E" w:rsidP="00CF36D1">
            <w:pPr>
              <w:pStyle w:val="ListParagraph"/>
              <w:numPr>
                <w:ilvl w:val="0"/>
                <w:numId w:val="30"/>
              </w:numPr>
              <w:spacing w:before="60" w:after="60" w:line="240" w:lineRule="auto"/>
              <w:ind w:left="592" w:hanging="235"/>
              <w:contextualSpacing w:val="0"/>
              <w:rPr>
                <w:rFonts w:ascii="Arial" w:hAnsi="Arial" w:cs="Arial"/>
                <w:sz w:val="20"/>
                <w:lang w:val="fr-FR"/>
              </w:rPr>
            </w:pPr>
            <w:r w:rsidRPr="00222DE8">
              <w:rPr>
                <w:rFonts w:ascii="Arial" w:hAnsi="Arial" w:cs="Arial"/>
                <w:sz w:val="20"/>
                <w:lang w:val="fr-FR"/>
              </w:rPr>
              <w:t xml:space="preserve">Pour le secteur </w:t>
            </w:r>
            <w:r w:rsidR="00EB795E">
              <w:rPr>
                <w:rFonts w:ascii="Arial" w:hAnsi="Arial" w:cs="Arial"/>
                <w:sz w:val="20"/>
                <w:lang w:val="fr-FR"/>
              </w:rPr>
              <w:t>éducatif</w:t>
            </w:r>
            <w:r w:rsidRPr="00222DE8">
              <w:rPr>
                <w:rFonts w:ascii="Arial" w:hAnsi="Arial" w:cs="Arial"/>
                <w:sz w:val="20"/>
                <w:lang w:val="fr-FR"/>
              </w:rPr>
              <w:t>, on pourrait par exemple envisager</w:t>
            </w:r>
            <w:r w:rsidR="00222DE8" w:rsidRPr="00222DE8">
              <w:rPr>
                <w:rFonts w:ascii="Arial" w:hAnsi="Arial" w:cs="Arial"/>
                <w:sz w:val="20"/>
                <w:lang w:val="fr-FR"/>
              </w:rPr>
              <w:t xml:space="preserve"> </w:t>
            </w:r>
            <w:r w:rsidR="006F5630">
              <w:rPr>
                <w:rFonts w:ascii="Arial" w:hAnsi="Arial" w:cs="Arial"/>
                <w:sz w:val="20"/>
                <w:lang w:val="fr-FR"/>
              </w:rPr>
              <w:t>la mise en place d’</w:t>
            </w:r>
            <w:r w:rsidRPr="00222DE8">
              <w:rPr>
                <w:rFonts w:ascii="Arial" w:hAnsi="Arial" w:cs="Arial"/>
                <w:sz w:val="20"/>
                <w:lang w:val="fr-FR"/>
              </w:rPr>
              <w:t>un mécanisme de communication fonctionnel d'alerte précoce ; des exercices d'évacuation ; des compétences de lutte contre l'incendie, des premiers secours et des opérations de recherche et de secours de routine ; le stockage de nourriture</w:t>
            </w:r>
            <w:r w:rsidR="00DC50CD">
              <w:rPr>
                <w:rFonts w:ascii="Arial" w:hAnsi="Arial" w:cs="Arial"/>
                <w:sz w:val="20"/>
                <w:lang w:val="fr-FR"/>
              </w:rPr>
              <w:t>,</w:t>
            </w:r>
            <w:r w:rsidRPr="00222DE8">
              <w:rPr>
                <w:rFonts w:ascii="Arial" w:hAnsi="Arial" w:cs="Arial"/>
                <w:sz w:val="20"/>
                <w:lang w:val="fr-FR"/>
              </w:rPr>
              <w:t xml:space="preserve"> d'eau et de matériel scolaire avant la sécheresse/la saison des ouragans</w:t>
            </w:r>
            <w:r w:rsidR="00DC50CD">
              <w:rPr>
                <w:rFonts w:ascii="Arial" w:hAnsi="Arial" w:cs="Arial"/>
                <w:sz w:val="20"/>
                <w:lang w:val="fr-FR"/>
              </w:rPr>
              <w:t> </w:t>
            </w:r>
            <w:r w:rsidRPr="00222DE8">
              <w:rPr>
                <w:rFonts w:ascii="Arial" w:hAnsi="Arial" w:cs="Arial"/>
                <w:sz w:val="20"/>
                <w:lang w:val="fr-FR"/>
              </w:rPr>
              <w:t xml:space="preserve">; la préservation des archives, des guides des enseignants et des </w:t>
            </w:r>
            <w:r w:rsidR="00DC50CD">
              <w:rPr>
                <w:rFonts w:ascii="Arial" w:hAnsi="Arial" w:cs="Arial"/>
                <w:sz w:val="20"/>
                <w:lang w:val="fr-FR"/>
              </w:rPr>
              <w:t>supports pédagogiques</w:t>
            </w:r>
            <w:r w:rsidRPr="00222DE8">
              <w:rPr>
                <w:rFonts w:ascii="Arial" w:hAnsi="Arial" w:cs="Arial"/>
                <w:sz w:val="20"/>
                <w:lang w:val="fr-FR"/>
              </w:rPr>
              <w:t xml:space="preserve"> ; </w:t>
            </w:r>
            <w:r w:rsidR="00DC50CD">
              <w:rPr>
                <w:rFonts w:ascii="Arial" w:hAnsi="Arial" w:cs="Arial"/>
                <w:sz w:val="20"/>
                <w:lang w:val="fr-FR"/>
              </w:rPr>
              <w:t>l’élaboration d’</w:t>
            </w:r>
            <w:r w:rsidRPr="00222DE8">
              <w:rPr>
                <w:rFonts w:ascii="Arial" w:hAnsi="Arial" w:cs="Arial"/>
                <w:sz w:val="20"/>
                <w:lang w:val="fr-FR"/>
              </w:rPr>
              <w:t>un plan d'urgence au niveau de la province et un plan de préparation/de sécurité scolaire.</w:t>
            </w:r>
          </w:p>
          <w:p w:rsidR="009F7B60" w:rsidRPr="00222DE8" w:rsidRDefault="009F7B60" w:rsidP="00CF36D1">
            <w:pPr>
              <w:spacing w:before="120" w:after="120" w:line="240" w:lineRule="auto"/>
              <w:rPr>
                <w:rFonts w:ascii="Arial" w:hAnsi="Arial" w:cs="Arial"/>
                <w:sz w:val="20"/>
                <w:lang w:val="fr-FR"/>
              </w:rPr>
            </w:pPr>
            <w:r w:rsidRPr="00222DE8">
              <w:rPr>
                <w:rFonts w:ascii="Arial" w:hAnsi="Arial" w:cs="Arial"/>
                <w:b/>
                <w:i/>
                <w:sz w:val="20"/>
                <w:lang w:val="fr-FR"/>
              </w:rPr>
              <w:t>N</w:t>
            </w:r>
            <w:r w:rsidRPr="00222DE8">
              <w:rPr>
                <w:rFonts w:ascii="Arial" w:hAnsi="Arial" w:cs="Arial"/>
                <w:b/>
                <w:i/>
                <w:iCs/>
                <w:sz w:val="20"/>
                <w:lang w:val="fr-FR"/>
              </w:rPr>
              <w:t>ote aux animateurs</w:t>
            </w:r>
            <w:r w:rsidR="007F2AB7">
              <w:rPr>
                <w:rFonts w:ascii="Arial" w:hAnsi="Arial" w:cs="Arial"/>
                <w:b/>
                <w:i/>
                <w:iCs/>
                <w:sz w:val="20"/>
                <w:lang w:val="fr-FR"/>
              </w:rPr>
              <w:t> </w:t>
            </w:r>
            <w:r w:rsidR="00075B4D">
              <w:rPr>
                <w:rFonts w:ascii="Arial" w:hAnsi="Arial" w:cs="Arial"/>
                <w:i/>
                <w:iCs/>
                <w:sz w:val="20"/>
                <w:lang w:val="fr-FR"/>
              </w:rPr>
              <w:t>: p</w:t>
            </w:r>
            <w:r w:rsidRPr="00222DE8">
              <w:rPr>
                <w:rFonts w:ascii="Arial" w:hAnsi="Arial" w:cs="Arial"/>
                <w:i/>
                <w:iCs/>
                <w:sz w:val="20"/>
                <w:lang w:val="fr-FR"/>
              </w:rPr>
              <w:t>assez rapidement en revue les deux diapositives suivantes car les participants devront concevoir des interventions possibles dans l'exercice de groupe.</w:t>
            </w:r>
            <w:r w:rsidR="00222DE8" w:rsidRPr="00222DE8">
              <w:rPr>
                <w:rFonts w:ascii="Arial" w:hAnsi="Arial" w:cs="Arial"/>
                <w:i/>
                <w:iCs/>
                <w:sz w:val="20"/>
                <w:lang w:val="fr-FR"/>
              </w:rPr>
              <w:t xml:space="preserve"> </w:t>
            </w:r>
            <w:r w:rsidRPr="00222DE8">
              <w:rPr>
                <w:rFonts w:ascii="Arial" w:hAnsi="Arial" w:cs="Arial"/>
                <w:i/>
                <w:iCs/>
                <w:sz w:val="20"/>
                <w:lang w:val="fr-FR"/>
              </w:rPr>
              <w:t>Cette liste sert uniquement à lancer le processus.</w:t>
            </w:r>
          </w:p>
          <w:p w:rsidR="00E73C41" w:rsidRPr="00222DE8" w:rsidRDefault="006C6B47" w:rsidP="00CF36D1">
            <w:pPr>
              <w:numPr>
                <w:ilvl w:val="0"/>
                <w:numId w:val="9"/>
              </w:numPr>
              <w:spacing w:line="240" w:lineRule="auto"/>
              <w:rPr>
                <w:rFonts w:ascii="Arial" w:hAnsi="Arial" w:cs="Arial"/>
                <w:sz w:val="20"/>
                <w:lang w:val="fr-FR"/>
              </w:rPr>
            </w:pPr>
            <w:r w:rsidRPr="00222DE8">
              <w:rPr>
                <w:rFonts w:ascii="Arial" w:hAnsi="Arial" w:cs="Arial"/>
                <w:sz w:val="20"/>
                <w:lang w:val="fr-FR"/>
              </w:rPr>
              <w:t>Les deux diapositives suivantes utilisent le cadre des normes minimales de l'INEE pour présenter un certain nombre d'interventions possibles.</w:t>
            </w:r>
            <w:r w:rsidR="00222DE8" w:rsidRPr="00222DE8">
              <w:rPr>
                <w:rFonts w:ascii="Arial" w:hAnsi="Arial" w:cs="Arial"/>
                <w:sz w:val="20"/>
                <w:lang w:val="fr-FR"/>
              </w:rPr>
              <w:t xml:space="preserve"> </w:t>
            </w:r>
            <w:r w:rsidRPr="00222DE8">
              <w:rPr>
                <w:rFonts w:ascii="Arial" w:hAnsi="Arial" w:cs="Arial"/>
                <w:sz w:val="20"/>
                <w:lang w:val="fr-FR"/>
              </w:rPr>
              <w:t xml:space="preserve">Demandez aux participants </w:t>
            </w:r>
            <w:r w:rsidR="00F94EA0">
              <w:rPr>
                <w:rFonts w:ascii="Arial" w:hAnsi="Arial" w:cs="Arial"/>
                <w:sz w:val="20"/>
                <w:lang w:val="fr-FR"/>
              </w:rPr>
              <w:t xml:space="preserve">de </w:t>
            </w:r>
            <w:r w:rsidRPr="00222DE8">
              <w:rPr>
                <w:rFonts w:ascii="Arial" w:hAnsi="Arial" w:cs="Arial"/>
                <w:sz w:val="20"/>
                <w:lang w:val="fr-FR"/>
              </w:rPr>
              <w:t>suggérer d</w:t>
            </w:r>
            <w:r w:rsidR="00F94EA0">
              <w:rPr>
                <w:rFonts w:ascii="Arial" w:hAnsi="Arial" w:cs="Arial"/>
                <w:sz w:val="20"/>
                <w:lang w:val="fr-FR"/>
              </w:rPr>
              <w:t xml:space="preserve">’autres </w:t>
            </w:r>
            <w:r w:rsidRPr="00222DE8">
              <w:rPr>
                <w:rFonts w:ascii="Arial" w:hAnsi="Arial" w:cs="Arial"/>
                <w:sz w:val="20"/>
                <w:lang w:val="fr-FR"/>
              </w:rPr>
              <w:t xml:space="preserve">activités au fur et à mesure que vous passez en revue les différents domaines. </w:t>
            </w:r>
          </w:p>
          <w:p w:rsidR="006C6B47" w:rsidRPr="00222DE8" w:rsidRDefault="006C6B47" w:rsidP="00CF36D1">
            <w:pPr>
              <w:spacing w:before="120" w:line="240" w:lineRule="auto"/>
              <w:rPr>
                <w:rFonts w:ascii="Arial" w:hAnsi="Arial" w:cs="Arial"/>
                <w:b/>
                <w:sz w:val="20"/>
                <w:lang w:val="fr-FR"/>
              </w:rPr>
            </w:pPr>
            <w:r w:rsidRPr="00222DE8">
              <w:rPr>
                <w:rFonts w:ascii="Arial" w:hAnsi="Arial" w:cs="Arial"/>
                <w:b/>
                <w:sz w:val="20"/>
                <w:lang w:val="fr-FR"/>
              </w:rPr>
              <w:t>Accès et environnement d’apprentissage</w:t>
            </w:r>
          </w:p>
          <w:p w:rsidR="002D5FBB" w:rsidRPr="00222DE8" w:rsidRDefault="002D5FBB" w:rsidP="00CF36D1">
            <w:pPr>
              <w:numPr>
                <w:ilvl w:val="0"/>
                <w:numId w:val="10"/>
              </w:numPr>
              <w:spacing w:before="40" w:line="240" w:lineRule="auto"/>
              <w:ind w:left="340" w:hanging="170"/>
              <w:rPr>
                <w:rFonts w:ascii="Arial" w:hAnsi="Arial" w:cs="Arial"/>
                <w:sz w:val="20"/>
                <w:lang w:val="fr-FR"/>
              </w:rPr>
            </w:pPr>
            <w:r w:rsidRPr="00222DE8">
              <w:rPr>
                <w:rFonts w:ascii="Arial" w:hAnsi="Arial" w:cs="Arial"/>
                <w:sz w:val="20"/>
                <w:lang w:val="fr-FR"/>
              </w:rPr>
              <w:t>Constru</w:t>
            </w:r>
            <w:r w:rsidR="004B7D47">
              <w:rPr>
                <w:rFonts w:ascii="Arial" w:hAnsi="Arial" w:cs="Arial"/>
                <w:sz w:val="20"/>
                <w:lang w:val="fr-FR"/>
              </w:rPr>
              <w:t xml:space="preserve">ire des </w:t>
            </w:r>
            <w:r w:rsidRPr="00222DE8">
              <w:rPr>
                <w:rFonts w:ascii="Arial" w:hAnsi="Arial" w:cs="Arial"/>
                <w:sz w:val="20"/>
                <w:lang w:val="fr-FR"/>
              </w:rPr>
              <w:t>écoles sûres résistantes aux tremblements de terre/cyclones.</w:t>
            </w:r>
          </w:p>
          <w:p w:rsidR="002D5FBB" w:rsidRPr="00222DE8" w:rsidRDefault="004B7D47" w:rsidP="00CF36D1">
            <w:pPr>
              <w:numPr>
                <w:ilvl w:val="0"/>
                <w:numId w:val="10"/>
              </w:numPr>
              <w:spacing w:before="40" w:line="240" w:lineRule="auto"/>
              <w:ind w:left="340" w:hanging="170"/>
              <w:rPr>
                <w:rFonts w:ascii="Arial" w:hAnsi="Arial" w:cs="Arial"/>
                <w:sz w:val="20"/>
                <w:lang w:val="fr-FR"/>
              </w:rPr>
            </w:pPr>
            <w:r>
              <w:rPr>
                <w:rFonts w:ascii="Arial" w:hAnsi="Arial" w:cs="Arial"/>
                <w:sz w:val="20"/>
                <w:lang w:val="fr-FR"/>
              </w:rPr>
              <w:t>Élaborer des p</w:t>
            </w:r>
            <w:r w:rsidR="002D5FBB" w:rsidRPr="00222DE8">
              <w:rPr>
                <w:rFonts w:ascii="Arial" w:hAnsi="Arial" w:cs="Arial"/>
                <w:sz w:val="20"/>
                <w:lang w:val="fr-FR"/>
              </w:rPr>
              <w:t xml:space="preserve">lans et voies d'évacuation </w:t>
            </w:r>
            <w:r w:rsidR="00F94EA0">
              <w:rPr>
                <w:rFonts w:ascii="Arial" w:hAnsi="Arial" w:cs="Arial"/>
                <w:sz w:val="20"/>
                <w:lang w:val="fr-FR"/>
              </w:rPr>
              <w:t xml:space="preserve">des </w:t>
            </w:r>
            <w:r w:rsidR="002D5FBB" w:rsidRPr="00222DE8">
              <w:rPr>
                <w:rFonts w:ascii="Arial" w:hAnsi="Arial" w:cs="Arial"/>
                <w:sz w:val="20"/>
                <w:lang w:val="fr-FR"/>
              </w:rPr>
              <w:t>écoles</w:t>
            </w:r>
          </w:p>
          <w:p w:rsidR="004F4FFE" w:rsidRPr="00222DE8" w:rsidRDefault="004F4FFE" w:rsidP="00CF36D1">
            <w:pPr>
              <w:numPr>
                <w:ilvl w:val="0"/>
                <w:numId w:val="10"/>
              </w:numPr>
              <w:spacing w:before="40" w:line="240" w:lineRule="auto"/>
              <w:ind w:left="340" w:hanging="170"/>
              <w:rPr>
                <w:rFonts w:ascii="Arial" w:hAnsi="Arial" w:cs="Arial"/>
                <w:sz w:val="20"/>
                <w:lang w:val="fr-FR"/>
              </w:rPr>
            </w:pPr>
            <w:r w:rsidRPr="00222DE8">
              <w:rPr>
                <w:rFonts w:ascii="Arial" w:hAnsi="Arial" w:cs="Arial"/>
                <w:sz w:val="20"/>
                <w:lang w:val="fr-FR"/>
              </w:rPr>
              <w:t>Rapprocher les écoles des communautés et les éloigner des risques comme les inondations/tsunamis</w:t>
            </w:r>
          </w:p>
          <w:p w:rsidR="006C6B47" w:rsidRPr="00222DE8" w:rsidRDefault="006C6B47" w:rsidP="00CF36D1">
            <w:pPr>
              <w:spacing w:before="120" w:line="240" w:lineRule="auto"/>
              <w:rPr>
                <w:rFonts w:ascii="Arial" w:hAnsi="Arial" w:cs="Arial"/>
                <w:b/>
                <w:sz w:val="20"/>
                <w:lang w:val="fr-FR"/>
              </w:rPr>
            </w:pPr>
            <w:r w:rsidRPr="00222DE8">
              <w:rPr>
                <w:rFonts w:ascii="Arial" w:hAnsi="Arial" w:cs="Arial"/>
                <w:b/>
                <w:sz w:val="20"/>
                <w:lang w:val="fr-FR"/>
              </w:rPr>
              <w:t>Enseignement et apprentissage</w:t>
            </w:r>
          </w:p>
          <w:p w:rsidR="003944CD" w:rsidRPr="00222DE8" w:rsidRDefault="003944CD" w:rsidP="00CF36D1">
            <w:pPr>
              <w:numPr>
                <w:ilvl w:val="0"/>
                <w:numId w:val="10"/>
              </w:numPr>
              <w:spacing w:before="40" w:line="240" w:lineRule="auto"/>
              <w:ind w:left="340" w:hanging="170"/>
              <w:rPr>
                <w:rFonts w:ascii="Arial" w:hAnsi="Arial" w:cs="Arial"/>
                <w:sz w:val="20"/>
                <w:lang w:val="fr-FR"/>
              </w:rPr>
            </w:pPr>
            <w:r w:rsidRPr="00222DE8">
              <w:rPr>
                <w:rFonts w:ascii="Arial" w:hAnsi="Arial" w:cs="Arial"/>
                <w:sz w:val="20"/>
                <w:lang w:val="fr-FR"/>
              </w:rPr>
              <w:t>Intégrer la réduction des risques de catastrophe au programme scolaire</w:t>
            </w:r>
          </w:p>
          <w:p w:rsidR="003944CD" w:rsidRPr="00222DE8" w:rsidRDefault="003944CD" w:rsidP="00CF36D1">
            <w:pPr>
              <w:numPr>
                <w:ilvl w:val="0"/>
                <w:numId w:val="10"/>
              </w:numPr>
              <w:spacing w:before="40" w:line="240" w:lineRule="auto"/>
              <w:ind w:left="340" w:hanging="170"/>
              <w:rPr>
                <w:rFonts w:ascii="Arial" w:hAnsi="Arial" w:cs="Arial"/>
                <w:sz w:val="20"/>
                <w:lang w:val="fr-FR"/>
              </w:rPr>
            </w:pPr>
            <w:r w:rsidRPr="00222DE8">
              <w:rPr>
                <w:rFonts w:ascii="Arial" w:hAnsi="Arial" w:cs="Arial"/>
                <w:sz w:val="20"/>
                <w:lang w:val="fr-FR"/>
              </w:rPr>
              <w:t>Intégrer l'impact environnemental dans le programme scolaire</w:t>
            </w:r>
          </w:p>
          <w:p w:rsidR="004F4FFE" w:rsidRPr="00222DE8" w:rsidRDefault="003944CD" w:rsidP="00CF36D1">
            <w:pPr>
              <w:numPr>
                <w:ilvl w:val="0"/>
                <w:numId w:val="10"/>
              </w:numPr>
              <w:spacing w:before="40" w:line="240" w:lineRule="auto"/>
              <w:ind w:left="340" w:hanging="170"/>
              <w:rPr>
                <w:rFonts w:ascii="Arial" w:hAnsi="Arial" w:cs="Arial"/>
                <w:sz w:val="20"/>
                <w:lang w:val="fr-FR"/>
              </w:rPr>
            </w:pPr>
            <w:r w:rsidRPr="00222DE8">
              <w:rPr>
                <w:rFonts w:ascii="Arial" w:hAnsi="Arial" w:cs="Arial"/>
                <w:sz w:val="20"/>
                <w:lang w:val="fr-FR"/>
              </w:rPr>
              <w:t>Prévoir du matériel d'apprentissage rapide/d'étude à domicile</w:t>
            </w:r>
          </w:p>
          <w:p w:rsidR="006C6B47" w:rsidRPr="00222DE8" w:rsidRDefault="006C6B47" w:rsidP="00CF36D1">
            <w:pPr>
              <w:spacing w:before="120" w:line="240" w:lineRule="auto"/>
              <w:rPr>
                <w:rFonts w:ascii="Arial" w:hAnsi="Arial" w:cs="Arial"/>
                <w:b/>
                <w:sz w:val="20"/>
                <w:lang w:val="fr-FR"/>
              </w:rPr>
            </w:pPr>
            <w:r w:rsidRPr="00222DE8">
              <w:rPr>
                <w:rFonts w:ascii="Arial" w:hAnsi="Arial" w:cs="Arial"/>
                <w:b/>
                <w:sz w:val="20"/>
                <w:lang w:val="fr-FR"/>
              </w:rPr>
              <w:t>Enseignants et autres personnels de l’éducation</w:t>
            </w:r>
          </w:p>
          <w:p w:rsidR="004F4FFE" w:rsidRPr="00222DE8" w:rsidRDefault="004F4FFE" w:rsidP="00CF36D1">
            <w:pPr>
              <w:numPr>
                <w:ilvl w:val="0"/>
                <w:numId w:val="10"/>
              </w:numPr>
              <w:spacing w:before="40" w:line="240" w:lineRule="auto"/>
              <w:ind w:left="340" w:hanging="170"/>
              <w:rPr>
                <w:rFonts w:ascii="Arial" w:hAnsi="Arial" w:cs="Arial"/>
                <w:sz w:val="20"/>
                <w:lang w:val="fr-FR"/>
              </w:rPr>
            </w:pPr>
            <w:r w:rsidRPr="00222DE8">
              <w:rPr>
                <w:rFonts w:ascii="Arial" w:hAnsi="Arial" w:cs="Arial"/>
                <w:sz w:val="20"/>
                <w:lang w:val="fr-FR"/>
              </w:rPr>
              <w:t>Intégrer la réduction des risques de catastrophe dans le programme de formation des enseignants</w:t>
            </w:r>
          </w:p>
          <w:p w:rsidR="004F4FFE" w:rsidRPr="00222DE8" w:rsidRDefault="004F4FFE" w:rsidP="00CF36D1">
            <w:pPr>
              <w:numPr>
                <w:ilvl w:val="0"/>
                <w:numId w:val="10"/>
              </w:numPr>
              <w:spacing w:before="40" w:line="240" w:lineRule="auto"/>
              <w:ind w:left="340" w:hanging="170"/>
              <w:rPr>
                <w:rFonts w:ascii="Arial" w:hAnsi="Arial" w:cs="Arial"/>
                <w:sz w:val="20"/>
                <w:lang w:val="fr-FR"/>
              </w:rPr>
            </w:pPr>
            <w:r w:rsidRPr="00222DE8">
              <w:rPr>
                <w:rFonts w:ascii="Arial" w:hAnsi="Arial" w:cs="Arial"/>
                <w:sz w:val="20"/>
                <w:lang w:val="fr-FR"/>
              </w:rPr>
              <w:t>Nommer des agents de sécurité/des points de contact d'urgence dans les écoles</w:t>
            </w:r>
          </w:p>
          <w:p w:rsidR="004F4FFE" w:rsidRPr="00222DE8" w:rsidRDefault="004F4FFE" w:rsidP="00CF36D1">
            <w:pPr>
              <w:numPr>
                <w:ilvl w:val="0"/>
                <w:numId w:val="10"/>
              </w:numPr>
              <w:spacing w:before="40" w:line="240" w:lineRule="auto"/>
              <w:ind w:left="340" w:hanging="170"/>
              <w:rPr>
                <w:rFonts w:ascii="Arial" w:hAnsi="Arial" w:cs="Arial"/>
                <w:sz w:val="20"/>
                <w:lang w:val="fr-FR"/>
              </w:rPr>
            </w:pPr>
            <w:r w:rsidRPr="00222DE8">
              <w:rPr>
                <w:rFonts w:ascii="Arial" w:hAnsi="Arial" w:cs="Arial"/>
                <w:sz w:val="20"/>
                <w:lang w:val="fr-FR"/>
              </w:rPr>
              <w:t>Former les enseignants aux premiers secours</w:t>
            </w:r>
          </w:p>
          <w:p w:rsidR="004F4FFE" w:rsidRPr="00222DE8" w:rsidRDefault="004F4FFE" w:rsidP="00CF36D1">
            <w:pPr>
              <w:numPr>
                <w:ilvl w:val="0"/>
                <w:numId w:val="10"/>
              </w:numPr>
              <w:spacing w:before="40" w:line="240" w:lineRule="auto"/>
              <w:ind w:left="340" w:hanging="170"/>
              <w:rPr>
                <w:rFonts w:ascii="Arial" w:hAnsi="Arial" w:cs="Arial"/>
                <w:sz w:val="20"/>
                <w:lang w:val="fr-FR"/>
              </w:rPr>
            </w:pPr>
            <w:r w:rsidRPr="00222DE8">
              <w:rPr>
                <w:rFonts w:ascii="Arial" w:hAnsi="Arial" w:cs="Arial"/>
                <w:sz w:val="20"/>
                <w:lang w:val="fr-FR"/>
              </w:rPr>
              <w:t>Renforcer les capacités du personnel du ministère de l'Éducation au niveau de la province et du district</w:t>
            </w:r>
          </w:p>
          <w:p w:rsidR="006C6B47" w:rsidRPr="00222DE8" w:rsidRDefault="006C6B47" w:rsidP="00CF36D1">
            <w:pPr>
              <w:spacing w:before="120" w:line="240" w:lineRule="auto"/>
              <w:rPr>
                <w:rFonts w:ascii="Arial" w:hAnsi="Arial" w:cs="Arial"/>
                <w:b/>
                <w:sz w:val="20"/>
                <w:lang w:val="fr-FR"/>
              </w:rPr>
            </w:pPr>
            <w:r w:rsidRPr="00222DE8">
              <w:rPr>
                <w:rFonts w:ascii="Arial" w:hAnsi="Arial" w:cs="Arial"/>
                <w:b/>
                <w:sz w:val="20"/>
                <w:lang w:val="fr-FR"/>
              </w:rPr>
              <w:t>Politique éducative</w:t>
            </w:r>
          </w:p>
          <w:p w:rsidR="004F4FFE" w:rsidRPr="00222DE8" w:rsidRDefault="000963F1" w:rsidP="00CF36D1">
            <w:pPr>
              <w:numPr>
                <w:ilvl w:val="0"/>
                <w:numId w:val="10"/>
              </w:numPr>
              <w:spacing w:before="40" w:line="240" w:lineRule="auto"/>
              <w:ind w:left="340" w:hanging="170"/>
              <w:rPr>
                <w:rFonts w:ascii="Arial" w:hAnsi="Arial" w:cs="Arial"/>
                <w:sz w:val="20"/>
                <w:lang w:val="fr-FR"/>
              </w:rPr>
            </w:pPr>
            <w:r>
              <w:rPr>
                <w:rFonts w:ascii="Arial" w:hAnsi="Arial" w:cs="Arial"/>
                <w:sz w:val="20"/>
                <w:lang w:val="fr-FR"/>
              </w:rPr>
              <w:t xml:space="preserve">Soutenir </w:t>
            </w:r>
            <w:r w:rsidR="004F4FFE" w:rsidRPr="00222DE8">
              <w:rPr>
                <w:rFonts w:ascii="Arial" w:hAnsi="Arial" w:cs="Arial"/>
                <w:sz w:val="20"/>
                <w:lang w:val="fr-FR"/>
              </w:rPr>
              <w:t>l'éducation d'urgence à tous les niveaux du ministère de l'Éducation, notamment points de contact et financement.</w:t>
            </w:r>
          </w:p>
          <w:p w:rsidR="004F4FFE" w:rsidRPr="00222DE8" w:rsidRDefault="000963F1" w:rsidP="00CF36D1">
            <w:pPr>
              <w:numPr>
                <w:ilvl w:val="0"/>
                <w:numId w:val="10"/>
              </w:numPr>
              <w:spacing w:before="40" w:line="240" w:lineRule="auto"/>
              <w:ind w:left="340" w:hanging="170"/>
              <w:rPr>
                <w:rFonts w:ascii="Arial" w:hAnsi="Arial" w:cs="Arial"/>
                <w:sz w:val="20"/>
                <w:lang w:val="fr-FR"/>
              </w:rPr>
            </w:pPr>
            <w:r>
              <w:rPr>
                <w:rFonts w:ascii="Arial" w:hAnsi="Arial" w:cs="Arial"/>
                <w:sz w:val="20"/>
                <w:lang w:val="fr-FR"/>
              </w:rPr>
              <w:t>Adopter des p</w:t>
            </w:r>
            <w:r w:rsidR="004F4FFE" w:rsidRPr="00222DE8">
              <w:rPr>
                <w:rFonts w:ascii="Arial" w:hAnsi="Arial" w:cs="Arial"/>
                <w:sz w:val="20"/>
                <w:lang w:val="fr-FR"/>
              </w:rPr>
              <w:t>olitiques appropriées pour faire face aux situations d'urgence</w:t>
            </w:r>
            <w:r>
              <w:rPr>
                <w:rFonts w:ascii="Arial" w:hAnsi="Arial" w:cs="Arial"/>
                <w:sz w:val="20"/>
                <w:lang w:val="fr-FR"/>
              </w:rPr>
              <w:t> </w:t>
            </w:r>
            <w:r w:rsidR="004F4FFE" w:rsidRPr="00222DE8">
              <w:rPr>
                <w:rFonts w:ascii="Arial" w:hAnsi="Arial" w:cs="Arial"/>
                <w:sz w:val="20"/>
                <w:lang w:val="fr-FR"/>
              </w:rPr>
              <w:t>: admission des enfants déplacés dans les écoles, assouplissement</w:t>
            </w:r>
            <w:r w:rsidR="00122BB0">
              <w:rPr>
                <w:rFonts w:ascii="Arial" w:hAnsi="Arial" w:cs="Arial"/>
                <w:sz w:val="20"/>
                <w:lang w:val="fr-FR"/>
              </w:rPr>
              <w:t xml:space="preserve"> des critères d'inscription (p.</w:t>
            </w:r>
            <w:r w:rsidR="004F4FFE" w:rsidRPr="00222DE8">
              <w:rPr>
                <w:rFonts w:ascii="Arial" w:hAnsi="Arial" w:cs="Arial"/>
                <w:sz w:val="20"/>
                <w:lang w:val="fr-FR"/>
              </w:rPr>
              <w:t xml:space="preserve"> ex. présentation d'un extrait de naissance), etc.</w:t>
            </w:r>
          </w:p>
          <w:p w:rsidR="004F4FFE" w:rsidRPr="00222DE8" w:rsidRDefault="000963F1" w:rsidP="00CF36D1">
            <w:pPr>
              <w:numPr>
                <w:ilvl w:val="0"/>
                <w:numId w:val="10"/>
              </w:numPr>
              <w:spacing w:before="40" w:line="240" w:lineRule="auto"/>
              <w:ind w:left="340" w:hanging="170"/>
              <w:rPr>
                <w:rFonts w:ascii="Arial" w:hAnsi="Arial" w:cs="Arial"/>
                <w:sz w:val="20"/>
                <w:lang w:val="fr-FR"/>
              </w:rPr>
            </w:pPr>
            <w:r>
              <w:rPr>
                <w:rFonts w:ascii="Arial" w:hAnsi="Arial" w:cs="Arial"/>
                <w:sz w:val="20"/>
                <w:lang w:val="fr-FR"/>
              </w:rPr>
              <w:t>Adopter des r</w:t>
            </w:r>
            <w:r w:rsidR="004F4FFE" w:rsidRPr="00222DE8">
              <w:rPr>
                <w:rFonts w:ascii="Arial" w:hAnsi="Arial" w:cs="Arial"/>
                <w:sz w:val="20"/>
                <w:lang w:val="fr-FR"/>
              </w:rPr>
              <w:t>églementations pour la construction des écoles, la planification de la préparation et de l'évacuation</w:t>
            </w:r>
            <w:r w:rsidR="00C962C6">
              <w:rPr>
                <w:rFonts w:ascii="Arial" w:hAnsi="Arial" w:cs="Arial"/>
                <w:sz w:val="20"/>
                <w:lang w:val="fr-FR"/>
              </w:rPr>
              <w:t>.</w:t>
            </w:r>
          </w:p>
          <w:p w:rsidR="006C6B47" w:rsidRPr="00222DE8" w:rsidRDefault="006C6B47" w:rsidP="00CF36D1">
            <w:pPr>
              <w:spacing w:before="120" w:line="240" w:lineRule="auto"/>
              <w:rPr>
                <w:rFonts w:ascii="Arial" w:hAnsi="Arial" w:cs="Arial"/>
                <w:sz w:val="20"/>
                <w:lang w:val="fr-FR"/>
              </w:rPr>
            </w:pPr>
            <w:r w:rsidRPr="00222DE8">
              <w:rPr>
                <w:rFonts w:ascii="Arial" w:hAnsi="Arial" w:cs="Arial"/>
                <w:b/>
                <w:sz w:val="20"/>
                <w:lang w:val="fr-FR"/>
              </w:rPr>
              <w:t>Communauté</w:t>
            </w:r>
          </w:p>
          <w:p w:rsidR="004F4FFE" w:rsidRPr="00222DE8" w:rsidRDefault="004F4FFE" w:rsidP="00CF36D1">
            <w:pPr>
              <w:numPr>
                <w:ilvl w:val="0"/>
                <w:numId w:val="10"/>
              </w:numPr>
              <w:spacing w:before="40" w:line="240" w:lineRule="auto"/>
              <w:ind w:left="340" w:hanging="170"/>
              <w:rPr>
                <w:rFonts w:ascii="Arial" w:hAnsi="Arial" w:cs="Arial"/>
                <w:sz w:val="20"/>
                <w:lang w:val="fr-FR"/>
              </w:rPr>
            </w:pPr>
            <w:r w:rsidRPr="00222DE8">
              <w:rPr>
                <w:rFonts w:ascii="Arial" w:hAnsi="Arial" w:cs="Arial"/>
                <w:sz w:val="20"/>
                <w:lang w:val="fr-FR"/>
              </w:rPr>
              <w:t xml:space="preserve">Les enfants en tant qu'agents du changement pour promouvoir et </w:t>
            </w:r>
            <w:r w:rsidR="000963F1">
              <w:rPr>
                <w:rFonts w:ascii="Arial" w:hAnsi="Arial" w:cs="Arial"/>
                <w:sz w:val="20"/>
                <w:lang w:val="fr-FR"/>
              </w:rPr>
              <w:t xml:space="preserve">mettre en place </w:t>
            </w:r>
            <w:r w:rsidRPr="00222DE8">
              <w:rPr>
                <w:rFonts w:ascii="Arial" w:hAnsi="Arial" w:cs="Arial"/>
                <w:sz w:val="20"/>
                <w:lang w:val="fr-FR"/>
              </w:rPr>
              <w:t>la réduction des risques de catastrophe.</w:t>
            </w:r>
          </w:p>
          <w:p w:rsidR="004F4FFE" w:rsidRPr="00222DE8" w:rsidRDefault="004F4FFE" w:rsidP="00CF36D1">
            <w:pPr>
              <w:numPr>
                <w:ilvl w:val="0"/>
                <w:numId w:val="10"/>
              </w:numPr>
              <w:spacing w:before="40" w:line="240" w:lineRule="auto"/>
              <w:ind w:left="340" w:hanging="170"/>
              <w:rPr>
                <w:rFonts w:ascii="Arial" w:hAnsi="Arial" w:cs="Arial"/>
                <w:sz w:val="20"/>
                <w:lang w:val="fr-FR"/>
              </w:rPr>
            </w:pPr>
            <w:r w:rsidRPr="00222DE8">
              <w:rPr>
                <w:rFonts w:ascii="Arial" w:hAnsi="Arial" w:cs="Arial"/>
                <w:sz w:val="20"/>
                <w:lang w:val="fr-FR"/>
              </w:rPr>
              <w:t xml:space="preserve">Participation des associations </w:t>
            </w:r>
            <w:r w:rsidR="000963F1">
              <w:rPr>
                <w:rFonts w:ascii="Arial" w:hAnsi="Arial" w:cs="Arial"/>
                <w:sz w:val="20"/>
                <w:lang w:val="fr-FR"/>
              </w:rPr>
              <w:t xml:space="preserve">de </w:t>
            </w:r>
            <w:r w:rsidRPr="00222DE8">
              <w:rPr>
                <w:rFonts w:ascii="Arial" w:hAnsi="Arial" w:cs="Arial"/>
                <w:sz w:val="20"/>
                <w:lang w:val="fr-FR"/>
              </w:rPr>
              <w:t>parents/</w:t>
            </w:r>
            <w:r w:rsidR="000963F1">
              <w:rPr>
                <w:rFonts w:ascii="Arial" w:hAnsi="Arial" w:cs="Arial"/>
                <w:sz w:val="20"/>
                <w:lang w:val="fr-FR"/>
              </w:rPr>
              <w:t>d’</w:t>
            </w:r>
            <w:r w:rsidRPr="00222DE8">
              <w:rPr>
                <w:rFonts w:ascii="Arial" w:hAnsi="Arial" w:cs="Arial"/>
                <w:sz w:val="20"/>
                <w:lang w:val="fr-FR"/>
              </w:rPr>
              <w:t xml:space="preserve">enseignants et des comités de développement scolaire à la réduction des risques de catastrophe et aux </w:t>
            </w:r>
            <w:r w:rsidRPr="00222DE8">
              <w:rPr>
                <w:rFonts w:ascii="Arial" w:hAnsi="Arial" w:cs="Arial"/>
                <w:sz w:val="20"/>
                <w:lang w:val="fr-FR"/>
              </w:rPr>
              <w:lastRenderedPageBreak/>
              <w:t xml:space="preserve">activités </w:t>
            </w:r>
            <w:r w:rsidR="000963F1">
              <w:rPr>
                <w:rFonts w:ascii="Arial" w:hAnsi="Arial" w:cs="Arial"/>
                <w:sz w:val="20"/>
                <w:lang w:val="fr-FR"/>
              </w:rPr>
              <w:t>de protection de l’</w:t>
            </w:r>
            <w:r w:rsidRPr="00222DE8">
              <w:rPr>
                <w:rFonts w:ascii="Arial" w:hAnsi="Arial" w:cs="Arial"/>
                <w:sz w:val="20"/>
                <w:lang w:val="fr-FR"/>
              </w:rPr>
              <w:t>environnement</w:t>
            </w:r>
            <w:r w:rsidR="00C962C6">
              <w:rPr>
                <w:rFonts w:ascii="Arial" w:hAnsi="Arial" w:cs="Arial"/>
                <w:sz w:val="20"/>
                <w:lang w:val="fr-FR"/>
              </w:rPr>
              <w:t>.</w:t>
            </w:r>
          </w:p>
          <w:p w:rsidR="004F4FFE" w:rsidRPr="00222DE8" w:rsidRDefault="004F4FFE" w:rsidP="00CF36D1">
            <w:pPr>
              <w:numPr>
                <w:ilvl w:val="0"/>
                <w:numId w:val="10"/>
              </w:numPr>
              <w:spacing w:before="40" w:line="240" w:lineRule="auto"/>
              <w:ind w:left="340" w:hanging="170"/>
              <w:rPr>
                <w:rFonts w:ascii="Arial" w:hAnsi="Arial" w:cs="Arial"/>
                <w:sz w:val="20"/>
                <w:lang w:val="fr-FR"/>
              </w:rPr>
            </w:pPr>
            <w:r w:rsidRPr="00222DE8">
              <w:rPr>
                <w:rFonts w:ascii="Arial" w:hAnsi="Arial" w:cs="Arial"/>
                <w:sz w:val="20"/>
                <w:lang w:val="fr-FR"/>
              </w:rPr>
              <w:t>Recensement des dangers et des risques au niveau de la communauté et du foyer</w:t>
            </w:r>
            <w:r w:rsidR="00C962C6">
              <w:rPr>
                <w:rFonts w:ascii="Arial" w:hAnsi="Arial" w:cs="Arial"/>
                <w:sz w:val="20"/>
                <w:lang w:val="fr-FR"/>
              </w:rPr>
              <w:t>.</w:t>
            </w:r>
          </w:p>
          <w:p w:rsidR="006C6B47" w:rsidRPr="00222DE8" w:rsidRDefault="006C6B47" w:rsidP="00CF36D1">
            <w:pPr>
              <w:spacing w:before="120" w:line="240" w:lineRule="auto"/>
              <w:rPr>
                <w:rFonts w:ascii="Arial" w:hAnsi="Arial" w:cs="Arial"/>
                <w:sz w:val="20"/>
                <w:lang w:val="fr-FR"/>
              </w:rPr>
            </w:pPr>
            <w:r w:rsidRPr="00222DE8">
              <w:rPr>
                <w:rFonts w:ascii="Arial" w:hAnsi="Arial" w:cs="Arial"/>
                <w:b/>
                <w:sz w:val="20"/>
                <w:lang w:val="fr-FR"/>
              </w:rPr>
              <w:t xml:space="preserve">Coordination </w:t>
            </w:r>
          </w:p>
          <w:p w:rsidR="0057426E" w:rsidRPr="00222DE8" w:rsidRDefault="0057426E" w:rsidP="00CF36D1">
            <w:pPr>
              <w:numPr>
                <w:ilvl w:val="0"/>
                <w:numId w:val="10"/>
              </w:numPr>
              <w:spacing w:before="40" w:line="240" w:lineRule="auto"/>
              <w:ind w:left="340" w:hanging="170"/>
              <w:rPr>
                <w:rFonts w:ascii="Arial" w:hAnsi="Arial" w:cs="Arial"/>
                <w:sz w:val="20"/>
                <w:lang w:val="fr-FR"/>
              </w:rPr>
            </w:pPr>
            <w:r w:rsidRPr="00222DE8">
              <w:rPr>
                <w:rFonts w:ascii="Arial" w:hAnsi="Arial" w:cs="Arial"/>
                <w:sz w:val="20"/>
                <w:lang w:val="fr-FR"/>
              </w:rPr>
              <w:t>Recense</w:t>
            </w:r>
            <w:r w:rsidR="000963F1">
              <w:rPr>
                <w:rFonts w:ascii="Arial" w:hAnsi="Arial" w:cs="Arial"/>
                <w:sz w:val="20"/>
                <w:lang w:val="fr-FR"/>
              </w:rPr>
              <w:t>r l</w:t>
            </w:r>
            <w:r w:rsidRPr="00222DE8">
              <w:rPr>
                <w:rFonts w:ascii="Arial" w:hAnsi="Arial" w:cs="Arial"/>
                <w:sz w:val="20"/>
                <w:lang w:val="fr-FR"/>
              </w:rPr>
              <w:t>es capacités de tous les partenaires pour identifier les lacunes</w:t>
            </w:r>
            <w:r w:rsidR="00C962C6">
              <w:rPr>
                <w:rFonts w:ascii="Arial" w:hAnsi="Arial" w:cs="Arial"/>
                <w:sz w:val="20"/>
                <w:lang w:val="fr-FR"/>
              </w:rPr>
              <w:t>.</w:t>
            </w:r>
          </w:p>
          <w:p w:rsidR="0057426E" w:rsidRPr="00222DE8" w:rsidRDefault="0057426E" w:rsidP="00CF36D1">
            <w:pPr>
              <w:numPr>
                <w:ilvl w:val="0"/>
                <w:numId w:val="10"/>
              </w:numPr>
              <w:spacing w:before="40" w:line="240" w:lineRule="auto"/>
              <w:ind w:left="340" w:hanging="170"/>
              <w:rPr>
                <w:rFonts w:ascii="Arial" w:hAnsi="Arial" w:cs="Arial"/>
                <w:sz w:val="20"/>
                <w:lang w:val="fr-FR"/>
              </w:rPr>
            </w:pPr>
            <w:r w:rsidRPr="00222DE8">
              <w:rPr>
                <w:rFonts w:ascii="Arial" w:hAnsi="Arial" w:cs="Arial"/>
                <w:sz w:val="20"/>
                <w:lang w:val="fr-FR"/>
              </w:rPr>
              <w:t>M</w:t>
            </w:r>
            <w:r w:rsidR="000963F1">
              <w:rPr>
                <w:rFonts w:ascii="Arial" w:hAnsi="Arial" w:cs="Arial"/>
                <w:sz w:val="20"/>
                <w:lang w:val="fr-FR"/>
              </w:rPr>
              <w:t xml:space="preserve">ettre en place un </w:t>
            </w:r>
            <w:r w:rsidRPr="00222DE8">
              <w:rPr>
                <w:rFonts w:ascii="Arial" w:hAnsi="Arial" w:cs="Arial"/>
                <w:sz w:val="20"/>
                <w:lang w:val="fr-FR"/>
              </w:rPr>
              <w:t>mécanisme de coordination avec les agences partenaires et le ministère de l'Éducation</w:t>
            </w:r>
            <w:r w:rsidR="00C962C6">
              <w:rPr>
                <w:rFonts w:ascii="Arial" w:hAnsi="Arial" w:cs="Arial"/>
                <w:sz w:val="20"/>
                <w:lang w:val="fr-FR"/>
              </w:rPr>
              <w:t>.</w:t>
            </w:r>
          </w:p>
          <w:p w:rsidR="0057426E" w:rsidRPr="00222DE8" w:rsidRDefault="0057426E" w:rsidP="00CF36D1">
            <w:pPr>
              <w:numPr>
                <w:ilvl w:val="0"/>
                <w:numId w:val="10"/>
              </w:numPr>
              <w:spacing w:before="40" w:line="240" w:lineRule="auto"/>
              <w:ind w:left="340" w:hanging="170"/>
              <w:rPr>
                <w:rFonts w:ascii="Arial" w:hAnsi="Arial" w:cs="Arial"/>
                <w:sz w:val="20"/>
                <w:lang w:val="fr-FR"/>
              </w:rPr>
            </w:pPr>
            <w:r w:rsidRPr="00222DE8">
              <w:rPr>
                <w:rFonts w:ascii="Arial" w:hAnsi="Arial" w:cs="Arial"/>
                <w:sz w:val="20"/>
                <w:lang w:val="fr-FR"/>
              </w:rPr>
              <w:t>Établi</w:t>
            </w:r>
            <w:r w:rsidR="000963F1">
              <w:rPr>
                <w:rFonts w:ascii="Arial" w:hAnsi="Arial" w:cs="Arial"/>
                <w:sz w:val="20"/>
                <w:lang w:val="fr-FR"/>
              </w:rPr>
              <w:t xml:space="preserve">r </w:t>
            </w:r>
            <w:r w:rsidRPr="00222DE8">
              <w:rPr>
                <w:rFonts w:ascii="Arial" w:hAnsi="Arial" w:cs="Arial"/>
                <w:sz w:val="20"/>
                <w:lang w:val="fr-FR"/>
              </w:rPr>
              <w:t>de</w:t>
            </w:r>
            <w:r w:rsidR="000963F1">
              <w:rPr>
                <w:rFonts w:ascii="Arial" w:hAnsi="Arial" w:cs="Arial"/>
                <w:sz w:val="20"/>
                <w:lang w:val="fr-FR"/>
              </w:rPr>
              <w:t>s</w:t>
            </w:r>
            <w:r w:rsidRPr="00222DE8">
              <w:rPr>
                <w:rFonts w:ascii="Arial" w:hAnsi="Arial" w:cs="Arial"/>
                <w:sz w:val="20"/>
                <w:lang w:val="fr-FR"/>
              </w:rPr>
              <w:t xml:space="preserve"> structures de coordination aux niveaux locaux</w:t>
            </w:r>
            <w:r w:rsidR="00C962C6">
              <w:rPr>
                <w:rFonts w:ascii="Arial" w:hAnsi="Arial" w:cs="Arial"/>
                <w:sz w:val="20"/>
                <w:lang w:val="fr-FR"/>
              </w:rPr>
              <w:t>.</w:t>
            </w:r>
          </w:p>
          <w:p w:rsidR="0057426E" w:rsidRPr="00222DE8" w:rsidRDefault="0057426E" w:rsidP="00CF36D1">
            <w:pPr>
              <w:numPr>
                <w:ilvl w:val="0"/>
                <w:numId w:val="10"/>
              </w:numPr>
              <w:spacing w:before="40" w:line="240" w:lineRule="auto"/>
              <w:ind w:left="340" w:hanging="170"/>
              <w:rPr>
                <w:rFonts w:ascii="Arial" w:hAnsi="Arial" w:cs="Arial"/>
                <w:sz w:val="20"/>
                <w:lang w:val="fr-FR"/>
              </w:rPr>
            </w:pPr>
            <w:r w:rsidRPr="00222DE8">
              <w:rPr>
                <w:rFonts w:ascii="Arial" w:hAnsi="Arial" w:cs="Arial"/>
                <w:sz w:val="20"/>
                <w:lang w:val="fr-FR"/>
              </w:rPr>
              <w:t>Établi</w:t>
            </w:r>
            <w:r w:rsidR="000963F1">
              <w:rPr>
                <w:rFonts w:ascii="Arial" w:hAnsi="Arial" w:cs="Arial"/>
                <w:sz w:val="20"/>
                <w:lang w:val="fr-FR"/>
              </w:rPr>
              <w:t xml:space="preserve">r </w:t>
            </w:r>
            <w:r w:rsidRPr="00222DE8">
              <w:rPr>
                <w:rFonts w:ascii="Arial" w:hAnsi="Arial" w:cs="Arial"/>
                <w:sz w:val="20"/>
                <w:lang w:val="fr-FR"/>
              </w:rPr>
              <w:t>de</w:t>
            </w:r>
            <w:r w:rsidR="000963F1">
              <w:rPr>
                <w:rFonts w:ascii="Arial" w:hAnsi="Arial" w:cs="Arial"/>
                <w:sz w:val="20"/>
                <w:lang w:val="fr-FR"/>
              </w:rPr>
              <w:t>s</w:t>
            </w:r>
            <w:r w:rsidRPr="00222DE8">
              <w:rPr>
                <w:rFonts w:ascii="Arial" w:hAnsi="Arial" w:cs="Arial"/>
                <w:sz w:val="20"/>
                <w:lang w:val="fr-FR"/>
              </w:rPr>
              <w:t xml:space="preserve"> </w:t>
            </w:r>
            <w:r w:rsidR="00C962C6">
              <w:rPr>
                <w:rFonts w:ascii="Arial" w:hAnsi="Arial" w:cs="Arial"/>
                <w:sz w:val="20"/>
                <w:lang w:val="fr-FR"/>
              </w:rPr>
              <w:t>canaux</w:t>
            </w:r>
            <w:r w:rsidRPr="00222DE8">
              <w:rPr>
                <w:rFonts w:ascii="Arial" w:hAnsi="Arial" w:cs="Arial"/>
                <w:sz w:val="20"/>
                <w:lang w:val="fr-FR"/>
              </w:rPr>
              <w:t xml:space="preserve"> de communication et de partage d'information claires du niveau local au niveau national et inversement</w:t>
            </w:r>
            <w:r w:rsidR="00C962C6">
              <w:rPr>
                <w:rFonts w:ascii="Arial" w:hAnsi="Arial" w:cs="Arial"/>
                <w:sz w:val="20"/>
                <w:lang w:val="fr-FR"/>
              </w:rPr>
              <w:t>.</w:t>
            </w:r>
          </w:p>
          <w:p w:rsidR="0057426E" w:rsidRPr="00222DE8" w:rsidRDefault="0057426E" w:rsidP="00CF36D1">
            <w:pPr>
              <w:numPr>
                <w:ilvl w:val="0"/>
                <w:numId w:val="10"/>
              </w:numPr>
              <w:spacing w:before="40" w:line="240" w:lineRule="auto"/>
              <w:ind w:left="340" w:hanging="170"/>
              <w:rPr>
                <w:rFonts w:ascii="Arial" w:hAnsi="Arial" w:cs="Arial"/>
                <w:sz w:val="20"/>
                <w:lang w:val="fr-FR"/>
              </w:rPr>
            </w:pPr>
            <w:r w:rsidRPr="00222DE8">
              <w:rPr>
                <w:rFonts w:ascii="Arial" w:hAnsi="Arial" w:cs="Arial"/>
                <w:sz w:val="20"/>
                <w:lang w:val="fr-FR"/>
              </w:rPr>
              <w:t>S'assurer que le bureau de l'enseignement du district est une agence membre du comité de gestion des catastrophes du district</w:t>
            </w:r>
          </w:p>
          <w:p w:rsidR="0057426E" w:rsidRPr="00222DE8" w:rsidRDefault="0057426E" w:rsidP="00CF36D1">
            <w:pPr>
              <w:numPr>
                <w:ilvl w:val="0"/>
                <w:numId w:val="10"/>
              </w:numPr>
              <w:spacing w:before="40" w:line="240" w:lineRule="auto"/>
              <w:ind w:left="340" w:hanging="170"/>
              <w:rPr>
                <w:rFonts w:ascii="Arial" w:hAnsi="Arial" w:cs="Arial"/>
                <w:sz w:val="20"/>
                <w:lang w:val="fr-FR"/>
              </w:rPr>
            </w:pPr>
            <w:r w:rsidRPr="00222DE8">
              <w:rPr>
                <w:rFonts w:ascii="Arial" w:hAnsi="Arial" w:cs="Arial"/>
                <w:sz w:val="20"/>
                <w:lang w:val="fr-FR"/>
              </w:rPr>
              <w:t>En plus de la formation, réaliser des simulations de situations d'urgence pour le secteur de l'éducation</w:t>
            </w:r>
            <w:r w:rsidR="00C962C6">
              <w:rPr>
                <w:rFonts w:ascii="Arial" w:hAnsi="Arial" w:cs="Arial"/>
                <w:sz w:val="20"/>
                <w:lang w:val="fr-FR"/>
              </w:rPr>
              <w:t>.</w:t>
            </w:r>
          </w:p>
          <w:p w:rsidR="004F4FFE" w:rsidRPr="00222DE8" w:rsidRDefault="004F4FFE" w:rsidP="00CF36D1">
            <w:pPr>
              <w:numPr>
                <w:ilvl w:val="0"/>
                <w:numId w:val="10"/>
              </w:numPr>
              <w:spacing w:before="40" w:line="240" w:lineRule="auto"/>
              <w:ind w:left="340" w:hanging="170"/>
              <w:rPr>
                <w:rFonts w:ascii="Arial" w:hAnsi="Arial" w:cs="Arial"/>
                <w:sz w:val="20"/>
                <w:lang w:val="fr-FR"/>
              </w:rPr>
            </w:pPr>
            <w:r w:rsidRPr="00222DE8">
              <w:rPr>
                <w:rFonts w:ascii="Arial" w:hAnsi="Arial" w:cs="Arial"/>
                <w:sz w:val="20"/>
                <w:lang w:val="fr-FR"/>
              </w:rPr>
              <w:t>Renforce</w:t>
            </w:r>
            <w:r w:rsidR="000963F1">
              <w:rPr>
                <w:rFonts w:ascii="Arial" w:hAnsi="Arial" w:cs="Arial"/>
                <w:sz w:val="20"/>
                <w:lang w:val="fr-FR"/>
              </w:rPr>
              <w:t xml:space="preserve">r les </w:t>
            </w:r>
            <w:r w:rsidRPr="00222DE8">
              <w:rPr>
                <w:rFonts w:ascii="Arial" w:hAnsi="Arial" w:cs="Arial"/>
                <w:sz w:val="20"/>
                <w:lang w:val="fr-FR"/>
              </w:rPr>
              <w:t>capacités au sein du ministère de l'Éducation à tous les niveaux</w:t>
            </w:r>
            <w:r w:rsidR="00C962C6">
              <w:rPr>
                <w:rFonts w:ascii="Arial" w:hAnsi="Arial" w:cs="Arial"/>
                <w:sz w:val="20"/>
                <w:lang w:val="fr-FR"/>
              </w:rPr>
              <w:t>.</w:t>
            </w:r>
          </w:p>
          <w:p w:rsidR="004F4FFE" w:rsidRPr="00222DE8" w:rsidRDefault="0057426E" w:rsidP="00CF36D1">
            <w:pPr>
              <w:numPr>
                <w:ilvl w:val="0"/>
                <w:numId w:val="10"/>
              </w:numPr>
              <w:spacing w:before="40" w:line="240" w:lineRule="auto"/>
              <w:ind w:left="340" w:hanging="170"/>
              <w:rPr>
                <w:rFonts w:ascii="Arial" w:hAnsi="Arial" w:cs="Arial"/>
                <w:sz w:val="20"/>
                <w:lang w:val="fr-FR"/>
              </w:rPr>
            </w:pPr>
            <w:r w:rsidRPr="00222DE8">
              <w:rPr>
                <w:rFonts w:ascii="Arial" w:hAnsi="Arial" w:cs="Arial"/>
                <w:sz w:val="20"/>
                <w:lang w:val="fr-FR"/>
              </w:rPr>
              <w:t>M</w:t>
            </w:r>
            <w:r w:rsidR="000963F1">
              <w:rPr>
                <w:rFonts w:ascii="Arial" w:hAnsi="Arial" w:cs="Arial"/>
                <w:sz w:val="20"/>
                <w:lang w:val="fr-FR"/>
              </w:rPr>
              <w:t xml:space="preserve">ettre </w:t>
            </w:r>
            <w:r w:rsidRPr="00222DE8">
              <w:rPr>
                <w:rFonts w:ascii="Arial" w:hAnsi="Arial" w:cs="Arial"/>
                <w:sz w:val="20"/>
                <w:lang w:val="fr-FR"/>
              </w:rPr>
              <w:t>en place de</w:t>
            </w:r>
            <w:r w:rsidR="000963F1">
              <w:rPr>
                <w:rFonts w:ascii="Arial" w:hAnsi="Arial" w:cs="Arial"/>
                <w:sz w:val="20"/>
                <w:lang w:val="fr-FR"/>
              </w:rPr>
              <w:t>s</w:t>
            </w:r>
            <w:r w:rsidRPr="00222DE8">
              <w:rPr>
                <w:rFonts w:ascii="Arial" w:hAnsi="Arial" w:cs="Arial"/>
                <w:sz w:val="20"/>
                <w:lang w:val="fr-FR"/>
              </w:rPr>
              <w:t xml:space="preserve"> mécanismes de coordination avec d'autres secteurs/</w:t>
            </w:r>
            <w:r w:rsidR="000963F1">
              <w:rPr>
                <w:rFonts w:ascii="Arial" w:hAnsi="Arial" w:cs="Arial"/>
                <w:sz w:val="20"/>
                <w:lang w:val="fr-FR"/>
              </w:rPr>
              <w:t>services ministériels</w:t>
            </w:r>
            <w:r w:rsidR="00C962C6">
              <w:rPr>
                <w:rFonts w:ascii="Arial" w:hAnsi="Arial" w:cs="Arial"/>
                <w:sz w:val="20"/>
                <w:lang w:val="fr-FR"/>
              </w:rPr>
              <w:t>.</w:t>
            </w:r>
          </w:p>
          <w:p w:rsidR="006C6B47" w:rsidRPr="00222DE8" w:rsidRDefault="006C6B47" w:rsidP="00CF36D1">
            <w:pPr>
              <w:spacing w:before="120" w:line="240" w:lineRule="auto"/>
              <w:rPr>
                <w:rFonts w:ascii="Arial" w:hAnsi="Arial" w:cs="Arial"/>
                <w:sz w:val="20"/>
                <w:lang w:val="fr-FR"/>
              </w:rPr>
            </w:pPr>
            <w:r w:rsidRPr="00222DE8">
              <w:rPr>
                <w:rFonts w:ascii="Arial" w:hAnsi="Arial" w:cs="Arial"/>
                <w:b/>
                <w:sz w:val="20"/>
                <w:lang w:val="fr-FR"/>
              </w:rPr>
              <w:t>Analyse</w:t>
            </w:r>
          </w:p>
          <w:p w:rsidR="00C94478" w:rsidRPr="00222DE8" w:rsidRDefault="00C94478" w:rsidP="00CF36D1">
            <w:pPr>
              <w:numPr>
                <w:ilvl w:val="0"/>
                <w:numId w:val="10"/>
              </w:numPr>
              <w:spacing w:before="40" w:line="240" w:lineRule="auto"/>
              <w:ind w:left="340" w:hanging="170"/>
              <w:rPr>
                <w:rFonts w:ascii="Arial" w:hAnsi="Arial" w:cs="Arial"/>
                <w:sz w:val="20"/>
                <w:lang w:val="fr-FR"/>
              </w:rPr>
            </w:pPr>
            <w:r w:rsidRPr="00222DE8">
              <w:rPr>
                <w:rFonts w:ascii="Arial" w:hAnsi="Arial" w:cs="Arial"/>
                <w:sz w:val="20"/>
                <w:lang w:val="fr-FR"/>
              </w:rPr>
              <w:t xml:space="preserve">Convenir d'une évaluation et d'outils de collecte de données </w:t>
            </w:r>
            <w:r w:rsidR="000963F1">
              <w:rPr>
                <w:rFonts w:ascii="Arial" w:hAnsi="Arial" w:cs="Arial"/>
                <w:sz w:val="20"/>
                <w:lang w:val="fr-FR"/>
              </w:rPr>
              <w:t>standardisés</w:t>
            </w:r>
          </w:p>
          <w:p w:rsidR="006C6B47" w:rsidRPr="00222DE8" w:rsidRDefault="00C94478" w:rsidP="00CF36D1">
            <w:pPr>
              <w:numPr>
                <w:ilvl w:val="0"/>
                <w:numId w:val="10"/>
              </w:numPr>
              <w:spacing w:before="40" w:line="240" w:lineRule="auto"/>
              <w:ind w:left="340" w:hanging="170"/>
              <w:rPr>
                <w:rFonts w:ascii="Arial" w:hAnsi="Arial" w:cs="Arial"/>
                <w:sz w:val="20"/>
                <w:lang w:val="fr-FR"/>
              </w:rPr>
            </w:pPr>
            <w:r w:rsidRPr="00222DE8">
              <w:rPr>
                <w:rFonts w:ascii="Arial" w:hAnsi="Arial" w:cs="Arial"/>
                <w:sz w:val="20"/>
                <w:lang w:val="fr-FR"/>
              </w:rPr>
              <w:t>Collecter des données de référence</w:t>
            </w:r>
          </w:p>
          <w:p w:rsidR="006C6B47" w:rsidRPr="00222DE8" w:rsidRDefault="006C6B47" w:rsidP="00CF36D1">
            <w:pPr>
              <w:spacing w:line="240" w:lineRule="auto"/>
              <w:rPr>
                <w:rFonts w:ascii="Arial" w:hAnsi="Arial" w:cs="Arial"/>
                <w:sz w:val="20"/>
                <w:lang w:val="fr-FR"/>
              </w:rPr>
            </w:pPr>
          </w:p>
          <w:p w:rsidR="009F7B60" w:rsidRPr="00222DE8" w:rsidRDefault="00222DE8" w:rsidP="00CF36D1">
            <w:pPr>
              <w:numPr>
                <w:ilvl w:val="0"/>
                <w:numId w:val="9"/>
              </w:numPr>
              <w:spacing w:line="240" w:lineRule="auto"/>
              <w:rPr>
                <w:rFonts w:ascii="Arial" w:hAnsi="Arial" w:cs="Arial"/>
                <w:sz w:val="20"/>
                <w:lang w:val="fr-FR"/>
              </w:rPr>
            </w:pPr>
            <w:r w:rsidRPr="00222DE8">
              <w:rPr>
                <w:rFonts w:ascii="Arial" w:hAnsi="Arial" w:cs="Arial"/>
                <w:b/>
                <w:sz w:val="20"/>
                <w:lang w:val="fr-FR"/>
              </w:rPr>
              <w:t xml:space="preserve">Exercice – </w:t>
            </w:r>
            <w:r>
              <w:rPr>
                <w:rFonts w:ascii="Arial" w:hAnsi="Arial" w:cs="Arial"/>
                <w:b/>
                <w:sz w:val="20"/>
                <w:lang w:val="fr-FR"/>
              </w:rPr>
              <w:t>Concevoir des activités de réduction des risques de catastrophe</w:t>
            </w:r>
            <w:r w:rsidRPr="00222DE8">
              <w:rPr>
                <w:rFonts w:ascii="Arial" w:hAnsi="Arial" w:cs="Arial"/>
                <w:sz w:val="20"/>
                <w:lang w:val="fr-FR"/>
              </w:rPr>
              <w:t xml:space="preserve">. </w:t>
            </w:r>
            <w:r w:rsidR="00C655BF" w:rsidRPr="00222DE8">
              <w:rPr>
                <w:rFonts w:ascii="Arial" w:hAnsi="Arial" w:cs="Arial"/>
                <w:sz w:val="20"/>
                <w:lang w:val="fr-FR"/>
              </w:rPr>
              <w:t>Divisez les participants en trois groupes minimums.</w:t>
            </w:r>
            <w:r w:rsidRPr="00222DE8">
              <w:rPr>
                <w:rFonts w:ascii="Arial" w:hAnsi="Arial" w:cs="Arial"/>
                <w:sz w:val="20"/>
                <w:lang w:val="fr-FR"/>
              </w:rPr>
              <w:t xml:space="preserve"> </w:t>
            </w:r>
            <w:r w:rsidR="00C655BF" w:rsidRPr="00222DE8">
              <w:rPr>
                <w:rFonts w:ascii="Arial" w:hAnsi="Arial" w:cs="Arial"/>
                <w:sz w:val="20"/>
                <w:lang w:val="fr-FR"/>
              </w:rPr>
              <w:t>Il est possible de former plus de groupes, mais dans ce cas vous devrez confier la même tâche à plusieurs groupes.</w:t>
            </w:r>
            <w:r w:rsidRPr="00222DE8">
              <w:rPr>
                <w:rFonts w:ascii="Arial" w:hAnsi="Arial" w:cs="Arial"/>
                <w:sz w:val="20"/>
                <w:lang w:val="fr-FR"/>
              </w:rPr>
              <w:t xml:space="preserve"> </w:t>
            </w:r>
            <w:r w:rsidR="00C655BF" w:rsidRPr="00222DE8">
              <w:rPr>
                <w:rFonts w:ascii="Arial" w:hAnsi="Arial" w:cs="Arial"/>
                <w:sz w:val="20"/>
                <w:lang w:val="fr-FR"/>
              </w:rPr>
              <w:t xml:space="preserve">Demandez à chaque groupe d'identifier un </w:t>
            </w:r>
            <w:r w:rsidR="00C655BF" w:rsidRPr="00222DE8">
              <w:rPr>
                <w:rFonts w:ascii="Arial" w:hAnsi="Arial" w:cs="Arial"/>
                <w:b/>
                <w:sz w:val="20"/>
                <w:lang w:val="fr-FR"/>
              </w:rPr>
              <w:t>pays</w:t>
            </w:r>
            <w:r w:rsidR="00C655BF" w:rsidRPr="00222DE8">
              <w:rPr>
                <w:rFonts w:ascii="Arial" w:hAnsi="Arial" w:cs="Arial"/>
                <w:sz w:val="20"/>
                <w:lang w:val="fr-FR"/>
              </w:rPr>
              <w:t xml:space="preserve"> ou une </w:t>
            </w:r>
            <w:r w:rsidR="00C655BF" w:rsidRPr="00222DE8">
              <w:rPr>
                <w:rFonts w:ascii="Arial" w:hAnsi="Arial" w:cs="Arial"/>
                <w:b/>
                <w:sz w:val="20"/>
                <w:lang w:val="fr-FR"/>
              </w:rPr>
              <w:t>région</w:t>
            </w:r>
            <w:r w:rsidR="00C655BF" w:rsidRPr="00222DE8">
              <w:rPr>
                <w:rFonts w:ascii="Arial" w:hAnsi="Arial" w:cs="Arial"/>
                <w:sz w:val="20"/>
                <w:lang w:val="fr-FR"/>
              </w:rPr>
              <w:t xml:space="preserve"> qui lui servira de</w:t>
            </w:r>
            <w:r w:rsidR="00C655BF" w:rsidRPr="00222DE8">
              <w:rPr>
                <w:rFonts w:ascii="Arial" w:hAnsi="Arial" w:cs="Arial"/>
                <w:b/>
                <w:sz w:val="20"/>
                <w:lang w:val="fr-FR"/>
              </w:rPr>
              <w:t xml:space="preserve"> contexte</w:t>
            </w:r>
            <w:r w:rsidR="00C655BF" w:rsidRPr="00222DE8">
              <w:rPr>
                <w:rFonts w:ascii="Arial" w:hAnsi="Arial" w:cs="Arial"/>
                <w:sz w:val="20"/>
                <w:lang w:val="fr-FR"/>
              </w:rPr>
              <w:t xml:space="preserve">. (Remettez à chaque groupe des copies de la section correspondante du document </w:t>
            </w:r>
            <w:r w:rsidR="00C655BF" w:rsidRPr="000963F1">
              <w:rPr>
                <w:rFonts w:ascii="Arial" w:hAnsi="Arial" w:cs="Arial"/>
                <w:b/>
                <w:i/>
                <w:sz w:val="20"/>
                <w:lang w:val="fr-FR"/>
              </w:rPr>
              <w:t>12.13 Note d'orientation du Cluster éducation sur la réduction des risques de catastrophe</w:t>
            </w:r>
            <w:r w:rsidR="00C655BF" w:rsidRPr="00222DE8">
              <w:rPr>
                <w:rFonts w:ascii="Arial" w:hAnsi="Arial" w:cs="Arial"/>
                <w:sz w:val="20"/>
                <w:lang w:val="fr-FR"/>
              </w:rPr>
              <w:t xml:space="preserve"> pour les aider).</w:t>
            </w:r>
          </w:p>
          <w:p w:rsidR="00C655BF" w:rsidRPr="00222DE8" w:rsidRDefault="00C655BF" w:rsidP="00CF36D1">
            <w:pPr>
              <w:pStyle w:val="ListParagraph"/>
              <w:numPr>
                <w:ilvl w:val="0"/>
                <w:numId w:val="50"/>
              </w:numPr>
              <w:spacing w:before="60" w:after="60" w:line="240" w:lineRule="auto"/>
              <w:ind w:left="714" w:hanging="357"/>
              <w:contextualSpacing w:val="0"/>
              <w:rPr>
                <w:rFonts w:ascii="Arial" w:hAnsi="Arial" w:cs="Arial"/>
                <w:sz w:val="20"/>
                <w:lang w:val="fr-FR"/>
              </w:rPr>
            </w:pPr>
            <w:r w:rsidRPr="00222DE8">
              <w:rPr>
                <w:rFonts w:ascii="Arial" w:hAnsi="Arial" w:cs="Arial"/>
                <w:b/>
                <w:sz w:val="20"/>
                <w:lang w:val="fr-FR"/>
              </w:rPr>
              <w:t>Groupe 1 </w:t>
            </w:r>
            <w:r w:rsidRPr="00222DE8">
              <w:rPr>
                <w:rFonts w:ascii="Arial" w:hAnsi="Arial" w:cs="Arial"/>
                <w:sz w:val="20"/>
                <w:lang w:val="fr-FR"/>
              </w:rPr>
              <w:t xml:space="preserve">: </w:t>
            </w:r>
            <w:r w:rsidRPr="00222DE8">
              <w:rPr>
                <w:rFonts w:ascii="Arial" w:hAnsi="Arial" w:cs="Arial"/>
                <w:b/>
                <w:sz w:val="20"/>
                <w:lang w:val="fr-FR"/>
              </w:rPr>
              <w:t>Enseignants</w:t>
            </w:r>
            <w:r w:rsidRPr="00222DE8">
              <w:rPr>
                <w:rFonts w:ascii="Arial" w:hAnsi="Arial" w:cs="Arial"/>
                <w:sz w:val="20"/>
                <w:lang w:val="fr-FR"/>
              </w:rPr>
              <w:t xml:space="preserve">, </w:t>
            </w:r>
            <w:r w:rsidRPr="00222DE8">
              <w:rPr>
                <w:rFonts w:ascii="Arial" w:hAnsi="Arial" w:cs="Arial"/>
                <w:b/>
                <w:sz w:val="20"/>
                <w:lang w:val="fr-FR"/>
              </w:rPr>
              <w:t>enfants</w:t>
            </w:r>
            <w:r w:rsidRPr="00222DE8">
              <w:rPr>
                <w:rFonts w:ascii="Arial" w:hAnsi="Arial" w:cs="Arial"/>
                <w:sz w:val="20"/>
                <w:lang w:val="fr-FR"/>
              </w:rPr>
              <w:t xml:space="preserve"> et </w:t>
            </w:r>
            <w:r w:rsidRPr="00222DE8">
              <w:rPr>
                <w:rFonts w:ascii="Arial" w:hAnsi="Arial" w:cs="Arial"/>
                <w:b/>
                <w:sz w:val="20"/>
                <w:lang w:val="fr-FR"/>
              </w:rPr>
              <w:t>communautés</w:t>
            </w:r>
            <w:r w:rsidRPr="00222DE8">
              <w:rPr>
                <w:rFonts w:ascii="Arial" w:hAnsi="Arial" w:cs="Arial"/>
                <w:sz w:val="20"/>
                <w:lang w:val="fr-FR"/>
              </w:rPr>
              <w:t>.</w:t>
            </w:r>
            <w:r w:rsidR="00222DE8" w:rsidRPr="00222DE8">
              <w:rPr>
                <w:rFonts w:ascii="Arial" w:hAnsi="Arial" w:cs="Arial"/>
                <w:sz w:val="20"/>
                <w:lang w:val="fr-FR"/>
              </w:rPr>
              <w:t xml:space="preserve"> </w:t>
            </w:r>
            <w:r w:rsidRPr="00222DE8">
              <w:rPr>
                <w:rFonts w:ascii="Arial" w:hAnsi="Arial" w:cs="Arial"/>
                <w:sz w:val="20"/>
                <w:lang w:val="fr-FR"/>
              </w:rPr>
              <w:t xml:space="preserve">Quelles activités de réduction des risques de catastrophe peuvent avoir lieu au </w:t>
            </w:r>
            <w:r w:rsidRPr="00222DE8">
              <w:rPr>
                <w:rFonts w:ascii="Arial" w:hAnsi="Arial" w:cs="Arial"/>
                <w:b/>
                <w:sz w:val="20"/>
                <w:lang w:val="fr-FR"/>
              </w:rPr>
              <w:t>niveau de l'école</w:t>
            </w:r>
            <w:r w:rsidRPr="00222DE8">
              <w:rPr>
                <w:rFonts w:ascii="Arial" w:hAnsi="Arial" w:cs="Arial"/>
                <w:sz w:val="20"/>
                <w:lang w:val="fr-FR"/>
              </w:rPr>
              <w:t> ?</w:t>
            </w:r>
            <w:r w:rsidR="00222DE8" w:rsidRPr="00222DE8">
              <w:rPr>
                <w:rFonts w:ascii="Arial" w:hAnsi="Arial" w:cs="Arial"/>
                <w:sz w:val="20"/>
                <w:lang w:val="fr-FR"/>
              </w:rPr>
              <w:t xml:space="preserve"> </w:t>
            </w:r>
            <w:r w:rsidRPr="00222DE8">
              <w:rPr>
                <w:rFonts w:ascii="Arial" w:hAnsi="Arial" w:cs="Arial"/>
                <w:sz w:val="20"/>
                <w:lang w:val="fr-FR"/>
              </w:rPr>
              <w:t>Que</w:t>
            </w:r>
            <w:r w:rsidR="000963F1">
              <w:rPr>
                <w:rFonts w:ascii="Arial" w:hAnsi="Arial" w:cs="Arial"/>
                <w:sz w:val="20"/>
                <w:lang w:val="fr-FR"/>
              </w:rPr>
              <w:t xml:space="preserve">lles mesures sont nécessaires </w:t>
            </w:r>
            <w:r w:rsidRPr="00222DE8">
              <w:rPr>
                <w:rFonts w:ascii="Arial" w:hAnsi="Arial" w:cs="Arial"/>
                <w:sz w:val="20"/>
                <w:lang w:val="fr-FR"/>
              </w:rPr>
              <w:t>pour soutenir ces activités ? Qui doit soutenir ce processus ? Comment les communautés y participeront-elles ?</w:t>
            </w:r>
          </w:p>
          <w:p w:rsidR="00C655BF" w:rsidRPr="00222DE8" w:rsidRDefault="00C655BF" w:rsidP="00CF36D1">
            <w:pPr>
              <w:pStyle w:val="ListParagraph"/>
              <w:numPr>
                <w:ilvl w:val="0"/>
                <w:numId w:val="50"/>
              </w:numPr>
              <w:spacing w:before="60" w:after="60" w:line="240" w:lineRule="auto"/>
              <w:ind w:left="714" w:hanging="357"/>
              <w:contextualSpacing w:val="0"/>
              <w:rPr>
                <w:rFonts w:ascii="Arial" w:hAnsi="Arial" w:cs="Arial"/>
                <w:sz w:val="20"/>
                <w:lang w:val="fr-FR"/>
              </w:rPr>
            </w:pPr>
            <w:r w:rsidRPr="00222DE8">
              <w:rPr>
                <w:rFonts w:ascii="Arial" w:hAnsi="Arial" w:cs="Arial"/>
                <w:b/>
                <w:sz w:val="20"/>
                <w:lang w:val="fr-FR"/>
              </w:rPr>
              <w:t>Groupe 2 </w:t>
            </w:r>
            <w:r w:rsidRPr="00222DE8">
              <w:rPr>
                <w:rFonts w:ascii="Arial" w:hAnsi="Arial" w:cs="Arial"/>
                <w:sz w:val="20"/>
                <w:lang w:val="fr-FR"/>
              </w:rPr>
              <w:t xml:space="preserve">: Quelles activités de réduction des risques de catastrophe peuvent être mises en œuvre dans </w:t>
            </w:r>
            <w:r w:rsidRPr="00222DE8">
              <w:rPr>
                <w:rFonts w:ascii="Arial" w:hAnsi="Arial" w:cs="Arial"/>
                <w:b/>
                <w:sz w:val="20"/>
                <w:lang w:val="fr-FR"/>
              </w:rPr>
              <w:t>les districts</w:t>
            </w:r>
            <w:r w:rsidRPr="00222DE8">
              <w:rPr>
                <w:rFonts w:ascii="Arial" w:hAnsi="Arial" w:cs="Arial"/>
                <w:sz w:val="20"/>
                <w:lang w:val="fr-FR"/>
              </w:rPr>
              <w:t xml:space="preserve"> </w:t>
            </w:r>
            <w:r w:rsidRPr="00222DE8">
              <w:rPr>
                <w:rFonts w:ascii="Arial" w:hAnsi="Arial" w:cs="Arial"/>
                <w:b/>
                <w:sz w:val="20"/>
                <w:lang w:val="fr-FR"/>
              </w:rPr>
              <w:t>exposés aux catastrophes</w:t>
            </w:r>
            <w:r w:rsidR="000963F1">
              <w:rPr>
                <w:rFonts w:ascii="Arial" w:hAnsi="Arial" w:cs="Arial"/>
                <w:b/>
                <w:sz w:val="20"/>
                <w:lang w:val="fr-FR"/>
              </w:rPr>
              <w:t> </w:t>
            </w:r>
            <w:r w:rsidRPr="00222DE8">
              <w:rPr>
                <w:rFonts w:ascii="Arial" w:hAnsi="Arial" w:cs="Arial"/>
                <w:sz w:val="20"/>
                <w:lang w:val="fr-FR"/>
              </w:rPr>
              <w:t>? Comment les districts vont-ils se mettre en liaison avec les écoles et avec le niveau national</w:t>
            </w:r>
            <w:r w:rsidR="000963F1">
              <w:rPr>
                <w:rFonts w:ascii="Arial" w:hAnsi="Arial" w:cs="Arial"/>
                <w:sz w:val="20"/>
                <w:lang w:val="fr-FR"/>
              </w:rPr>
              <w:t> </w:t>
            </w:r>
            <w:r w:rsidRPr="00222DE8">
              <w:rPr>
                <w:rFonts w:ascii="Arial" w:hAnsi="Arial" w:cs="Arial"/>
                <w:sz w:val="20"/>
                <w:lang w:val="fr-FR"/>
              </w:rPr>
              <w:t>? Qui doit être impliqué ?</w:t>
            </w:r>
          </w:p>
          <w:p w:rsidR="00C655BF" w:rsidRPr="00222DE8" w:rsidRDefault="00C655BF" w:rsidP="00CF36D1">
            <w:pPr>
              <w:pStyle w:val="ListParagraph"/>
              <w:numPr>
                <w:ilvl w:val="0"/>
                <w:numId w:val="50"/>
              </w:numPr>
              <w:spacing w:before="60" w:after="60" w:line="240" w:lineRule="auto"/>
              <w:ind w:left="714" w:hanging="357"/>
              <w:contextualSpacing w:val="0"/>
              <w:rPr>
                <w:rFonts w:ascii="Arial" w:hAnsi="Arial" w:cs="Arial"/>
                <w:sz w:val="20"/>
                <w:lang w:val="fr-FR"/>
              </w:rPr>
            </w:pPr>
            <w:r w:rsidRPr="00222DE8">
              <w:rPr>
                <w:rFonts w:ascii="Arial" w:hAnsi="Arial" w:cs="Arial"/>
                <w:b/>
                <w:sz w:val="20"/>
                <w:lang w:val="fr-FR"/>
              </w:rPr>
              <w:t>Groupe 3 </w:t>
            </w:r>
            <w:r w:rsidRPr="00222DE8">
              <w:rPr>
                <w:rFonts w:ascii="Arial" w:hAnsi="Arial" w:cs="Arial"/>
                <w:sz w:val="20"/>
                <w:lang w:val="fr-FR"/>
              </w:rPr>
              <w:t xml:space="preserve">: Quelles activités de réduction des risques de catastrophe doivent </w:t>
            </w:r>
            <w:r w:rsidR="003A77B1">
              <w:rPr>
                <w:rFonts w:ascii="Arial" w:hAnsi="Arial" w:cs="Arial"/>
                <w:sz w:val="20"/>
                <w:lang w:val="fr-FR"/>
              </w:rPr>
              <w:t xml:space="preserve">être menées </w:t>
            </w:r>
            <w:r w:rsidRPr="00222DE8">
              <w:rPr>
                <w:rFonts w:ascii="Arial" w:hAnsi="Arial" w:cs="Arial"/>
                <w:sz w:val="20"/>
                <w:lang w:val="fr-FR"/>
              </w:rPr>
              <w:t xml:space="preserve">au </w:t>
            </w:r>
            <w:r w:rsidRPr="00222DE8">
              <w:rPr>
                <w:rFonts w:ascii="Arial" w:hAnsi="Arial" w:cs="Arial"/>
                <w:b/>
                <w:sz w:val="20"/>
                <w:lang w:val="fr-FR"/>
              </w:rPr>
              <w:t>niveau national</w:t>
            </w:r>
            <w:r w:rsidRPr="00222DE8">
              <w:rPr>
                <w:rFonts w:ascii="Arial" w:hAnsi="Arial" w:cs="Arial"/>
                <w:sz w:val="20"/>
                <w:lang w:val="fr-FR"/>
              </w:rPr>
              <w:t xml:space="preserve"> </w:t>
            </w:r>
            <w:r w:rsidR="003A77B1">
              <w:rPr>
                <w:rFonts w:ascii="Arial" w:hAnsi="Arial" w:cs="Arial"/>
                <w:sz w:val="20"/>
                <w:lang w:val="fr-FR"/>
              </w:rPr>
              <w:t xml:space="preserve">par le </w:t>
            </w:r>
            <w:r w:rsidRPr="00222DE8">
              <w:rPr>
                <w:rFonts w:ascii="Arial" w:hAnsi="Arial" w:cs="Arial"/>
                <w:sz w:val="20"/>
                <w:lang w:val="fr-FR"/>
              </w:rPr>
              <w:t xml:space="preserve">ministère de l'Éducation, le secteur de l'éducation et </w:t>
            </w:r>
            <w:r w:rsidR="003A77B1">
              <w:rPr>
                <w:rFonts w:ascii="Arial" w:hAnsi="Arial" w:cs="Arial"/>
                <w:sz w:val="20"/>
                <w:lang w:val="fr-FR"/>
              </w:rPr>
              <w:t xml:space="preserve">le </w:t>
            </w:r>
            <w:r w:rsidRPr="00222DE8">
              <w:rPr>
                <w:rFonts w:ascii="Arial" w:hAnsi="Arial" w:cs="Arial"/>
                <w:sz w:val="20"/>
                <w:lang w:val="fr-FR"/>
              </w:rPr>
              <w:t>gouvernement ?</w:t>
            </w:r>
            <w:r w:rsidR="00222DE8" w:rsidRPr="00222DE8">
              <w:rPr>
                <w:rFonts w:ascii="Arial" w:hAnsi="Arial" w:cs="Arial"/>
                <w:sz w:val="20"/>
                <w:lang w:val="fr-FR"/>
              </w:rPr>
              <w:t xml:space="preserve"> </w:t>
            </w:r>
            <w:r w:rsidRPr="00222DE8">
              <w:rPr>
                <w:rFonts w:ascii="Arial" w:hAnsi="Arial" w:cs="Arial"/>
                <w:sz w:val="20"/>
                <w:lang w:val="fr-FR"/>
              </w:rPr>
              <w:t>Comme</w:t>
            </w:r>
            <w:r w:rsidR="003A77B1">
              <w:rPr>
                <w:rFonts w:ascii="Arial" w:hAnsi="Arial" w:cs="Arial"/>
                <w:sz w:val="20"/>
                <w:lang w:val="fr-FR"/>
              </w:rPr>
              <w:t>nt</w:t>
            </w:r>
            <w:r w:rsidRPr="00222DE8">
              <w:rPr>
                <w:rFonts w:ascii="Arial" w:hAnsi="Arial" w:cs="Arial"/>
                <w:sz w:val="20"/>
                <w:lang w:val="fr-FR"/>
              </w:rPr>
              <w:t xml:space="preserve"> cela </w:t>
            </w:r>
            <w:r w:rsidR="000963F1">
              <w:rPr>
                <w:rFonts w:ascii="Arial" w:hAnsi="Arial" w:cs="Arial"/>
                <w:sz w:val="20"/>
                <w:lang w:val="fr-FR"/>
              </w:rPr>
              <w:t>se déroulera-t-il </w:t>
            </w:r>
            <w:r w:rsidRPr="00222DE8">
              <w:rPr>
                <w:rFonts w:ascii="Arial" w:hAnsi="Arial" w:cs="Arial"/>
                <w:sz w:val="20"/>
                <w:lang w:val="fr-FR"/>
              </w:rPr>
              <w:t>?</w:t>
            </w:r>
            <w:r w:rsidR="00222DE8" w:rsidRPr="00222DE8">
              <w:rPr>
                <w:rFonts w:ascii="Arial" w:hAnsi="Arial" w:cs="Arial"/>
                <w:sz w:val="20"/>
                <w:lang w:val="fr-FR"/>
              </w:rPr>
              <w:t xml:space="preserve"> </w:t>
            </w:r>
            <w:r w:rsidRPr="00222DE8">
              <w:rPr>
                <w:rFonts w:ascii="Arial" w:hAnsi="Arial" w:cs="Arial"/>
                <w:sz w:val="20"/>
                <w:lang w:val="fr-FR"/>
              </w:rPr>
              <w:t>Qui sont les parties responsables ?</w:t>
            </w:r>
          </w:p>
          <w:p w:rsidR="00C655BF" w:rsidRPr="00222DE8" w:rsidRDefault="00C655BF" w:rsidP="00CF36D1">
            <w:pPr>
              <w:spacing w:line="240" w:lineRule="auto"/>
              <w:ind w:left="360"/>
              <w:rPr>
                <w:rFonts w:ascii="Arial" w:hAnsi="Arial" w:cs="Arial"/>
                <w:sz w:val="20"/>
                <w:lang w:val="fr-FR"/>
              </w:rPr>
            </w:pPr>
          </w:p>
          <w:p w:rsidR="00C655BF" w:rsidRPr="00222DE8" w:rsidRDefault="00A418C0" w:rsidP="00CF36D1">
            <w:pPr>
              <w:spacing w:line="240" w:lineRule="auto"/>
              <w:ind w:left="360"/>
              <w:rPr>
                <w:rFonts w:ascii="Arial" w:hAnsi="Arial" w:cs="Arial"/>
                <w:sz w:val="20"/>
                <w:lang w:val="fr-FR"/>
              </w:rPr>
            </w:pPr>
            <w:r w:rsidRPr="00222DE8">
              <w:rPr>
                <w:rFonts w:ascii="Arial" w:hAnsi="Arial" w:cs="Arial"/>
                <w:sz w:val="20"/>
                <w:lang w:val="fr-FR"/>
              </w:rPr>
              <w:t xml:space="preserve">Encouragez les participants à </w:t>
            </w:r>
            <w:r w:rsidR="003A77B1">
              <w:rPr>
                <w:rFonts w:ascii="Arial" w:hAnsi="Arial" w:cs="Arial"/>
                <w:sz w:val="20"/>
                <w:lang w:val="fr-FR"/>
              </w:rPr>
              <w:t xml:space="preserve">s’inspirer du </w:t>
            </w:r>
            <w:r w:rsidRPr="00222DE8">
              <w:rPr>
                <w:rFonts w:ascii="Arial" w:hAnsi="Arial" w:cs="Arial"/>
                <w:sz w:val="20"/>
                <w:lang w:val="fr-FR"/>
              </w:rPr>
              <w:t>manuel des Normes minimales de l'INEE.</w:t>
            </w:r>
            <w:r w:rsidR="00222DE8" w:rsidRPr="00222DE8">
              <w:rPr>
                <w:rFonts w:ascii="Arial" w:hAnsi="Arial" w:cs="Arial"/>
                <w:sz w:val="20"/>
                <w:lang w:val="fr-FR"/>
              </w:rPr>
              <w:t xml:space="preserve"> </w:t>
            </w:r>
            <w:r w:rsidRPr="00222DE8">
              <w:rPr>
                <w:rFonts w:ascii="Arial" w:hAnsi="Arial" w:cs="Arial"/>
                <w:sz w:val="20"/>
                <w:lang w:val="fr-FR"/>
              </w:rPr>
              <w:t xml:space="preserve">Donnez </w:t>
            </w:r>
            <w:r w:rsidRPr="00222DE8">
              <w:rPr>
                <w:rFonts w:ascii="Arial" w:hAnsi="Arial" w:cs="Arial"/>
                <w:b/>
                <w:sz w:val="20"/>
                <w:lang w:val="fr-FR"/>
              </w:rPr>
              <w:t>30</w:t>
            </w:r>
            <w:r w:rsidR="001F7408">
              <w:rPr>
                <w:rFonts w:ascii="Arial" w:hAnsi="Arial" w:cs="Arial"/>
                <w:b/>
                <w:sz w:val="20"/>
                <w:lang w:val="fr-FR"/>
              </w:rPr>
              <w:t> </w:t>
            </w:r>
            <w:r w:rsidRPr="00222DE8">
              <w:rPr>
                <w:rFonts w:ascii="Arial" w:hAnsi="Arial" w:cs="Arial"/>
                <w:b/>
                <w:sz w:val="20"/>
                <w:lang w:val="fr-FR"/>
              </w:rPr>
              <w:t>minutes</w:t>
            </w:r>
            <w:r w:rsidRPr="00222DE8">
              <w:rPr>
                <w:rFonts w:ascii="Arial" w:hAnsi="Arial" w:cs="Arial"/>
                <w:sz w:val="20"/>
                <w:lang w:val="fr-FR"/>
              </w:rPr>
              <w:t xml:space="preserve"> aux groupes pour réaliser cette tâche.</w:t>
            </w:r>
            <w:r w:rsidR="00222DE8" w:rsidRPr="00222DE8">
              <w:rPr>
                <w:rFonts w:ascii="Arial" w:hAnsi="Arial" w:cs="Arial"/>
                <w:sz w:val="20"/>
                <w:lang w:val="fr-FR"/>
              </w:rPr>
              <w:t xml:space="preserve"> </w:t>
            </w:r>
            <w:r w:rsidRPr="00222DE8">
              <w:rPr>
                <w:rFonts w:ascii="Arial" w:hAnsi="Arial" w:cs="Arial"/>
                <w:sz w:val="20"/>
                <w:lang w:val="fr-FR"/>
              </w:rPr>
              <w:t>Si vous avez 3</w:t>
            </w:r>
            <w:r w:rsidR="001F7408">
              <w:rPr>
                <w:rFonts w:ascii="Arial" w:hAnsi="Arial" w:cs="Arial"/>
                <w:sz w:val="20"/>
                <w:lang w:val="fr-FR"/>
              </w:rPr>
              <w:t xml:space="preserve"> ou </w:t>
            </w:r>
            <w:r w:rsidRPr="00222DE8">
              <w:rPr>
                <w:rFonts w:ascii="Arial" w:hAnsi="Arial" w:cs="Arial"/>
                <w:sz w:val="20"/>
                <w:lang w:val="fr-FR"/>
              </w:rPr>
              <w:t>4</w:t>
            </w:r>
            <w:r w:rsidR="001F7408">
              <w:rPr>
                <w:rFonts w:ascii="Arial" w:hAnsi="Arial" w:cs="Arial"/>
                <w:sz w:val="20"/>
                <w:lang w:val="fr-FR"/>
              </w:rPr>
              <w:t> </w:t>
            </w:r>
            <w:r w:rsidRPr="00222DE8">
              <w:rPr>
                <w:rFonts w:ascii="Arial" w:hAnsi="Arial" w:cs="Arial"/>
                <w:sz w:val="20"/>
                <w:lang w:val="fr-FR"/>
              </w:rPr>
              <w:t xml:space="preserve">groupes, demandez à chacun d'entre eux de faire une présentation devant </w:t>
            </w:r>
            <w:r w:rsidR="001F7408">
              <w:rPr>
                <w:rFonts w:ascii="Arial" w:hAnsi="Arial" w:cs="Arial"/>
                <w:sz w:val="20"/>
                <w:lang w:val="fr-FR"/>
              </w:rPr>
              <w:t xml:space="preserve">l’ensemble des </w:t>
            </w:r>
            <w:r w:rsidRPr="00222DE8">
              <w:rPr>
                <w:rFonts w:ascii="Arial" w:hAnsi="Arial" w:cs="Arial"/>
                <w:sz w:val="20"/>
                <w:lang w:val="fr-FR"/>
              </w:rPr>
              <w:t>participants.</w:t>
            </w:r>
            <w:r w:rsidR="00222DE8" w:rsidRPr="00222DE8">
              <w:rPr>
                <w:rFonts w:ascii="Arial" w:hAnsi="Arial" w:cs="Arial"/>
                <w:sz w:val="20"/>
                <w:lang w:val="fr-FR"/>
              </w:rPr>
              <w:t xml:space="preserve"> </w:t>
            </w:r>
            <w:r w:rsidRPr="00222DE8">
              <w:rPr>
                <w:rFonts w:ascii="Arial" w:hAnsi="Arial" w:cs="Arial"/>
                <w:sz w:val="20"/>
                <w:lang w:val="fr-FR"/>
              </w:rPr>
              <w:t>S'il y a plus de 4</w:t>
            </w:r>
            <w:r w:rsidR="001F7408">
              <w:rPr>
                <w:rFonts w:ascii="Arial" w:hAnsi="Arial" w:cs="Arial"/>
                <w:sz w:val="20"/>
                <w:lang w:val="fr-FR"/>
              </w:rPr>
              <w:t> </w:t>
            </w:r>
            <w:r w:rsidRPr="00222DE8">
              <w:rPr>
                <w:rFonts w:ascii="Arial" w:hAnsi="Arial" w:cs="Arial"/>
                <w:sz w:val="20"/>
                <w:lang w:val="fr-FR"/>
              </w:rPr>
              <w:t>groupes, envisagez de faire un atelier carrousel pour éviter de perdre trop de temps.</w:t>
            </w:r>
            <w:r w:rsidR="00222DE8" w:rsidRPr="00222DE8">
              <w:rPr>
                <w:rFonts w:ascii="Arial" w:hAnsi="Arial" w:cs="Arial"/>
                <w:sz w:val="20"/>
                <w:lang w:val="fr-FR"/>
              </w:rPr>
              <w:t xml:space="preserve"> </w:t>
            </w:r>
            <w:r w:rsidRPr="00222DE8">
              <w:rPr>
                <w:rFonts w:ascii="Arial" w:hAnsi="Arial" w:cs="Arial"/>
                <w:sz w:val="20"/>
                <w:lang w:val="fr-FR"/>
              </w:rPr>
              <w:t xml:space="preserve">La présentation/l'atelier carrousel </w:t>
            </w:r>
            <w:r w:rsidR="008C06DC">
              <w:rPr>
                <w:rFonts w:ascii="Arial" w:hAnsi="Arial" w:cs="Arial"/>
                <w:sz w:val="20"/>
                <w:lang w:val="fr-FR"/>
              </w:rPr>
              <w:t xml:space="preserve">ne doivent pas prendre plus de </w:t>
            </w:r>
            <w:r w:rsidRPr="00222DE8">
              <w:rPr>
                <w:rFonts w:ascii="Arial" w:hAnsi="Arial" w:cs="Arial"/>
                <w:b/>
                <w:sz w:val="20"/>
                <w:lang w:val="fr-FR"/>
              </w:rPr>
              <w:t>15</w:t>
            </w:r>
            <w:r w:rsidR="001F7408">
              <w:rPr>
                <w:rFonts w:ascii="Arial" w:hAnsi="Arial" w:cs="Arial"/>
                <w:b/>
                <w:sz w:val="20"/>
                <w:lang w:val="fr-FR"/>
              </w:rPr>
              <w:t> </w:t>
            </w:r>
            <w:r w:rsidRPr="00222DE8">
              <w:rPr>
                <w:rFonts w:ascii="Arial" w:hAnsi="Arial" w:cs="Arial"/>
                <w:b/>
                <w:sz w:val="20"/>
                <w:lang w:val="fr-FR"/>
              </w:rPr>
              <w:t>minutes</w:t>
            </w:r>
            <w:r w:rsidRPr="00222DE8">
              <w:rPr>
                <w:rFonts w:ascii="Arial" w:hAnsi="Arial" w:cs="Arial"/>
                <w:sz w:val="20"/>
                <w:lang w:val="fr-FR"/>
              </w:rPr>
              <w:t>.</w:t>
            </w:r>
          </w:p>
          <w:p w:rsidR="006C6B47" w:rsidRPr="00222DE8" w:rsidRDefault="006C6B47" w:rsidP="00CF36D1">
            <w:pPr>
              <w:spacing w:line="240" w:lineRule="auto"/>
              <w:ind w:left="360"/>
              <w:rPr>
                <w:rFonts w:ascii="Arial" w:hAnsi="Arial" w:cs="Arial"/>
                <w:sz w:val="20"/>
                <w:lang w:val="fr-FR"/>
              </w:rPr>
            </w:pPr>
          </w:p>
          <w:p w:rsidR="006C6B47" w:rsidRPr="00222DE8" w:rsidRDefault="006C6B47" w:rsidP="00CF36D1">
            <w:pPr>
              <w:spacing w:line="240" w:lineRule="auto"/>
              <w:ind w:left="360"/>
              <w:rPr>
                <w:rFonts w:ascii="Arial" w:hAnsi="Arial" w:cs="Arial"/>
                <w:sz w:val="20"/>
                <w:lang w:val="fr-FR"/>
              </w:rPr>
            </w:pPr>
            <w:r w:rsidRPr="00222DE8">
              <w:rPr>
                <w:rFonts w:ascii="Arial" w:hAnsi="Arial" w:cs="Arial"/>
                <w:sz w:val="20"/>
                <w:lang w:val="fr-FR"/>
              </w:rPr>
              <w:t xml:space="preserve">Pour résumer la session, réunissez tous les participants. Rappelez-leur que les activités de réduction des risques de catastrophe peuvent réduire considérablement le coût des catastrophes et que tout le monde </w:t>
            </w:r>
            <w:r w:rsidR="001F7408">
              <w:rPr>
                <w:rFonts w:ascii="Arial" w:hAnsi="Arial" w:cs="Arial"/>
                <w:sz w:val="20"/>
                <w:lang w:val="fr-FR"/>
              </w:rPr>
              <w:t xml:space="preserve">à l’école, au sein de la communauté et dans les ménages </w:t>
            </w:r>
            <w:r w:rsidRPr="00222DE8">
              <w:rPr>
                <w:rFonts w:ascii="Arial" w:hAnsi="Arial" w:cs="Arial"/>
                <w:sz w:val="20"/>
                <w:lang w:val="fr-FR"/>
              </w:rPr>
              <w:t>devrait y participer.</w:t>
            </w:r>
            <w:r w:rsidR="00222DE8" w:rsidRPr="00222DE8">
              <w:rPr>
                <w:rFonts w:ascii="Arial" w:hAnsi="Arial" w:cs="Arial"/>
                <w:sz w:val="20"/>
                <w:lang w:val="fr-FR"/>
              </w:rPr>
              <w:t xml:space="preserve"> </w:t>
            </w:r>
            <w:r w:rsidRPr="00222DE8">
              <w:rPr>
                <w:rFonts w:ascii="Arial" w:hAnsi="Arial" w:cs="Arial"/>
                <w:sz w:val="20"/>
                <w:lang w:val="fr-FR"/>
              </w:rPr>
              <w:lastRenderedPageBreak/>
              <w:t xml:space="preserve">Enfin, soulignez que le cadre d'action de Hyogo reconnaît le rôle clé de l'éducation </w:t>
            </w:r>
            <w:r w:rsidR="00D65343">
              <w:rPr>
                <w:rFonts w:ascii="Arial" w:hAnsi="Arial" w:cs="Arial"/>
                <w:sz w:val="20"/>
                <w:lang w:val="fr-FR"/>
              </w:rPr>
              <w:t xml:space="preserve">dans la promotion de </w:t>
            </w:r>
            <w:r w:rsidRPr="00222DE8">
              <w:rPr>
                <w:rFonts w:ascii="Arial" w:hAnsi="Arial" w:cs="Arial"/>
                <w:sz w:val="20"/>
                <w:lang w:val="fr-FR"/>
              </w:rPr>
              <w:t>la réduction des risques de catastrophe.</w:t>
            </w:r>
          </w:p>
          <w:p w:rsidR="006C6B47" w:rsidRPr="00222DE8" w:rsidRDefault="006C6B47" w:rsidP="00CF36D1">
            <w:pPr>
              <w:spacing w:line="240" w:lineRule="auto"/>
              <w:ind w:left="360"/>
              <w:rPr>
                <w:rFonts w:ascii="Arial" w:hAnsi="Arial" w:cs="Arial"/>
                <w:sz w:val="20"/>
                <w:lang w:val="fr-FR"/>
              </w:rPr>
            </w:pPr>
          </w:p>
          <w:p w:rsidR="000A7AAC" w:rsidRPr="00222DE8" w:rsidRDefault="000A7AAC" w:rsidP="00CF36D1">
            <w:pPr>
              <w:numPr>
                <w:ilvl w:val="0"/>
                <w:numId w:val="9"/>
              </w:numPr>
              <w:spacing w:line="240" w:lineRule="auto"/>
              <w:rPr>
                <w:rFonts w:ascii="Arial" w:hAnsi="Arial" w:cs="Arial"/>
                <w:sz w:val="20"/>
                <w:lang w:val="fr-FR"/>
              </w:rPr>
            </w:pPr>
            <w:r w:rsidRPr="00222DE8">
              <w:rPr>
                <w:rFonts w:ascii="Arial" w:hAnsi="Arial" w:cs="Arial"/>
                <w:b/>
                <w:sz w:val="20"/>
                <w:lang w:val="fr-FR"/>
              </w:rPr>
              <w:t xml:space="preserve">Exercice </w:t>
            </w:r>
            <w:r w:rsidR="0093301B">
              <w:rPr>
                <w:rFonts w:ascii="Arial" w:hAnsi="Arial" w:cs="Arial"/>
                <w:b/>
                <w:sz w:val="20"/>
                <w:lang w:val="fr-FR"/>
              </w:rPr>
              <w:t>facultatif</w:t>
            </w:r>
            <w:r w:rsidRPr="00222DE8">
              <w:rPr>
                <w:rFonts w:ascii="Arial" w:hAnsi="Arial" w:cs="Arial"/>
                <w:b/>
                <w:sz w:val="20"/>
                <w:lang w:val="fr-FR"/>
              </w:rPr>
              <w:t xml:space="preserve"> – la réduction des risques de catastrophe dans le cadre du développement</w:t>
            </w:r>
            <w:r w:rsidRPr="00222DE8">
              <w:rPr>
                <w:rFonts w:ascii="Arial" w:hAnsi="Arial" w:cs="Arial"/>
                <w:sz w:val="20"/>
                <w:lang w:val="fr-FR"/>
              </w:rPr>
              <w:t>.</w:t>
            </w:r>
            <w:r w:rsidR="00222DE8" w:rsidRPr="00222DE8">
              <w:rPr>
                <w:rFonts w:ascii="Arial" w:hAnsi="Arial" w:cs="Arial"/>
                <w:sz w:val="20"/>
                <w:lang w:val="fr-FR"/>
              </w:rPr>
              <w:t xml:space="preserve"> </w:t>
            </w:r>
            <w:r w:rsidRPr="00222DE8">
              <w:rPr>
                <w:rFonts w:ascii="Arial" w:hAnsi="Arial" w:cs="Arial"/>
                <w:sz w:val="20"/>
                <w:lang w:val="fr-FR"/>
              </w:rPr>
              <w:t xml:space="preserve">Distribuez le </w:t>
            </w:r>
            <w:r w:rsidR="00C962C6">
              <w:rPr>
                <w:rFonts w:ascii="Arial" w:hAnsi="Arial" w:cs="Arial"/>
                <w:sz w:val="20"/>
                <w:lang w:val="fr-FR"/>
              </w:rPr>
              <w:t>d</w:t>
            </w:r>
            <w:r w:rsidRPr="00222DE8">
              <w:rPr>
                <w:rFonts w:ascii="Arial" w:hAnsi="Arial" w:cs="Arial"/>
                <w:b/>
                <w:i/>
                <w:sz w:val="20"/>
                <w:lang w:val="fr-FR"/>
              </w:rPr>
              <w:t>ocument 12.</w:t>
            </w:r>
            <w:r w:rsidR="009C6AA2">
              <w:rPr>
                <w:rFonts w:ascii="Arial" w:hAnsi="Arial" w:cs="Arial"/>
                <w:b/>
                <w:i/>
                <w:sz w:val="20"/>
                <w:lang w:val="fr-FR"/>
              </w:rPr>
              <w:t>12</w:t>
            </w:r>
            <w:r w:rsidRPr="00222DE8">
              <w:rPr>
                <w:rFonts w:ascii="Arial" w:hAnsi="Arial" w:cs="Arial"/>
                <w:b/>
                <w:i/>
                <w:sz w:val="20"/>
                <w:lang w:val="fr-FR"/>
              </w:rPr>
              <w:t xml:space="preserve"> Intégrer la réduction des risques de catastrophe dans le</w:t>
            </w:r>
            <w:r w:rsidR="00C962C6">
              <w:rPr>
                <w:rFonts w:ascii="Arial" w:hAnsi="Arial" w:cs="Arial"/>
                <w:b/>
                <w:i/>
                <w:sz w:val="20"/>
                <w:lang w:val="fr-FR"/>
              </w:rPr>
              <w:t>s</w:t>
            </w:r>
            <w:r w:rsidRPr="00222DE8">
              <w:rPr>
                <w:rFonts w:ascii="Arial" w:hAnsi="Arial" w:cs="Arial"/>
                <w:b/>
                <w:i/>
                <w:sz w:val="20"/>
                <w:lang w:val="fr-FR"/>
              </w:rPr>
              <w:t xml:space="preserve"> BCP du PNUAD</w:t>
            </w:r>
            <w:r w:rsidRPr="00222DE8">
              <w:rPr>
                <w:rFonts w:ascii="Arial" w:hAnsi="Arial" w:cs="Arial"/>
                <w:sz w:val="20"/>
                <w:lang w:val="fr-FR"/>
              </w:rPr>
              <w:t>.</w:t>
            </w:r>
            <w:r w:rsidR="00222DE8" w:rsidRPr="00222DE8">
              <w:rPr>
                <w:rFonts w:ascii="Arial" w:hAnsi="Arial" w:cs="Arial"/>
                <w:sz w:val="20"/>
                <w:lang w:val="fr-FR"/>
              </w:rPr>
              <w:t xml:space="preserve"> </w:t>
            </w:r>
            <w:r w:rsidRPr="00222DE8">
              <w:rPr>
                <w:rFonts w:ascii="Arial" w:hAnsi="Arial" w:cs="Arial"/>
                <w:sz w:val="20"/>
                <w:lang w:val="fr-FR"/>
              </w:rPr>
              <w:t>Demandez aux participants de lire les brèves études de cas et</w:t>
            </w:r>
            <w:r w:rsidR="00E73413">
              <w:rPr>
                <w:rFonts w:ascii="Arial" w:hAnsi="Arial" w:cs="Arial"/>
                <w:sz w:val="20"/>
                <w:lang w:val="fr-FR"/>
              </w:rPr>
              <w:t>,</w:t>
            </w:r>
            <w:r w:rsidRPr="00222DE8">
              <w:rPr>
                <w:rFonts w:ascii="Arial" w:hAnsi="Arial" w:cs="Arial"/>
                <w:sz w:val="20"/>
                <w:lang w:val="fr-FR"/>
              </w:rPr>
              <w:t xml:space="preserve"> en se basant sur leur</w:t>
            </w:r>
            <w:r w:rsidR="00222DE8" w:rsidRPr="00222DE8">
              <w:rPr>
                <w:rFonts w:ascii="Arial" w:hAnsi="Arial" w:cs="Arial"/>
                <w:sz w:val="20"/>
                <w:lang w:val="fr-FR"/>
              </w:rPr>
              <w:t xml:space="preserve"> </w:t>
            </w:r>
            <w:r w:rsidRPr="00222DE8">
              <w:rPr>
                <w:rFonts w:ascii="Arial" w:hAnsi="Arial" w:cs="Arial"/>
                <w:sz w:val="20"/>
                <w:lang w:val="fr-FR"/>
              </w:rPr>
              <w:t>pays/district</w:t>
            </w:r>
            <w:r w:rsidR="00E73413">
              <w:rPr>
                <w:rFonts w:ascii="Arial" w:hAnsi="Arial" w:cs="Arial"/>
                <w:sz w:val="20"/>
                <w:lang w:val="fr-FR"/>
              </w:rPr>
              <w:t>,</w:t>
            </w:r>
            <w:r w:rsidRPr="00222DE8">
              <w:rPr>
                <w:rFonts w:ascii="Arial" w:hAnsi="Arial" w:cs="Arial"/>
                <w:sz w:val="20"/>
                <w:lang w:val="fr-FR"/>
              </w:rPr>
              <w:t xml:space="preserve"> de réaliser les tâches suivantes</w:t>
            </w:r>
            <w:r w:rsidR="00DA7196">
              <w:rPr>
                <w:rFonts w:ascii="Arial" w:hAnsi="Arial" w:cs="Arial"/>
                <w:sz w:val="20"/>
                <w:lang w:val="fr-FR"/>
              </w:rPr>
              <w:t> </w:t>
            </w:r>
            <w:r w:rsidRPr="00222DE8">
              <w:rPr>
                <w:rFonts w:ascii="Arial" w:hAnsi="Arial" w:cs="Arial"/>
                <w:sz w:val="20"/>
                <w:lang w:val="fr-FR"/>
              </w:rPr>
              <w:t>:</w:t>
            </w:r>
          </w:p>
          <w:p w:rsidR="001C6608" w:rsidRPr="00222DE8" w:rsidRDefault="001C6608" w:rsidP="00CF36D1">
            <w:pPr>
              <w:pStyle w:val="ListParagraph"/>
              <w:numPr>
                <w:ilvl w:val="0"/>
                <w:numId w:val="47"/>
              </w:numPr>
              <w:spacing w:before="40" w:after="40" w:line="240" w:lineRule="auto"/>
              <w:ind w:left="1077" w:hanging="357"/>
              <w:contextualSpacing w:val="0"/>
              <w:rPr>
                <w:rFonts w:ascii="Arial" w:hAnsi="Arial" w:cs="Arial"/>
                <w:sz w:val="20"/>
                <w:lang w:val="fr-FR"/>
              </w:rPr>
            </w:pPr>
            <w:r w:rsidRPr="00222DE8">
              <w:rPr>
                <w:rFonts w:ascii="Arial" w:hAnsi="Arial" w:cs="Arial"/>
                <w:sz w:val="20"/>
                <w:lang w:val="fr-FR"/>
              </w:rPr>
              <w:t xml:space="preserve">Présenter dans les grandes lignes les principaux dangers auxquels </w:t>
            </w:r>
            <w:r w:rsidR="000732CC">
              <w:rPr>
                <w:rFonts w:ascii="Arial" w:hAnsi="Arial" w:cs="Arial"/>
                <w:sz w:val="20"/>
                <w:lang w:val="fr-FR"/>
              </w:rPr>
              <w:t>e</w:t>
            </w:r>
            <w:r w:rsidR="00DA7196">
              <w:rPr>
                <w:rFonts w:ascii="Arial" w:hAnsi="Arial" w:cs="Arial"/>
                <w:sz w:val="20"/>
                <w:lang w:val="fr-FR"/>
              </w:rPr>
              <w:t xml:space="preserve">st </w:t>
            </w:r>
            <w:r w:rsidR="000732CC">
              <w:rPr>
                <w:rFonts w:ascii="Arial" w:hAnsi="Arial" w:cs="Arial"/>
                <w:sz w:val="20"/>
                <w:lang w:val="fr-FR"/>
              </w:rPr>
              <w:t xml:space="preserve">confrontée </w:t>
            </w:r>
            <w:r w:rsidRPr="00222DE8">
              <w:rPr>
                <w:rFonts w:ascii="Arial" w:hAnsi="Arial" w:cs="Arial"/>
                <w:sz w:val="20"/>
                <w:lang w:val="fr-FR"/>
              </w:rPr>
              <w:t>la région.</w:t>
            </w:r>
          </w:p>
          <w:p w:rsidR="001C6608" w:rsidRPr="00222DE8" w:rsidRDefault="000732CC" w:rsidP="00CF36D1">
            <w:pPr>
              <w:pStyle w:val="ListParagraph"/>
              <w:numPr>
                <w:ilvl w:val="0"/>
                <w:numId w:val="47"/>
              </w:numPr>
              <w:spacing w:before="40" w:after="40" w:line="240" w:lineRule="auto"/>
              <w:ind w:left="1077" w:hanging="357"/>
              <w:contextualSpacing w:val="0"/>
              <w:rPr>
                <w:rFonts w:ascii="Arial" w:hAnsi="Arial" w:cs="Arial"/>
                <w:sz w:val="20"/>
                <w:lang w:val="fr-FR"/>
              </w:rPr>
            </w:pPr>
            <w:r>
              <w:rPr>
                <w:rFonts w:ascii="Arial" w:hAnsi="Arial" w:cs="Arial"/>
                <w:sz w:val="20"/>
                <w:lang w:val="fr-FR"/>
              </w:rPr>
              <w:t xml:space="preserve">Réfléchir aux </w:t>
            </w:r>
            <w:r w:rsidR="001C6608" w:rsidRPr="00222DE8">
              <w:rPr>
                <w:rFonts w:ascii="Arial" w:hAnsi="Arial" w:cs="Arial"/>
                <w:sz w:val="20"/>
                <w:lang w:val="fr-FR"/>
              </w:rPr>
              <w:t xml:space="preserve">activités de réduction des risques de catastrophe clés qui devraient être encouragées dans le secteur de l'éducation. </w:t>
            </w:r>
          </w:p>
          <w:p w:rsidR="001C6608" w:rsidRPr="00222DE8" w:rsidRDefault="000732CC" w:rsidP="00CF36D1">
            <w:pPr>
              <w:spacing w:line="240" w:lineRule="auto"/>
              <w:ind w:left="360"/>
              <w:rPr>
                <w:rFonts w:ascii="Arial" w:hAnsi="Arial" w:cs="Arial"/>
                <w:sz w:val="20"/>
                <w:lang w:val="fr-FR"/>
              </w:rPr>
            </w:pPr>
            <w:r>
              <w:rPr>
                <w:rFonts w:ascii="Arial" w:hAnsi="Arial" w:cs="Arial"/>
                <w:sz w:val="20"/>
                <w:lang w:val="fr-FR"/>
              </w:rPr>
              <w:t xml:space="preserve">Par exemple : </w:t>
            </w:r>
            <w:r w:rsidR="001C6608" w:rsidRPr="00222DE8">
              <w:rPr>
                <w:rFonts w:ascii="Arial" w:hAnsi="Arial" w:cs="Arial"/>
                <w:sz w:val="20"/>
                <w:lang w:val="fr-FR"/>
              </w:rPr>
              <w:t xml:space="preserve">intégration de la sensibilisation </w:t>
            </w:r>
            <w:r w:rsidR="00DA7196">
              <w:rPr>
                <w:rFonts w:ascii="Arial" w:hAnsi="Arial" w:cs="Arial"/>
                <w:sz w:val="20"/>
                <w:lang w:val="fr-FR"/>
              </w:rPr>
              <w:t xml:space="preserve">à la protection de l’environnement </w:t>
            </w:r>
            <w:r w:rsidR="001C6608" w:rsidRPr="00222DE8">
              <w:rPr>
                <w:rFonts w:ascii="Arial" w:hAnsi="Arial" w:cs="Arial"/>
                <w:sz w:val="20"/>
                <w:lang w:val="fr-FR"/>
              </w:rPr>
              <w:t xml:space="preserve">dans le programme scolaire, meilleures réglementations et inspections des bâtiments, plans d'évacuation des écoles, systèmes d'alerte précoce, etc. </w:t>
            </w:r>
          </w:p>
          <w:p w:rsidR="001C6608" w:rsidRPr="00222DE8" w:rsidRDefault="001C6608" w:rsidP="00CF36D1">
            <w:pPr>
              <w:spacing w:line="240" w:lineRule="auto"/>
              <w:ind w:left="360"/>
              <w:rPr>
                <w:rFonts w:ascii="Arial" w:hAnsi="Arial" w:cs="Arial"/>
                <w:sz w:val="20"/>
                <w:lang w:val="fr-FR"/>
              </w:rPr>
            </w:pPr>
          </w:p>
          <w:p w:rsidR="001C6608" w:rsidRPr="00222DE8" w:rsidRDefault="001C6608" w:rsidP="00CF36D1">
            <w:pPr>
              <w:spacing w:line="240" w:lineRule="auto"/>
              <w:ind w:left="360"/>
              <w:rPr>
                <w:rFonts w:ascii="Arial" w:hAnsi="Arial" w:cs="Arial"/>
                <w:sz w:val="20"/>
                <w:lang w:val="fr-FR"/>
              </w:rPr>
            </w:pPr>
            <w:r w:rsidRPr="00222DE8">
              <w:rPr>
                <w:rFonts w:ascii="Arial" w:hAnsi="Arial" w:cs="Arial"/>
                <w:sz w:val="20"/>
                <w:lang w:val="fr-FR"/>
              </w:rPr>
              <w:t xml:space="preserve">Demandez aux participants de faire une brève présentation </w:t>
            </w:r>
            <w:r w:rsidR="00DA7196">
              <w:rPr>
                <w:rFonts w:ascii="Arial" w:hAnsi="Arial" w:cs="Arial"/>
                <w:sz w:val="20"/>
                <w:lang w:val="fr-FR"/>
              </w:rPr>
              <w:t xml:space="preserve">à l’ensemble du </w:t>
            </w:r>
            <w:r w:rsidRPr="00222DE8">
              <w:rPr>
                <w:rFonts w:ascii="Arial" w:hAnsi="Arial" w:cs="Arial"/>
                <w:sz w:val="20"/>
                <w:lang w:val="fr-FR"/>
              </w:rPr>
              <w:t>groupe.</w:t>
            </w:r>
          </w:p>
          <w:p w:rsidR="000A7AAC" w:rsidRPr="00222DE8" w:rsidRDefault="000A7AAC" w:rsidP="00CF36D1">
            <w:pPr>
              <w:spacing w:line="240" w:lineRule="auto"/>
              <w:rPr>
                <w:rFonts w:ascii="Arial" w:hAnsi="Arial" w:cs="Arial"/>
                <w:sz w:val="20"/>
                <w:lang w:val="fr-FR"/>
              </w:rPr>
            </w:pPr>
          </w:p>
        </w:tc>
      </w:tr>
    </w:tbl>
    <w:p w:rsidR="00372FAA" w:rsidRPr="00222DE8" w:rsidRDefault="00372FAA" w:rsidP="00CF36D1">
      <w:pPr>
        <w:rPr>
          <w:rFonts w:ascii="Arial" w:hAnsi="Arial" w:cs="Arial"/>
          <w:b/>
          <w:sz w:val="28"/>
          <w:szCs w:val="28"/>
          <w:lang w:val="fr-FR"/>
        </w:rPr>
      </w:pPr>
    </w:p>
    <w:p w:rsidR="003C0F28" w:rsidRPr="00222DE8" w:rsidRDefault="003C0F28" w:rsidP="00CF36D1">
      <w:pPr>
        <w:rPr>
          <w:rFonts w:ascii="Arial" w:hAnsi="Arial" w:cs="Arial"/>
          <w:b/>
          <w:sz w:val="28"/>
          <w:szCs w:val="28"/>
          <w:lang w:val="fr-FR"/>
        </w:rPr>
      </w:pPr>
    </w:p>
    <w:p w:rsidR="00E05D0D" w:rsidRPr="00222DE8" w:rsidRDefault="006061A5" w:rsidP="00E05D0D">
      <w:pPr>
        <w:keepNext/>
        <w:pageBreakBefore/>
        <w:pBdr>
          <w:top w:val="single" w:sz="4" w:space="1" w:color="auto"/>
          <w:bottom w:val="single" w:sz="4" w:space="1" w:color="auto"/>
        </w:pBdr>
        <w:spacing w:after="120"/>
        <w:jc w:val="both"/>
        <w:rPr>
          <w:rFonts w:ascii="Arial" w:hAnsi="Arial" w:cs="Arial"/>
          <w:b/>
          <w:sz w:val="28"/>
          <w:szCs w:val="28"/>
          <w:lang w:val="fr-FR"/>
        </w:rPr>
      </w:pPr>
      <w:r w:rsidRPr="00222DE8">
        <w:rPr>
          <w:rFonts w:ascii="Arial" w:hAnsi="Arial" w:cs="Arial"/>
          <w:b/>
          <w:sz w:val="28"/>
          <w:szCs w:val="28"/>
          <w:lang w:val="fr-FR"/>
        </w:rPr>
        <w:lastRenderedPageBreak/>
        <w:t>4</w:t>
      </w:r>
      <w:r w:rsidRPr="00222DE8">
        <w:rPr>
          <w:rFonts w:ascii="Arial" w:hAnsi="Arial" w:cs="Arial"/>
          <w:b/>
          <w:color w:val="000000"/>
          <w:sz w:val="28"/>
          <w:szCs w:val="28"/>
          <w:lang w:val="fr-FR"/>
        </w:rPr>
        <w:t xml:space="preserve">. </w:t>
      </w:r>
      <w:r w:rsidRPr="00987373">
        <w:rPr>
          <w:rFonts w:ascii="Arial" w:hAnsi="Arial" w:cs="Arial"/>
          <w:b/>
          <w:color w:val="000000"/>
          <w:sz w:val="28"/>
          <w:szCs w:val="28"/>
          <w:lang w:val="fr-FR"/>
        </w:rPr>
        <w:t xml:space="preserve">Réduction des risques </w:t>
      </w:r>
      <w:r w:rsidR="00300B59">
        <w:rPr>
          <w:rFonts w:ascii="Arial" w:hAnsi="Arial" w:cs="Arial"/>
          <w:b/>
          <w:color w:val="000000"/>
          <w:sz w:val="28"/>
          <w:szCs w:val="28"/>
          <w:lang w:val="fr-FR"/>
        </w:rPr>
        <w:t xml:space="preserve">dans les situations de </w:t>
      </w:r>
      <w:r w:rsidRPr="00987373">
        <w:rPr>
          <w:rFonts w:ascii="Arial" w:hAnsi="Arial" w:cs="Arial"/>
          <w:b/>
          <w:color w:val="000000"/>
          <w:sz w:val="28"/>
          <w:szCs w:val="28"/>
          <w:lang w:val="fr-FR"/>
        </w:rPr>
        <w:t xml:space="preserve">conflit et les </w:t>
      </w:r>
      <w:r w:rsidR="00300B59">
        <w:rPr>
          <w:rFonts w:ascii="Arial" w:hAnsi="Arial" w:cs="Arial"/>
          <w:b/>
          <w:color w:val="000000"/>
          <w:sz w:val="28"/>
          <w:szCs w:val="28"/>
          <w:lang w:val="fr-FR"/>
        </w:rPr>
        <w:t>situations d’</w:t>
      </w:r>
      <w:r w:rsidRPr="00987373">
        <w:rPr>
          <w:rFonts w:ascii="Arial" w:hAnsi="Arial" w:cs="Arial"/>
          <w:b/>
          <w:color w:val="000000"/>
          <w:sz w:val="28"/>
          <w:szCs w:val="28"/>
          <w:lang w:val="fr-FR"/>
        </w:rPr>
        <w:t>urgence complexes</w:t>
      </w:r>
      <w:r w:rsidRPr="00222DE8">
        <w:rPr>
          <w:rFonts w:ascii="Arial" w:hAnsi="Arial" w:cs="Arial"/>
          <w:b/>
          <w:color w:val="000000"/>
          <w:sz w:val="28"/>
          <w:szCs w:val="28"/>
          <w:lang w:val="fr-FR"/>
        </w:rPr>
        <w:t xml:space="preserve"> </w:t>
      </w:r>
    </w:p>
    <w:p w:rsidR="00E05D0D" w:rsidRPr="00222DE8" w:rsidRDefault="005E7D25" w:rsidP="00E05D0D">
      <w:pPr>
        <w:keepNext/>
        <w:spacing w:before="120" w:after="120"/>
        <w:rPr>
          <w:rFonts w:ascii="Arial" w:hAnsi="Arial" w:cs="Arial"/>
          <w:b/>
          <w:sz w:val="22"/>
          <w:szCs w:val="22"/>
          <w:lang w:val="fr-FR"/>
        </w:rPr>
      </w:pPr>
      <w:r w:rsidRPr="00222DE8">
        <w:rPr>
          <w:rFonts w:ascii="Arial" w:hAnsi="Arial" w:cs="Arial"/>
          <w:b/>
          <w:sz w:val="22"/>
          <w:szCs w:val="22"/>
          <w:lang w:val="fr-FR"/>
        </w:rPr>
        <w:t>45 minutes</w:t>
      </w:r>
    </w:p>
    <w:tbl>
      <w:tblPr>
        <w:tblW w:w="9402" w:type="dxa"/>
        <w:jc w:val="center"/>
        <w:tblInd w:w="93" w:type="dxa"/>
        <w:tblBorders>
          <w:bottom w:val="single" w:sz="4" w:space="0" w:color="auto"/>
        </w:tblBorders>
        <w:tblLook w:val="0000"/>
      </w:tblPr>
      <w:tblGrid>
        <w:gridCol w:w="1556"/>
        <w:gridCol w:w="7846"/>
      </w:tblGrid>
      <w:tr w:rsidR="00E05D0D" w:rsidRPr="009552B8" w:rsidTr="00CF36D1">
        <w:trPr>
          <w:trHeight w:val="255"/>
          <w:jc w:val="center"/>
        </w:trPr>
        <w:tc>
          <w:tcPr>
            <w:tcW w:w="1556" w:type="dxa"/>
            <w:tcBorders>
              <w:bottom w:val="nil"/>
            </w:tcBorders>
            <w:shd w:val="clear" w:color="auto" w:fill="auto"/>
            <w:noWrap/>
          </w:tcPr>
          <w:p w:rsidR="001E3EAB" w:rsidRPr="00222DE8" w:rsidRDefault="001E3EAB" w:rsidP="00E05D0D">
            <w:pPr>
              <w:rPr>
                <w:sz w:val="16"/>
                <w:szCs w:val="16"/>
                <w:lang w:val="fr-FR"/>
              </w:rPr>
            </w:pPr>
          </w:p>
          <w:p w:rsidR="001E3EAB" w:rsidRPr="00222DE8" w:rsidRDefault="001E3EAB" w:rsidP="00E05D0D">
            <w:pPr>
              <w:rPr>
                <w:sz w:val="16"/>
                <w:szCs w:val="16"/>
                <w:lang w:val="fr-FR"/>
              </w:rPr>
            </w:pPr>
          </w:p>
          <w:p w:rsidR="00090935" w:rsidRPr="00222DE8" w:rsidRDefault="00090935" w:rsidP="00E05D0D">
            <w:pPr>
              <w:rPr>
                <w:sz w:val="16"/>
                <w:szCs w:val="16"/>
                <w:lang w:val="fr-FR"/>
              </w:rPr>
            </w:pPr>
          </w:p>
          <w:p w:rsidR="00EA7DF7" w:rsidRPr="00222DE8" w:rsidRDefault="00EA7DF7" w:rsidP="00E05D0D">
            <w:pPr>
              <w:rPr>
                <w:sz w:val="16"/>
                <w:szCs w:val="16"/>
                <w:lang w:val="fr-FR"/>
              </w:rPr>
            </w:pPr>
          </w:p>
          <w:p w:rsidR="00EA7DF7" w:rsidRPr="00222DE8" w:rsidRDefault="00EA7DF7" w:rsidP="00E05D0D">
            <w:pPr>
              <w:rPr>
                <w:sz w:val="16"/>
                <w:szCs w:val="16"/>
                <w:lang w:val="fr-FR"/>
              </w:rPr>
            </w:pPr>
          </w:p>
          <w:p w:rsidR="00E05D0D" w:rsidRPr="00222DE8" w:rsidRDefault="00E05D0D" w:rsidP="00E05D0D">
            <w:pPr>
              <w:rPr>
                <w:sz w:val="16"/>
                <w:szCs w:val="16"/>
                <w:lang w:val="fr-FR"/>
              </w:rPr>
            </w:pPr>
          </w:p>
          <w:p w:rsidR="00090935" w:rsidRPr="00222DE8" w:rsidRDefault="00090935" w:rsidP="00E05D0D">
            <w:pPr>
              <w:rPr>
                <w:sz w:val="16"/>
                <w:szCs w:val="16"/>
                <w:lang w:val="fr-FR"/>
              </w:rPr>
            </w:pPr>
          </w:p>
          <w:p w:rsidR="00090935" w:rsidRPr="00222DE8" w:rsidRDefault="00090935" w:rsidP="00E05D0D">
            <w:pPr>
              <w:rPr>
                <w:sz w:val="16"/>
                <w:szCs w:val="16"/>
                <w:lang w:val="fr-FR"/>
              </w:rPr>
            </w:pPr>
          </w:p>
          <w:p w:rsidR="00BA5605" w:rsidRPr="00222DE8" w:rsidRDefault="00BA5605" w:rsidP="00E05D0D">
            <w:pPr>
              <w:rPr>
                <w:sz w:val="16"/>
                <w:szCs w:val="16"/>
                <w:lang w:val="fr-FR"/>
              </w:rPr>
            </w:pPr>
          </w:p>
          <w:p w:rsidR="00BA5605" w:rsidRPr="00222DE8" w:rsidRDefault="00BA5605" w:rsidP="00E05D0D">
            <w:pPr>
              <w:rPr>
                <w:sz w:val="16"/>
                <w:szCs w:val="16"/>
                <w:lang w:val="fr-FR"/>
              </w:rPr>
            </w:pPr>
          </w:p>
          <w:p w:rsidR="00BA5605" w:rsidRPr="00222DE8" w:rsidRDefault="00BA5605" w:rsidP="00E05D0D">
            <w:pPr>
              <w:rPr>
                <w:sz w:val="16"/>
                <w:szCs w:val="16"/>
                <w:lang w:val="fr-FR"/>
              </w:rPr>
            </w:pPr>
          </w:p>
          <w:p w:rsidR="00C6505D" w:rsidRPr="00222DE8" w:rsidRDefault="00C6505D" w:rsidP="00E05D0D">
            <w:pPr>
              <w:rPr>
                <w:sz w:val="16"/>
                <w:szCs w:val="16"/>
                <w:lang w:val="fr-FR"/>
              </w:rPr>
            </w:pPr>
          </w:p>
          <w:p w:rsidR="00C6505D" w:rsidRPr="00222DE8" w:rsidRDefault="00C6505D" w:rsidP="00E05D0D">
            <w:pPr>
              <w:rPr>
                <w:sz w:val="16"/>
                <w:szCs w:val="16"/>
                <w:lang w:val="fr-FR"/>
              </w:rPr>
            </w:pPr>
          </w:p>
          <w:p w:rsidR="00C6505D" w:rsidRPr="00222DE8" w:rsidRDefault="00C6505D" w:rsidP="00E05D0D">
            <w:pPr>
              <w:rPr>
                <w:sz w:val="16"/>
                <w:szCs w:val="16"/>
                <w:lang w:val="fr-FR"/>
              </w:rPr>
            </w:pPr>
          </w:p>
          <w:p w:rsidR="00C6505D" w:rsidRPr="00222DE8" w:rsidRDefault="00C6505D" w:rsidP="00E05D0D">
            <w:pPr>
              <w:rPr>
                <w:sz w:val="16"/>
                <w:szCs w:val="16"/>
                <w:lang w:val="fr-FR"/>
              </w:rPr>
            </w:pPr>
          </w:p>
          <w:p w:rsidR="00C6505D" w:rsidRPr="00222DE8" w:rsidRDefault="00C6505D" w:rsidP="00E05D0D">
            <w:pPr>
              <w:rPr>
                <w:sz w:val="16"/>
                <w:szCs w:val="16"/>
                <w:lang w:val="fr-FR"/>
              </w:rPr>
            </w:pPr>
          </w:p>
          <w:p w:rsidR="00C6505D" w:rsidRPr="00222DE8" w:rsidRDefault="00C6505D" w:rsidP="00E05D0D">
            <w:pPr>
              <w:rPr>
                <w:sz w:val="16"/>
                <w:szCs w:val="16"/>
                <w:lang w:val="fr-FR"/>
              </w:rPr>
            </w:pPr>
          </w:p>
          <w:p w:rsidR="00C6505D" w:rsidRPr="00222DE8" w:rsidRDefault="00C6505D" w:rsidP="00E05D0D">
            <w:pPr>
              <w:rPr>
                <w:sz w:val="16"/>
                <w:szCs w:val="16"/>
                <w:lang w:val="fr-FR"/>
              </w:rPr>
            </w:pPr>
          </w:p>
          <w:p w:rsidR="00090935" w:rsidRPr="00222DE8" w:rsidRDefault="00090935" w:rsidP="00E05D0D">
            <w:pPr>
              <w:rPr>
                <w:sz w:val="16"/>
                <w:szCs w:val="16"/>
                <w:lang w:val="fr-FR"/>
              </w:rPr>
            </w:pPr>
          </w:p>
          <w:p w:rsidR="00090935" w:rsidRPr="00222DE8" w:rsidRDefault="00090935" w:rsidP="00E05D0D">
            <w:pPr>
              <w:rPr>
                <w:sz w:val="16"/>
                <w:szCs w:val="16"/>
                <w:lang w:val="fr-FR"/>
              </w:rPr>
            </w:pPr>
          </w:p>
          <w:p w:rsidR="00BA5605" w:rsidRPr="00222DE8" w:rsidRDefault="00BA5605" w:rsidP="00E05D0D">
            <w:pPr>
              <w:rPr>
                <w:sz w:val="16"/>
                <w:szCs w:val="16"/>
                <w:lang w:val="fr-FR"/>
              </w:rPr>
            </w:pPr>
          </w:p>
          <w:p w:rsidR="00ED7334" w:rsidRPr="00222DE8" w:rsidRDefault="00ED7334" w:rsidP="00E05D0D">
            <w:pPr>
              <w:rPr>
                <w:sz w:val="16"/>
                <w:szCs w:val="16"/>
                <w:lang w:val="fr-FR"/>
              </w:rPr>
            </w:pPr>
          </w:p>
          <w:p w:rsidR="00ED7334" w:rsidRPr="00222DE8" w:rsidRDefault="00ED7334" w:rsidP="00E05D0D">
            <w:pPr>
              <w:rPr>
                <w:sz w:val="16"/>
                <w:szCs w:val="16"/>
                <w:lang w:val="fr-FR"/>
              </w:rPr>
            </w:pPr>
          </w:p>
          <w:p w:rsidR="002B7E91" w:rsidRPr="00222DE8" w:rsidRDefault="002B7E91" w:rsidP="00E05D0D">
            <w:pPr>
              <w:rPr>
                <w:sz w:val="16"/>
                <w:szCs w:val="16"/>
                <w:lang w:val="fr-FR"/>
              </w:rPr>
            </w:pPr>
          </w:p>
          <w:p w:rsidR="002B7E91" w:rsidRPr="00222DE8" w:rsidRDefault="002B7E91" w:rsidP="00E05D0D">
            <w:pPr>
              <w:rPr>
                <w:sz w:val="16"/>
                <w:szCs w:val="16"/>
                <w:lang w:val="fr-FR"/>
              </w:rPr>
            </w:pPr>
          </w:p>
          <w:p w:rsidR="00ED7334" w:rsidRPr="00222DE8" w:rsidRDefault="00ED7334" w:rsidP="00E05D0D">
            <w:pPr>
              <w:rPr>
                <w:sz w:val="16"/>
                <w:szCs w:val="16"/>
                <w:lang w:val="fr-FR"/>
              </w:rPr>
            </w:pPr>
          </w:p>
          <w:p w:rsidR="00BA5605" w:rsidRPr="00222DE8" w:rsidRDefault="00BA5605" w:rsidP="00E05D0D">
            <w:pPr>
              <w:rPr>
                <w:sz w:val="16"/>
                <w:szCs w:val="16"/>
                <w:lang w:val="fr-FR"/>
              </w:rPr>
            </w:pPr>
          </w:p>
          <w:p w:rsidR="00BA5605" w:rsidRPr="00222DE8" w:rsidRDefault="00BA5605" w:rsidP="00E05D0D">
            <w:pPr>
              <w:rPr>
                <w:sz w:val="16"/>
                <w:szCs w:val="16"/>
                <w:lang w:val="fr-FR"/>
              </w:rPr>
            </w:pPr>
          </w:p>
          <w:p w:rsidR="00BA5605" w:rsidRPr="00222DE8" w:rsidRDefault="00BA5605" w:rsidP="00E05D0D">
            <w:pPr>
              <w:rPr>
                <w:sz w:val="16"/>
                <w:szCs w:val="16"/>
                <w:lang w:val="fr-FR"/>
              </w:rPr>
            </w:pPr>
          </w:p>
          <w:p w:rsidR="009D3F1D" w:rsidRPr="00222DE8" w:rsidRDefault="009D3F1D" w:rsidP="00E05D0D">
            <w:pPr>
              <w:rPr>
                <w:sz w:val="16"/>
                <w:szCs w:val="16"/>
                <w:lang w:val="fr-FR"/>
              </w:rPr>
            </w:pPr>
          </w:p>
          <w:p w:rsidR="00C7218F" w:rsidRPr="00222DE8" w:rsidRDefault="00C7218F" w:rsidP="00E05D0D">
            <w:pPr>
              <w:rPr>
                <w:sz w:val="16"/>
                <w:szCs w:val="16"/>
                <w:lang w:val="fr-FR"/>
              </w:rPr>
            </w:pPr>
          </w:p>
          <w:p w:rsidR="00C7218F" w:rsidRPr="00222DE8" w:rsidRDefault="00C7218F" w:rsidP="00E05D0D">
            <w:pPr>
              <w:rPr>
                <w:sz w:val="16"/>
                <w:szCs w:val="16"/>
                <w:lang w:val="fr-FR"/>
              </w:rPr>
            </w:pPr>
          </w:p>
          <w:p w:rsidR="00E05D0D" w:rsidRPr="00222DE8" w:rsidRDefault="00E05D0D" w:rsidP="00E05D0D">
            <w:pPr>
              <w:rPr>
                <w:rFonts w:ascii="Arial" w:eastAsia="Times New Roman" w:hAnsi="Arial" w:cs="Arial"/>
                <w:sz w:val="16"/>
                <w:szCs w:val="16"/>
                <w:lang w:val="fr-FR"/>
              </w:rPr>
            </w:pPr>
          </w:p>
          <w:p w:rsidR="00E77E92" w:rsidRPr="00222DE8" w:rsidRDefault="00E77E92" w:rsidP="00E05D0D">
            <w:pPr>
              <w:rPr>
                <w:rFonts w:ascii="Arial" w:eastAsia="Times New Roman" w:hAnsi="Arial" w:cs="Arial"/>
                <w:sz w:val="16"/>
                <w:szCs w:val="16"/>
                <w:lang w:val="fr-FR"/>
              </w:rPr>
            </w:pPr>
          </w:p>
          <w:p w:rsidR="00E77E92" w:rsidRPr="00222DE8" w:rsidRDefault="00E77E92" w:rsidP="00E05D0D">
            <w:pPr>
              <w:rPr>
                <w:rFonts w:ascii="Arial" w:eastAsia="Times New Roman" w:hAnsi="Arial" w:cs="Arial"/>
                <w:sz w:val="16"/>
                <w:szCs w:val="16"/>
                <w:lang w:val="fr-FR"/>
              </w:rPr>
            </w:pPr>
          </w:p>
          <w:p w:rsidR="00E77E92" w:rsidRPr="00222DE8" w:rsidRDefault="00E77E92" w:rsidP="00E05D0D">
            <w:pPr>
              <w:rPr>
                <w:rFonts w:ascii="Arial" w:eastAsia="Times New Roman" w:hAnsi="Arial" w:cs="Arial"/>
                <w:sz w:val="16"/>
                <w:szCs w:val="16"/>
                <w:lang w:val="fr-FR"/>
              </w:rPr>
            </w:pPr>
          </w:p>
          <w:p w:rsidR="002B7E91" w:rsidRPr="00222DE8" w:rsidRDefault="002B7E91" w:rsidP="00E05D0D">
            <w:pPr>
              <w:rPr>
                <w:rFonts w:ascii="Arial" w:eastAsia="Times New Roman" w:hAnsi="Arial" w:cs="Arial"/>
                <w:sz w:val="16"/>
                <w:szCs w:val="16"/>
                <w:lang w:val="fr-FR"/>
              </w:rPr>
            </w:pPr>
          </w:p>
          <w:p w:rsidR="002B7E91" w:rsidRPr="00222DE8" w:rsidRDefault="002B7E91" w:rsidP="00E05D0D">
            <w:pPr>
              <w:rPr>
                <w:rFonts w:ascii="Arial" w:eastAsia="Times New Roman" w:hAnsi="Arial" w:cs="Arial"/>
                <w:sz w:val="16"/>
                <w:szCs w:val="16"/>
                <w:lang w:val="fr-FR"/>
              </w:rPr>
            </w:pPr>
          </w:p>
          <w:p w:rsidR="002B7E91" w:rsidRPr="00222DE8" w:rsidRDefault="002B7E91" w:rsidP="00E05D0D">
            <w:pPr>
              <w:rPr>
                <w:rFonts w:ascii="Arial" w:eastAsia="Times New Roman" w:hAnsi="Arial" w:cs="Arial"/>
                <w:sz w:val="16"/>
                <w:szCs w:val="16"/>
                <w:lang w:val="fr-FR"/>
              </w:rPr>
            </w:pPr>
          </w:p>
          <w:p w:rsidR="002B7E91" w:rsidRPr="00222DE8" w:rsidRDefault="002B7E91" w:rsidP="00E05D0D">
            <w:pPr>
              <w:rPr>
                <w:rFonts w:ascii="Arial" w:eastAsia="Times New Roman" w:hAnsi="Arial" w:cs="Arial"/>
                <w:sz w:val="16"/>
                <w:szCs w:val="16"/>
                <w:lang w:val="fr-FR"/>
              </w:rPr>
            </w:pPr>
          </w:p>
          <w:p w:rsidR="00E77E92" w:rsidRPr="00222DE8" w:rsidRDefault="00E77E92" w:rsidP="00E05D0D">
            <w:pPr>
              <w:rPr>
                <w:rFonts w:ascii="Arial" w:eastAsia="Times New Roman" w:hAnsi="Arial" w:cs="Arial"/>
                <w:sz w:val="16"/>
                <w:szCs w:val="16"/>
                <w:lang w:val="fr-FR"/>
              </w:rPr>
            </w:pPr>
          </w:p>
          <w:p w:rsidR="007D2C41" w:rsidRPr="00222DE8" w:rsidRDefault="007D2C41" w:rsidP="00E05D0D">
            <w:pPr>
              <w:rPr>
                <w:rFonts w:ascii="Arial" w:eastAsia="Times New Roman" w:hAnsi="Arial" w:cs="Arial"/>
                <w:sz w:val="16"/>
                <w:szCs w:val="16"/>
                <w:lang w:val="fr-FR"/>
              </w:rPr>
            </w:pPr>
          </w:p>
          <w:p w:rsidR="00E77E92" w:rsidRPr="00222DE8" w:rsidRDefault="00E77E92" w:rsidP="00E05D0D">
            <w:pPr>
              <w:rPr>
                <w:rFonts w:ascii="Arial" w:eastAsia="Times New Roman" w:hAnsi="Arial" w:cs="Arial"/>
                <w:sz w:val="16"/>
                <w:szCs w:val="16"/>
                <w:lang w:val="fr-FR"/>
              </w:rPr>
            </w:pPr>
          </w:p>
          <w:p w:rsidR="00E77E92" w:rsidRPr="00222DE8" w:rsidRDefault="00E77E92" w:rsidP="00E05D0D">
            <w:pPr>
              <w:rPr>
                <w:rFonts w:ascii="Arial" w:eastAsia="Times New Roman" w:hAnsi="Arial" w:cs="Arial"/>
                <w:sz w:val="16"/>
                <w:szCs w:val="16"/>
                <w:lang w:val="fr-FR"/>
              </w:rPr>
            </w:pPr>
          </w:p>
          <w:p w:rsidR="00E77E92" w:rsidRPr="00222DE8" w:rsidRDefault="00E77E92" w:rsidP="00E05D0D">
            <w:pPr>
              <w:rPr>
                <w:rFonts w:ascii="Arial" w:eastAsia="Times New Roman" w:hAnsi="Arial" w:cs="Arial"/>
                <w:sz w:val="16"/>
                <w:szCs w:val="16"/>
                <w:lang w:val="fr-FR"/>
              </w:rPr>
            </w:pPr>
          </w:p>
          <w:p w:rsidR="002D5FBB" w:rsidRPr="00222DE8" w:rsidRDefault="002D5FBB" w:rsidP="00E05D0D">
            <w:pPr>
              <w:rPr>
                <w:rFonts w:ascii="Arial" w:eastAsia="Times New Roman" w:hAnsi="Arial" w:cs="Arial"/>
                <w:sz w:val="16"/>
                <w:szCs w:val="16"/>
                <w:lang w:val="fr-FR"/>
              </w:rPr>
            </w:pPr>
          </w:p>
          <w:p w:rsidR="002D5FBB" w:rsidRPr="00222DE8" w:rsidRDefault="002D5FBB" w:rsidP="00E05D0D">
            <w:pPr>
              <w:rPr>
                <w:rFonts w:ascii="Arial" w:eastAsia="Times New Roman" w:hAnsi="Arial" w:cs="Arial"/>
                <w:sz w:val="16"/>
                <w:szCs w:val="16"/>
                <w:lang w:val="fr-FR"/>
              </w:rPr>
            </w:pPr>
          </w:p>
          <w:p w:rsidR="002D5FBB" w:rsidRPr="00222DE8" w:rsidRDefault="002D5FBB" w:rsidP="00E05D0D">
            <w:pPr>
              <w:rPr>
                <w:rFonts w:ascii="Arial" w:eastAsia="Times New Roman" w:hAnsi="Arial" w:cs="Arial"/>
                <w:sz w:val="16"/>
                <w:szCs w:val="16"/>
                <w:lang w:val="fr-FR"/>
              </w:rPr>
            </w:pPr>
          </w:p>
          <w:p w:rsidR="002D5FBB" w:rsidRPr="00222DE8" w:rsidRDefault="002D5FBB" w:rsidP="00E05D0D">
            <w:pPr>
              <w:rPr>
                <w:rFonts w:ascii="Arial" w:eastAsia="Times New Roman" w:hAnsi="Arial" w:cs="Arial"/>
                <w:sz w:val="16"/>
                <w:szCs w:val="16"/>
                <w:lang w:val="fr-FR"/>
              </w:rPr>
            </w:pPr>
          </w:p>
          <w:p w:rsidR="002D5FBB" w:rsidRPr="00222DE8" w:rsidRDefault="002D5FBB" w:rsidP="00E05D0D">
            <w:pPr>
              <w:rPr>
                <w:rFonts w:ascii="Arial" w:eastAsia="Times New Roman" w:hAnsi="Arial" w:cs="Arial"/>
                <w:sz w:val="16"/>
                <w:szCs w:val="16"/>
                <w:lang w:val="fr-FR"/>
              </w:rPr>
            </w:pPr>
          </w:p>
          <w:p w:rsidR="002D5FBB" w:rsidRPr="00222DE8" w:rsidRDefault="002D5FBB" w:rsidP="00E05D0D">
            <w:pPr>
              <w:rPr>
                <w:rFonts w:ascii="Arial" w:eastAsia="Times New Roman" w:hAnsi="Arial" w:cs="Arial"/>
                <w:sz w:val="16"/>
                <w:szCs w:val="16"/>
                <w:lang w:val="fr-FR"/>
              </w:rPr>
            </w:pPr>
          </w:p>
          <w:p w:rsidR="002D5FBB" w:rsidRPr="00222DE8" w:rsidRDefault="002D5FBB" w:rsidP="00E05D0D">
            <w:pPr>
              <w:rPr>
                <w:rFonts w:ascii="Arial" w:eastAsia="Times New Roman" w:hAnsi="Arial" w:cs="Arial"/>
                <w:sz w:val="16"/>
                <w:szCs w:val="16"/>
                <w:lang w:val="fr-FR"/>
              </w:rPr>
            </w:pPr>
          </w:p>
          <w:p w:rsidR="002D5FBB" w:rsidRPr="00222DE8" w:rsidRDefault="002D5FBB" w:rsidP="00E05D0D">
            <w:pPr>
              <w:rPr>
                <w:rFonts w:ascii="Arial" w:eastAsia="Times New Roman" w:hAnsi="Arial" w:cs="Arial"/>
                <w:sz w:val="16"/>
                <w:szCs w:val="16"/>
                <w:lang w:val="fr-FR"/>
              </w:rPr>
            </w:pPr>
          </w:p>
          <w:p w:rsidR="002D5FBB" w:rsidRPr="00222DE8" w:rsidRDefault="002D5FBB" w:rsidP="00E05D0D">
            <w:pPr>
              <w:rPr>
                <w:rFonts w:ascii="Arial" w:eastAsia="Times New Roman" w:hAnsi="Arial" w:cs="Arial"/>
                <w:sz w:val="16"/>
                <w:szCs w:val="16"/>
                <w:lang w:val="fr-FR"/>
              </w:rPr>
            </w:pPr>
          </w:p>
          <w:p w:rsidR="002D5FBB" w:rsidRPr="00222DE8" w:rsidRDefault="002D5FBB" w:rsidP="00E05D0D">
            <w:pPr>
              <w:rPr>
                <w:rFonts w:ascii="Arial" w:eastAsia="Times New Roman" w:hAnsi="Arial" w:cs="Arial"/>
                <w:sz w:val="16"/>
                <w:szCs w:val="16"/>
                <w:lang w:val="fr-FR"/>
              </w:rPr>
            </w:pPr>
          </w:p>
          <w:p w:rsidR="002D5FBB" w:rsidRPr="00222DE8" w:rsidRDefault="002D5FBB" w:rsidP="00E05D0D">
            <w:pPr>
              <w:rPr>
                <w:rFonts w:ascii="Arial" w:eastAsia="Times New Roman" w:hAnsi="Arial" w:cs="Arial"/>
                <w:sz w:val="16"/>
                <w:szCs w:val="16"/>
                <w:lang w:val="fr-FR"/>
              </w:rPr>
            </w:pPr>
          </w:p>
          <w:p w:rsidR="002D5FBB" w:rsidRPr="00222DE8" w:rsidRDefault="002D5FBB" w:rsidP="00E05D0D">
            <w:pPr>
              <w:rPr>
                <w:rFonts w:ascii="Arial" w:eastAsia="Times New Roman" w:hAnsi="Arial" w:cs="Arial"/>
                <w:sz w:val="16"/>
                <w:szCs w:val="16"/>
                <w:lang w:val="fr-FR"/>
              </w:rPr>
            </w:pPr>
          </w:p>
          <w:p w:rsidR="002D5FBB" w:rsidRPr="00222DE8" w:rsidRDefault="002D5FBB" w:rsidP="00E05D0D">
            <w:pPr>
              <w:rPr>
                <w:rFonts w:ascii="Arial" w:eastAsia="Times New Roman" w:hAnsi="Arial" w:cs="Arial"/>
                <w:sz w:val="16"/>
                <w:szCs w:val="16"/>
                <w:lang w:val="fr-FR"/>
              </w:rPr>
            </w:pPr>
          </w:p>
          <w:p w:rsidR="002D5FBB" w:rsidRPr="00222DE8" w:rsidRDefault="002D5FBB" w:rsidP="00E05D0D">
            <w:pPr>
              <w:rPr>
                <w:rFonts w:ascii="Arial" w:eastAsia="Times New Roman" w:hAnsi="Arial" w:cs="Arial"/>
                <w:sz w:val="16"/>
                <w:szCs w:val="16"/>
                <w:lang w:val="fr-FR"/>
              </w:rPr>
            </w:pPr>
          </w:p>
          <w:p w:rsidR="002D5FBB" w:rsidRPr="00222DE8" w:rsidRDefault="002D5FBB" w:rsidP="00E05D0D">
            <w:pPr>
              <w:rPr>
                <w:rFonts w:ascii="Arial" w:eastAsia="Times New Roman" w:hAnsi="Arial" w:cs="Arial"/>
                <w:sz w:val="16"/>
                <w:szCs w:val="16"/>
                <w:lang w:val="fr-FR"/>
              </w:rPr>
            </w:pPr>
          </w:p>
          <w:p w:rsidR="002D5FBB" w:rsidRPr="00222DE8" w:rsidRDefault="002D5FBB" w:rsidP="00E05D0D">
            <w:pPr>
              <w:rPr>
                <w:rFonts w:ascii="Arial" w:eastAsia="Times New Roman" w:hAnsi="Arial" w:cs="Arial"/>
                <w:sz w:val="16"/>
                <w:szCs w:val="16"/>
                <w:lang w:val="fr-FR"/>
              </w:rPr>
            </w:pPr>
          </w:p>
          <w:p w:rsidR="002D5FBB" w:rsidRPr="00222DE8" w:rsidRDefault="002D5FBB" w:rsidP="00E05D0D">
            <w:pPr>
              <w:rPr>
                <w:rFonts w:ascii="Arial" w:eastAsia="Times New Roman" w:hAnsi="Arial" w:cs="Arial"/>
                <w:sz w:val="16"/>
                <w:szCs w:val="16"/>
                <w:lang w:val="fr-FR"/>
              </w:rPr>
            </w:pPr>
          </w:p>
          <w:p w:rsidR="002D5FBB" w:rsidRPr="00222DE8" w:rsidRDefault="002D5FBB" w:rsidP="00E05D0D">
            <w:pPr>
              <w:rPr>
                <w:rFonts w:ascii="Arial" w:eastAsia="Times New Roman" w:hAnsi="Arial" w:cs="Arial"/>
                <w:sz w:val="16"/>
                <w:szCs w:val="16"/>
                <w:lang w:val="fr-FR"/>
              </w:rPr>
            </w:pPr>
          </w:p>
          <w:p w:rsidR="002D5FBB" w:rsidRPr="00222DE8" w:rsidRDefault="002D5FBB" w:rsidP="00E05D0D">
            <w:pPr>
              <w:rPr>
                <w:rFonts w:ascii="Arial" w:eastAsia="Times New Roman" w:hAnsi="Arial" w:cs="Arial"/>
                <w:sz w:val="16"/>
                <w:szCs w:val="16"/>
                <w:lang w:val="fr-FR"/>
              </w:rPr>
            </w:pPr>
          </w:p>
          <w:p w:rsidR="002D5FBB" w:rsidRPr="00222DE8" w:rsidRDefault="002D5FBB" w:rsidP="00E05D0D">
            <w:pPr>
              <w:rPr>
                <w:rFonts w:ascii="Arial" w:eastAsia="Times New Roman" w:hAnsi="Arial" w:cs="Arial"/>
                <w:sz w:val="16"/>
                <w:szCs w:val="16"/>
                <w:lang w:val="fr-FR"/>
              </w:rPr>
            </w:pPr>
          </w:p>
          <w:p w:rsidR="002D5FBB" w:rsidRPr="00222DE8" w:rsidRDefault="002D5FBB" w:rsidP="00E05D0D">
            <w:pPr>
              <w:rPr>
                <w:rFonts w:ascii="Arial" w:eastAsia="Times New Roman" w:hAnsi="Arial" w:cs="Arial"/>
                <w:sz w:val="16"/>
                <w:szCs w:val="16"/>
                <w:lang w:val="fr-FR"/>
              </w:rPr>
            </w:pPr>
          </w:p>
          <w:p w:rsidR="002D5FBB" w:rsidRPr="00222DE8" w:rsidRDefault="002D5FBB" w:rsidP="00E05D0D">
            <w:pPr>
              <w:rPr>
                <w:rFonts w:ascii="Arial" w:eastAsia="Times New Roman" w:hAnsi="Arial" w:cs="Arial"/>
                <w:sz w:val="16"/>
                <w:szCs w:val="16"/>
                <w:lang w:val="fr-FR"/>
              </w:rPr>
            </w:pPr>
          </w:p>
          <w:p w:rsidR="002D5FBB" w:rsidRPr="00222DE8" w:rsidRDefault="002D5FBB" w:rsidP="00E05D0D">
            <w:pPr>
              <w:rPr>
                <w:rFonts w:ascii="Arial" w:eastAsia="Times New Roman" w:hAnsi="Arial" w:cs="Arial"/>
                <w:sz w:val="16"/>
                <w:szCs w:val="16"/>
                <w:lang w:val="fr-FR"/>
              </w:rPr>
            </w:pPr>
          </w:p>
          <w:p w:rsidR="002D5FBB" w:rsidRPr="00222DE8" w:rsidRDefault="002D5FBB" w:rsidP="00E05D0D">
            <w:pPr>
              <w:rPr>
                <w:rFonts w:ascii="Arial" w:eastAsia="Times New Roman" w:hAnsi="Arial" w:cs="Arial"/>
                <w:sz w:val="16"/>
                <w:szCs w:val="16"/>
                <w:lang w:val="fr-FR"/>
              </w:rPr>
            </w:pPr>
          </w:p>
          <w:p w:rsidR="002D5FBB" w:rsidRPr="00222DE8" w:rsidRDefault="002D5FBB" w:rsidP="00E05D0D">
            <w:pPr>
              <w:rPr>
                <w:rFonts w:ascii="Arial" w:eastAsia="Times New Roman" w:hAnsi="Arial" w:cs="Arial"/>
                <w:sz w:val="16"/>
                <w:szCs w:val="16"/>
                <w:lang w:val="fr-FR"/>
              </w:rPr>
            </w:pPr>
          </w:p>
          <w:p w:rsidR="002D5FBB" w:rsidRPr="00222DE8" w:rsidRDefault="002D5FBB" w:rsidP="00E05D0D">
            <w:pPr>
              <w:rPr>
                <w:rFonts w:ascii="Arial" w:eastAsia="Times New Roman" w:hAnsi="Arial" w:cs="Arial"/>
                <w:sz w:val="16"/>
                <w:szCs w:val="16"/>
                <w:lang w:val="fr-FR"/>
              </w:rPr>
            </w:pPr>
          </w:p>
          <w:p w:rsidR="002D5FBB" w:rsidRPr="00222DE8" w:rsidRDefault="002D5FBB" w:rsidP="00E05D0D">
            <w:pPr>
              <w:rPr>
                <w:rFonts w:ascii="Arial" w:eastAsia="Times New Roman" w:hAnsi="Arial" w:cs="Arial"/>
                <w:sz w:val="16"/>
                <w:szCs w:val="16"/>
                <w:lang w:val="fr-FR"/>
              </w:rPr>
            </w:pPr>
          </w:p>
          <w:p w:rsidR="002D5FBB" w:rsidRPr="00222DE8" w:rsidRDefault="002D5FBB" w:rsidP="00E05D0D">
            <w:pPr>
              <w:rPr>
                <w:rFonts w:ascii="Arial" w:eastAsia="Times New Roman" w:hAnsi="Arial" w:cs="Arial"/>
                <w:sz w:val="16"/>
                <w:szCs w:val="16"/>
                <w:lang w:val="fr-FR"/>
              </w:rPr>
            </w:pPr>
          </w:p>
          <w:p w:rsidR="002D5FBB" w:rsidRPr="00222DE8" w:rsidRDefault="002D5FBB" w:rsidP="00E05D0D">
            <w:pPr>
              <w:rPr>
                <w:rFonts w:ascii="Arial" w:eastAsia="Times New Roman" w:hAnsi="Arial" w:cs="Arial"/>
                <w:sz w:val="16"/>
                <w:szCs w:val="16"/>
                <w:lang w:val="fr-FR"/>
              </w:rPr>
            </w:pPr>
          </w:p>
          <w:p w:rsidR="002D5FBB" w:rsidRPr="00222DE8" w:rsidRDefault="002D5FBB" w:rsidP="00E05D0D">
            <w:pPr>
              <w:rPr>
                <w:rFonts w:ascii="Arial" w:eastAsia="Times New Roman" w:hAnsi="Arial" w:cs="Arial"/>
                <w:sz w:val="16"/>
                <w:szCs w:val="16"/>
                <w:lang w:val="fr-FR"/>
              </w:rPr>
            </w:pPr>
          </w:p>
          <w:p w:rsidR="002D5FBB" w:rsidRPr="00222DE8" w:rsidRDefault="002D5FBB" w:rsidP="00E05D0D">
            <w:pPr>
              <w:rPr>
                <w:rFonts w:ascii="Arial" w:eastAsia="Times New Roman" w:hAnsi="Arial" w:cs="Arial"/>
                <w:sz w:val="16"/>
                <w:szCs w:val="16"/>
                <w:lang w:val="fr-FR"/>
              </w:rPr>
            </w:pPr>
          </w:p>
          <w:p w:rsidR="00DC608E" w:rsidRPr="00222DE8" w:rsidRDefault="00DC608E" w:rsidP="00E05D0D">
            <w:pPr>
              <w:rPr>
                <w:rFonts w:ascii="Arial" w:eastAsia="Times New Roman" w:hAnsi="Arial" w:cs="Arial"/>
                <w:sz w:val="16"/>
                <w:szCs w:val="16"/>
                <w:lang w:val="fr-FR"/>
              </w:rPr>
            </w:pPr>
          </w:p>
          <w:p w:rsidR="00DC608E" w:rsidRPr="00222DE8" w:rsidRDefault="00DC608E" w:rsidP="00E05D0D">
            <w:pPr>
              <w:rPr>
                <w:rFonts w:ascii="Arial" w:eastAsia="Times New Roman" w:hAnsi="Arial" w:cs="Arial"/>
                <w:sz w:val="16"/>
                <w:szCs w:val="16"/>
                <w:lang w:val="fr-FR"/>
              </w:rPr>
            </w:pPr>
          </w:p>
          <w:p w:rsidR="00DC608E" w:rsidRPr="00222DE8" w:rsidRDefault="00DC608E" w:rsidP="00E05D0D">
            <w:pPr>
              <w:rPr>
                <w:rFonts w:ascii="Arial" w:eastAsia="Times New Roman" w:hAnsi="Arial" w:cs="Arial"/>
                <w:sz w:val="16"/>
                <w:szCs w:val="16"/>
                <w:lang w:val="fr-FR"/>
              </w:rPr>
            </w:pPr>
          </w:p>
          <w:p w:rsidR="00DC608E" w:rsidRPr="00222DE8" w:rsidRDefault="00DC608E" w:rsidP="00E05D0D">
            <w:pPr>
              <w:rPr>
                <w:rFonts w:ascii="Arial" w:eastAsia="Times New Roman" w:hAnsi="Arial" w:cs="Arial"/>
                <w:sz w:val="16"/>
                <w:szCs w:val="16"/>
                <w:lang w:val="fr-FR"/>
              </w:rPr>
            </w:pPr>
          </w:p>
          <w:p w:rsidR="00DC608E" w:rsidRPr="00222DE8" w:rsidRDefault="00DC608E" w:rsidP="00E05D0D">
            <w:pPr>
              <w:rPr>
                <w:rFonts w:ascii="Arial" w:eastAsia="Times New Roman" w:hAnsi="Arial" w:cs="Arial"/>
                <w:sz w:val="16"/>
                <w:szCs w:val="16"/>
                <w:lang w:val="fr-FR"/>
              </w:rPr>
            </w:pPr>
          </w:p>
          <w:p w:rsidR="00DC608E" w:rsidRPr="00222DE8" w:rsidRDefault="00DC608E" w:rsidP="00E05D0D">
            <w:pPr>
              <w:rPr>
                <w:rFonts w:ascii="Arial" w:eastAsia="Times New Roman" w:hAnsi="Arial" w:cs="Arial"/>
                <w:sz w:val="16"/>
                <w:szCs w:val="16"/>
                <w:lang w:val="fr-FR"/>
              </w:rPr>
            </w:pPr>
          </w:p>
          <w:p w:rsidR="00926A09" w:rsidRPr="00222DE8" w:rsidRDefault="00926A09" w:rsidP="00E05D0D">
            <w:pPr>
              <w:rPr>
                <w:rFonts w:ascii="Arial" w:eastAsia="Times New Roman" w:hAnsi="Arial" w:cs="Arial"/>
                <w:sz w:val="16"/>
                <w:szCs w:val="16"/>
                <w:lang w:val="fr-FR"/>
              </w:rPr>
            </w:pPr>
          </w:p>
          <w:p w:rsidR="00926A09" w:rsidRPr="00222DE8" w:rsidRDefault="00926A09" w:rsidP="00E05D0D">
            <w:pPr>
              <w:rPr>
                <w:rFonts w:ascii="Arial" w:eastAsia="Times New Roman" w:hAnsi="Arial" w:cs="Arial"/>
                <w:sz w:val="16"/>
                <w:szCs w:val="16"/>
                <w:lang w:val="fr-FR"/>
              </w:rPr>
            </w:pPr>
          </w:p>
          <w:p w:rsidR="00926A09" w:rsidRPr="00222DE8" w:rsidRDefault="00926A09" w:rsidP="00E05D0D">
            <w:pPr>
              <w:rPr>
                <w:rFonts w:ascii="Arial" w:eastAsia="Times New Roman" w:hAnsi="Arial" w:cs="Arial"/>
                <w:sz w:val="16"/>
                <w:szCs w:val="16"/>
                <w:lang w:val="fr-FR"/>
              </w:rPr>
            </w:pPr>
          </w:p>
          <w:p w:rsidR="00926A09" w:rsidRPr="00222DE8" w:rsidRDefault="00926A09" w:rsidP="00E05D0D">
            <w:pPr>
              <w:rPr>
                <w:rFonts w:ascii="Arial" w:eastAsia="Times New Roman" w:hAnsi="Arial" w:cs="Arial"/>
                <w:sz w:val="16"/>
                <w:szCs w:val="16"/>
                <w:lang w:val="fr-FR"/>
              </w:rPr>
            </w:pPr>
          </w:p>
          <w:p w:rsidR="00926A09" w:rsidRPr="00222DE8" w:rsidRDefault="00926A09" w:rsidP="00E05D0D">
            <w:pPr>
              <w:rPr>
                <w:rFonts w:ascii="Arial" w:eastAsia="Times New Roman" w:hAnsi="Arial" w:cs="Arial"/>
                <w:sz w:val="16"/>
                <w:szCs w:val="16"/>
                <w:lang w:val="fr-FR"/>
              </w:rPr>
            </w:pPr>
          </w:p>
          <w:p w:rsidR="00926A09" w:rsidRPr="00222DE8" w:rsidRDefault="00926A09" w:rsidP="00E05D0D">
            <w:pPr>
              <w:rPr>
                <w:rFonts w:ascii="Arial" w:eastAsia="Times New Roman" w:hAnsi="Arial" w:cs="Arial"/>
                <w:sz w:val="16"/>
                <w:szCs w:val="16"/>
                <w:lang w:val="fr-FR"/>
              </w:rPr>
            </w:pPr>
          </w:p>
          <w:p w:rsidR="00926A09" w:rsidRPr="00222DE8" w:rsidRDefault="00926A09" w:rsidP="00E05D0D">
            <w:pPr>
              <w:rPr>
                <w:rFonts w:ascii="Arial" w:eastAsia="Times New Roman" w:hAnsi="Arial" w:cs="Arial"/>
                <w:sz w:val="16"/>
                <w:szCs w:val="16"/>
                <w:lang w:val="fr-FR"/>
              </w:rPr>
            </w:pPr>
          </w:p>
          <w:p w:rsidR="00926A09" w:rsidRPr="00222DE8" w:rsidRDefault="00926A09" w:rsidP="00E05D0D">
            <w:pPr>
              <w:rPr>
                <w:rFonts w:ascii="Arial" w:eastAsia="Times New Roman" w:hAnsi="Arial" w:cs="Arial"/>
                <w:sz w:val="16"/>
                <w:szCs w:val="16"/>
                <w:lang w:val="fr-FR"/>
              </w:rPr>
            </w:pPr>
          </w:p>
          <w:p w:rsidR="00926A09" w:rsidRPr="00222DE8" w:rsidRDefault="00926A09" w:rsidP="00E05D0D">
            <w:pPr>
              <w:rPr>
                <w:rFonts w:ascii="Arial" w:eastAsia="Times New Roman" w:hAnsi="Arial" w:cs="Arial"/>
                <w:sz w:val="16"/>
                <w:szCs w:val="16"/>
                <w:lang w:val="fr-FR"/>
              </w:rPr>
            </w:pPr>
          </w:p>
          <w:p w:rsidR="00926A09" w:rsidRPr="00222DE8" w:rsidRDefault="00926A09" w:rsidP="00E05D0D">
            <w:pPr>
              <w:rPr>
                <w:rFonts w:ascii="Arial" w:eastAsia="Times New Roman" w:hAnsi="Arial" w:cs="Arial"/>
                <w:sz w:val="16"/>
                <w:szCs w:val="16"/>
                <w:lang w:val="fr-FR"/>
              </w:rPr>
            </w:pPr>
          </w:p>
          <w:p w:rsidR="00926A09" w:rsidRPr="00222DE8" w:rsidRDefault="00926A09" w:rsidP="00E05D0D">
            <w:pPr>
              <w:rPr>
                <w:rFonts w:ascii="Arial" w:eastAsia="Times New Roman" w:hAnsi="Arial" w:cs="Arial"/>
                <w:sz w:val="16"/>
                <w:szCs w:val="16"/>
                <w:lang w:val="fr-FR"/>
              </w:rPr>
            </w:pPr>
          </w:p>
          <w:p w:rsidR="00926A09" w:rsidRPr="00222DE8" w:rsidRDefault="00926A09" w:rsidP="00E05D0D">
            <w:pPr>
              <w:rPr>
                <w:rFonts w:ascii="Arial" w:eastAsia="Times New Roman" w:hAnsi="Arial" w:cs="Arial"/>
                <w:sz w:val="16"/>
                <w:szCs w:val="16"/>
                <w:lang w:val="fr-FR"/>
              </w:rPr>
            </w:pPr>
          </w:p>
          <w:p w:rsidR="00926A09" w:rsidRPr="00222DE8" w:rsidRDefault="00926A09" w:rsidP="00E05D0D">
            <w:pPr>
              <w:rPr>
                <w:rFonts w:ascii="Arial" w:eastAsia="Times New Roman" w:hAnsi="Arial" w:cs="Arial"/>
                <w:sz w:val="16"/>
                <w:szCs w:val="16"/>
                <w:lang w:val="fr-FR"/>
              </w:rPr>
            </w:pPr>
          </w:p>
          <w:p w:rsidR="00926A09" w:rsidRPr="00222DE8" w:rsidRDefault="00926A09" w:rsidP="00E05D0D">
            <w:pPr>
              <w:rPr>
                <w:rFonts w:ascii="Arial" w:eastAsia="Times New Roman" w:hAnsi="Arial" w:cs="Arial"/>
                <w:sz w:val="16"/>
                <w:szCs w:val="16"/>
                <w:lang w:val="fr-FR"/>
              </w:rPr>
            </w:pPr>
          </w:p>
          <w:p w:rsidR="00926A09" w:rsidRPr="00222DE8" w:rsidRDefault="00926A09" w:rsidP="00E05D0D">
            <w:pPr>
              <w:rPr>
                <w:rFonts w:ascii="Arial" w:eastAsia="Times New Roman" w:hAnsi="Arial" w:cs="Arial"/>
                <w:sz w:val="16"/>
                <w:szCs w:val="16"/>
                <w:lang w:val="fr-FR"/>
              </w:rPr>
            </w:pPr>
          </w:p>
          <w:p w:rsidR="00B932F3" w:rsidRPr="00222DE8" w:rsidRDefault="00B932F3" w:rsidP="00E05D0D">
            <w:pPr>
              <w:rPr>
                <w:rFonts w:ascii="Arial" w:eastAsia="Times New Roman" w:hAnsi="Arial" w:cs="Arial"/>
                <w:sz w:val="16"/>
                <w:szCs w:val="16"/>
                <w:lang w:val="fr-FR"/>
              </w:rPr>
            </w:pPr>
          </w:p>
          <w:p w:rsidR="00DC608E" w:rsidRPr="00222DE8" w:rsidRDefault="00DC608E" w:rsidP="00E05D0D">
            <w:pPr>
              <w:rPr>
                <w:rFonts w:ascii="Arial" w:eastAsia="Times New Roman" w:hAnsi="Arial" w:cs="Arial"/>
                <w:sz w:val="16"/>
                <w:szCs w:val="16"/>
                <w:lang w:val="fr-FR"/>
              </w:rPr>
            </w:pPr>
          </w:p>
          <w:p w:rsidR="00926A09" w:rsidRPr="00222DE8" w:rsidRDefault="00926A09" w:rsidP="00E05D0D">
            <w:pPr>
              <w:rPr>
                <w:rFonts w:ascii="Arial" w:eastAsia="Times New Roman" w:hAnsi="Arial" w:cs="Arial"/>
                <w:sz w:val="16"/>
                <w:szCs w:val="16"/>
                <w:lang w:val="fr-FR"/>
              </w:rPr>
            </w:pPr>
          </w:p>
          <w:p w:rsidR="00DC608E" w:rsidRPr="00222DE8" w:rsidRDefault="00DC608E" w:rsidP="00E05D0D">
            <w:pPr>
              <w:rPr>
                <w:rFonts w:ascii="Arial" w:eastAsia="Times New Roman" w:hAnsi="Arial" w:cs="Arial"/>
                <w:sz w:val="16"/>
                <w:szCs w:val="16"/>
                <w:lang w:val="fr-FR"/>
              </w:rPr>
            </w:pPr>
          </w:p>
          <w:p w:rsidR="00DC608E" w:rsidRPr="00222DE8" w:rsidRDefault="00DC608E" w:rsidP="00E05D0D">
            <w:pPr>
              <w:rPr>
                <w:rFonts w:ascii="Arial" w:eastAsia="Times New Roman" w:hAnsi="Arial" w:cs="Arial"/>
                <w:sz w:val="16"/>
                <w:szCs w:val="16"/>
                <w:lang w:val="fr-FR"/>
              </w:rPr>
            </w:pPr>
          </w:p>
          <w:p w:rsidR="00DC608E" w:rsidRPr="00222DE8" w:rsidRDefault="00DC608E" w:rsidP="00E05D0D">
            <w:pPr>
              <w:rPr>
                <w:rFonts w:ascii="Arial" w:eastAsia="Times New Roman" w:hAnsi="Arial" w:cs="Arial"/>
                <w:sz w:val="16"/>
                <w:szCs w:val="16"/>
                <w:lang w:val="fr-FR"/>
              </w:rPr>
            </w:pPr>
          </w:p>
        </w:tc>
        <w:tc>
          <w:tcPr>
            <w:tcW w:w="7846" w:type="dxa"/>
            <w:tcBorders>
              <w:bottom w:val="nil"/>
            </w:tcBorders>
            <w:shd w:val="clear" w:color="auto" w:fill="auto"/>
            <w:noWrap/>
          </w:tcPr>
          <w:p w:rsidR="00090935" w:rsidRPr="00222DE8" w:rsidRDefault="00090935" w:rsidP="00CF36D1">
            <w:pPr>
              <w:spacing w:after="40" w:line="240" w:lineRule="auto"/>
              <w:rPr>
                <w:rFonts w:ascii="Arial" w:hAnsi="Arial" w:cs="Arial"/>
                <w:sz w:val="20"/>
                <w:lang w:val="fr-FR"/>
              </w:rPr>
            </w:pPr>
            <w:r w:rsidRPr="00222DE8">
              <w:rPr>
                <w:rFonts w:ascii="Arial" w:hAnsi="Arial" w:cs="Arial"/>
                <w:b/>
                <w:i/>
                <w:sz w:val="20"/>
                <w:lang w:val="fr-FR"/>
              </w:rPr>
              <w:lastRenderedPageBreak/>
              <w:t>N</w:t>
            </w:r>
            <w:r w:rsidRPr="00222DE8">
              <w:rPr>
                <w:rFonts w:ascii="Arial" w:hAnsi="Arial" w:cs="Arial"/>
                <w:b/>
                <w:i/>
                <w:iCs/>
                <w:sz w:val="20"/>
                <w:lang w:val="fr-FR"/>
              </w:rPr>
              <w:t>ote aux animateurs</w:t>
            </w:r>
            <w:r w:rsidR="00D55159">
              <w:rPr>
                <w:rFonts w:ascii="Arial" w:hAnsi="Arial" w:cs="Arial"/>
                <w:b/>
                <w:i/>
                <w:iCs/>
                <w:sz w:val="20"/>
                <w:lang w:val="fr-FR"/>
              </w:rPr>
              <w:t> </w:t>
            </w:r>
            <w:r w:rsidRPr="00222DE8">
              <w:rPr>
                <w:rFonts w:ascii="Arial" w:hAnsi="Arial" w:cs="Arial"/>
                <w:i/>
                <w:iCs/>
                <w:sz w:val="20"/>
                <w:lang w:val="fr-FR"/>
              </w:rPr>
              <w:t xml:space="preserve">: </w:t>
            </w:r>
            <w:r w:rsidR="00B4285C">
              <w:rPr>
                <w:rFonts w:ascii="Arial" w:hAnsi="Arial" w:cs="Arial"/>
                <w:i/>
                <w:iCs/>
                <w:sz w:val="20"/>
                <w:lang w:val="fr-FR"/>
              </w:rPr>
              <w:t>e</w:t>
            </w:r>
            <w:r w:rsidRPr="00222DE8">
              <w:rPr>
                <w:rFonts w:ascii="Arial" w:hAnsi="Arial" w:cs="Arial"/>
                <w:i/>
                <w:iCs/>
                <w:sz w:val="20"/>
                <w:lang w:val="fr-FR"/>
              </w:rPr>
              <w:t xml:space="preserve">xpliquez aux participants que tous les principes étudiés jusqu'ici s'appliquent de la même façon aux pays </w:t>
            </w:r>
            <w:r w:rsidR="00D55159">
              <w:rPr>
                <w:rFonts w:ascii="Arial" w:hAnsi="Arial" w:cs="Arial"/>
                <w:i/>
                <w:iCs/>
                <w:sz w:val="20"/>
                <w:lang w:val="fr-FR"/>
              </w:rPr>
              <w:t xml:space="preserve">en conflit ou </w:t>
            </w:r>
            <w:r w:rsidR="00C962C6">
              <w:rPr>
                <w:rFonts w:ascii="Arial" w:hAnsi="Arial" w:cs="Arial"/>
                <w:i/>
                <w:iCs/>
                <w:sz w:val="20"/>
                <w:lang w:val="fr-FR"/>
              </w:rPr>
              <w:t>ébranlés par</w:t>
            </w:r>
            <w:r w:rsidR="00D55159">
              <w:rPr>
                <w:rFonts w:ascii="Arial" w:hAnsi="Arial" w:cs="Arial"/>
                <w:i/>
                <w:iCs/>
                <w:sz w:val="20"/>
                <w:lang w:val="fr-FR"/>
              </w:rPr>
              <w:t xml:space="preserve"> des troubles civils</w:t>
            </w:r>
            <w:r w:rsidRPr="00222DE8">
              <w:rPr>
                <w:rFonts w:ascii="Arial" w:hAnsi="Arial" w:cs="Arial"/>
                <w:i/>
                <w:iCs/>
                <w:sz w:val="20"/>
                <w:lang w:val="fr-FR"/>
              </w:rPr>
              <w:t xml:space="preserve">. </w:t>
            </w:r>
            <w:r w:rsidR="00D55159">
              <w:rPr>
                <w:rFonts w:ascii="Arial" w:hAnsi="Arial" w:cs="Arial"/>
                <w:i/>
                <w:iCs/>
                <w:sz w:val="20"/>
                <w:lang w:val="fr-FR"/>
              </w:rPr>
              <w:t>Une situation d’</w:t>
            </w:r>
            <w:r w:rsidRPr="00222DE8">
              <w:rPr>
                <w:rFonts w:ascii="Arial" w:hAnsi="Arial" w:cs="Arial"/>
                <w:i/>
                <w:iCs/>
                <w:sz w:val="20"/>
                <w:lang w:val="fr-FR"/>
              </w:rPr>
              <w:t xml:space="preserve">urgence complexe </w:t>
            </w:r>
            <w:r w:rsidR="00D55159">
              <w:rPr>
                <w:rFonts w:ascii="Arial" w:hAnsi="Arial" w:cs="Arial"/>
                <w:i/>
                <w:iCs/>
                <w:sz w:val="20"/>
                <w:lang w:val="fr-FR"/>
              </w:rPr>
              <w:t xml:space="preserve">peut </w:t>
            </w:r>
            <w:r w:rsidRPr="00222DE8">
              <w:rPr>
                <w:rFonts w:ascii="Arial" w:hAnsi="Arial" w:cs="Arial"/>
                <w:i/>
                <w:iCs/>
                <w:sz w:val="20"/>
                <w:lang w:val="fr-FR"/>
              </w:rPr>
              <w:t>survenir lorsque les communautés sont affectées à la fois par une catastrophe naturelle et un conflit. Cette section examine spécifiquement les activités de réduction des risques qui tentent d'éviter et d'atténuer les effets d'un conflit.</w:t>
            </w:r>
          </w:p>
          <w:p w:rsidR="00EA7DF7" w:rsidRPr="00222DE8" w:rsidRDefault="00EA7DF7" w:rsidP="00CF36D1">
            <w:pPr>
              <w:numPr>
                <w:ilvl w:val="1"/>
                <w:numId w:val="11"/>
              </w:numPr>
              <w:spacing w:before="120" w:line="240" w:lineRule="auto"/>
              <w:ind w:hanging="357"/>
              <w:rPr>
                <w:rFonts w:ascii="Arial" w:hAnsi="Arial" w:cs="Arial"/>
                <w:sz w:val="20"/>
                <w:lang w:val="fr-FR"/>
              </w:rPr>
            </w:pPr>
            <w:r w:rsidRPr="00222DE8">
              <w:rPr>
                <w:rFonts w:ascii="Arial" w:hAnsi="Arial" w:cs="Arial"/>
                <w:sz w:val="20"/>
                <w:lang w:val="fr-FR"/>
              </w:rPr>
              <w:t xml:space="preserve">Montrez la première diapositive et expliquez que pour atteindre les objectifs de l'Éducation pour tous, il est nécessaire de trouver un moyen de permettre aux nombreux enfants affectés par </w:t>
            </w:r>
            <w:r w:rsidR="00861845">
              <w:rPr>
                <w:rFonts w:ascii="Arial" w:hAnsi="Arial" w:cs="Arial"/>
                <w:sz w:val="20"/>
                <w:lang w:val="fr-FR"/>
              </w:rPr>
              <w:t xml:space="preserve">un </w:t>
            </w:r>
            <w:r w:rsidRPr="00222DE8">
              <w:rPr>
                <w:rFonts w:ascii="Arial" w:hAnsi="Arial" w:cs="Arial"/>
                <w:sz w:val="20"/>
                <w:lang w:val="fr-FR"/>
              </w:rPr>
              <w:t>conflit d'</w:t>
            </w:r>
            <w:r w:rsidR="00861845">
              <w:rPr>
                <w:rFonts w:ascii="Arial" w:hAnsi="Arial" w:cs="Arial"/>
                <w:sz w:val="20"/>
                <w:lang w:val="fr-FR"/>
              </w:rPr>
              <w:t xml:space="preserve">avoir accès </w:t>
            </w:r>
            <w:r w:rsidRPr="00222DE8">
              <w:rPr>
                <w:rFonts w:ascii="Arial" w:hAnsi="Arial" w:cs="Arial"/>
                <w:sz w:val="20"/>
                <w:lang w:val="fr-FR"/>
              </w:rPr>
              <w:t>à l'éducation.</w:t>
            </w:r>
          </w:p>
          <w:p w:rsidR="00EA7DF7" w:rsidRPr="00222DE8" w:rsidRDefault="00926A09" w:rsidP="00CF36D1">
            <w:pPr>
              <w:numPr>
                <w:ilvl w:val="1"/>
                <w:numId w:val="11"/>
              </w:numPr>
              <w:spacing w:before="120" w:line="240" w:lineRule="auto"/>
              <w:ind w:left="357" w:hanging="357"/>
              <w:rPr>
                <w:rFonts w:ascii="Arial" w:hAnsi="Arial" w:cs="Arial"/>
                <w:sz w:val="20"/>
                <w:lang w:val="fr-FR"/>
              </w:rPr>
            </w:pPr>
            <w:r w:rsidRPr="00222DE8">
              <w:rPr>
                <w:rFonts w:ascii="Arial" w:hAnsi="Arial" w:cs="Arial"/>
                <w:b/>
                <w:sz w:val="20"/>
                <w:lang w:val="fr-FR"/>
              </w:rPr>
              <w:t xml:space="preserve">Exercice de </w:t>
            </w:r>
            <w:r w:rsidR="00861845">
              <w:rPr>
                <w:rFonts w:ascii="Arial" w:hAnsi="Arial" w:cs="Arial"/>
                <w:b/>
                <w:sz w:val="20"/>
                <w:lang w:val="fr-FR"/>
              </w:rPr>
              <w:t>réflexion </w:t>
            </w:r>
            <w:r w:rsidRPr="00222DE8">
              <w:rPr>
                <w:rFonts w:ascii="Arial" w:hAnsi="Arial" w:cs="Arial"/>
                <w:sz w:val="20"/>
                <w:lang w:val="fr-FR"/>
              </w:rPr>
              <w:t xml:space="preserve">: </w:t>
            </w:r>
            <w:r w:rsidR="00224651">
              <w:rPr>
                <w:rFonts w:ascii="Arial" w:hAnsi="Arial" w:cs="Arial"/>
                <w:sz w:val="20"/>
                <w:lang w:val="fr-FR"/>
              </w:rPr>
              <w:t>c</w:t>
            </w:r>
            <w:r w:rsidRPr="00222DE8">
              <w:rPr>
                <w:rFonts w:ascii="Arial" w:hAnsi="Arial" w:cs="Arial"/>
                <w:sz w:val="20"/>
                <w:lang w:val="fr-FR"/>
              </w:rPr>
              <w:t>ommencez la session en divisant les participants en cinq groupes.</w:t>
            </w:r>
            <w:r w:rsidR="00222DE8" w:rsidRPr="00222DE8">
              <w:rPr>
                <w:rFonts w:ascii="Arial" w:hAnsi="Arial" w:cs="Arial"/>
                <w:sz w:val="20"/>
                <w:lang w:val="fr-FR"/>
              </w:rPr>
              <w:t xml:space="preserve"> </w:t>
            </w:r>
            <w:r w:rsidRPr="00222DE8">
              <w:rPr>
                <w:rFonts w:ascii="Arial" w:hAnsi="Arial" w:cs="Arial"/>
                <w:sz w:val="20"/>
                <w:lang w:val="fr-FR"/>
              </w:rPr>
              <w:t xml:space="preserve">Chaque groupe va réfléchir aux difficultés que les conflits et les troubles civils </w:t>
            </w:r>
            <w:r w:rsidR="00861845">
              <w:rPr>
                <w:rFonts w:ascii="Arial" w:hAnsi="Arial" w:cs="Arial"/>
                <w:sz w:val="20"/>
                <w:lang w:val="fr-FR"/>
              </w:rPr>
              <w:t xml:space="preserve">posent </w:t>
            </w:r>
            <w:r w:rsidRPr="00222DE8">
              <w:rPr>
                <w:rFonts w:ascii="Arial" w:hAnsi="Arial" w:cs="Arial"/>
                <w:sz w:val="20"/>
                <w:lang w:val="fr-FR"/>
              </w:rPr>
              <w:t xml:space="preserve">pour l'éducation. Confiez </w:t>
            </w:r>
            <w:r w:rsidR="00621EC9">
              <w:rPr>
                <w:rFonts w:ascii="Arial" w:hAnsi="Arial" w:cs="Arial"/>
                <w:sz w:val="20"/>
                <w:lang w:val="fr-FR"/>
              </w:rPr>
              <w:t xml:space="preserve">un domaine </w:t>
            </w:r>
            <w:r w:rsidRPr="00222DE8">
              <w:rPr>
                <w:rFonts w:ascii="Arial" w:hAnsi="Arial" w:cs="Arial"/>
                <w:sz w:val="20"/>
                <w:lang w:val="fr-FR"/>
              </w:rPr>
              <w:t>à chaque groupe ; le cinquième groupe étudiera les normes fondamentales.</w:t>
            </w:r>
            <w:r w:rsidR="00222DE8" w:rsidRPr="00222DE8">
              <w:rPr>
                <w:rFonts w:ascii="Arial" w:hAnsi="Arial" w:cs="Arial"/>
                <w:sz w:val="20"/>
                <w:lang w:val="fr-FR"/>
              </w:rPr>
              <w:t xml:space="preserve"> </w:t>
            </w:r>
            <w:r w:rsidRPr="00222DE8">
              <w:rPr>
                <w:rFonts w:ascii="Arial" w:hAnsi="Arial" w:cs="Arial"/>
                <w:sz w:val="20"/>
                <w:lang w:val="fr-FR"/>
              </w:rPr>
              <w:t xml:space="preserve">Donnez </w:t>
            </w:r>
            <w:r w:rsidRPr="00222DE8">
              <w:rPr>
                <w:rFonts w:ascii="Arial" w:hAnsi="Arial" w:cs="Arial"/>
                <w:b/>
                <w:sz w:val="20"/>
                <w:lang w:val="fr-FR"/>
              </w:rPr>
              <w:t>10</w:t>
            </w:r>
            <w:r w:rsidR="00861845">
              <w:rPr>
                <w:rFonts w:ascii="Arial" w:hAnsi="Arial" w:cs="Arial"/>
                <w:b/>
                <w:sz w:val="20"/>
                <w:lang w:val="fr-FR"/>
              </w:rPr>
              <w:t> </w:t>
            </w:r>
            <w:r w:rsidRPr="00222DE8">
              <w:rPr>
                <w:rFonts w:ascii="Arial" w:hAnsi="Arial" w:cs="Arial"/>
                <w:b/>
                <w:sz w:val="20"/>
                <w:lang w:val="fr-FR"/>
              </w:rPr>
              <w:t>minutes</w:t>
            </w:r>
            <w:r w:rsidRPr="00222DE8">
              <w:rPr>
                <w:rFonts w:ascii="Arial" w:hAnsi="Arial" w:cs="Arial"/>
                <w:sz w:val="20"/>
                <w:lang w:val="fr-FR"/>
              </w:rPr>
              <w:t xml:space="preserve"> à chaque groupe pour énumérer les difficultés sur une grande feuille de papier.</w:t>
            </w:r>
            <w:r w:rsidR="00222DE8" w:rsidRPr="00222DE8">
              <w:rPr>
                <w:rFonts w:ascii="Arial" w:hAnsi="Arial" w:cs="Arial"/>
                <w:sz w:val="20"/>
                <w:lang w:val="fr-FR"/>
              </w:rPr>
              <w:t xml:space="preserve"> </w:t>
            </w:r>
            <w:r w:rsidR="00E50EBB">
              <w:rPr>
                <w:rFonts w:ascii="Arial" w:hAnsi="Arial" w:cs="Arial"/>
                <w:sz w:val="20"/>
                <w:lang w:val="fr-FR"/>
              </w:rPr>
              <w:t>Il s’agit d’</w:t>
            </w:r>
            <w:r w:rsidRPr="00222DE8">
              <w:rPr>
                <w:rFonts w:ascii="Arial" w:hAnsi="Arial" w:cs="Arial"/>
                <w:sz w:val="20"/>
                <w:lang w:val="fr-FR"/>
              </w:rPr>
              <w:t xml:space="preserve">un exercice de </w:t>
            </w:r>
            <w:r w:rsidR="00E50EBB">
              <w:rPr>
                <w:rFonts w:ascii="Arial" w:hAnsi="Arial" w:cs="Arial"/>
                <w:sz w:val="20"/>
                <w:lang w:val="fr-FR"/>
              </w:rPr>
              <w:t>réflexion</w:t>
            </w:r>
            <w:r w:rsidR="00621EC9">
              <w:rPr>
                <w:rFonts w:ascii="Arial" w:hAnsi="Arial" w:cs="Arial"/>
                <w:sz w:val="20"/>
                <w:lang w:val="fr-FR"/>
              </w:rPr>
              <w:t xml:space="preserve"> : </w:t>
            </w:r>
            <w:r w:rsidRPr="00222DE8">
              <w:rPr>
                <w:rFonts w:ascii="Arial" w:hAnsi="Arial" w:cs="Arial"/>
                <w:sz w:val="20"/>
                <w:lang w:val="fr-FR"/>
              </w:rPr>
              <w:t xml:space="preserve">aucune solution n'est </w:t>
            </w:r>
            <w:r w:rsidR="00621EC9">
              <w:rPr>
                <w:rFonts w:ascii="Arial" w:hAnsi="Arial" w:cs="Arial"/>
                <w:sz w:val="20"/>
                <w:lang w:val="fr-FR"/>
              </w:rPr>
              <w:t xml:space="preserve">donc </w:t>
            </w:r>
            <w:r w:rsidRPr="00222DE8">
              <w:rPr>
                <w:rFonts w:ascii="Arial" w:hAnsi="Arial" w:cs="Arial"/>
                <w:sz w:val="20"/>
                <w:lang w:val="fr-FR"/>
              </w:rPr>
              <w:t>envisagée pour l'instant</w:t>
            </w:r>
            <w:r w:rsidR="00621EC9">
              <w:rPr>
                <w:rFonts w:ascii="Arial" w:hAnsi="Arial" w:cs="Arial"/>
                <w:sz w:val="20"/>
                <w:lang w:val="fr-FR"/>
              </w:rPr>
              <w:t>,</w:t>
            </w:r>
            <w:r w:rsidRPr="00222DE8">
              <w:rPr>
                <w:rFonts w:ascii="Arial" w:hAnsi="Arial" w:cs="Arial"/>
                <w:sz w:val="20"/>
                <w:lang w:val="fr-FR"/>
              </w:rPr>
              <w:t xml:space="preserve"> mais le groupe doit pouvoir justifier chaque difficulté citée</w:t>
            </w:r>
            <w:r w:rsidR="00E50EBB">
              <w:rPr>
                <w:rFonts w:ascii="Arial" w:hAnsi="Arial" w:cs="Arial"/>
                <w:sz w:val="20"/>
                <w:lang w:val="fr-FR"/>
              </w:rPr>
              <w:t>.</w:t>
            </w:r>
          </w:p>
          <w:p w:rsidR="00EA7DF7" w:rsidRPr="00222DE8" w:rsidRDefault="00EA7DF7" w:rsidP="00CF36D1">
            <w:pPr>
              <w:spacing w:before="120" w:line="240" w:lineRule="auto"/>
              <w:ind w:left="357"/>
              <w:rPr>
                <w:rFonts w:ascii="Arial" w:hAnsi="Arial" w:cs="Arial"/>
                <w:sz w:val="20"/>
                <w:lang w:val="fr-FR"/>
              </w:rPr>
            </w:pPr>
            <w:r w:rsidRPr="00222DE8">
              <w:rPr>
                <w:rFonts w:ascii="Arial" w:hAnsi="Arial" w:cs="Arial"/>
                <w:sz w:val="20"/>
                <w:lang w:val="fr-FR"/>
              </w:rPr>
              <w:t>Au bout de 10</w:t>
            </w:r>
            <w:r w:rsidR="00621EC9">
              <w:rPr>
                <w:rFonts w:ascii="Arial" w:hAnsi="Arial" w:cs="Arial"/>
                <w:sz w:val="20"/>
                <w:lang w:val="fr-FR"/>
              </w:rPr>
              <w:t> </w:t>
            </w:r>
            <w:r w:rsidRPr="00222DE8">
              <w:rPr>
                <w:rFonts w:ascii="Arial" w:hAnsi="Arial" w:cs="Arial"/>
                <w:sz w:val="20"/>
                <w:lang w:val="fr-FR"/>
              </w:rPr>
              <w:t>minutes, regroupez tous les participants et demandez-leur de présenter les difficultés qu'ils ont identifiées. Servez-vous des diapositives suivantes pour compléter leur liste.</w:t>
            </w:r>
          </w:p>
          <w:p w:rsidR="00910042" w:rsidRPr="00222DE8" w:rsidRDefault="00621EC9" w:rsidP="00CF36D1">
            <w:pPr>
              <w:spacing w:before="120" w:line="240" w:lineRule="auto"/>
              <w:rPr>
                <w:rFonts w:ascii="Arial" w:hAnsi="Arial" w:cs="Arial"/>
                <w:b/>
                <w:sz w:val="20"/>
                <w:lang w:val="fr-FR"/>
              </w:rPr>
            </w:pPr>
            <w:r>
              <w:rPr>
                <w:rFonts w:ascii="Arial" w:hAnsi="Arial" w:cs="Arial"/>
                <w:b/>
                <w:sz w:val="20"/>
                <w:lang w:val="fr-FR"/>
              </w:rPr>
              <w:t>Questions</w:t>
            </w:r>
            <w:r w:rsidR="00910042" w:rsidRPr="00222DE8">
              <w:rPr>
                <w:rFonts w:ascii="Arial" w:hAnsi="Arial" w:cs="Arial"/>
                <w:b/>
                <w:sz w:val="20"/>
                <w:lang w:val="fr-FR"/>
              </w:rPr>
              <w:t xml:space="preserve"> opérationnelles</w:t>
            </w:r>
          </w:p>
          <w:p w:rsidR="00910042" w:rsidRPr="00222DE8" w:rsidRDefault="00621EC9" w:rsidP="00CF36D1">
            <w:pPr>
              <w:numPr>
                <w:ilvl w:val="0"/>
                <w:numId w:val="10"/>
              </w:numPr>
              <w:spacing w:before="40" w:line="240" w:lineRule="auto"/>
              <w:ind w:left="340" w:hanging="170"/>
              <w:rPr>
                <w:rFonts w:ascii="Arial" w:hAnsi="Arial" w:cs="Arial"/>
                <w:sz w:val="20"/>
                <w:lang w:val="fr-FR"/>
              </w:rPr>
            </w:pPr>
            <w:r>
              <w:rPr>
                <w:rFonts w:ascii="Arial" w:hAnsi="Arial" w:cs="Arial"/>
                <w:sz w:val="20"/>
                <w:lang w:val="fr-FR"/>
              </w:rPr>
              <w:t xml:space="preserve">En raison de </w:t>
            </w:r>
            <w:r w:rsidR="00910042" w:rsidRPr="00222DE8">
              <w:rPr>
                <w:rFonts w:ascii="Arial" w:hAnsi="Arial" w:cs="Arial"/>
                <w:sz w:val="20"/>
                <w:lang w:val="fr-FR"/>
              </w:rPr>
              <w:t xml:space="preserve">la nature explosive des conflits, la situation peut évoluer </w:t>
            </w:r>
            <w:r>
              <w:rPr>
                <w:rFonts w:ascii="Arial" w:hAnsi="Arial" w:cs="Arial"/>
                <w:sz w:val="20"/>
                <w:lang w:val="fr-FR"/>
              </w:rPr>
              <w:t xml:space="preserve">très </w:t>
            </w:r>
            <w:r w:rsidR="00910042" w:rsidRPr="00222DE8">
              <w:rPr>
                <w:rFonts w:ascii="Arial" w:hAnsi="Arial" w:cs="Arial"/>
                <w:sz w:val="20"/>
                <w:lang w:val="fr-FR"/>
              </w:rPr>
              <w:t>rapidement.</w:t>
            </w:r>
          </w:p>
          <w:p w:rsidR="00910042" w:rsidRPr="00222DE8" w:rsidRDefault="00621EC9" w:rsidP="00CF36D1">
            <w:pPr>
              <w:numPr>
                <w:ilvl w:val="0"/>
                <w:numId w:val="10"/>
              </w:numPr>
              <w:spacing w:before="40" w:line="240" w:lineRule="auto"/>
              <w:ind w:left="340" w:hanging="170"/>
              <w:rPr>
                <w:rFonts w:ascii="Arial" w:hAnsi="Arial" w:cs="Arial"/>
                <w:sz w:val="20"/>
                <w:lang w:val="fr-FR"/>
              </w:rPr>
            </w:pPr>
            <w:r>
              <w:rPr>
                <w:rFonts w:ascii="Arial" w:hAnsi="Arial" w:cs="Arial"/>
                <w:sz w:val="20"/>
                <w:lang w:val="fr-FR"/>
              </w:rPr>
              <w:t>L</w:t>
            </w:r>
            <w:r w:rsidR="00910042" w:rsidRPr="00222DE8">
              <w:rPr>
                <w:rFonts w:ascii="Arial" w:hAnsi="Arial" w:cs="Arial"/>
                <w:sz w:val="20"/>
                <w:lang w:val="fr-FR"/>
              </w:rPr>
              <w:t xml:space="preserve">a coordination des programmes </w:t>
            </w:r>
            <w:r>
              <w:rPr>
                <w:rFonts w:ascii="Arial" w:hAnsi="Arial" w:cs="Arial"/>
                <w:sz w:val="20"/>
                <w:lang w:val="fr-FR"/>
              </w:rPr>
              <w:t>d’éducation</w:t>
            </w:r>
            <w:r w:rsidR="00910042" w:rsidRPr="00222DE8">
              <w:rPr>
                <w:rFonts w:ascii="Arial" w:hAnsi="Arial" w:cs="Arial"/>
                <w:sz w:val="20"/>
                <w:lang w:val="fr-FR"/>
              </w:rPr>
              <w:t xml:space="preserve"> peut </w:t>
            </w:r>
            <w:r>
              <w:rPr>
                <w:rFonts w:ascii="Arial" w:hAnsi="Arial" w:cs="Arial"/>
                <w:sz w:val="20"/>
                <w:lang w:val="fr-FR"/>
              </w:rPr>
              <w:t xml:space="preserve">se révéler </w:t>
            </w:r>
            <w:r w:rsidR="00910042" w:rsidRPr="00222DE8">
              <w:rPr>
                <w:rFonts w:ascii="Arial" w:hAnsi="Arial" w:cs="Arial"/>
                <w:sz w:val="20"/>
                <w:lang w:val="fr-FR"/>
              </w:rPr>
              <w:t>problématique</w:t>
            </w:r>
            <w:r>
              <w:rPr>
                <w:rFonts w:ascii="Arial" w:hAnsi="Arial" w:cs="Arial"/>
                <w:sz w:val="20"/>
                <w:lang w:val="fr-FR"/>
              </w:rPr>
              <w:t xml:space="preserve"> lorsqu’il faut négocier avec des groupes armés</w:t>
            </w:r>
            <w:r w:rsidR="00910042" w:rsidRPr="00222DE8">
              <w:rPr>
                <w:rFonts w:ascii="Arial" w:hAnsi="Arial" w:cs="Arial"/>
                <w:sz w:val="20"/>
                <w:lang w:val="fr-FR"/>
              </w:rPr>
              <w:t>.</w:t>
            </w:r>
          </w:p>
          <w:p w:rsidR="00910042" w:rsidRPr="00222DE8" w:rsidRDefault="00910042" w:rsidP="00CF36D1">
            <w:pPr>
              <w:numPr>
                <w:ilvl w:val="0"/>
                <w:numId w:val="10"/>
              </w:numPr>
              <w:spacing w:before="40" w:line="240" w:lineRule="auto"/>
              <w:ind w:left="340" w:hanging="170"/>
              <w:rPr>
                <w:rFonts w:ascii="Arial" w:hAnsi="Arial" w:cs="Arial"/>
                <w:b/>
                <w:sz w:val="20"/>
                <w:lang w:val="fr-FR"/>
              </w:rPr>
            </w:pPr>
            <w:r w:rsidRPr="00222DE8">
              <w:rPr>
                <w:rFonts w:ascii="Arial" w:hAnsi="Arial" w:cs="Arial"/>
                <w:sz w:val="20"/>
                <w:lang w:val="fr-FR"/>
              </w:rPr>
              <w:t>Problèmes d'accès et de sécurité pour le</w:t>
            </w:r>
            <w:r w:rsidR="00621EC9">
              <w:rPr>
                <w:rFonts w:ascii="Arial" w:hAnsi="Arial" w:cs="Arial"/>
                <w:sz w:val="20"/>
                <w:lang w:val="fr-FR"/>
              </w:rPr>
              <w:t xml:space="preserve"> personnel des organisations </w:t>
            </w:r>
            <w:r w:rsidRPr="00222DE8">
              <w:rPr>
                <w:rFonts w:ascii="Arial" w:hAnsi="Arial" w:cs="Arial"/>
                <w:sz w:val="20"/>
                <w:lang w:val="fr-FR"/>
              </w:rPr>
              <w:t>humanitaires et du ministère de l'Éducation.</w:t>
            </w:r>
            <w:r w:rsidRPr="00222DE8">
              <w:rPr>
                <w:rFonts w:ascii="Arial" w:hAnsi="Arial" w:cs="Arial"/>
                <w:b/>
                <w:sz w:val="20"/>
                <w:lang w:val="fr-FR"/>
              </w:rPr>
              <w:t xml:space="preserve"> </w:t>
            </w:r>
          </w:p>
          <w:p w:rsidR="00910042" w:rsidRPr="00222DE8" w:rsidRDefault="00910042" w:rsidP="00CF36D1">
            <w:pPr>
              <w:spacing w:before="120" w:line="240" w:lineRule="auto"/>
              <w:rPr>
                <w:rFonts w:ascii="Arial" w:hAnsi="Arial" w:cs="Arial"/>
                <w:b/>
                <w:sz w:val="20"/>
                <w:lang w:val="fr-FR"/>
              </w:rPr>
            </w:pPr>
            <w:r w:rsidRPr="00222DE8">
              <w:rPr>
                <w:rFonts w:ascii="Arial" w:hAnsi="Arial" w:cs="Arial"/>
                <w:b/>
                <w:sz w:val="20"/>
                <w:lang w:val="fr-FR"/>
              </w:rPr>
              <w:t>Accès</w:t>
            </w:r>
          </w:p>
          <w:p w:rsidR="00910042" w:rsidRPr="00222DE8" w:rsidRDefault="00910042" w:rsidP="00CF36D1">
            <w:pPr>
              <w:numPr>
                <w:ilvl w:val="0"/>
                <w:numId w:val="10"/>
              </w:numPr>
              <w:spacing w:before="40" w:line="240" w:lineRule="auto"/>
              <w:ind w:left="340" w:hanging="170"/>
              <w:rPr>
                <w:rFonts w:ascii="Arial" w:hAnsi="Arial" w:cs="Arial"/>
                <w:sz w:val="20"/>
                <w:lang w:val="fr-FR"/>
              </w:rPr>
            </w:pPr>
            <w:r w:rsidRPr="00222DE8">
              <w:rPr>
                <w:rFonts w:ascii="Arial" w:hAnsi="Arial" w:cs="Arial"/>
                <w:sz w:val="20"/>
                <w:lang w:val="fr-FR"/>
              </w:rPr>
              <w:t xml:space="preserve">Les écoles peuvent être fermées </w:t>
            </w:r>
            <w:r w:rsidR="00621EC9">
              <w:rPr>
                <w:rFonts w:ascii="Arial" w:hAnsi="Arial" w:cs="Arial"/>
                <w:sz w:val="20"/>
                <w:lang w:val="fr-FR"/>
              </w:rPr>
              <w:t xml:space="preserve">en raison </w:t>
            </w:r>
            <w:r w:rsidRPr="00222DE8">
              <w:rPr>
                <w:rFonts w:ascii="Arial" w:hAnsi="Arial" w:cs="Arial"/>
                <w:sz w:val="20"/>
                <w:lang w:val="fr-FR"/>
              </w:rPr>
              <w:t>de l'insécurité</w:t>
            </w:r>
            <w:r w:rsidR="00621EC9">
              <w:rPr>
                <w:rFonts w:ascii="Arial" w:hAnsi="Arial" w:cs="Arial"/>
                <w:sz w:val="20"/>
                <w:lang w:val="fr-FR"/>
              </w:rPr>
              <w:t>,</w:t>
            </w:r>
            <w:r w:rsidRPr="00222DE8">
              <w:rPr>
                <w:rFonts w:ascii="Arial" w:hAnsi="Arial" w:cs="Arial"/>
                <w:sz w:val="20"/>
                <w:lang w:val="fr-FR"/>
              </w:rPr>
              <w:t xml:space="preserve"> détruites pendant les combats</w:t>
            </w:r>
            <w:r w:rsidR="00594785">
              <w:rPr>
                <w:rFonts w:ascii="Arial" w:hAnsi="Arial" w:cs="Arial"/>
                <w:sz w:val="20"/>
                <w:lang w:val="fr-FR"/>
              </w:rPr>
              <w:t xml:space="preserve"> ou occupées par des personnes déplacées</w:t>
            </w:r>
            <w:r w:rsidRPr="00222DE8">
              <w:rPr>
                <w:rFonts w:ascii="Arial" w:hAnsi="Arial" w:cs="Arial"/>
                <w:sz w:val="20"/>
                <w:lang w:val="fr-FR"/>
              </w:rPr>
              <w:t>. De plus, il est possible que le</w:t>
            </w:r>
            <w:r w:rsidR="00594785">
              <w:rPr>
                <w:rFonts w:ascii="Arial" w:hAnsi="Arial" w:cs="Arial"/>
                <w:sz w:val="20"/>
                <w:lang w:val="fr-FR"/>
              </w:rPr>
              <w:t xml:space="preserve"> matériel</w:t>
            </w:r>
            <w:r w:rsidRPr="00222DE8">
              <w:rPr>
                <w:rFonts w:ascii="Arial" w:hAnsi="Arial" w:cs="Arial"/>
                <w:sz w:val="20"/>
                <w:lang w:val="fr-FR"/>
              </w:rPr>
              <w:t>, les livres et les registres scolaires soient endommagés.</w:t>
            </w:r>
          </w:p>
          <w:p w:rsidR="00910042" w:rsidRPr="00222DE8" w:rsidRDefault="00910042" w:rsidP="00CF36D1">
            <w:pPr>
              <w:numPr>
                <w:ilvl w:val="0"/>
                <w:numId w:val="10"/>
              </w:numPr>
              <w:spacing w:before="40" w:line="240" w:lineRule="auto"/>
              <w:ind w:left="340" w:hanging="170"/>
              <w:rPr>
                <w:rFonts w:ascii="Arial" w:hAnsi="Arial" w:cs="Arial"/>
                <w:sz w:val="20"/>
                <w:lang w:val="fr-FR"/>
              </w:rPr>
            </w:pPr>
            <w:r w:rsidRPr="00222DE8">
              <w:rPr>
                <w:rFonts w:ascii="Arial" w:hAnsi="Arial" w:cs="Arial"/>
                <w:sz w:val="20"/>
                <w:lang w:val="fr-FR"/>
              </w:rPr>
              <w:t xml:space="preserve">Certains groupes </w:t>
            </w:r>
            <w:r w:rsidR="004273F3">
              <w:rPr>
                <w:rFonts w:ascii="Arial" w:hAnsi="Arial" w:cs="Arial"/>
                <w:sz w:val="20"/>
                <w:lang w:val="fr-FR"/>
              </w:rPr>
              <w:t xml:space="preserve">peuvent </w:t>
            </w:r>
            <w:r w:rsidRPr="00222DE8">
              <w:rPr>
                <w:rFonts w:ascii="Arial" w:hAnsi="Arial" w:cs="Arial"/>
                <w:sz w:val="20"/>
                <w:lang w:val="fr-FR"/>
              </w:rPr>
              <w:t xml:space="preserve">se voir </w:t>
            </w:r>
            <w:r w:rsidR="004273F3">
              <w:rPr>
                <w:rFonts w:ascii="Arial" w:hAnsi="Arial" w:cs="Arial"/>
                <w:sz w:val="20"/>
                <w:lang w:val="fr-FR"/>
              </w:rPr>
              <w:t>refuser l’accès à l</w:t>
            </w:r>
            <w:r w:rsidRPr="00222DE8">
              <w:rPr>
                <w:rFonts w:ascii="Arial" w:hAnsi="Arial" w:cs="Arial"/>
                <w:sz w:val="20"/>
                <w:lang w:val="fr-FR"/>
              </w:rPr>
              <w:t xml:space="preserve">'éducation dans des situations de conflits, </w:t>
            </w:r>
            <w:r w:rsidR="004273F3">
              <w:rPr>
                <w:rFonts w:ascii="Arial" w:hAnsi="Arial" w:cs="Arial"/>
                <w:sz w:val="20"/>
                <w:lang w:val="fr-FR"/>
              </w:rPr>
              <w:t xml:space="preserve">de manière explicite </w:t>
            </w:r>
            <w:r w:rsidRPr="00222DE8">
              <w:rPr>
                <w:rFonts w:ascii="Arial" w:hAnsi="Arial" w:cs="Arial"/>
                <w:sz w:val="20"/>
                <w:lang w:val="fr-FR"/>
              </w:rPr>
              <w:t xml:space="preserve">(lorsque </w:t>
            </w:r>
            <w:r w:rsidR="004273F3">
              <w:rPr>
                <w:rFonts w:ascii="Arial" w:hAnsi="Arial" w:cs="Arial"/>
                <w:sz w:val="20"/>
                <w:lang w:val="fr-FR"/>
              </w:rPr>
              <w:t xml:space="preserve">les réfugiés n’ont pas accès aux </w:t>
            </w:r>
            <w:r w:rsidRPr="00222DE8">
              <w:rPr>
                <w:rFonts w:ascii="Arial" w:hAnsi="Arial" w:cs="Arial"/>
                <w:sz w:val="20"/>
                <w:lang w:val="fr-FR"/>
              </w:rPr>
              <w:t>écoles dans les pays d'accueil) ou de façon plus indirecte en raison de préjugés ou de menaces.</w:t>
            </w:r>
          </w:p>
          <w:p w:rsidR="00910042" w:rsidRPr="00222DE8" w:rsidRDefault="00910042" w:rsidP="00CF36D1">
            <w:pPr>
              <w:numPr>
                <w:ilvl w:val="0"/>
                <w:numId w:val="10"/>
              </w:numPr>
              <w:spacing w:before="40" w:line="240" w:lineRule="auto"/>
              <w:ind w:left="340" w:hanging="170"/>
              <w:rPr>
                <w:rFonts w:ascii="Arial" w:hAnsi="Arial" w:cs="Arial"/>
                <w:sz w:val="20"/>
                <w:lang w:val="fr-FR"/>
              </w:rPr>
            </w:pPr>
            <w:r w:rsidRPr="00222DE8">
              <w:rPr>
                <w:rFonts w:ascii="Arial" w:hAnsi="Arial" w:cs="Arial"/>
                <w:sz w:val="20"/>
                <w:lang w:val="fr-FR"/>
              </w:rPr>
              <w:t xml:space="preserve">Dans des situations de conflit, les parents </w:t>
            </w:r>
            <w:r w:rsidR="004273F3">
              <w:rPr>
                <w:rFonts w:ascii="Arial" w:hAnsi="Arial" w:cs="Arial"/>
                <w:sz w:val="20"/>
                <w:lang w:val="fr-FR"/>
              </w:rPr>
              <w:t xml:space="preserve">peuvent </w:t>
            </w:r>
            <w:r w:rsidRPr="00222DE8">
              <w:rPr>
                <w:rFonts w:ascii="Arial" w:hAnsi="Arial" w:cs="Arial"/>
                <w:sz w:val="20"/>
                <w:lang w:val="fr-FR"/>
              </w:rPr>
              <w:t>craindre d'envoyer leurs enfants à l'école</w:t>
            </w:r>
            <w:r w:rsidR="006C21E0">
              <w:rPr>
                <w:rFonts w:ascii="Arial" w:hAnsi="Arial" w:cs="Arial"/>
                <w:sz w:val="20"/>
                <w:lang w:val="fr-FR"/>
              </w:rPr>
              <w:t>.</w:t>
            </w:r>
          </w:p>
          <w:p w:rsidR="00910042" w:rsidRPr="00222DE8" w:rsidRDefault="00910042" w:rsidP="00CF36D1">
            <w:pPr>
              <w:spacing w:before="120" w:line="240" w:lineRule="auto"/>
              <w:rPr>
                <w:rFonts w:ascii="Arial" w:hAnsi="Arial" w:cs="Arial"/>
                <w:b/>
                <w:sz w:val="20"/>
                <w:lang w:val="fr-FR"/>
              </w:rPr>
            </w:pPr>
            <w:r w:rsidRPr="00222DE8">
              <w:rPr>
                <w:rFonts w:ascii="Arial" w:hAnsi="Arial" w:cs="Arial"/>
                <w:b/>
                <w:sz w:val="20"/>
                <w:lang w:val="fr-FR"/>
              </w:rPr>
              <w:t xml:space="preserve">Enseignants </w:t>
            </w:r>
          </w:p>
          <w:p w:rsidR="00910042" w:rsidRPr="00222DE8" w:rsidRDefault="00910042" w:rsidP="00CF36D1">
            <w:pPr>
              <w:numPr>
                <w:ilvl w:val="0"/>
                <w:numId w:val="10"/>
              </w:numPr>
              <w:spacing w:before="40" w:line="240" w:lineRule="auto"/>
              <w:ind w:left="340" w:hanging="170"/>
              <w:rPr>
                <w:rFonts w:ascii="Arial" w:hAnsi="Arial" w:cs="Arial"/>
                <w:sz w:val="20"/>
                <w:lang w:val="fr-FR"/>
              </w:rPr>
            </w:pPr>
            <w:r w:rsidRPr="00222DE8">
              <w:rPr>
                <w:rFonts w:ascii="Arial" w:hAnsi="Arial" w:cs="Arial"/>
                <w:sz w:val="20"/>
                <w:lang w:val="fr-FR"/>
              </w:rPr>
              <w:t>Les enseignants peuvent être victimes de violence politique ou forcés à endoctriner politiquement leurs élèves (comme cela a été récemment le cas au Zimbabwe)</w:t>
            </w:r>
            <w:r w:rsidR="006C21E0">
              <w:rPr>
                <w:rFonts w:ascii="Arial" w:hAnsi="Arial" w:cs="Arial"/>
                <w:sz w:val="20"/>
                <w:lang w:val="fr-FR"/>
              </w:rPr>
              <w:t>.</w:t>
            </w:r>
          </w:p>
          <w:p w:rsidR="00910042" w:rsidRPr="00222DE8" w:rsidRDefault="00910042" w:rsidP="00CF36D1">
            <w:pPr>
              <w:spacing w:before="120" w:line="240" w:lineRule="auto"/>
              <w:rPr>
                <w:rFonts w:ascii="Arial" w:hAnsi="Arial" w:cs="Arial"/>
                <w:b/>
                <w:sz w:val="20"/>
                <w:lang w:val="fr-FR"/>
              </w:rPr>
            </w:pPr>
            <w:r w:rsidRPr="00222DE8">
              <w:rPr>
                <w:rFonts w:ascii="Arial" w:hAnsi="Arial" w:cs="Arial"/>
                <w:b/>
                <w:sz w:val="20"/>
                <w:lang w:val="fr-FR"/>
              </w:rPr>
              <w:t xml:space="preserve">Bien-être des enfants </w:t>
            </w:r>
          </w:p>
          <w:p w:rsidR="00910042" w:rsidRPr="00222DE8" w:rsidRDefault="00910042" w:rsidP="00CF36D1">
            <w:pPr>
              <w:numPr>
                <w:ilvl w:val="0"/>
                <w:numId w:val="10"/>
              </w:numPr>
              <w:spacing w:before="40" w:line="240" w:lineRule="auto"/>
              <w:ind w:left="340" w:hanging="170"/>
              <w:rPr>
                <w:rFonts w:ascii="Arial" w:hAnsi="Arial" w:cs="Arial"/>
                <w:sz w:val="20"/>
                <w:lang w:val="fr-FR"/>
              </w:rPr>
            </w:pPr>
            <w:r w:rsidRPr="00222DE8">
              <w:rPr>
                <w:rFonts w:ascii="Arial" w:hAnsi="Arial" w:cs="Arial"/>
                <w:sz w:val="20"/>
                <w:lang w:val="fr-FR"/>
              </w:rPr>
              <w:t xml:space="preserve">Les écoles peuvent être ciblées pour le recrutement d'enfants soldats. </w:t>
            </w:r>
          </w:p>
          <w:p w:rsidR="00910042" w:rsidRPr="00222DE8" w:rsidRDefault="00910042" w:rsidP="00CF36D1">
            <w:pPr>
              <w:numPr>
                <w:ilvl w:val="0"/>
                <w:numId w:val="10"/>
              </w:numPr>
              <w:spacing w:before="40" w:line="240" w:lineRule="auto"/>
              <w:ind w:left="340" w:hanging="170"/>
              <w:rPr>
                <w:rFonts w:ascii="Arial" w:hAnsi="Arial" w:cs="Arial"/>
                <w:sz w:val="20"/>
                <w:lang w:val="fr-FR"/>
              </w:rPr>
            </w:pPr>
            <w:r w:rsidRPr="00222DE8">
              <w:rPr>
                <w:rFonts w:ascii="Arial" w:hAnsi="Arial" w:cs="Arial"/>
                <w:sz w:val="20"/>
                <w:lang w:val="fr-FR"/>
              </w:rPr>
              <w:t xml:space="preserve">Les enfants peuvent être victimes de traumatismes physiques et </w:t>
            </w:r>
            <w:r w:rsidR="004273F3">
              <w:rPr>
                <w:rFonts w:ascii="Arial" w:hAnsi="Arial" w:cs="Arial"/>
                <w:sz w:val="20"/>
                <w:lang w:val="fr-FR"/>
              </w:rPr>
              <w:t>affectifs</w:t>
            </w:r>
            <w:r w:rsidR="001F3114">
              <w:rPr>
                <w:rFonts w:ascii="Arial" w:hAnsi="Arial" w:cs="Arial"/>
                <w:sz w:val="20"/>
                <w:lang w:val="fr-FR"/>
              </w:rPr>
              <w:t xml:space="preserve"> (</w:t>
            </w:r>
            <w:r w:rsidRPr="00222DE8">
              <w:rPr>
                <w:rFonts w:ascii="Arial" w:hAnsi="Arial" w:cs="Arial"/>
                <w:sz w:val="20"/>
                <w:lang w:val="fr-FR"/>
              </w:rPr>
              <w:t xml:space="preserve">par exemple, être </w:t>
            </w:r>
            <w:r w:rsidR="00451258">
              <w:rPr>
                <w:rFonts w:ascii="Arial" w:hAnsi="Arial" w:cs="Arial"/>
                <w:sz w:val="20"/>
                <w:lang w:val="fr-FR"/>
              </w:rPr>
              <w:t xml:space="preserve">enrôlés </w:t>
            </w:r>
            <w:r w:rsidRPr="00222DE8">
              <w:rPr>
                <w:rFonts w:ascii="Arial" w:hAnsi="Arial" w:cs="Arial"/>
                <w:sz w:val="20"/>
                <w:lang w:val="fr-FR"/>
              </w:rPr>
              <w:t>de force</w:t>
            </w:r>
            <w:r w:rsidR="001F3114">
              <w:rPr>
                <w:rFonts w:ascii="Arial" w:hAnsi="Arial" w:cs="Arial"/>
                <w:sz w:val="20"/>
                <w:lang w:val="fr-FR"/>
              </w:rPr>
              <w:t>)</w:t>
            </w:r>
            <w:r w:rsidRPr="00222DE8">
              <w:rPr>
                <w:rFonts w:ascii="Arial" w:hAnsi="Arial" w:cs="Arial"/>
                <w:sz w:val="20"/>
                <w:lang w:val="fr-FR"/>
              </w:rPr>
              <w:t>.</w:t>
            </w:r>
          </w:p>
          <w:p w:rsidR="00910042" w:rsidRPr="00222DE8" w:rsidRDefault="00910042" w:rsidP="00CF36D1">
            <w:pPr>
              <w:numPr>
                <w:ilvl w:val="0"/>
                <w:numId w:val="10"/>
              </w:numPr>
              <w:spacing w:before="40" w:line="240" w:lineRule="auto"/>
              <w:ind w:left="340" w:hanging="170"/>
              <w:rPr>
                <w:rFonts w:ascii="Arial" w:hAnsi="Arial" w:cs="Arial"/>
                <w:sz w:val="20"/>
                <w:lang w:val="fr-FR"/>
              </w:rPr>
            </w:pPr>
            <w:r w:rsidRPr="00222DE8">
              <w:rPr>
                <w:rFonts w:ascii="Arial" w:hAnsi="Arial" w:cs="Arial"/>
                <w:sz w:val="20"/>
                <w:lang w:val="fr-FR"/>
              </w:rPr>
              <w:t xml:space="preserve">Faute d'éducation, les enfants sont plus vulnérables à l'exploitation, aux enlèvements, </w:t>
            </w:r>
            <w:r w:rsidR="004273F3">
              <w:rPr>
                <w:rFonts w:ascii="Arial" w:hAnsi="Arial" w:cs="Arial"/>
                <w:sz w:val="20"/>
                <w:lang w:val="fr-FR"/>
              </w:rPr>
              <w:t xml:space="preserve">à l’enrôlement militaire </w:t>
            </w:r>
            <w:r w:rsidRPr="00222DE8">
              <w:rPr>
                <w:rFonts w:ascii="Arial" w:hAnsi="Arial" w:cs="Arial"/>
                <w:sz w:val="20"/>
                <w:lang w:val="fr-FR"/>
              </w:rPr>
              <w:t xml:space="preserve">et à la violence sexiste. Ils </w:t>
            </w:r>
            <w:r w:rsidR="00451258">
              <w:rPr>
                <w:rFonts w:ascii="Arial" w:hAnsi="Arial" w:cs="Arial"/>
                <w:sz w:val="20"/>
                <w:lang w:val="fr-FR"/>
              </w:rPr>
              <w:t xml:space="preserve">peuvent </w:t>
            </w:r>
            <w:r w:rsidRPr="00222DE8">
              <w:rPr>
                <w:rFonts w:ascii="Arial" w:hAnsi="Arial" w:cs="Arial"/>
                <w:sz w:val="20"/>
                <w:lang w:val="fr-FR"/>
              </w:rPr>
              <w:t>être mal inform</w:t>
            </w:r>
            <w:r w:rsidR="006C21E0">
              <w:rPr>
                <w:rFonts w:ascii="Arial" w:hAnsi="Arial" w:cs="Arial"/>
                <w:sz w:val="20"/>
                <w:lang w:val="fr-FR"/>
              </w:rPr>
              <w:t xml:space="preserve">és sur des questions de santé, entre </w:t>
            </w:r>
            <w:r w:rsidRPr="00222DE8">
              <w:rPr>
                <w:rFonts w:ascii="Arial" w:hAnsi="Arial" w:cs="Arial"/>
                <w:sz w:val="20"/>
                <w:lang w:val="fr-FR"/>
              </w:rPr>
              <w:t>autres.</w:t>
            </w:r>
          </w:p>
          <w:p w:rsidR="00910042" w:rsidRPr="00222DE8" w:rsidRDefault="00451258" w:rsidP="00CF36D1">
            <w:pPr>
              <w:spacing w:before="120" w:line="240" w:lineRule="auto"/>
              <w:rPr>
                <w:rFonts w:ascii="Arial" w:hAnsi="Arial" w:cs="Arial"/>
                <w:b/>
                <w:sz w:val="20"/>
                <w:lang w:val="fr-FR"/>
              </w:rPr>
            </w:pPr>
            <w:r>
              <w:rPr>
                <w:rFonts w:ascii="Arial" w:hAnsi="Arial" w:cs="Arial"/>
                <w:b/>
                <w:sz w:val="20"/>
                <w:lang w:val="fr-FR"/>
              </w:rPr>
              <w:t>É</w:t>
            </w:r>
            <w:r w:rsidR="00910042" w:rsidRPr="00222DE8">
              <w:rPr>
                <w:rFonts w:ascii="Arial" w:hAnsi="Arial" w:cs="Arial"/>
                <w:b/>
                <w:sz w:val="20"/>
                <w:lang w:val="fr-FR"/>
              </w:rPr>
              <w:t xml:space="preserve">panouissement des enfants </w:t>
            </w:r>
          </w:p>
          <w:p w:rsidR="00910042" w:rsidRPr="00222DE8" w:rsidRDefault="00910042" w:rsidP="00CF36D1">
            <w:pPr>
              <w:numPr>
                <w:ilvl w:val="0"/>
                <w:numId w:val="10"/>
              </w:numPr>
              <w:spacing w:before="40" w:line="240" w:lineRule="auto"/>
              <w:ind w:left="340" w:hanging="170"/>
              <w:rPr>
                <w:rFonts w:ascii="Arial" w:hAnsi="Arial" w:cs="Arial"/>
                <w:sz w:val="20"/>
                <w:lang w:val="fr-FR"/>
              </w:rPr>
            </w:pPr>
            <w:r w:rsidRPr="00222DE8">
              <w:rPr>
                <w:rFonts w:ascii="Arial" w:hAnsi="Arial" w:cs="Arial"/>
                <w:sz w:val="20"/>
                <w:lang w:val="fr-FR"/>
              </w:rPr>
              <w:lastRenderedPageBreak/>
              <w:t xml:space="preserve">Les conflits </w:t>
            </w:r>
            <w:r w:rsidR="006C21E0">
              <w:rPr>
                <w:rFonts w:ascii="Arial" w:hAnsi="Arial" w:cs="Arial"/>
                <w:sz w:val="20"/>
                <w:lang w:val="fr-FR"/>
              </w:rPr>
              <w:t>contribuent à</w:t>
            </w:r>
            <w:r w:rsidRPr="00222DE8">
              <w:rPr>
                <w:rFonts w:ascii="Arial" w:hAnsi="Arial" w:cs="Arial"/>
                <w:sz w:val="20"/>
                <w:lang w:val="fr-FR"/>
              </w:rPr>
              <w:t xml:space="preserve"> </w:t>
            </w:r>
            <w:r w:rsidR="00451258">
              <w:rPr>
                <w:rFonts w:ascii="Arial" w:hAnsi="Arial" w:cs="Arial"/>
                <w:sz w:val="20"/>
                <w:lang w:val="fr-FR"/>
              </w:rPr>
              <w:t xml:space="preserve">aggraver </w:t>
            </w:r>
            <w:r w:rsidRPr="00222DE8">
              <w:rPr>
                <w:rFonts w:ascii="Arial" w:hAnsi="Arial" w:cs="Arial"/>
                <w:sz w:val="20"/>
                <w:lang w:val="fr-FR"/>
              </w:rPr>
              <w:t xml:space="preserve">la pauvreté en détruisant les moyens de subsistance et les </w:t>
            </w:r>
            <w:r w:rsidR="00451258">
              <w:rPr>
                <w:rFonts w:ascii="Arial" w:hAnsi="Arial" w:cs="Arial"/>
                <w:sz w:val="20"/>
                <w:lang w:val="fr-FR"/>
              </w:rPr>
              <w:t xml:space="preserve">possibilités </w:t>
            </w:r>
            <w:r w:rsidRPr="00222DE8">
              <w:rPr>
                <w:rFonts w:ascii="Arial" w:hAnsi="Arial" w:cs="Arial"/>
                <w:sz w:val="20"/>
                <w:lang w:val="fr-FR"/>
              </w:rPr>
              <w:t>économiques</w:t>
            </w:r>
            <w:r w:rsidR="00451258">
              <w:rPr>
                <w:rFonts w:ascii="Arial" w:hAnsi="Arial" w:cs="Arial"/>
                <w:sz w:val="20"/>
                <w:lang w:val="fr-FR"/>
              </w:rPr>
              <w:t>.</w:t>
            </w:r>
          </w:p>
          <w:p w:rsidR="00910042" w:rsidRPr="00222DE8" w:rsidRDefault="00910042" w:rsidP="00CF36D1">
            <w:pPr>
              <w:numPr>
                <w:ilvl w:val="0"/>
                <w:numId w:val="10"/>
              </w:numPr>
              <w:spacing w:before="40" w:line="240" w:lineRule="auto"/>
              <w:ind w:left="340" w:hanging="170"/>
              <w:rPr>
                <w:rFonts w:ascii="Arial" w:hAnsi="Arial" w:cs="Arial"/>
                <w:sz w:val="20"/>
                <w:lang w:val="fr-FR"/>
              </w:rPr>
            </w:pPr>
            <w:r w:rsidRPr="00222DE8">
              <w:rPr>
                <w:rFonts w:ascii="Arial" w:hAnsi="Arial" w:cs="Arial"/>
                <w:sz w:val="20"/>
                <w:lang w:val="fr-FR"/>
              </w:rPr>
              <w:t>Le manque d'instruction compromet l'avenir des enfants</w:t>
            </w:r>
            <w:r w:rsidR="00451258">
              <w:rPr>
                <w:rFonts w:ascii="Arial" w:hAnsi="Arial" w:cs="Arial"/>
                <w:sz w:val="20"/>
                <w:lang w:val="fr-FR"/>
              </w:rPr>
              <w:t> </w:t>
            </w:r>
            <w:r w:rsidRPr="00222DE8">
              <w:rPr>
                <w:rFonts w:ascii="Arial" w:hAnsi="Arial" w:cs="Arial"/>
                <w:sz w:val="20"/>
                <w:lang w:val="fr-FR"/>
              </w:rPr>
              <w:t xml:space="preserve">; ils </w:t>
            </w:r>
            <w:r w:rsidR="00451258">
              <w:rPr>
                <w:rFonts w:ascii="Arial" w:hAnsi="Arial" w:cs="Arial"/>
                <w:sz w:val="20"/>
                <w:lang w:val="fr-FR"/>
              </w:rPr>
              <w:t xml:space="preserve">risquent de ne pas apprendre </w:t>
            </w:r>
            <w:r w:rsidRPr="00222DE8">
              <w:rPr>
                <w:rFonts w:ascii="Arial" w:hAnsi="Arial" w:cs="Arial"/>
                <w:sz w:val="20"/>
                <w:lang w:val="fr-FR"/>
              </w:rPr>
              <w:t xml:space="preserve">les compétences qui leur permettraient de contribuer à la reconstruction </w:t>
            </w:r>
            <w:r w:rsidR="00353566">
              <w:rPr>
                <w:rFonts w:ascii="Arial" w:hAnsi="Arial" w:cs="Arial"/>
                <w:sz w:val="20"/>
                <w:lang w:val="fr-FR"/>
              </w:rPr>
              <w:t>pacifique de la société</w:t>
            </w:r>
            <w:r w:rsidRPr="00222DE8">
              <w:rPr>
                <w:rFonts w:ascii="Arial" w:hAnsi="Arial" w:cs="Arial"/>
                <w:sz w:val="20"/>
                <w:lang w:val="fr-FR"/>
              </w:rPr>
              <w:t xml:space="preserve">. </w:t>
            </w:r>
          </w:p>
          <w:p w:rsidR="00910042" w:rsidRPr="00222DE8" w:rsidRDefault="00910042" w:rsidP="006C21E0">
            <w:pPr>
              <w:numPr>
                <w:ilvl w:val="0"/>
                <w:numId w:val="10"/>
              </w:numPr>
              <w:spacing w:before="40" w:after="120" w:line="240" w:lineRule="auto"/>
              <w:ind w:left="340" w:hanging="170"/>
              <w:rPr>
                <w:rFonts w:ascii="Arial" w:hAnsi="Arial" w:cs="Arial"/>
                <w:sz w:val="20"/>
                <w:lang w:val="fr-FR"/>
              </w:rPr>
            </w:pPr>
            <w:r w:rsidRPr="00222DE8">
              <w:rPr>
                <w:rFonts w:ascii="Arial" w:hAnsi="Arial" w:cs="Arial"/>
                <w:sz w:val="20"/>
                <w:lang w:val="fr-FR"/>
              </w:rPr>
              <w:t>Le programme scolaire risque d'aggraver les stéréotypes qui touchent certains groupes ou individus.</w:t>
            </w:r>
          </w:p>
          <w:p w:rsidR="00E77E92" w:rsidRPr="00222DE8" w:rsidRDefault="00E77E92" w:rsidP="00CF36D1">
            <w:pPr>
              <w:numPr>
                <w:ilvl w:val="1"/>
                <w:numId w:val="11"/>
              </w:numPr>
              <w:spacing w:line="240" w:lineRule="auto"/>
              <w:rPr>
                <w:rFonts w:ascii="Arial" w:hAnsi="Arial" w:cs="Arial"/>
                <w:sz w:val="20"/>
                <w:lang w:val="fr-FR"/>
              </w:rPr>
            </w:pPr>
            <w:r w:rsidRPr="00222DE8">
              <w:rPr>
                <w:rFonts w:ascii="Arial" w:hAnsi="Arial" w:cs="Arial"/>
                <w:sz w:val="20"/>
                <w:lang w:val="fr-FR"/>
              </w:rPr>
              <w:t xml:space="preserve">Présentez la diapositive sur les </w:t>
            </w:r>
            <w:r w:rsidRPr="00222DE8">
              <w:rPr>
                <w:rFonts w:ascii="Arial" w:hAnsi="Arial" w:cs="Arial"/>
                <w:b/>
                <w:sz w:val="20"/>
                <w:lang w:val="fr-FR"/>
              </w:rPr>
              <w:t>objectifs d</w:t>
            </w:r>
            <w:r w:rsidR="00353566">
              <w:rPr>
                <w:rFonts w:ascii="Arial" w:hAnsi="Arial" w:cs="Arial"/>
                <w:b/>
                <w:sz w:val="20"/>
                <w:lang w:val="fr-FR"/>
              </w:rPr>
              <w:t>e l</w:t>
            </w:r>
            <w:r w:rsidRPr="00222DE8">
              <w:rPr>
                <w:rFonts w:ascii="Arial" w:hAnsi="Arial" w:cs="Arial"/>
                <w:b/>
                <w:sz w:val="20"/>
                <w:lang w:val="fr-FR"/>
              </w:rPr>
              <w:t>'intervention</w:t>
            </w:r>
            <w:r w:rsidRPr="00222DE8">
              <w:rPr>
                <w:rFonts w:ascii="Arial" w:hAnsi="Arial" w:cs="Arial"/>
                <w:sz w:val="20"/>
                <w:lang w:val="fr-FR"/>
              </w:rPr>
              <w:t xml:space="preserve"> et décrivez les trois stratégies présentées.</w:t>
            </w:r>
          </w:p>
          <w:p w:rsidR="00E77E92" w:rsidRPr="00222DE8" w:rsidRDefault="00E77E92" w:rsidP="00CF36D1">
            <w:pPr>
              <w:spacing w:before="120" w:line="240" w:lineRule="auto"/>
              <w:ind w:left="357"/>
              <w:rPr>
                <w:rFonts w:ascii="Arial" w:hAnsi="Arial" w:cs="Arial"/>
                <w:sz w:val="20"/>
                <w:lang w:val="fr-FR"/>
              </w:rPr>
            </w:pPr>
            <w:r w:rsidRPr="00222DE8">
              <w:rPr>
                <w:rFonts w:ascii="Arial" w:hAnsi="Arial" w:cs="Arial"/>
                <w:sz w:val="20"/>
                <w:lang w:val="fr-FR"/>
              </w:rPr>
              <w:t>De bonnes mesures de préparation peuvent permettre l'accès à l'éducation pendant et après les conflits armés.</w:t>
            </w:r>
            <w:r w:rsidR="00222DE8" w:rsidRPr="00222DE8">
              <w:rPr>
                <w:rFonts w:ascii="Arial" w:hAnsi="Arial" w:cs="Arial"/>
                <w:sz w:val="20"/>
                <w:lang w:val="fr-FR"/>
              </w:rPr>
              <w:t xml:space="preserve"> </w:t>
            </w:r>
            <w:r w:rsidRPr="00222DE8">
              <w:rPr>
                <w:rFonts w:ascii="Arial" w:hAnsi="Arial" w:cs="Arial"/>
                <w:sz w:val="20"/>
                <w:lang w:val="fr-FR"/>
              </w:rPr>
              <w:t>En Palestine, des supports d'enseignement à distance ont été créés et des enseignants/du personnel du ministère de l'Éducation ont été formés, afin que les enfants puissent continuer à étudier à la maison pendant les conflits.</w:t>
            </w:r>
            <w:r w:rsidR="00CB5771">
              <w:rPr>
                <w:rFonts w:ascii="Arial" w:hAnsi="Arial" w:cs="Arial"/>
                <w:sz w:val="20"/>
                <w:lang w:val="fr-FR"/>
              </w:rPr>
              <w:t xml:space="preserve"> R</w:t>
            </w:r>
            <w:r w:rsidRPr="00222DE8">
              <w:rPr>
                <w:rFonts w:ascii="Arial" w:hAnsi="Arial" w:cs="Arial"/>
                <w:sz w:val="20"/>
                <w:lang w:val="fr-FR"/>
              </w:rPr>
              <w:t>approcher les services d'éducation des communautés représente une autre solution</w:t>
            </w:r>
            <w:r w:rsidR="00CB5771">
              <w:rPr>
                <w:rFonts w:ascii="Arial" w:hAnsi="Arial" w:cs="Arial"/>
                <w:sz w:val="20"/>
                <w:lang w:val="fr-FR"/>
              </w:rPr>
              <w:t xml:space="preserve"> dans les situations explosives</w:t>
            </w:r>
            <w:r w:rsidRPr="00222DE8">
              <w:rPr>
                <w:rFonts w:ascii="Arial" w:hAnsi="Arial" w:cs="Arial"/>
                <w:sz w:val="20"/>
                <w:lang w:val="fr-FR"/>
              </w:rPr>
              <w:t>.</w:t>
            </w:r>
          </w:p>
          <w:p w:rsidR="00E77E92" w:rsidRPr="00222DE8" w:rsidRDefault="00E77E92" w:rsidP="00CF36D1">
            <w:pPr>
              <w:spacing w:before="120" w:line="240" w:lineRule="auto"/>
              <w:ind w:left="357"/>
              <w:rPr>
                <w:rFonts w:ascii="Arial" w:hAnsi="Arial" w:cs="Arial"/>
                <w:sz w:val="20"/>
                <w:lang w:val="fr-FR"/>
              </w:rPr>
            </w:pPr>
            <w:r w:rsidRPr="00222DE8">
              <w:rPr>
                <w:rFonts w:ascii="Arial" w:hAnsi="Arial" w:cs="Arial"/>
                <w:sz w:val="20"/>
                <w:lang w:val="fr-FR"/>
              </w:rPr>
              <w:t xml:space="preserve">L'éducation </w:t>
            </w:r>
            <w:r w:rsidR="00CB5771">
              <w:rPr>
                <w:rFonts w:ascii="Arial" w:hAnsi="Arial" w:cs="Arial"/>
                <w:sz w:val="20"/>
                <w:lang w:val="fr-FR"/>
              </w:rPr>
              <w:t xml:space="preserve">à </w:t>
            </w:r>
            <w:r w:rsidRPr="00222DE8">
              <w:rPr>
                <w:rFonts w:ascii="Arial" w:hAnsi="Arial" w:cs="Arial"/>
                <w:sz w:val="20"/>
                <w:lang w:val="fr-FR"/>
              </w:rPr>
              <w:t xml:space="preserve">la paix, l'intégration de la résolution des conflits et l'élimination des stéréotypes et de l'animosité </w:t>
            </w:r>
            <w:r w:rsidR="00CB5771">
              <w:rPr>
                <w:rFonts w:ascii="Arial" w:hAnsi="Arial" w:cs="Arial"/>
                <w:sz w:val="20"/>
                <w:lang w:val="fr-FR"/>
              </w:rPr>
              <w:t xml:space="preserve">permettent </w:t>
            </w:r>
            <w:r w:rsidRPr="00222DE8">
              <w:rPr>
                <w:rFonts w:ascii="Arial" w:hAnsi="Arial" w:cs="Arial"/>
                <w:sz w:val="20"/>
                <w:lang w:val="fr-FR"/>
              </w:rPr>
              <w:t xml:space="preserve">également </w:t>
            </w:r>
            <w:r w:rsidR="00CB5771">
              <w:rPr>
                <w:rFonts w:ascii="Arial" w:hAnsi="Arial" w:cs="Arial"/>
                <w:sz w:val="20"/>
                <w:lang w:val="fr-FR"/>
              </w:rPr>
              <w:t>d’</w:t>
            </w:r>
            <w:r w:rsidRPr="00222DE8">
              <w:rPr>
                <w:rFonts w:ascii="Arial" w:hAnsi="Arial" w:cs="Arial"/>
                <w:sz w:val="20"/>
                <w:lang w:val="fr-FR"/>
              </w:rPr>
              <w:t xml:space="preserve">éviter les conflits. Au Kenya, les enfants de différents groupes tribaux ont été réunis pour participer à des rencontres en faveur de la « consolidation de la paix et de la compréhension commune » suite aux violences électorales de 2008. On espère qu'en établissant des liens entre les groupes, en apprenant des techniques de résolution </w:t>
            </w:r>
            <w:r w:rsidR="00467FB9">
              <w:rPr>
                <w:rFonts w:ascii="Arial" w:hAnsi="Arial" w:cs="Arial"/>
                <w:sz w:val="20"/>
                <w:lang w:val="fr-FR"/>
              </w:rPr>
              <w:t>pacifique</w:t>
            </w:r>
            <w:r w:rsidRPr="00222DE8">
              <w:rPr>
                <w:rFonts w:ascii="Arial" w:hAnsi="Arial" w:cs="Arial"/>
                <w:sz w:val="20"/>
                <w:lang w:val="fr-FR"/>
              </w:rPr>
              <w:t xml:space="preserve"> des conflits et en </w:t>
            </w:r>
            <w:r w:rsidR="005B1D56">
              <w:rPr>
                <w:rFonts w:ascii="Arial" w:hAnsi="Arial" w:cs="Arial"/>
                <w:sz w:val="20"/>
                <w:lang w:val="fr-FR"/>
              </w:rPr>
              <w:t xml:space="preserve">détruisant </w:t>
            </w:r>
            <w:r w:rsidRPr="00222DE8">
              <w:rPr>
                <w:rFonts w:ascii="Arial" w:hAnsi="Arial" w:cs="Arial"/>
                <w:sz w:val="20"/>
                <w:lang w:val="fr-FR"/>
              </w:rPr>
              <w:t>les préjugés, il sera possible d'éviter de futurs conflits.</w:t>
            </w:r>
          </w:p>
          <w:p w:rsidR="00090935" w:rsidRPr="00222DE8" w:rsidRDefault="007D2C41" w:rsidP="00CF36D1">
            <w:pPr>
              <w:spacing w:before="120" w:line="240" w:lineRule="auto"/>
              <w:ind w:left="357"/>
              <w:rPr>
                <w:rFonts w:ascii="Arial" w:hAnsi="Arial" w:cs="Arial"/>
                <w:sz w:val="20"/>
                <w:lang w:val="fr-FR"/>
              </w:rPr>
            </w:pPr>
            <w:r w:rsidRPr="00222DE8">
              <w:rPr>
                <w:rFonts w:ascii="Arial" w:hAnsi="Arial" w:cs="Arial"/>
                <w:sz w:val="20"/>
                <w:lang w:val="fr-FR"/>
              </w:rPr>
              <w:t xml:space="preserve">Bien qu'il semble évident que la guerre engendre des conflits, </w:t>
            </w:r>
            <w:r w:rsidR="005B1D56">
              <w:rPr>
                <w:rFonts w:ascii="Arial" w:hAnsi="Arial" w:cs="Arial"/>
                <w:sz w:val="20"/>
                <w:lang w:val="fr-FR"/>
              </w:rPr>
              <w:t xml:space="preserve">on constate de plus en plus </w:t>
            </w:r>
            <w:r w:rsidRPr="00222DE8">
              <w:rPr>
                <w:rFonts w:ascii="Arial" w:hAnsi="Arial" w:cs="Arial"/>
                <w:sz w:val="20"/>
                <w:lang w:val="fr-FR"/>
              </w:rPr>
              <w:t xml:space="preserve">que la pauvreté elle-même accroît le risque de guerre civile, créant ce que l'on appelle « le piège du conflit ». Les communautés affectées par les conflits placent souvent </w:t>
            </w:r>
            <w:r w:rsidR="008A221C" w:rsidRPr="00222DE8">
              <w:rPr>
                <w:rFonts w:ascii="Arial" w:hAnsi="Arial" w:cs="Arial"/>
                <w:sz w:val="20"/>
                <w:lang w:val="fr-FR"/>
              </w:rPr>
              <w:t xml:space="preserve">en tête de leurs priorités </w:t>
            </w:r>
            <w:r w:rsidRPr="00222DE8">
              <w:rPr>
                <w:rFonts w:ascii="Arial" w:hAnsi="Arial" w:cs="Arial"/>
                <w:sz w:val="20"/>
                <w:lang w:val="fr-FR"/>
              </w:rPr>
              <w:t>l'éducation</w:t>
            </w:r>
            <w:r w:rsidR="008A221C">
              <w:rPr>
                <w:rFonts w:ascii="Arial" w:hAnsi="Arial" w:cs="Arial"/>
                <w:sz w:val="20"/>
                <w:lang w:val="fr-FR"/>
              </w:rPr>
              <w:t>,</w:t>
            </w:r>
            <w:r w:rsidRPr="00222DE8">
              <w:rPr>
                <w:rFonts w:ascii="Arial" w:hAnsi="Arial" w:cs="Arial"/>
                <w:sz w:val="20"/>
                <w:lang w:val="fr-FR"/>
              </w:rPr>
              <w:t xml:space="preserve"> qui peut être considérée comme « le dividende de la paix ».</w:t>
            </w:r>
          </w:p>
          <w:p w:rsidR="00E77E92" w:rsidRPr="00222DE8" w:rsidRDefault="00E77E92" w:rsidP="00CF36D1">
            <w:pPr>
              <w:spacing w:before="120" w:line="240" w:lineRule="auto"/>
              <w:ind w:left="357"/>
              <w:rPr>
                <w:rFonts w:ascii="Arial" w:hAnsi="Arial" w:cs="Arial"/>
                <w:sz w:val="20"/>
                <w:lang w:val="fr-FR"/>
              </w:rPr>
            </w:pPr>
          </w:p>
          <w:p w:rsidR="00E77E92" w:rsidRPr="00222DE8" w:rsidRDefault="002E63DB" w:rsidP="00CF36D1">
            <w:pPr>
              <w:numPr>
                <w:ilvl w:val="1"/>
                <w:numId w:val="11"/>
              </w:numPr>
              <w:spacing w:line="240" w:lineRule="auto"/>
              <w:rPr>
                <w:rFonts w:ascii="Arial" w:hAnsi="Arial" w:cs="Arial"/>
                <w:sz w:val="20"/>
                <w:lang w:val="fr-FR"/>
              </w:rPr>
            </w:pPr>
            <w:r>
              <w:rPr>
                <w:rFonts w:ascii="Arial" w:hAnsi="Arial" w:cs="Arial"/>
                <w:b/>
                <w:sz w:val="20"/>
                <w:lang w:val="fr-FR"/>
              </w:rPr>
              <w:t xml:space="preserve">Éléments </w:t>
            </w:r>
            <w:r w:rsidR="00E77E92" w:rsidRPr="00222DE8">
              <w:rPr>
                <w:rFonts w:ascii="Arial" w:hAnsi="Arial" w:cs="Arial"/>
                <w:b/>
                <w:sz w:val="20"/>
                <w:lang w:val="fr-FR"/>
              </w:rPr>
              <w:t>opérationnels</w:t>
            </w:r>
            <w:r w:rsidR="00E77E92" w:rsidRPr="00222DE8">
              <w:rPr>
                <w:rFonts w:ascii="Arial" w:hAnsi="Arial" w:cs="Arial"/>
                <w:sz w:val="20"/>
                <w:lang w:val="fr-FR"/>
              </w:rPr>
              <w:t>.</w:t>
            </w:r>
          </w:p>
          <w:p w:rsidR="00E77E92" w:rsidRPr="00222DE8" w:rsidRDefault="00E77E92" w:rsidP="00CF36D1">
            <w:pPr>
              <w:spacing w:before="120" w:line="240" w:lineRule="auto"/>
              <w:ind w:left="357"/>
              <w:rPr>
                <w:rFonts w:ascii="Arial" w:hAnsi="Arial" w:cs="Arial"/>
                <w:sz w:val="20"/>
                <w:lang w:val="fr-FR"/>
              </w:rPr>
            </w:pPr>
            <w:r w:rsidRPr="00222DE8">
              <w:rPr>
                <w:rFonts w:ascii="Arial" w:hAnsi="Arial" w:cs="Arial"/>
                <w:sz w:val="20"/>
                <w:lang w:val="fr-FR"/>
              </w:rPr>
              <w:t xml:space="preserve">Pour travailler dans les zones de conflit et les environnements explosifs, les ONG, les </w:t>
            </w:r>
            <w:r w:rsidR="002E63DB">
              <w:rPr>
                <w:rFonts w:ascii="Arial" w:hAnsi="Arial" w:cs="Arial"/>
                <w:sz w:val="20"/>
                <w:lang w:val="fr-FR"/>
              </w:rPr>
              <w:t>organismes</w:t>
            </w:r>
            <w:r w:rsidRPr="00222DE8">
              <w:rPr>
                <w:rFonts w:ascii="Arial" w:hAnsi="Arial" w:cs="Arial"/>
                <w:sz w:val="20"/>
                <w:lang w:val="fr-FR"/>
              </w:rPr>
              <w:t xml:space="preserve"> des Nations Unies et le personnel gouvernemental doivent faire face à un certain nombre de défis opérationnels.</w:t>
            </w:r>
          </w:p>
          <w:p w:rsidR="00A9016B" w:rsidRPr="00222DE8" w:rsidRDefault="00A9016B" w:rsidP="00CF36D1">
            <w:pPr>
              <w:spacing w:before="60" w:line="240" w:lineRule="auto"/>
              <w:ind w:left="357"/>
              <w:rPr>
                <w:rFonts w:ascii="Arial" w:hAnsi="Arial" w:cs="Arial"/>
                <w:sz w:val="20"/>
                <w:lang w:val="fr-FR"/>
              </w:rPr>
            </w:pPr>
            <w:r w:rsidRPr="00222DE8">
              <w:rPr>
                <w:rFonts w:ascii="Arial" w:hAnsi="Arial" w:cs="Arial"/>
                <w:b/>
                <w:sz w:val="20"/>
                <w:lang w:val="fr-FR"/>
              </w:rPr>
              <w:t>Sécurité du personnel</w:t>
            </w:r>
            <w:r w:rsidRPr="00222DE8">
              <w:rPr>
                <w:rFonts w:ascii="Arial" w:hAnsi="Arial" w:cs="Arial"/>
                <w:sz w:val="20"/>
                <w:lang w:val="fr-FR"/>
              </w:rPr>
              <w:t xml:space="preserve">. Lorsque l'on travaille dans un environnement instable, </w:t>
            </w:r>
            <w:r w:rsidR="000950B5">
              <w:rPr>
                <w:rFonts w:ascii="Arial" w:hAnsi="Arial" w:cs="Arial"/>
                <w:sz w:val="20"/>
                <w:lang w:val="fr-FR"/>
              </w:rPr>
              <w:t xml:space="preserve">il est essentiel de mettre en place </w:t>
            </w:r>
            <w:r w:rsidRPr="00222DE8">
              <w:rPr>
                <w:rFonts w:ascii="Arial" w:hAnsi="Arial" w:cs="Arial"/>
                <w:sz w:val="20"/>
                <w:lang w:val="fr-FR"/>
              </w:rPr>
              <w:t>des séances d'information sur la sécurité, des plans d'évacuation ainsi que des politiques et procédures clairement définies. La base de tout travail programmatique est de garantir la sûreté et la sécurité du personnel.</w:t>
            </w:r>
          </w:p>
          <w:p w:rsidR="00A9016B" w:rsidRPr="00222DE8" w:rsidRDefault="00A9016B" w:rsidP="00CF36D1">
            <w:pPr>
              <w:spacing w:before="60" w:line="240" w:lineRule="auto"/>
              <w:ind w:left="357"/>
              <w:rPr>
                <w:rFonts w:ascii="Arial" w:hAnsi="Arial" w:cs="Arial"/>
                <w:sz w:val="20"/>
                <w:lang w:val="fr-FR"/>
              </w:rPr>
            </w:pPr>
            <w:r w:rsidRPr="00222DE8">
              <w:rPr>
                <w:rFonts w:ascii="Arial" w:hAnsi="Arial" w:cs="Arial"/>
                <w:b/>
                <w:sz w:val="20"/>
                <w:lang w:val="fr-FR"/>
              </w:rPr>
              <w:t>Accès</w:t>
            </w:r>
            <w:r w:rsidRPr="00222DE8">
              <w:rPr>
                <w:rFonts w:ascii="Arial" w:hAnsi="Arial" w:cs="Arial"/>
                <w:sz w:val="20"/>
                <w:lang w:val="fr-FR"/>
              </w:rPr>
              <w:t>. Comment l'accès aux bénéficiaires sera-t-il affecté par l'urgence ?</w:t>
            </w:r>
            <w:r w:rsidR="00222DE8" w:rsidRPr="00222DE8">
              <w:rPr>
                <w:rFonts w:ascii="Arial" w:hAnsi="Arial" w:cs="Arial"/>
                <w:sz w:val="20"/>
                <w:lang w:val="fr-FR"/>
              </w:rPr>
              <w:t xml:space="preserve"> </w:t>
            </w:r>
            <w:r w:rsidRPr="00222DE8">
              <w:rPr>
                <w:rFonts w:ascii="Arial" w:hAnsi="Arial" w:cs="Arial"/>
                <w:sz w:val="20"/>
                <w:lang w:val="fr-FR"/>
              </w:rPr>
              <w:t xml:space="preserve">Prévoir d'autres voies d'accès, avoir des contacts avec l'armée, </w:t>
            </w:r>
            <w:r w:rsidR="00EF132A">
              <w:rPr>
                <w:rFonts w:ascii="Arial" w:hAnsi="Arial" w:cs="Arial"/>
                <w:sz w:val="20"/>
                <w:lang w:val="fr-FR"/>
              </w:rPr>
              <w:t xml:space="preserve">entretenir </w:t>
            </w:r>
            <w:r w:rsidRPr="00222DE8">
              <w:rPr>
                <w:rFonts w:ascii="Arial" w:hAnsi="Arial" w:cs="Arial"/>
                <w:sz w:val="20"/>
                <w:lang w:val="fr-FR"/>
              </w:rPr>
              <w:t xml:space="preserve">de bonnes relations avec les </w:t>
            </w:r>
            <w:r w:rsidR="006C21E0">
              <w:rPr>
                <w:rFonts w:ascii="Arial" w:hAnsi="Arial" w:cs="Arial"/>
                <w:sz w:val="20"/>
                <w:lang w:val="fr-FR"/>
              </w:rPr>
              <w:t>chefs</w:t>
            </w:r>
            <w:r w:rsidRPr="00222DE8">
              <w:rPr>
                <w:rFonts w:ascii="Arial" w:hAnsi="Arial" w:cs="Arial"/>
                <w:sz w:val="20"/>
                <w:lang w:val="fr-FR"/>
              </w:rPr>
              <w:t xml:space="preserve"> militaires locaux sont autant de facteurs importants pour permettre aux organisations d'accéder aux bénéficiaires </w:t>
            </w:r>
            <w:r w:rsidR="006C21E0">
              <w:rPr>
                <w:rFonts w:ascii="Arial" w:hAnsi="Arial" w:cs="Arial"/>
                <w:sz w:val="20"/>
                <w:lang w:val="fr-FR"/>
              </w:rPr>
              <w:t>et de</w:t>
            </w:r>
            <w:r w:rsidRPr="00222DE8">
              <w:rPr>
                <w:rFonts w:ascii="Arial" w:hAnsi="Arial" w:cs="Arial"/>
                <w:sz w:val="20"/>
                <w:lang w:val="fr-FR"/>
              </w:rPr>
              <w:t xml:space="preserve"> réaliser les activités du programme.</w:t>
            </w:r>
            <w:r w:rsidR="00222DE8" w:rsidRPr="00222DE8">
              <w:rPr>
                <w:rFonts w:ascii="Arial" w:hAnsi="Arial" w:cs="Arial"/>
                <w:sz w:val="20"/>
                <w:lang w:val="fr-FR"/>
              </w:rPr>
              <w:t xml:space="preserve"> </w:t>
            </w:r>
            <w:r w:rsidRPr="00222DE8">
              <w:rPr>
                <w:rFonts w:ascii="Arial" w:hAnsi="Arial" w:cs="Arial"/>
                <w:sz w:val="20"/>
                <w:lang w:val="fr-FR"/>
              </w:rPr>
              <w:t>Dans l'</w:t>
            </w:r>
            <w:r w:rsidR="00EF132A">
              <w:rPr>
                <w:rFonts w:ascii="Arial" w:hAnsi="Arial" w:cs="Arial"/>
                <w:sz w:val="20"/>
                <w:lang w:val="fr-FR"/>
              </w:rPr>
              <w:t>e</w:t>
            </w:r>
            <w:r w:rsidRPr="00222DE8">
              <w:rPr>
                <w:rFonts w:ascii="Arial" w:hAnsi="Arial" w:cs="Arial"/>
                <w:sz w:val="20"/>
                <w:lang w:val="fr-FR"/>
              </w:rPr>
              <w:t>st du Sri Lanka, seules les agences qui avaient établi des relations solides avec les groupes militaires locaux ont pu accéder aux bénéficiaires dans les zones de réinstallation.</w:t>
            </w:r>
          </w:p>
          <w:p w:rsidR="005E66AC" w:rsidRPr="00222DE8" w:rsidRDefault="005E66AC" w:rsidP="00CF36D1">
            <w:pPr>
              <w:spacing w:before="60" w:line="240" w:lineRule="auto"/>
              <w:ind w:left="357"/>
              <w:rPr>
                <w:rFonts w:ascii="Arial" w:hAnsi="Arial" w:cs="Arial"/>
                <w:sz w:val="20"/>
                <w:lang w:val="fr-FR"/>
              </w:rPr>
            </w:pPr>
            <w:r w:rsidRPr="00222DE8">
              <w:rPr>
                <w:rFonts w:ascii="Arial" w:hAnsi="Arial" w:cs="Arial"/>
                <w:b/>
                <w:sz w:val="20"/>
                <w:lang w:val="fr-FR"/>
              </w:rPr>
              <w:t>Logistique</w:t>
            </w:r>
            <w:r w:rsidR="00224651">
              <w:rPr>
                <w:rFonts w:ascii="Arial" w:hAnsi="Arial" w:cs="Arial"/>
                <w:sz w:val="20"/>
                <w:lang w:val="fr-FR"/>
              </w:rPr>
              <w:t xml:space="preserve">. </w:t>
            </w:r>
            <w:r w:rsidRPr="00222DE8">
              <w:rPr>
                <w:rFonts w:ascii="Arial" w:hAnsi="Arial" w:cs="Arial"/>
                <w:sz w:val="20"/>
                <w:lang w:val="fr-FR"/>
              </w:rPr>
              <w:t xml:space="preserve">Pendant les conflits et les troubles civils, les véhicules humanitaires peuvent être ciblés. Il est parfois difficile d'acheminer des fournitures dans certaines régions. L'obtention, avant le déclenchement d'une </w:t>
            </w:r>
            <w:r w:rsidR="00EF132A">
              <w:rPr>
                <w:rFonts w:ascii="Arial" w:hAnsi="Arial" w:cs="Arial"/>
                <w:sz w:val="20"/>
                <w:lang w:val="fr-FR"/>
              </w:rPr>
              <w:t>situation d’</w:t>
            </w:r>
            <w:r w:rsidRPr="00222DE8">
              <w:rPr>
                <w:rFonts w:ascii="Arial" w:hAnsi="Arial" w:cs="Arial"/>
                <w:sz w:val="20"/>
                <w:lang w:val="fr-FR"/>
              </w:rPr>
              <w:t>urgence, de stocks, de véhicules de transport appropriés, de lettres autorisant le transport et la fourniture de certaines marchandises</w:t>
            </w:r>
            <w:r w:rsidR="00224651">
              <w:rPr>
                <w:rFonts w:ascii="Arial" w:hAnsi="Arial" w:cs="Arial"/>
                <w:sz w:val="20"/>
                <w:lang w:val="fr-FR"/>
              </w:rPr>
              <w:t>,</w:t>
            </w:r>
            <w:r w:rsidRPr="00222DE8">
              <w:rPr>
                <w:rFonts w:ascii="Arial" w:hAnsi="Arial" w:cs="Arial"/>
                <w:sz w:val="20"/>
                <w:lang w:val="fr-FR"/>
              </w:rPr>
              <w:t xml:space="preserve"> permet d'accélérer considérablement l'intervention.</w:t>
            </w:r>
          </w:p>
          <w:p w:rsidR="00A9016B" w:rsidRPr="00222DE8" w:rsidRDefault="00A9016B" w:rsidP="00CF36D1">
            <w:pPr>
              <w:spacing w:before="60" w:line="240" w:lineRule="auto"/>
              <w:ind w:left="357"/>
              <w:rPr>
                <w:rFonts w:ascii="Arial" w:hAnsi="Arial" w:cs="Arial"/>
                <w:sz w:val="20"/>
                <w:lang w:val="fr-FR"/>
              </w:rPr>
            </w:pPr>
            <w:r w:rsidRPr="00222DE8">
              <w:rPr>
                <w:rFonts w:ascii="Arial" w:hAnsi="Arial" w:cs="Arial"/>
                <w:b/>
                <w:sz w:val="20"/>
                <w:lang w:val="fr-FR"/>
              </w:rPr>
              <w:t>Com</w:t>
            </w:r>
            <w:r w:rsidRPr="008D3ADB">
              <w:rPr>
                <w:rFonts w:ascii="Arial" w:hAnsi="Arial" w:cs="Arial"/>
                <w:b/>
                <w:sz w:val="20"/>
                <w:lang w:val="fr-FR"/>
              </w:rPr>
              <w:t>munication</w:t>
            </w:r>
            <w:r w:rsidR="00224651" w:rsidRPr="008D3ADB">
              <w:rPr>
                <w:rFonts w:ascii="Arial" w:hAnsi="Arial" w:cs="Arial"/>
                <w:sz w:val="20"/>
                <w:lang w:val="fr-FR"/>
              </w:rPr>
              <w:t>.</w:t>
            </w:r>
            <w:r w:rsidRPr="008D3ADB">
              <w:rPr>
                <w:rFonts w:ascii="Arial" w:hAnsi="Arial" w:cs="Arial"/>
                <w:sz w:val="20"/>
                <w:lang w:val="fr-FR"/>
              </w:rPr>
              <w:t xml:space="preserve"> Obtenir des informations dans une situation qui évolue/se</w:t>
            </w:r>
            <w:r w:rsidRPr="00222DE8">
              <w:rPr>
                <w:rFonts w:ascii="Arial" w:hAnsi="Arial" w:cs="Arial"/>
                <w:sz w:val="20"/>
                <w:lang w:val="fr-FR"/>
              </w:rPr>
              <w:t xml:space="preserve"> détériore rapidement </w:t>
            </w:r>
            <w:r w:rsidR="008D3ADB">
              <w:rPr>
                <w:rFonts w:ascii="Arial" w:hAnsi="Arial" w:cs="Arial"/>
                <w:sz w:val="20"/>
                <w:lang w:val="fr-FR"/>
              </w:rPr>
              <w:t xml:space="preserve">est </w:t>
            </w:r>
            <w:r w:rsidRPr="00222DE8">
              <w:rPr>
                <w:rFonts w:ascii="Arial" w:hAnsi="Arial" w:cs="Arial"/>
                <w:sz w:val="20"/>
                <w:lang w:val="fr-FR"/>
              </w:rPr>
              <w:t xml:space="preserve">vital pour </w:t>
            </w:r>
            <w:r w:rsidR="008D3ADB">
              <w:rPr>
                <w:rFonts w:ascii="Arial" w:hAnsi="Arial" w:cs="Arial"/>
                <w:sz w:val="20"/>
                <w:lang w:val="fr-FR"/>
              </w:rPr>
              <w:t xml:space="preserve">appuyer aussi bien </w:t>
            </w:r>
            <w:r w:rsidRPr="00222DE8">
              <w:rPr>
                <w:rFonts w:ascii="Arial" w:hAnsi="Arial" w:cs="Arial"/>
                <w:sz w:val="20"/>
                <w:lang w:val="fr-FR"/>
              </w:rPr>
              <w:t xml:space="preserve">les activités </w:t>
            </w:r>
            <w:r w:rsidR="008D3ADB">
              <w:rPr>
                <w:rFonts w:ascii="Arial" w:hAnsi="Arial" w:cs="Arial"/>
                <w:sz w:val="20"/>
                <w:lang w:val="fr-FR"/>
              </w:rPr>
              <w:t xml:space="preserve">programmatiques </w:t>
            </w:r>
            <w:r w:rsidRPr="00222DE8">
              <w:rPr>
                <w:rFonts w:ascii="Arial" w:hAnsi="Arial" w:cs="Arial"/>
                <w:sz w:val="20"/>
                <w:lang w:val="fr-FR"/>
              </w:rPr>
              <w:t>d'évaluation des besoins que la sécurité. Il est utile de disposer de téléphones chargés, de batteries de rechange ainsi que d'autres équipements de communication (radios, téléphones satellites).</w:t>
            </w:r>
            <w:r w:rsidR="00222DE8" w:rsidRPr="00222DE8">
              <w:rPr>
                <w:rFonts w:ascii="Arial" w:hAnsi="Arial" w:cs="Arial"/>
                <w:sz w:val="20"/>
                <w:lang w:val="fr-FR"/>
              </w:rPr>
              <w:t xml:space="preserve"> </w:t>
            </w:r>
            <w:r w:rsidRPr="00222DE8">
              <w:rPr>
                <w:rFonts w:ascii="Arial" w:hAnsi="Arial" w:cs="Arial"/>
                <w:sz w:val="20"/>
                <w:lang w:val="fr-FR"/>
              </w:rPr>
              <w:t xml:space="preserve">De plus, il sera nécessaire de </w:t>
            </w:r>
            <w:r w:rsidR="008D3ADB">
              <w:rPr>
                <w:rFonts w:ascii="Arial" w:hAnsi="Arial" w:cs="Arial"/>
                <w:sz w:val="20"/>
                <w:lang w:val="fr-FR"/>
              </w:rPr>
              <w:lastRenderedPageBreak/>
              <w:t xml:space="preserve">fournir au personnel de terrain du crédit </w:t>
            </w:r>
            <w:r w:rsidRPr="00222DE8">
              <w:rPr>
                <w:rFonts w:ascii="Arial" w:hAnsi="Arial" w:cs="Arial"/>
                <w:sz w:val="20"/>
                <w:lang w:val="fr-FR"/>
              </w:rPr>
              <w:t xml:space="preserve">de téléphone mobile et </w:t>
            </w:r>
            <w:r w:rsidR="006C21E0">
              <w:rPr>
                <w:rFonts w:ascii="Arial" w:hAnsi="Arial" w:cs="Arial"/>
                <w:sz w:val="20"/>
                <w:lang w:val="fr-FR"/>
              </w:rPr>
              <w:t>des informations par SMS/</w:t>
            </w:r>
            <w:r w:rsidR="008D3ADB">
              <w:rPr>
                <w:rFonts w:ascii="Arial" w:hAnsi="Arial" w:cs="Arial"/>
                <w:sz w:val="20"/>
                <w:lang w:val="fr-FR"/>
              </w:rPr>
              <w:t xml:space="preserve">téléphone </w:t>
            </w:r>
            <w:r w:rsidRPr="00222DE8">
              <w:rPr>
                <w:rFonts w:ascii="Arial" w:hAnsi="Arial" w:cs="Arial"/>
                <w:sz w:val="20"/>
                <w:lang w:val="fr-FR"/>
              </w:rPr>
              <w:t xml:space="preserve">si le personnel ne peut se rendre </w:t>
            </w:r>
            <w:r w:rsidR="008D3ADB">
              <w:rPr>
                <w:rFonts w:ascii="Arial" w:hAnsi="Arial" w:cs="Arial"/>
                <w:sz w:val="20"/>
                <w:lang w:val="fr-FR"/>
              </w:rPr>
              <w:t xml:space="preserve">dans les </w:t>
            </w:r>
            <w:r w:rsidRPr="00222DE8">
              <w:rPr>
                <w:rFonts w:ascii="Arial" w:hAnsi="Arial" w:cs="Arial"/>
                <w:sz w:val="20"/>
                <w:lang w:val="fr-FR"/>
              </w:rPr>
              <w:t>bureaux locaux.</w:t>
            </w:r>
          </w:p>
          <w:p w:rsidR="002C154D" w:rsidRPr="00222DE8" w:rsidRDefault="002C154D" w:rsidP="00CF36D1">
            <w:pPr>
              <w:spacing w:before="60" w:line="240" w:lineRule="auto"/>
              <w:ind w:left="357"/>
              <w:rPr>
                <w:rFonts w:ascii="Arial" w:hAnsi="Arial" w:cs="Arial"/>
                <w:sz w:val="20"/>
                <w:lang w:val="fr-FR"/>
              </w:rPr>
            </w:pPr>
            <w:r w:rsidRPr="00222DE8">
              <w:rPr>
                <w:rFonts w:ascii="Arial" w:hAnsi="Arial" w:cs="Arial"/>
                <w:b/>
                <w:sz w:val="20"/>
                <w:lang w:val="fr-FR"/>
              </w:rPr>
              <w:t>Perceptions</w:t>
            </w:r>
            <w:r w:rsidR="00224651">
              <w:rPr>
                <w:rFonts w:ascii="Arial" w:hAnsi="Arial" w:cs="Arial"/>
                <w:sz w:val="20"/>
                <w:lang w:val="fr-FR"/>
              </w:rPr>
              <w:t>.</w:t>
            </w:r>
            <w:r w:rsidRPr="00222DE8">
              <w:rPr>
                <w:rFonts w:ascii="Arial" w:hAnsi="Arial" w:cs="Arial"/>
                <w:sz w:val="20"/>
                <w:lang w:val="fr-FR"/>
              </w:rPr>
              <w:t xml:space="preserve"> Il est important de fournir des informations claires et transparentes au gouvernement et aux bénéficiaires sur l'aide fournie et </w:t>
            </w:r>
            <w:r w:rsidR="00B01BE9">
              <w:rPr>
                <w:rFonts w:ascii="Arial" w:hAnsi="Arial" w:cs="Arial"/>
                <w:sz w:val="20"/>
                <w:lang w:val="fr-FR"/>
              </w:rPr>
              <w:t>ses destinataires</w:t>
            </w:r>
            <w:r w:rsidRPr="00222DE8">
              <w:rPr>
                <w:rFonts w:ascii="Arial" w:hAnsi="Arial" w:cs="Arial"/>
                <w:sz w:val="20"/>
                <w:lang w:val="fr-FR"/>
              </w:rPr>
              <w:t>.</w:t>
            </w:r>
            <w:r w:rsidR="00222DE8" w:rsidRPr="00222DE8">
              <w:rPr>
                <w:rFonts w:ascii="Arial" w:hAnsi="Arial" w:cs="Arial"/>
                <w:sz w:val="20"/>
                <w:lang w:val="fr-FR"/>
              </w:rPr>
              <w:t xml:space="preserve"> </w:t>
            </w:r>
            <w:r w:rsidRPr="00222DE8">
              <w:rPr>
                <w:rFonts w:ascii="Arial" w:hAnsi="Arial" w:cs="Arial"/>
                <w:sz w:val="20"/>
                <w:lang w:val="fr-FR"/>
              </w:rPr>
              <w:t xml:space="preserve">Dans les situations de conflit, </w:t>
            </w:r>
            <w:r w:rsidR="00B01BE9">
              <w:rPr>
                <w:rFonts w:ascii="Arial" w:hAnsi="Arial" w:cs="Arial"/>
                <w:sz w:val="20"/>
                <w:lang w:val="fr-FR"/>
              </w:rPr>
              <w:t>l’</w:t>
            </w:r>
            <w:r w:rsidRPr="00222DE8">
              <w:rPr>
                <w:rFonts w:ascii="Arial" w:hAnsi="Arial" w:cs="Arial"/>
                <w:sz w:val="20"/>
                <w:lang w:val="fr-FR"/>
              </w:rPr>
              <w:t xml:space="preserve">aide </w:t>
            </w:r>
            <w:r w:rsidR="00B01BE9">
              <w:rPr>
                <w:rFonts w:ascii="Arial" w:hAnsi="Arial" w:cs="Arial"/>
                <w:sz w:val="20"/>
                <w:lang w:val="fr-FR"/>
              </w:rPr>
              <w:t xml:space="preserve">ou l’absence d’aide au </w:t>
            </w:r>
            <w:r w:rsidRPr="00222DE8">
              <w:rPr>
                <w:rFonts w:ascii="Arial" w:hAnsi="Arial" w:cs="Arial"/>
                <w:sz w:val="20"/>
                <w:lang w:val="fr-FR"/>
              </w:rPr>
              <w:t xml:space="preserve">camp </w:t>
            </w:r>
            <w:r w:rsidR="00B01BE9">
              <w:rPr>
                <w:rFonts w:ascii="Arial" w:hAnsi="Arial" w:cs="Arial"/>
                <w:sz w:val="20"/>
                <w:lang w:val="fr-FR"/>
              </w:rPr>
              <w:t>opposé</w:t>
            </w:r>
            <w:r w:rsidRPr="00222DE8">
              <w:rPr>
                <w:rFonts w:ascii="Arial" w:hAnsi="Arial" w:cs="Arial"/>
                <w:sz w:val="20"/>
                <w:lang w:val="fr-FR"/>
              </w:rPr>
              <w:t xml:space="preserve"> (« l'ennemi ») peu</w:t>
            </w:r>
            <w:r w:rsidR="0039392D">
              <w:rPr>
                <w:rFonts w:ascii="Arial" w:hAnsi="Arial" w:cs="Arial"/>
                <w:sz w:val="20"/>
                <w:lang w:val="fr-FR"/>
              </w:rPr>
              <w:t>ven</w:t>
            </w:r>
            <w:r w:rsidRPr="00222DE8">
              <w:rPr>
                <w:rFonts w:ascii="Arial" w:hAnsi="Arial" w:cs="Arial"/>
                <w:sz w:val="20"/>
                <w:lang w:val="fr-FR"/>
              </w:rPr>
              <w:t>t porter atteinte à la sécurité et réduire les chances de coopération.</w:t>
            </w:r>
          </w:p>
          <w:p w:rsidR="002D5FBB" w:rsidRPr="00222DE8" w:rsidRDefault="002D5FBB" w:rsidP="00CF36D1">
            <w:pPr>
              <w:spacing w:before="60" w:line="240" w:lineRule="auto"/>
              <w:ind w:left="357"/>
              <w:rPr>
                <w:rFonts w:ascii="Arial" w:hAnsi="Arial" w:cs="Arial"/>
                <w:sz w:val="20"/>
                <w:lang w:val="fr-FR"/>
              </w:rPr>
            </w:pPr>
            <w:r w:rsidRPr="00222DE8">
              <w:rPr>
                <w:rFonts w:ascii="Arial" w:hAnsi="Arial" w:cs="Arial"/>
                <w:b/>
                <w:sz w:val="20"/>
                <w:lang w:val="fr-FR"/>
              </w:rPr>
              <w:t>Impac</w:t>
            </w:r>
            <w:r w:rsidR="00224651">
              <w:rPr>
                <w:rFonts w:ascii="Arial" w:hAnsi="Arial" w:cs="Arial"/>
                <w:b/>
                <w:sz w:val="20"/>
                <w:lang w:val="fr-FR"/>
              </w:rPr>
              <w:t>t et conséquences involontaires.</w:t>
            </w:r>
            <w:r w:rsidRPr="00222DE8">
              <w:rPr>
                <w:rFonts w:ascii="Arial" w:hAnsi="Arial" w:cs="Arial"/>
                <w:sz w:val="20"/>
                <w:lang w:val="fr-FR"/>
              </w:rPr>
              <w:t xml:space="preserve"> Dans une situation de conflit, il est nécessaire d'évaluer l'impact de toute aide et d'envisager toute</w:t>
            </w:r>
            <w:r w:rsidR="0039392D">
              <w:rPr>
                <w:rFonts w:ascii="Arial" w:hAnsi="Arial" w:cs="Arial"/>
                <w:sz w:val="20"/>
                <w:lang w:val="fr-FR"/>
              </w:rPr>
              <w:t>s</w:t>
            </w:r>
            <w:r w:rsidRPr="00222DE8">
              <w:rPr>
                <w:rFonts w:ascii="Arial" w:hAnsi="Arial" w:cs="Arial"/>
                <w:sz w:val="20"/>
                <w:lang w:val="fr-FR"/>
              </w:rPr>
              <w:t xml:space="preserve"> </w:t>
            </w:r>
            <w:r w:rsidR="0039392D">
              <w:rPr>
                <w:rFonts w:ascii="Arial" w:hAnsi="Arial" w:cs="Arial"/>
                <w:sz w:val="20"/>
                <w:lang w:val="fr-FR"/>
              </w:rPr>
              <w:t xml:space="preserve">les </w:t>
            </w:r>
            <w:r w:rsidRPr="00222DE8">
              <w:rPr>
                <w:rFonts w:ascii="Arial" w:hAnsi="Arial" w:cs="Arial"/>
                <w:sz w:val="20"/>
                <w:lang w:val="fr-FR"/>
              </w:rPr>
              <w:t>conséquence</w:t>
            </w:r>
            <w:r w:rsidR="0039392D">
              <w:rPr>
                <w:rFonts w:ascii="Arial" w:hAnsi="Arial" w:cs="Arial"/>
                <w:sz w:val="20"/>
                <w:lang w:val="fr-FR"/>
              </w:rPr>
              <w:t>s</w:t>
            </w:r>
            <w:r w:rsidRPr="00222DE8">
              <w:rPr>
                <w:rFonts w:ascii="Arial" w:hAnsi="Arial" w:cs="Arial"/>
                <w:sz w:val="20"/>
                <w:lang w:val="fr-FR"/>
              </w:rPr>
              <w:t xml:space="preserve"> </w:t>
            </w:r>
            <w:r w:rsidR="006C21E0">
              <w:rPr>
                <w:rFonts w:ascii="Arial" w:hAnsi="Arial" w:cs="Arial"/>
                <w:sz w:val="20"/>
                <w:lang w:val="fr-FR"/>
              </w:rPr>
              <w:t>involontaires</w:t>
            </w:r>
            <w:r w:rsidRPr="00222DE8">
              <w:rPr>
                <w:rFonts w:ascii="Arial" w:hAnsi="Arial" w:cs="Arial"/>
                <w:sz w:val="20"/>
                <w:lang w:val="fr-FR"/>
              </w:rPr>
              <w:t>. Souvent</w:t>
            </w:r>
            <w:r w:rsidR="0039392D">
              <w:rPr>
                <w:rFonts w:ascii="Arial" w:hAnsi="Arial" w:cs="Arial"/>
                <w:sz w:val="20"/>
                <w:lang w:val="fr-FR"/>
              </w:rPr>
              <w:t>,</w:t>
            </w:r>
            <w:r w:rsidRPr="00222DE8">
              <w:rPr>
                <w:rFonts w:ascii="Arial" w:hAnsi="Arial" w:cs="Arial"/>
                <w:sz w:val="20"/>
                <w:lang w:val="fr-FR"/>
              </w:rPr>
              <w:t xml:space="preserve"> une aide très importante peut avoir un impact sur l'économie locale. De plus, comment </w:t>
            </w:r>
            <w:r w:rsidR="00294ED1">
              <w:rPr>
                <w:rFonts w:ascii="Arial" w:hAnsi="Arial" w:cs="Arial"/>
                <w:sz w:val="20"/>
                <w:lang w:val="fr-FR"/>
              </w:rPr>
              <w:t xml:space="preserve">s’assurer </w:t>
            </w:r>
            <w:r w:rsidRPr="00222DE8">
              <w:rPr>
                <w:rFonts w:ascii="Arial" w:hAnsi="Arial" w:cs="Arial"/>
                <w:sz w:val="20"/>
                <w:lang w:val="fr-FR"/>
              </w:rPr>
              <w:t>que les matériaux fournis pour la reconstruction d'une école ne sont pas utilisés à des fins militaires ?</w:t>
            </w:r>
          </w:p>
          <w:p w:rsidR="00E41FB0" w:rsidRPr="00222DE8" w:rsidRDefault="00E41FB0" w:rsidP="00CF36D1">
            <w:pPr>
              <w:spacing w:before="60" w:line="240" w:lineRule="auto"/>
              <w:ind w:left="357"/>
              <w:rPr>
                <w:rFonts w:ascii="Arial" w:hAnsi="Arial" w:cs="Arial"/>
                <w:sz w:val="20"/>
                <w:lang w:val="fr-FR"/>
              </w:rPr>
            </w:pPr>
          </w:p>
          <w:p w:rsidR="002D5FBB" w:rsidRPr="00222DE8" w:rsidRDefault="002D5FBB" w:rsidP="00CF36D1">
            <w:pPr>
              <w:numPr>
                <w:ilvl w:val="1"/>
                <w:numId w:val="11"/>
              </w:numPr>
              <w:spacing w:line="240" w:lineRule="auto"/>
              <w:rPr>
                <w:rFonts w:ascii="Arial" w:hAnsi="Arial" w:cs="Arial"/>
                <w:b/>
                <w:sz w:val="20"/>
                <w:lang w:val="fr-FR"/>
              </w:rPr>
            </w:pPr>
            <w:r w:rsidRPr="00222DE8">
              <w:rPr>
                <w:rFonts w:ascii="Arial" w:hAnsi="Arial" w:cs="Arial"/>
                <w:b/>
                <w:sz w:val="20"/>
                <w:lang w:val="fr-FR"/>
              </w:rPr>
              <w:t>Exercice</w:t>
            </w:r>
            <w:r w:rsidR="00294ED1">
              <w:rPr>
                <w:rFonts w:ascii="Arial" w:hAnsi="Arial" w:cs="Arial"/>
                <w:b/>
                <w:sz w:val="20"/>
                <w:lang w:val="fr-FR"/>
              </w:rPr>
              <w:t> </w:t>
            </w:r>
            <w:r w:rsidRPr="00222DE8">
              <w:rPr>
                <w:rFonts w:ascii="Arial" w:hAnsi="Arial" w:cs="Arial"/>
                <w:b/>
                <w:sz w:val="20"/>
                <w:lang w:val="fr-FR"/>
              </w:rPr>
              <w:t>: Mesures de préparation pour soutenir l'éducation dans les zones de</w:t>
            </w:r>
            <w:r w:rsidR="00222DE8" w:rsidRPr="00222DE8">
              <w:rPr>
                <w:rFonts w:ascii="Arial" w:hAnsi="Arial" w:cs="Arial"/>
                <w:b/>
                <w:sz w:val="20"/>
                <w:lang w:val="fr-FR"/>
              </w:rPr>
              <w:t xml:space="preserve"> </w:t>
            </w:r>
            <w:r w:rsidRPr="00222DE8">
              <w:rPr>
                <w:rFonts w:ascii="Arial" w:hAnsi="Arial" w:cs="Arial"/>
                <w:b/>
                <w:sz w:val="20"/>
                <w:lang w:val="fr-FR"/>
              </w:rPr>
              <w:t xml:space="preserve">conflit </w:t>
            </w:r>
          </w:p>
          <w:p w:rsidR="002D5FBB" w:rsidRPr="00222DE8" w:rsidRDefault="002D5FBB" w:rsidP="00CF36D1">
            <w:pPr>
              <w:spacing w:before="120" w:line="240" w:lineRule="auto"/>
              <w:ind w:left="357"/>
              <w:rPr>
                <w:rFonts w:ascii="Arial" w:hAnsi="Arial" w:cs="Arial"/>
                <w:sz w:val="20"/>
                <w:lang w:val="fr-FR"/>
              </w:rPr>
            </w:pPr>
            <w:r w:rsidRPr="00222DE8">
              <w:rPr>
                <w:rFonts w:ascii="Arial" w:hAnsi="Arial" w:cs="Arial"/>
                <w:sz w:val="20"/>
                <w:lang w:val="fr-FR"/>
              </w:rPr>
              <w:t>Constituez 5</w:t>
            </w:r>
            <w:r w:rsidR="00F9254C">
              <w:rPr>
                <w:rFonts w:ascii="Arial" w:hAnsi="Arial" w:cs="Arial"/>
                <w:sz w:val="20"/>
                <w:lang w:val="fr-FR"/>
              </w:rPr>
              <w:t> </w:t>
            </w:r>
            <w:r w:rsidRPr="00222DE8">
              <w:rPr>
                <w:rFonts w:ascii="Arial" w:hAnsi="Arial" w:cs="Arial"/>
                <w:sz w:val="20"/>
                <w:lang w:val="fr-FR"/>
              </w:rPr>
              <w:t>groupes. Confiez à quatre groupes l'un des domaines des normes minimales de l'INEE et au cinquième groupe les normes fondamentales. Demandez à chaque groupe d</w:t>
            </w:r>
            <w:r w:rsidR="00631FE1">
              <w:rPr>
                <w:rFonts w:ascii="Arial" w:hAnsi="Arial" w:cs="Arial"/>
                <w:sz w:val="20"/>
                <w:lang w:val="fr-FR"/>
              </w:rPr>
              <w:t xml:space="preserve">’élaborer </w:t>
            </w:r>
            <w:r w:rsidRPr="00222DE8">
              <w:rPr>
                <w:rFonts w:ascii="Arial" w:hAnsi="Arial" w:cs="Arial"/>
                <w:sz w:val="20"/>
                <w:lang w:val="fr-FR"/>
              </w:rPr>
              <w:t>3</w:t>
            </w:r>
            <w:r w:rsidR="00F9254C">
              <w:rPr>
                <w:rFonts w:ascii="Arial" w:hAnsi="Arial" w:cs="Arial"/>
                <w:sz w:val="20"/>
                <w:lang w:val="fr-FR"/>
              </w:rPr>
              <w:t> </w:t>
            </w:r>
            <w:r w:rsidR="00631FE1">
              <w:rPr>
                <w:rFonts w:ascii="Arial" w:hAnsi="Arial" w:cs="Arial"/>
                <w:sz w:val="20"/>
                <w:lang w:val="fr-FR"/>
              </w:rPr>
              <w:t xml:space="preserve">stratégies relevant du </w:t>
            </w:r>
            <w:r w:rsidRPr="00222DE8">
              <w:rPr>
                <w:rFonts w:ascii="Arial" w:hAnsi="Arial" w:cs="Arial"/>
                <w:sz w:val="20"/>
                <w:lang w:val="fr-FR"/>
              </w:rPr>
              <w:t>domaine</w:t>
            </w:r>
            <w:r w:rsidR="00631FE1">
              <w:rPr>
                <w:rFonts w:ascii="Arial" w:hAnsi="Arial" w:cs="Arial"/>
                <w:sz w:val="20"/>
                <w:lang w:val="fr-FR"/>
              </w:rPr>
              <w:t xml:space="preserve"> qui leur a été confié</w:t>
            </w:r>
            <w:r w:rsidRPr="00222DE8">
              <w:rPr>
                <w:rFonts w:ascii="Arial" w:hAnsi="Arial" w:cs="Arial"/>
                <w:sz w:val="20"/>
                <w:lang w:val="fr-FR"/>
              </w:rPr>
              <w:t xml:space="preserve">. Les </w:t>
            </w:r>
            <w:r w:rsidR="00631FE1">
              <w:rPr>
                <w:rFonts w:ascii="Arial" w:hAnsi="Arial" w:cs="Arial"/>
                <w:sz w:val="20"/>
                <w:lang w:val="fr-FR"/>
              </w:rPr>
              <w:t xml:space="preserve">éléments </w:t>
            </w:r>
            <w:r w:rsidRPr="00222DE8">
              <w:rPr>
                <w:rFonts w:ascii="Arial" w:hAnsi="Arial" w:cs="Arial"/>
                <w:sz w:val="20"/>
                <w:lang w:val="fr-FR"/>
              </w:rPr>
              <w:t>opérationnels mentionné</w:t>
            </w:r>
            <w:r w:rsidR="006C21E0">
              <w:rPr>
                <w:rFonts w:ascii="Arial" w:hAnsi="Arial" w:cs="Arial"/>
                <w:sz w:val="20"/>
                <w:lang w:val="fr-FR"/>
              </w:rPr>
              <w:t>s sur</w:t>
            </w:r>
            <w:r w:rsidRPr="00222DE8">
              <w:rPr>
                <w:rFonts w:ascii="Arial" w:hAnsi="Arial" w:cs="Arial"/>
                <w:sz w:val="20"/>
                <w:lang w:val="fr-FR"/>
              </w:rPr>
              <w:t xml:space="preserve"> la diapositive précédente doivent être pris en compte.</w:t>
            </w:r>
            <w:r w:rsidR="00222DE8" w:rsidRPr="00222DE8">
              <w:rPr>
                <w:rFonts w:ascii="Arial" w:hAnsi="Arial" w:cs="Arial"/>
                <w:sz w:val="20"/>
                <w:lang w:val="fr-FR"/>
              </w:rPr>
              <w:t xml:space="preserve"> </w:t>
            </w:r>
            <w:r w:rsidRPr="00222DE8">
              <w:rPr>
                <w:rFonts w:ascii="Arial" w:hAnsi="Arial" w:cs="Arial"/>
                <w:sz w:val="20"/>
                <w:lang w:val="fr-FR"/>
              </w:rPr>
              <w:t>Chaque scénario présenté comprend plusieurs difficultés opérationnelles qu</w:t>
            </w:r>
            <w:r w:rsidR="00E946FE">
              <w:rPr>
                <w:rFonts w:ascii="Arial" w:hAnsi="Arial" w:cs="Arial"/>
                <w:sz w:val="20"/>
                <w:lang w:val="fr-FR"/>
              </w:rPr>
              <w:t>e le plan d’intervention doit résoudre</w:t>
            </w:r>
            <w:r w:rsidRPr="00222DE8">
              <w:rPr>
                <w:rFonts w:ascii="Arial" w:hAnsi="Arial" w:cs="Arial"/>
                <w:sz w:val="20"/>
                <w:lang w:val="fr-FR"/>
              </w:rPr>
              <w:t>.</w:t>
            </w:r>
          </w:p>
          <w:p w:rsidR="002D5FBB" w:rsidRPr="00222DE8" w:rsidRDefault="002D5FBB" w:rsidP="00CF36D1">
            <w:pPr>
              <w:spacing w:before="120" w:line="240" w:lineRule="auto"/>
              <w:ind w:left="357"/>
              <w:rPr>
                <w:rFonts w:ascii="Arial" w:hAnsi="Arial" w:cs="Arial"/>
                <w:sz w:val="20"/>
                <w:lang w:val="fr-FR"/>
              </w:rPr>
            </w:pPr>
            <w:r w:rsidRPr="00222DE8">
              <w:rPr>
                <w:rFonts w:ascii="Arial" w:hAnsi="Arial" w:cs="Arial"/>
                <w:sz w:val="20"/>
                <w:lang w:val="fr-FR"/>
              </w:rPr>
              <w:t>Les groupes sont invités à préparer leurs interventions dans l'un des contextes suivants</w:t>
            </w:r>
            <w:r w:rsidR="00631FE1">
              <w:rPr>
                <w:rFonts w:ascii="Arial" w:hAnsi="Arial" w:cs="Arial"/>
                <w:sz w:val="20"/>
                <w:lang w:val="fr-FR"/>
              </w:rPr>
              <w:t> </w:t>
            </w:r>
            <w:r w:rsidRPr="00222DE8">
              <w:rPr>
                <w:rFonts w:ascii="Arial" w:hAnsi="Arial" w:cs="Arial"/>
                <w:sz w:val="20"/>
                <w:lang w:val="fr-FR"/>
              </w:rPr>
              <w:t>:</w:t>
            </w:r>
          </w:p>
          <w:p w:rsidR="002D7439" w:rsidRPr="00222DE8" w:rsidRDefault="00E72E4B" w:rsidP="00CF36D1">
            <w:pPr>
              <w:pStyle w:val="ListParagraph"/>
              <w:numPr>
                <w:ilvl w:val="0"/>
                <w:numId w:val="31"/>
              </w:numPr>
              <w:spacing w:before="120" w:line="240" w:lineRule="auto"/>
              <w:rPr>
                <w:rFonts w:ascii="Arial" w:hAnsi="Arial" w:cs="Arial"/>
                <w:sz w:val="20"/>
                <w:lang w:val="fr-FR"/>
              </w:rPr>
            </w:pPr>
            <w:r w:rsidRPr="00222DE8">
              <w:rPr>
                <w:rFonts w:ascii="Arial" w:hAnsi="Arial" w:cs="Arial"/>
                <w:sz w:val="20"/>
                <w:lang w:val="fr-FR"/>
              </w:rPr>
              <w:t xml:space="preserve">Crainte que des troubles civils </w:t>
            </w:r>
            <w:r w:rsidR="00631FE1">
              <w:rPr>
                <w:rFonts w:ascii="Arial" w:hAnsi="Arial" w:cs="Arial"/>
                <w:sz w:val="20"/>
                <w:lang w:val="fr-FR"/>
              </w:rPr>
              <w:t>n’</w:t>
            </w:r>
            <w:r w:rsidRPr="00222DE8">
              <w:rPr>
                <w:rFonts w:ascii="Arial" w:hAnsi="Arial" w:cs="Arial"/>
                <w:sz w:val="20"/>
                <w:lang w:val="fr-FR"/>
              </w:rPr>
              <w:t>éclatent suite aux résultats des élections.</w:t>
            </w:r>
          </w:p>
          <w:p w:rsidR="002D7439" w:rsidRPr="00222DE8" w:rsidRDefault="00E72E4B" w:rsidP="00CF36D1">
            <w:pPr>
              <w:numPr>
                <w:ilvl w:val="0"/>
                <w:numId w:val="32"/>
              </w:numPr>
              <w:spacing w:before="60" w:line="240" w:lineRule="auto"/>
              <w:ind w:left="1071" w:hanging="357"/>
              <w:rPr>
                <w:rFonts w:ascii="Arial" w:hAnsi="Arial" w:cs="Arial"/>
                <w:sz w:val="20"/>
                <w:lang w:val="fr-FR"/>
              </w:rPr>
            </w:pPr>
            <w:r w:rsidRPr="00222DE8">
              <w:rPr>
                <w:rFonts w:ascii="Arial" w:hAnsi="Arial" w:cs="Arial"/>
                <w:sz w:val="20"/>
                <w:lang w:val="fr-FR"/>
              </w:rPr>
              <w:t>Restrictions des déplacements, barrages de police et postes de contrôle militaires</w:t>
            </w:r>
          </w:p>
          <w:p w:rsidR="002D7439" w:rsidRPr="00222DE8" w:rsidRDefault="00E72E4B" w:rsidP="00CF36D1">
            <w:pPr>
              <w:numPr>
                <w:ilvl w:val="0"/>
                <w:numId w:val="32"/>
              </w:numPr>
              <w:spacing w:before="60" w:line="240" w:lineRule="auto"/>
              <w:ind w:left="1071" w:hanging="357"/>
              <w:rPr>
                <w:rFonts w:ascii="Arial" w:hAnsi="Arial" w:cs="Arial"/>
                <w:sz w:val="20"/>
                <w:lang w:val="fr-FR"/>
              </w:rPr>
            </w:pPr>
            <w:r w:rsidRPr="00222DE8">
              <w:rPr>
                <w:rFonts w:ascii="Arial" w:hAnsi="Arial" w:cs="Arial"/>
                <w:sz w:val="20"/>
                <w:lang w:val="fr-FR"/>
              </w:rPr>
              <w:t xml:space="preserve">Les deux camps accusent les ONG d'avoir « acheté des voix ». </w:t>
            </w:r>
          </w:p>
          <w:p w:rsidR="002D7439" w:rsidRPr="00222DE8" w:rsidRDefault="00E72E4B" w:rsidP="00CF36D1">
            <w:pPr>
              <w:pStyle w:val="ListParagraph"/>
              <w:numPr>
                <w:ilvl w:val="0"/>
                <w:numId w:val="31"/>
              </w:numPr>
              <w:spacing w:before="120" w:line="240" w:lineRule="auto"/>
              <w:rPr>
                <w:rFonts w:ascii="Arial" w:hAnsi="Arial" w:cs="Arial"/>
                <w:sz w:val="20"/>
                <w:lang w:val="fr-FR"/>
              </w:rPr>
            </w:pPr>
            <w:r w:rsidRPr="00222DE8">
              <w:rPr>
                <w:rFonts w:ascii="Arial" w:hAnsi="Arial" w:cs="Arial"/>
                <w:sz w:val="20"/>
                <w:lang w:val="fr-FR"/>
              </w:rPr>
              <w:t>Paix précaire après une longue guerre civile et crainte d'un retour à la violence.</w:t>
            </w:r>
          </w:p>
          <w:p w:rsidR="002D7439" w:rsidRPr="00222DE8" w:rsidRDefault="00E72E4B" w:rsidP="00CF36D1">
            <w:pPr>
              <w:numPr>
                <w:ilvl w:val="0"/>
                <w:numId w:val="32"/>
              </w:numPr>
              <w:spacing w:before="60" w:line="240" w:lineRule="auto"/>
              <w:ind w:left="1071" w:hanging="357"/>
              <w:rPr>
                <w:rFonts w:ascii="Arial" w:hAnsi="Arial" w:cs="Arial"/>
                <w:sz w:val="20"/>
                <w:lang w:val="fr-FR"/>
              </w:rPr>
            </w:pPr>
            <w:r w:rsidRPr="00222DE8">
              <w:rPr>
                <w:rFonts w:ascii="Arial" w:hAnsi="Arial" w:cs="Arial"/>
                <w:sz w:val="20"/>
                <w:lang w:val="fr-FR"/>
              </w:rPr>
              <w:t>Nombreux cas de vol</w:t>
            </w:r>
            <w:r w:rsidR="00631FE1">
              <w:rPr>
                <w:rFonts w:ascii="Arial" w:hAnsi="Arial" w:cs="Arial"/>
                <w:sz w:val="20"/>
                <w:lang w:val="fr-FR"/>
              </w:rPr>
              <w:t>s</w:t>
            </w:r>
            <w:r w:rsidRPr="00222DE8">
              <w:rPr>
                <w:rFonts w:ascii="Arial" w:hAnsi="Arial" w:cs="Arial"/>
                <w:sz w:val="20"/>
                <w:lang w:val="fr-FR"/>
              </w:rPr>
              <w:t xml:space="preserve"> à main armée dans certaines régions</w:t>
            </w:r>
            <w:r w:rsidR="00631FE1">
              <w:rPr>
                <w:rFonts w:ascii="Arial" w:hAnsi="Arial" w:cs="Arial"/>
                <w:sz w:val="20"/>
                <w:lang w:val="fr-FR"/>
              </w:rPr>
              <w:t>, y compris des véhicules</w:t>
            </w:r>
            <w:r w:rsidRPr="00222DE8">
              <w:rPr>
                <w:rFonts w:ascii="Arial" w:hAnsi="Arial" w:cs="Arial"/>
                <w:sz w:val="20"/>
                <w:lang w:val="fr-FR"/>
              </w:rPr>
              <w:t>.</w:t>
            </w:r>
          </w:p>
          <w:p w:rsidR="002D7439" w:rsidRPr="00222DE8" w:rsidRDefault="00E72E4B" w:rsidP="00CF36D1">
            <w:pPr>
              <w:numPr>
                <w:ilvl w:val="0"/>
                <w:numId w:val="32"/>
              </w:numPr>
              <w:spacing w:before="60" w:line="240" w:lineRule="auto"/>
              <w:ind w:left="1071" w:hanging="357"/>
              <w:rPr>
                <w:rFonts w:ascii="Arial" w:hAnsi="Arial" w:cs="Arial"/>
                <w:sz w:val="20"/>
                <w:lang w:val="fr-FR"/>
              </w:rPr>
            </w:pPr>
            <w:r w:rsidRPr="00222DE8">
              <w:rPr>
                <w:rFonts w:ascii="Arial" w:hAnsi="Arial" w:cs="Arial"/>
                <w:sz w:val="20"/>
                <w:lang w:val="fr-FR"/>
              </w:rPr>
              <w:t>Manque de cartes</w:t>
            </w:r>
            <w:r w:rsidR="00631FE1">
              <w:rPr>
                <w:rFonts w:ascii="Arial" w:hAnsi="Arial" w:cs="Arial"/>
                <w:sz w:val="20"/>
                <w:lang w:val="fr-FR"/>
              </w:rPr>
              <w:t xml:space="preserve"> géographiques</w:t>
            </w:r>
            <w:r w:rsidRPr="00222DE8">
              <w:rPr>
                <w:rFonts w:ascii="Arial" w:hAnsi="Arial" w:cs="Arial"/>
                <w:sz w:val="20"/>
                <w:lang w:val="fr-FR"/>
              </w:rPr>
              <w:t>, nombreuses routes/ponts endommagés, munitions et mines non explosé</w:t>
            </w:r>
            <w:r w:rsidR="009646F4">
              <w:rPr>
                <w:rFonts w:ascii="Arial" w:hAnsi="Arial" w:cs="Arial"/>
                <w:sz w:val="20"/>
                <w:lang w:val="fr-FR"/>
              </w:rPr>
              <w:t>e</w:t>
            </w:r>
            <w:r w:rsidRPr="00222DE8">
              <w:rPr>
                <w:rFonts w:ascii="Arial" w:hAnsi="Arial" w:cs="Arial"/>
                <w:sz w:val="20"/>
                <w:lang w:val="fr-FR"/>
              </w:rPr>
              <w:t xml:space="preserve">s. </w:t>
            </w:r>
          </w:p>
          <w:p w:rsidR="002D7439" w:rsidRPr="00222DE8" w:rsidRDefault="00E72E4B" w:rsidP="00CF36D1">
            <w:pPr>
              <w:pStyle w:val="ListParagraph"/>
              <w:numPr>
                <w:ilvl w:val="0"/>
                <w:numId w:val="31"/>
              </w:numPr>
              <w:spacing w:before="120" w:line="240" w:lineRule="auto"/>
              <w:rPr>
                <w:rFonts w:ascii="Arial" w:hAnsi="Arial" w:cs="Arial"/>
                <w:sz w:val="20"/>
                <w:lang w:val="fr-FR"/>
              </w:rPr>
            </w:pPr>
            <w:r w:rsidRPr="00222DE8">
              <w:rPr>
                <w:rFonts w:ascii="Arial" w:hAnsi="Arial" w:cs="Arial"/>
                <w:sz w:val="20"/>
                <w:lang w:val="fr-FR"/>
              </w:rPr>
              <w:t>Réinstallations de nombreux réfugiés/</w:t>
            </w:r>
            <w:r w:rsidR="00631FE1">
              <w:rPr>
                <w:rFonts w:ascii="Arial" w:hAnsi="Arial" w:cs="Arial"/>
                <w:sz w:val="20"/>
                <w:lang w:val="fr-FR"/>
              </w:rPr>
              <w:t>personnes déplacées</w:t>
            </w:r>
            <w:r w:rsidRPr="00222DE8">
              <w:rPr>
                <w:rFonts w:ascii="Arial" w:hAnsi="Arial" w:cs="Arial"/>
                <w:sz w:val="20"/>
                <w:lang w:val="fr-FR"/>
              </w:rPr>
              <w:t xml:space="preserve"> après la guerre civile, </w:t>
            </w:r>
            <w:r w:rsidR="00631FE1">
              <w:rPr>
                <w:rFonts w:ascii="Arial" w:hAnsi="Arial" w:cs="Arial"/>
                <w:sz w:val="20"/>
                <w:lang w:val="fr-FR"/>
              </w:rPr>
              <w:t xml:space="preserve">dont </w:t>
            </w:r>
            <w:r w:rsidRPr="00222DE8">
              <w:rPr>
                <w:rFonts w:ascii="Arial" w:hAnsi="Arial" w:cs="Arial"/>
                <w:sz w:val="20"/>
                <w:lang w:val="fr-FR"/>
              </w:rPr>
              <w:t>beaucoup depuis plusieurs années.</w:t>
            </w:r>
          </w:p>
          <w:p w:rsidR="002D7439" w:rsidRPr="00222DE8" w:rsidRDefault="00E72E4B" w:rsidP="00CF36D1">
            <w:pPr>
              <w:numPr>
                <w:ilvl w:val="0"/>
                <w:numId w:val="32"/>
              </w:numPr>
              <w:spacing w:before="60" w:line="240" w:lineRule="auto"/>
              <w:ind w:left="1071" w:hanging="357"/>
              <w:rPr>
                <w:rFonts w:ascii="Arial" w:hAnsi="Arial" w:cs="Arial"/>
                <w:sz w:val="20"/>
                <w:lang w:val="fr-FR"/>
              </w:rPr>
            </w:pPr>
            <w:r w:rsidRPr="00222DE8">
              <w:rPr>
                <w:rFonts w:ascii="Arial" w:hAnsi="Arial" w:cs="Arial"/>
                <w:sz w:val="20"/>
                <w:lang w:val="fr-FR"/>
              </w:rPr>
              <w:t>Les hommes politiques locaux accusent les ONG et les Nations</w:t>
            </w:r>
            <w:r w:rsidR="00631FE1">
              <w:rPr>
                <w:rFonts w:ascii="Arial" w:hAnsi="Arial" w:cs="Arial"/>
                <w:sz w:val="20"/>
                <w:lang w:val="fr-FR"/>
              </w:rPr>
              <w:t xml:space="preserve"> </w:t>
            </w:r>
            <w:r w:rsidRPr="00222DE8">
              <w:rPr>
                <w:rFonts w:ascii="Arial" w:hAnsi="Arial" w:cs="Arial"/>
                <w:sz w:val="20"/>
                <w:lang w:val="fr-FR"/>
              </w:rPr>
              <w:t>Unies de soutenir le camp adverse et exigent davantage d'aide pour leur propre camp.</w:t>
            </w:r>
          </w:p>
          <w:p w:rsidR="00FE0F43" w:rsidRPr="00222DE8" w:rsidRDefault="00FE0F43" w:rsidP="00CF36D1">
            <w:pPr>
              <w:numPr>
                <w:ilvl w:val="0"/>
                <w:numId w:val="32"/>
              </w:numPr>
              <w:spacing w:before="60" w:line="240" w:lineRule="auto"/>
              <w:ind w:left="1071" w:hanging="357"/>
              <w:rPr>
                <w:rFonts w:ascii="Arial" w:hAnsi="Arial" w:cs="Arial"/>
                <w:sz w:val="20"/>
                <w:lang w:val="fr-FR"/>
              </w:rPr>
            </w:pPr>
            <w:r w:rsidRPr="00222DE8">
              <w:rPr>
                <w:rFonts w:ascii="Arial" w:hAnsi="Arial" w:cs="Arial"/>
                <w:sz w:val="20"/>
                <w:lang w:val="fr-FR"/>
              </w:rPr>
              <w:t xml:space="preserve">Flambées de violence </w:t>
            </w:r>
            <w:r w:rsidR="00631FE1">
              <w:rPr>
                <w:rFonts w:ascii="Arial" w:hAnsi="Arial" w:cs="Arial"/>
                <w:sz w:val="20"/>
                <w:lang w:val="fr-FR"/>
              </w:rPr>
              <w:t xml:space="preserve">occasionnelles </w:t>
            </w:r>
            <w:r w:rsidRPr="00222DE8">
              <w:rPr>
                <w:rFonts w:ascii="Arial" w:hAnsi="Arial" w:cs="Arial"/>
                <w:sz w:val="20"/>
                <w:lang w:val="fr-FR"/>
              </w:rPr>
              <w:t xml:space="preserve">dans les camps et aux alentours </w:t>
            </w:r>
            <w:r w:rsidR="00631FE1">
              <w:rPr>
                <w:rFonts w:ascii="Arial" w:hAnsi="Arial" w:cs="Arial"/>
                <w:sz w:val="20"/>
                <w:lang w:val="fr-FR"/>
              </w:rPr>
              <w:t xml:space="preserve">lors des </w:t>
            </w:r>
            <w:r w:rsidRPr="00222DE8">
              <w:rPr>
                <w:rFonts w:ascii="Arial" w:hAnsi="Arial" w:cs="Arial"/>
                <w:sz w:val="20"/>
                <w:lang w:val="fr-FR"/>
              </w:rPr>
              <w:t xml:space="preserve">distributions </w:t>
            </w:r>
            <w:r w:rsidR="00631FE1">
              <w:rPr>
                <w:rFonts w:ascii="Arial" w:hAnsi="Arial" w:cs="Arial"/>
                <w:sz w:val="20"/>
                <w:lang w:val="fr-FR"/>
              </w:rPr>
              <w:t xml:space="preserve">faites </w:t>
            </w:r>
            <w:r w:rsidRPr="00222DE8">
              <w:rPr>
                <w:rFonts w:ascii="Arial" w:hAnsi="Arial" w:cs="Arial"/>
                <w:sz w:val="20"/>
                <w:lang w:val="fr-FR"/>
              </w:rPr>
              <w:t>aux personnes déplacées (les populations locales ont l'impression d'être laissées-pour-compte)</w:t>
            </w:r>
          </w:p>
          <w:p w:rsidR="00314F02" w:rsidRPr="00222DE8" w:rsidRDefault="00314F02" w:rsidP="00CF36D1">
            <w:pPr>
              <w:spacing w:line="240" w:lineRule="auto"/>
              <w:ind w:left="360"/>
              <w:rPr>
                <w:rFonts w:ascii="Arial" w:hAnsi="Arial" w:cs="Arial"/>
                <w:sz w:val="20"/>
                <w:lang w:val="fr-FR"/>
              </w:rPr>
            </w:pPr>
          </w:p>
          <w:p w:rsidR="009E3086" w:rsidRPr="00222DE8" w:rsidRDefault="00B932F3" w:rsidP="00CF36D1">
            <w:pPr>
              <w:spacing w:line="240" w:lineRule="auto"/>
              <w:ind w:left="360"/>
              <w:rPr>
                <w:rFonts w:ascii="Arial" w:hAnsi="Arial" w:cs="Arial"/>
                <w:sz w:val="20"/>
                <w:lang w:val="fr-FR"/>
              </w:rPr>
            </w:pPr>
            <w:r w:rsidRPr="00222DE8">
              <w:rPr>
                <w:rFonts w:ascii="Arial" w:hAnsi="Arial" w:cs="Arial"/>
                <w:sz w:val="20"/>
                <w:lang w:val="fr-FR"/>
              </w:rPr>
              <w:t xml:space="preserve">Dites aux participants de se reporter au </w:t>
            </w:r>
            <w:r w:rsidR="006C21E0" w:rsidRPr="000A7248">
              <w:rPr>
                <w:rFonts w:ascii="Arial" w:hAnsi="Arial" w:cs="Arial"/>
                <w:b/>
                <w:sz w:val="20"/>
                <w:lang w:val="fr-FR"/>
              </w:rPr>
              <w:t>d</w:t>
            </w:r>
            <w:r w:rsidRPr="00222DE8">
              <w:rPr>
                <w:rFonts w:ascii="Arial" w:hAnsi="Arial" w:cs="Arial"/>
                <w:b/>
                <w:sz w:val="20"/>
                <w:lang w:val="fr-FR"/>
              </w:rPr>
              <w:t>ocument 12.</w:t>
            </w:r>
            <w:r w:rsidR="009B7ECE">
              <w:rPr>
                <w:rFonts w:ascii="Arial" w:hAnsi="Arial" w:cs="Arial"/>
                <w:b/>
                <w:sz w:val="20"/>
                <w:lang w:val="fr-FR"/>
              </w:rPr>
              <w:t>7</w:t>
            </w:r>
            <w:r w:rsidRPr="00222DE8">
              <w:rPr>
                <w:rFonts w:ascii="Arial" w:hAnsi="Arial" w:cs="Arial"/>
                <w:sz w:val="20"/>
                <w:lang w:val="fr-FR"/>
              </w:rPr>
              <w:t xml:space="preserve"> qui contient un résumé des interventions possibles et une étude de cas sur le Népal. Donnez </w:t>
            </w:r>
            <w:r w:rsidRPr="00222DE8">
              <w:rPr>
                <w:rFonts w:ascii="Arial" w:hAnsi="Arial" w:cs="Arial"/>
                <w:b/>
                <w:sz w:val="20"/>
                <w:lang w:val="fr-FR"/>
              </w:rPr>
              <w:t>30</w:t>
            </w:r>
            <w:r w:rsidR="00AA524C">
              <w:rPr>
                <w:rFonts w:ascii="Arial" w:hAnsi="Arial" w:cs="Arial"/>
                <w:b/>
                <w:sz w:val="20"/>
                <w:lang w:val="fr-FR"/>
              </w:rPr>
              <w:t> </w:t>
            </w:r>
            <w:r w:rsidRPr="00222DE8">
              <w:rPr>
                <w:rFonts w:ascii="Arial" w:hAnsi="Arial" w:cs="Arial"/>
                <w:b/>
                <w:sz w:val="20"/>
                <w:lang w:val="fr-FR"/>
              </w:rPr>
              <w:t>minutes</w:t>
            </w:r>
            <w:r w:rsidRPr="00222DE8">
              <w:rPr>
                <w:rFonts w:ascii="Arial" w:hAnsi="Arial" w:cs="Arial"/>
                <w:sz w:val="20"/>
                <w:lang w:val="fr-FR"/>
              </w:rPr>
              <w:t xml:space="preserve"> aux groupes pour élaborer leurs plans.</w:t>
            </w:r>
            <w:r w:rsidR="00222DE8" w:rsidRPr="00222DE8">
              <w:rPr>
                <w:rFonts w:ascii="Arial" w:hAnsi="Arial" w:cs="Arial"/>
                <w:sz w:val="20"/>
                <w:lang w:val="fr-FR"/>
              </w:rPr>
              <w:t xml:space="preserve"> </w:t>
            </w:r>
            <w:r w:rsidR="00AA524C">
              <w:rPr>
                <w:rFonts w:ascii="Arial" w:hAnsi="Arial" w:cs="Arial"/>
                <w:sz w:val="20"/>
                <w:lang w:val="fr-FR"/>
              </w:rPr>
              <w:t>R</w:t>
            </w:r>
            <w:r w:rsidRPr="00222DE8">
              <w:rPr>
                <w:rFonts w:ascii="Arial" w:hAnsi="Arial" w:cs="Arial"/>
                <w:sz w:val="20"/>
                <w:lang w:val="fr-FR"/>
              </w:rPr>
              <w:t xml:space="preserve">éunissez tous les participants et demandez à chaque groupe de présenter une des interventions qu'il a préparées. Encouragez à nouveau les participants à </w:t>
            </w:r>
            <w:r w:rsidR="009646F4">
              <w:rPr>
                <w:rFonts w:ascii="Arial" w:hAnsi="Arial" w:cs="Arial"/>
                <w:sz w:val="20"/>
                <w:lang w:val="fr-FR"/>
              </w:rPr>
              <w:t xml:space="preserve">s’inspirer du </w:t>
            </w:r>
            <w:r w:rsidRPr="00222DE8">
              <w:rPr>
                <w:rFonts w:ascii="Arial" w:hAnsi="Arial" w:cs="Arial"/>
                <w:sz w:val="20"/>
                <w:lang w:val="fr-FR"/>
              </w:rPr>
              <w:t>manuel des Normes minimales de l'INEE.</w:t>
            </w:r>
          </w:p>
          <w:p w:rsidR="00B932F3" w:rsidRPr="00222DE8" w:rsidRDefault="00B932F3" w:rsidP="00CF36D1">
            <w:pPr>
              <w:spacing w:line="240" w:lineRule="auto"/>
              <w:ind w:left="360"/>
              <w:rPr>
                <w:rFonts w:ascii="Arial" w:hAnsi="Arial" w:cs="Arial"/>
                <w:b/>
                <w:sz w:val="20"/>
                <w:lang w:val="fr-FR"/>
              </w:rPr>
            </w:pPr>
          </w:p>
          <w:p w:rsidR="00314F02" w:rsidRPr="00222DE8" w:rsidRDefault="00B932F3" w:rsidP="00CF36D1">
            <w:pPr>
              <w:numPr>
                <w:ilvl w:val="1"/>
                <w:numId w:val="11"/>
              </w:numPr>
              <w:spacing w:line="240" w:lineRule="auto"/>
              <w:rPr>
                <w:rFonts w:ascii="Arial" w:hAnsi="Arial" w:cs="Arial"/>
                <w:b/>
                <w:sz w:val="20"/>
                <w:lang w:val="fr-FR"/>
              </w:rPr>
            </w:pPr>
            <w:r w:rsidRPr="00222DE8">
              <w:rPr>
                <w:rFonts w:ascii="Arial" w:hAnsi="Arial" w:cs="Arial"/>
                <w:sz w:val="20"/>
                <w:lang w:val="fr-FR"/>
              </w:rPr>
              <w:t xml:space="preserve">Documents, étapes politiques et </w:t>
            </w:r>
            <w:r w:rsidRPr="00222DE8">
              <w:rPr>
                <w:rFonts w:ascii="Arial" w:hAnsi="Arial" w:cs="Arial"/>
                <w:b/>
                <w:sz w:val="20"/>
                <w:lang w:val="fr-FR"/>
              </w:rPr>
              <w:t>Résolution</w:t>
            </w:r>
            <w:r w:rsidR="00457672">
              <w:rPr>
                <w:rFonts w:ascii="Arial" w:hAnsi="Arial" w:cs="Arial"/>
                <w:b/>
                <w:sz w:val="20"/>
                <w:lang w:val="fr-FR"/>
              </w:rPr>
              <w:t> </w:t>
            </w:r>
            <w:r w:rsidRPr="00222DE8">
              <w:rPr>
                <w:rFonts w:ascii="Arial" w:hAnsi="Arial" w:cs="Arial"/>
                <w:b/>
                <w:sz w:val="20"/>
                <w:lang w:val="fr-FR"/>
              </w:rPr>
              <w:t>1612 des Nations Unies</w:t>
            </w:r>
          </w:p>
          <w:p w:rsidR="00EE314E" w:rsidRPr="00222DE8" w:rsidRDefault="00EE314E" w:rsidP="00CF36D1">
            <w:pPr>
              <w:spacing w:before="60" w:line="240" w:lineRule="auto"/>
              <w:ind w:left="357"/>
              <w:rPr>
                <w:rFonts w:ascii="Arial" w:eastAsia="Calibri" w:hAnsi="Arial" w:cs="Arial"/>
                <w:bCs/>
                <w:sz w:val="20"/>
                <w:lang w:val="fr-FR"/>
              </w:rPr>
            </w:pPr>
            <w:r w:rsidRPr="00222DE8">
              <w:rPr>
                <w:rFonts w:ascii="Arial" w:hAnsi="Arial" w:cs="Arial"/>
                <w:bCs/>
                <w:sz w:val="20"/>
                <w:lang w:val="fr-FR"/>
              </w:rPr>
              <w:t>Demandez aux participants s'ils connaissent les documents politiques qui visent à protéger les enfants dans les situations de conflit. Prenez 2-3</w:t>
            </w:r>
            <w:r w:rsidR="00457672">
              <w:rPr>
                <w:rFonts w:ascii="Arial" w:hAnsi="Arial" w:cs="Arial"/>
                <w:bCs/>
                <w:sz w:val="20"/>
                <w:lang w:val="fr-FR"/>
              </w:rPr>
              <w:t> </w:t>
            </w:r>
            <w:r w:rsidRPr="00222DE8">
              <w:rPr>
                <w:rFonts w:ascii="Arial" w:hAnsi="Arial" w:cs="Arial"/>
                <w:bCs/>
                <w:sz w:val="20"/>
                <w:lang w:val="fr-FR"/>
              </w:rPr>
              <w:t xml:space="preserve">réponses. Puis, passez en revue quelques-unes des politiques majeures contenues dans la liste du </w:t>
            </w:r>
            <w:r w:rsidR="006C21E0" w:rsidRPr="000A7248">
              <w:rPr>
                <w:rFonts w:ascii="Arial" w:hAnsi="Arial" w:cs="Arial"/>
                <w:b/>
                <w:bCs/>
                <w:sz w:val="20"/>
                <w:lang w:val="fr-FR"/>
              </w:rPr>
              <w:t>d</w:t>
            </w:r>
            <w:r w:rsidRPr="00222DE8">
              <w:rPr>
                <w:rFonts w:ascii="Arial" w:hAnsi="Arial" w:cs="Arial"/>
                <w:b/>
                <w:bCs/>
                <w:sz w:val="20"/>
                <w:lang w:val="fr-FR"/>
              </w:rPr>
              <w:t>ocument 12.</w:t>
            </w:r>
            <w:r w:rsidR="00BB6DC6">
              <w:rPr>
                <w:rFonts w:ascii="Arial" w:hAnsi="Arial" w:cs="Arial"/>
                <w:b/>
                <w:bCs/>
                <w:sz w:val="20"/>
                <w:lang w:val="fr-FR"/>
              </w:rPr>
              <w:t>6</w:t>
            </w:r>
            <w:r w:rsidR="000A7248">
              <w:rPr>
                <w:rFonts w:ascii="Arial" w:hAnsi="Arial" w:cs="Arial"/>
                <w:b/>
                <w:bCs/>
                <w:sz w:val="20"/>
                <w:lang w:val="fr-FR"/>
              </w:rPr>
              <w:t> :</w:t>
            </w:r>
            <w:r w:rsidRPr="000A7248">
              <w:rPr>
                <w:rFonts w:ascii="Arial" w:hAnsi="Arial" w:cs="Arial"/>
                <w:b/>
                <w:bCs/>
                <w:sz w:val="20"/>
                <w:lang w:val="fr-FR"/>
              </w:rPr>
              <w:t xml:space="preserve"> Politiques et décisions </w:t>
            </w:r>
            <w:r w:rsidR="00A73305">
              <w:rPr>
                <w:rFonts w:ascii="Arial" w:hAnsi="Arial" w:cs="Arial"/>
                <w:b/>
                <w:bCs/>
                <w:sz w:val="20"/>
                <w:lang w:val="fr-FR"/>
              </w:rPr>
              <w:t xml:space="preserve">protégeant </w:t>
            </w:r>
            <w:r w:rsidRPr="000A7248">
              <w:rPr>
                <w:rFonts w:ascii="Arial" w:hAnsi="Arial" w:cs="Arial"/>
                <w:b/>
                <w:bCs/>
                <w:sz w:val="20"/>
                <w:lang w:val="fr-FR"/>
              </w:rPr>
              <w:t>les enfants affectés par les conflits armés</w:t>
            </w:r>
            <w:r w:rsidRPr="00222DE8">
              <w:rPr>
                <w:rFonts w:ascii="Arial" w:hAnsi="Arial" w:cs="Arial"/>
                <w:bCs/>
                <w:sz w:val="20"/>
                <w:lang w:val="fr-FR"/>
              </w:rPr>
              <w:t xml:space="preserve"> et montrez aux participants la diapositive </w:t>
            </w:r>
            <w:r w:rsidRPr="00222DE8">
              <w:rPr>
                <w:rFonts w:ascii="Arial" w:hAnsi="Arial" w:cs="Arial"/>
                <w:bCs/>
                <w:sz w:val="20"/>
                <w:lang w:val="fr-FR"/>
              </w:rPr>
              <w:lastRenderedPageBreak/>
              <w:t>correspondante</w:t>
            </w:r>
            <w:r w:rsidR="00A73305">
              <w:rPr>
                <w:rFonts w:ascii="Arial" w:hAnsi="Arial" w:cs="Arial"/>
                <w:bCs/>
                <w:sz w:val="20"/>
                <w:lang w:val="fr-FR"/>
              </w:rPr>
              <w:t> </w:t>
            </w:r>
            <w:r w:rsidRPr="00222DE8">
              <w:rPr>
                <w:rFonts w:ascii="Arial" w:hAnsi="Arial" w:cs="Arial"/>
                <w:bCs/>
                <w:sz w:val="20"/>
                <w:lang w:val="fr-FR"/>
              </w:rPr>
              <w:t>:</w:t>
            </w:r>
          </w:p>
          <w:p w:rsidR="00EE314E" w:rsidRPr="00222DE8" w:rsidRDefault="00EE314E" w:rsidP="00CF36D1">
            <w:pPr>
              <w:numPr>
                <w:ilvl w:val="0"/>
                <w:numId w:val="33"/>
              </w:numPr>
              <w:spacing w:before="40" w:line="240" w:lineRule="auto"/>
              <w:ind w:left="714" w:hanging="357"/>
              <w:rPr>
                <w:rFonts w:ascii="Arial" w:eastAsia="Calibri" w:hAnsi="Arial" w:cs="Arial"/>
                <w:b/>
                <w:bCs/>
                <w:sz w:val="20"/>
                <w:lang w:val="fr-FR"/>
              </w:rPr>
            </w:pPr>
            <w:r w:rsidRPr="00222DE8">
              <w:rPr>
                <w:rFonts w:ascii="Arial" w:hAnsi="Arial" w:cs="Arial"/>
                <w:b/>
                <w:bCs/>
                <w:sz w:val="20"/>
                <w:lang w:val="fr-FR"/>
              </w:rPr>
              <w:t>1995</w:t>
            </w:r>
            <w:r w:rsidR="00A73305">
              <w:rPr>
                <w:rFonts w:ascii="Arial" w:hAnsi="Arial" w:cs="Arial"/>
                <w:b/>
                <w:bCs/>
                <w:sz w:val="20"/>
                <w:lang w:val="fr-FR"/>
              </w:rPr>
              <w:t> </w:t>
            </w:r>
            <w:r w:rsidRPr="00222DE8">
              <w:rPr>
                <w:rFonts w:ascii="Arial" w:hAnsi="Arial" w:cs="Arial"/>
                <w:b/>
                <w:bCs/>
                <w:sz w:val="20"/>
                <w:lang w:val="fr-FR"/>
              </w:rPr>
              <w:t>:</w:t>
            </w:r>
            <w:r w:rsidR="00222DE8" w:rsidRPr="00222DE8">
              <w:rPr>
                <w:rFonts w:ascii="Arial" w:hAnsi="Arial" w:cs="Arial"/>
                <w:b/>
                <w:bCs/>
                <w:sz w:val="20"/>
                <w:lang w:val="fr-FR"/>
              </w:rPr>
              <w:t xml:space="preserve"> </w:t>
            </w:r>
            <w:r w:rsidRPr="00222DE8">
              <w:rPr>
                <w:rFonts w:ascii="Arial" w:hAnsi="Arial" w:cs="Arial"/>
                <w:bCs/>
                <w:i/>
                <w:iCs/>
                <w:sz w:val="20"/>
                <w:lang w:val="fr-FR"/>
              </w:rPr>
              <w:t xml:space="preserve">La situation des enfants dans le monde </w:t>
            </w:r>
            <w:r w:rsidR="008A7C79">
              <w:rPr>
                <w:rFonts w:ascii="Arial" w:hAnsi="Arial" w:cs="Arial"/>
                <w:bCs/>
                <w:i/>
                <w:iCs/>
                <w:sz w:val="20"/>
                <w:lang w:val="fr-FR"/>
              </w:rPr>
              <w:t xml:space="preserve">1996 </w:t>
            </w:r>
            <w:r w:rsidRPr="00222DE8">
              <w:rPr>
                <w:rFonts w:ascii="Arial" w:hAnsi="Arial" w:cs="Arial"/>
                <w:bCs/>
                <w:sz w:val="20"/>
                <w:lang w:val="fr-FR"/>
              </w:rPr>
              <w:t xml:space="preserve">de l'UNICEF sur les enfants en temps de guerre, qui contient le premier </w:t>
            </w:r>
            <w:r w:rsidR="00FC617D">
              <w:rPr>
                <w:rFonts w:ascii="Arial" w:hAnsi="Arial" w:cs="Arial"/>
                <w:bCs/>
                <w:sz w:val="20"/>
                <w:lang w:val="fr-FR"/>
              </w:rPr>
              <w:t>O</w:t>
            </w:r>
            <w:r w:rsidR="00A460FB">
              <w:rPr>
                <w:rFonts w:ascii="Arial" w:hAnsi="Arial" w:cs="Arial"/>
                <w:bCs/>
                <w:sz w:val="20"/>
                <w:lang w:val="fr-FR"/>
              </w:rPr>
              <w:t xml:space="preserve">rdre du jour contre la guerre </w:t>
            </w:r>
            <w:r w:rsidRPr="00222DE8">
              <w:rPr>
                <w:rFonts w:ascii="Arial" w:hAnsi="Arial" w:cs="Arial"/>
                <w:bCs/>
                <w:sz w:val="20"/>
                <w:lang w:val="fr-FR"/>
              </w:rPr>
              <w:t>axé sur les enfants</w:t>
            </w:r>
            <w:r w:rsidR="00FC617D">
              <w:rPr>
                <w:rFonts w:ascii="Arial" w:hAnsi="Arial" w:cs="Arial"/>
                <w:bCs/>
                <w:sz w:val="20"/>
                <w:lang w:val="fr-FR"/>
              </w:rPr>
              <w:t>.</w:t>
            </w:r>
          </w:p>
          <w:p w:rsidR="00EE314E" w:rsidRPr="00222DE8" w:rsidRDefault="00EE314E" w:rsidP="00CF36D1">
            <w:pPr>
              <w:numPr>
                <w:ilvl w:val="0"/>
                <w:numId w:val="33"/>
              </w:numPr>
              <w:spacing w:before="40" w:line="240" w:lineRule="auto"/>
              <w:ind w:left="714" w:hanging="357"/>
              <w:rPr>
                <w:rFonts w:ascii="Arial" w:eastAsia="Calibri" w:hAnsi="Arial" w:cs="Arial"/>
                <w:bCs/>
                <w:sz w:val="20"/>
                <w:lang w:val="fr-FR"/>
              </w:rPr>
            </w:pPr>
            <w:r w:rsidRPr="00A460FB">
              <w:rPr>
                <w:rFonts w:ascii="Arial" w:hAnsi="Arial" w:cs="Arial"/>
                <w:b/>
                <w:bCs/>
                <w:sz w:val="20"/>
                <w:lang w:val="fr-FR"/>
              </w:rPr>
              <w:t xml:space="preserve">1996 : </w:t>
            </w:r>
            <w:r w:rsidRPr="00A460FB">
              <w:rPr>
                <w:rFonts w:ascii="Arial" w:hAnsi="Arial" w:cs="Arial"/>
                <w:bCs/>
                <w:sz w:val="20"/>
                <w:lang w:val="fr-FR"/>
              </w:rPr>
              <w:t xml:space="preserve">Rapport de Graça Machel intitulé </w:t>
            </w:r>
            <w:r w:rsidRPr="00A460FB">
              <w:rPr>
                <w:rFonts w:ascii="Arial" w:hAnsi="Arial" w:cs="Arial"/>
                <w:bCs/>
                <w:i/>
                <w:iCs/>
                <w:sz w:val="20"/>
                <w:lang w:val="fr-FR"/>
              </w:rPr>
              <w:t>L'impact des conflits armés sur les</w:t>
            </w:r>
            <w:r w:rsidRPr="00222DE8">
              <w:rPr>
                <w:rFonts w:ascii="Arial" w:hAnsi="Arial" w:cs="Arial"/>
                <w:bCs/>
                <w:i/>
                <w:iCs/>
                <w:sz w:val="20"/>
                <w:lang w:val="fr-FR"/>
              </w:rPr>
              <w:t xml:space="preserve"> enfants</w:t>
            </w:r>
            <w:r w:rsidR="00222DE8" w:rsidRPr="00222DE8">
              <w:rPr>
                <w:rFonts w:ascii="Arial" w:hAnsi="Arial" w:cs="Arial"/>
                <w:bCs/>
                <w:i/>
                <w:iCs/>
                <w:sz w:val="20"/>
                <w:lang w:val="fr-FR"/>
              </w:rPr>
              <w:t xml:space="preserve"> </w:t>
            </w:r>
            <w:r w:rsidRPr="00222DE8">
              <w:rPr>
                <w:rFonts w:ascii="Arial" w:hAnsi="Arial" w:cs="Arial"/>
                <w:bCs/>
                <w:sz w:val="20"/>
                <w:lang w:val="fr-FR"/>
              </w:rPr>
              <w:t xml:space="preserve">présenté </w:t>
            </w:r>
            <w:r w:rsidR="00D427D3">
              <w:rPr>
                <w:rFonts w:ascii="Arial" w:hAnsi="Arial" w:cs="Arial"/>
                <w:bCs/>
                <w:sz w:val="20"/>
                <w:lang w:val="fr-FR"/>
              </w:rPr>
              <w:t>lors de</w:t>
            </w:r>
            <w:r w:rsidRPr="00222DE8">
              <w:rPr>
                <w:rFonts w:ascii="Arial" w:hAnsi="Arial" w:cs="Arial"/>
                <w:bCs/>
                <w:sz w:val="20"/>
                <w:lang w:val="fr-FR"/>
              </w:rPr>
              <w:t xml:space="preserve"> la 51</w:t>
            </w:r>
            <w:r w:rsidRPr="00FC617D">
              <w:rPr>
                <w:rFonts w:ascii="Arial" w:hAnsi="Arial" w:cs="Arial"/>
                <w:bCs/>
                <w:sz w:val="20"/>
                <w:vertAlign w:val="superscript"/>
                <w:lang w:val="fr-FR"/>
              </w:rPr>
              <w:t>e</w:t>
            </w:r>
            <w:r w:rsidRPr="00222DE8">
              <w:rPr>
                <w:rFonts w:ascii="Arial" w:hAnsi="Arial" w:cs="Arial"/>
                <w:bCs/>
                <w:sz w:val="20"/>
                <w:lang w:val="fr-FR"/>
              </w:rPr>
              <w:t xml:space="preserve"> session de l'Assemblée générale des Nations Unies</w:t>
            </w:r>
            <w:r w:rsidR="00FC617D">
              <w:rPr>
                <w:rFonts w:ascii="Arial" w:hAnsi="Arial" w:cs="Arial"/>
                <w:bCs/>
                <w:sz w:val="20"/>
                <w:lang w:val="fr-FR"/>
              </w:rPr>
              <w:t>.</w:t>
            </w:r>
          </w:p>
          <w:p w:rsidR="00EE314E" w:rsidRPr="00222DE8" w:rsidRDefault="00EE314E" w:rsidP="00CF36D1">
            <w:pPr>
              <w:numPr>
                <w:ilvl w:val="0"/>
                <w:numId w:val="33"/>
              </w:numPr>
              <w:spacing w:before="40" w:line="240" w:lineRule="auto"/>
              <w:ind w:left="714" w:hanging="357"/>
              <w:rPr>
                <w:rFonts w:ascii="Arial" w:eastAsia="Calibri" w:hAnsi="Arial" w:cs="Arial"/>
                <w:bCs/>
                <w:sz w:val="20"/>
                <w:lang w:val="fr-FR"/>
              </w:rPr>
            </w:pPr>
            <w:r w:rsidRPr="00222DE8">
              <w:rPr>
                <w:rFonts w:ascii="Arial" w:hAnsi="Arial" w:cs="Arial"/>
                <w:b/>
                <w:bCs/>
                <w:sz w:val="20"/>
                <w:lang w:val="fr-FR"/>
              </w:rPr>
              <w:t>1998</w:t>
            </w:r>
            <w:r w:rsidR="00D427D3">
              <w:rPr>
                <w:rFonts w:ascii="Arial" w:hAnsi="Arial" w:cs="Arial"/>
                <w:b/>
                <w:bCs/>
                <w:sz w:val="20"/>
                <w:lang w:val="fr-FR"/>
              </w:rPr>
              <w:t> </w:t>
            </w:r>
            <w:r w:rsidRPr="00222DE8">
              <w:rPr>
                <w:rFonts w:ascii="Arial" w:hAnsi="Arial" w:cs="Arial"/>
                <w:b/>
                <w:bCs/>
                <w:sz w:val="20"/>
                <w:lang w:val="fr-FR"/>
              </w:rPr>
              <w:t xml:space="preserve">: </w:t>
            </w:r>
            <w:r w:rsidRPr="00222DE8">
              <w:rPr>
                <w:rFonts w:ascii="Arial" w:hAnsi="Arial" w:cs="Arial"/>
                <w:bCs/>
                <w:sz w:val="20"/>
                <w:lang w:val="fr-FR"/>
              </w:rPr>
              <w:t xml:space="preserve">Statut de Rome </w:t>
            </w:r>
            <w:r w:rsidR="00D427D3">
              <w:rPr>
                <w:rFonts w:ascii="Arial" w:hAnsi="Arial" w:cs="Arial"/>
                <w:bCs/>
                <w:sz w:val="20"/>
                <w:lang w:val="fr-FR"/>
              </w:rPr>
              <w:t xml:space="preserve">instituant </w:t>
            </w:r>
            <w:r w:rsidRPr="00222DE8">
              <w:rPr>
                <w:rFonts w:ascii="Arial" w:hAnsi="Arial" w:cs="Arial"/>
                <w:bCs/>
                <w:sz w:val="20"/>
                <w:lang w:val="fr-FR"/>
              </w:rPr>
              <w:t xml:space="preserve">la Cour pénale internationale </w:t>
            </w:r>
            <w:r w:rsidR="00D427D3">
              <w:rPr>
                <w:rFonts w:ascii="Arial" w:hAnsi="Arial" w:cs="Arial"/>
                <w:bCs/>
                <w:sz w:val="20"/>
                <w:lang w:val="fr-FR"/>
              </w:rPr>
              <w:t xml:space="preserve">(CPI) </w:t>
            </w:r>
            <w:r w:rsidRPr="00222DE8">
              <w:rPr>
                <w:rFonts w:ascii="Arial" w:hAnsi="Arial" w:cs="Arial"/>
                <w:bCs/>
                <w:sz w:val="20"/>
                <w:lang w:val="fr-FR"/>
              </w:rPr>
              <w:t xml:space="preserve">pour statuer sur les crimes contre l'humanité et les crimes de guerre </w:t>
            </w:r>
            <w:r w:rsidR="00FC617D">
              <w:rPr>
                <w:rFonts w:ascii="Arial" w:hAnsi="Arial" w:cs="Arial"/>
                <w:bCs/>
                <w:sz w:val="20"/>
                <w:lang w:val="fr-FR"/>
              </w:rPr>
              <w:t>contre l</w:t>
            </w:r>
            <w:r w:rsidRPr="00222DE8">
              <w:rPr>
                <w:rFonts w:ascii="Arial" w:hAnsi="Arial" w:cs="Arial"/>
                <w:bCs/>
                <w:sz w:val="20"/>
                <w:lang w:val="fr-FR"/>
              </w:rPr>
              <w:t>es enfants</w:t>
            </w:r>
            <w:r w:rsidR="00FC617D">
              <w:rPr>
                <w:rFonts w:ascii="Arial" w:hAnsi="Arial" w:cs="Arial"/>
                <w:bCs/>
                <w:sz w:val="20"/>
                <w:lang w:val="fr-FR"/>
              </w:rPr>
              <w:t>.</w:t>
            </w:r>
          </w:p>
          <w:p w:rsidR="00EE314E" w:rsidRPr="00222DE8" w:rsidRDefault="00EE314E" w:rsidP="00CF36D1">
            <w:pPr>
              <w:numPr>
                <w:ilvl w:val="0"/>
                <w:numId w:val="33"/>
              </w:numPr>
              <w:spacing w:before="40" w:line="240" w:lineRule="auto"/>
              <w:ind w:left="714" w:hanging="357"/>
              <w:rPr>
                <w:rFonts w:ascii="Arial" w:eastAsia="Calibri" w:hAnsi="Arial" w:cs="Arial"/>
                <w:bCs/>
                <w:sz w:val="20"/>
                <w:lang w:val="fr-FR"/>
              </w:rPr>
            </w:pPr>
            <w:r w:rsidRPr="00222DE8">
              <w:rPr>
                <w:rFonts w:ascii="Arial" w:hAnsi="Arial" w:cs="Arial"/>
                <w:b/>
                <w:bCs/>
                <w:sz w:val="20"/>
                <w:lang w:val="fr-FR"/>
              </w:rPr>
              <w:t>2005</w:t>
            </w:r>
            <w:r w:rsidR="00D427D3">
              <w:rPr>
                <w:rFonts w:ascii="Arial" w:hAnsi="Arial" w:cs="Arial"/>
                <w:b/>
                <w:bCs/>
                <w:sz w:val="20"/>
                <w:lang w:val="fr-FR"/>
              </w:rPr>
              <w:t> </w:t>
            </w:r>
            <w:r w:rsidRPr="00222DE8">
              <w:rPr>
                <w:rFonts w:ascii="Arial" w:hAnsi="Arial" w:cs="Arial"/>
                <w:b/>
                <w:bCs/>
                <w:sz w:val="20"/>
                <w:lang w:val="fr-FR"/>
              </w:rPr>
              <w:t>:</w:t>
            </w:r>
            <w:r w:rsidRPr="00222DE8">
              <w:rPr>
                <w:rFonts w:ascii="Arial" w:hAnsi="Arial" w:cs="Arial"/>
                <w:bCs/>
                <w:sz w:val="20"/>
                <w:lang w:val="fr-FR"/>
              </w:rPr>
              <w:t xml:space="preserve"> Résolution </w:t>
            </w:r>
            <w:r w:rsidR="00D427D3">
              <w:rPr>
                <w:rFonts w:ascii="Arial" w:hAnsi="Arial" w:cs="Arial"/>
                <w:bCs/>
                <w:sz w:val="20"/>
                <w:lang w:val="fr-FR"/>
              </w:rPr>
              <w:t xml:space="preserve">1612 </w:t>
            </w:r>
            <w:r w:rsidRPr="00222DE8">
              <w:rPr>
                <w:rFonts w:ascii="Arial" w:hAnsi="Arial" w:cs="Arial"/>
                <w:bCs/>
                <w:sz w:val="20"/>
                <w:lang w:val="fr-FR"/>
              </w:rPr>
              <w:t>du Conseil de sécurité des Nations Unies :</w:t>
            </w:r>
            <w:r w:rsidR="00D427D3">
              <w:rPr>
                <w:rFonts w:ascii="Arial" w:hAnsi="Arial" w:cs="Arial"/>
                <w:bCs/>
                <w:sz w:val="20"/>
                <w:lang w:val="fr-FR"/>
              </w:rPr>
              <w:t xml:space="preserve"> </w:t>
            </w:r>
            <w:r w:rsidRPr="00222DE8">
              <w:rPr>
                <w:rFonts w:ascii="Arial" w:hAnsi="Arial" w:cs="Arial"/>
                <w:bCs/>
                <w:sz w:val="20"/>
                <w:lang w:val="fr-FR"/>
              </w:rPr>
              <w:t>mécanisme de surveillance et de communication de l'information sur le</w:t>
            </w:r>
            <w:r w:rsidR="00D427D3">
              <w:rPr>
                <w:rFonts w:ascii="Arial" w:hAnsi="Arial" w:cs="Arial"/>
                <w:bCs/>
                <w:sz w:val="20"/>
                <w:lang w:val="fr-FR"/>
              </w:rPr>
              <w:t xml:space="preserve">s </w:t>
            </w:r>
            <w:r w:rsidRPr="00222DE8">
              <w:rPr>
                <w:rFonts w:ascii="Arial" w:hAnsi="Arial" w:cs="Arial"/>
                <w:bCs/>
                <w:sz w:val="20"/>
                <w:lang w:val="fr-FR"/>
              </w:rPr>
              <w:t xml:space="preserve">enfants </w:t>
            </w:r>
            <w:r w:rsidR="00D427D3">
              <w:rPr>
                <w:rFonts w:ascii="Arial" w:hAnsi="Arial" w:cs="Arial"/>
                <w:bCs/>
                <w:sz w:val="20"/>
                <w:lang w:val="fr-FR"/>
              </w:rPr>
              <w:t xml:space="preserve">et les </w:t>
            </w:r>
            <w:r w:rsidRPr="00222DE8">
              <w:rPr>
                <w:rFonts w:ascii="Arial" w:hAnsi="Arial" w:cs="Arial"/>
                <w:bCs/>
                <w:sz w:val="20"/>
                <w:lang w:val="fr-FR"/>
              </w:rPr>
              <w:t>conflit</w:t>
            </w:r>
            <w:r w:rsidR="00D427D3">
              <w:rPr>
                <w:rFonts w:ascii="Arial" w:hAnsi="Arial" w:cs="Arial"/>
                <w:bCs/>
                <w:sz w:val="20"/>
                <w:lang w:val="fr-FR"/>
              </w:rPr>
              <w:t>s</w:t>
            </w:r>
            <w:r w:rsidRPr="00222DE8">
              <w:rPr>
                <w:rFonts w:ascii="Arial" w:hAnsi="Arial" w:cs="Arial"/>
                <w:bCs/>
                <w:sz w:val="20"/>
                <w:lang w:val="fr-FR"/>
              </w:rPr>
              <w:t xml:space="preserve"> armé</w:t>
            </w:r>
            <w:r w:rsidR="00D427D3">
              <w:rPr>
                <w:rFonts w:ascii="Arial" w:hAnsi="Arial" w:cs="Arial"/>
                <w:bCs/>
                <w:sz w:val="20"/>
                <w:lang w:val="fr-FR"/>
              </w:rPr>
              <w:t>s</w:t>
            </w:r>
            <w:r w:rsidR="00FC617D">
              <w:rPr>
                <w:rFonts w:ascii="Arial" w:hAnsi="Arial" w:cs="Arial"/>
                <w:bCs/>
                <w:sz w:val="20"/>
                <w:lang w:val="fr-FR"/>
              </w:rPr>
              <w:t>.</w:t>
            </w:r>
          </w:p>
          <w:p w:rsidR="00EE314E" w:rsidRPr="00222DE8" w:rsidRDefault="00EE314E" w:rsidP="00CF36D1">
            <w:pPr>
              <w:numPr>
                <w:ilvl w:val="1"/>
                <w:numId w:val="11"/>
              </w:numPr>
              <w:spacing w:before="120" w:line="240" w:lineRule="auto"/>
              <w:ind w:left="357" w:hanging="357"/>
              <w:rPr>
                <w:rFonts w:ascii="Arial" w:eastAsia="Calibri" w:hAnsi="Arial" w:cs="Arial"/>
                <w:bCs/>
                <w:sz w:val="20"/>
                <w:lang w:val="fr-FR"/>
              </w:rPr>
            </w:pPr>
            <w:r w:rsidRPr="00222DE8">
              <w:rPr>
                <w:rFonts w:ascii="Arial" w:hAnsi="Arial" w:cs="Arial"/>
                <w:bCs/>
                <w:sz w:val="20"/>
                <w:lang w:val="fr-FR"/>
              </w:rPr>
              <w:t xml:space="preserve">Expliquez l'importance </w:t>
            </w:r>
            <w:r w:rsidRPr="00222DE8">
              <w:rPr>
                <w:rFonts w:ascii="Arial" w:hAnsi="Arial" w:cs="Arial"/>
                <w:sz w:val="20"/>
                <w:lang w:val="fr-FR"/>
              </w:rPr>
              <w:t>particulière</w:t>
            </w:r>
            <w:r w:rsidRPr="00222DE8">
              <w:rPr>
                <w:rFonts w:ascii="Arial" w:hAnsi="Arial" w:cs="Arial"/>
                <w:bCs/>
                <w:sz w:val="20"/>
                <w:lang w:val="fr-FR"/>
              </w:rPr>
              <w:t xml:space="preserve"> de la Résolution du Conseil de sécurité des Nations Unies et montrez la diapositive correspondante. La résolution</w:t>
            </w:r>
            <w:r w:rsidR="008E49B6">
              <w:rPr>
                <w:rFonts w:ascii="Arial" w:hAnsi="Arial" w:cs="Arial"/>
                <w:bCs/>
                <w:sz w:val="20"/>
                <w:lang w:val="fr-FR"/>
              </w:rPr>
              <w:t> </w:t>
            </w:r>
            <w:r w:rsidRPr="00222DE8">
              <w:rPr>
                <w:rFonts w:ascii="Arial" w:hAnsi="Arial" w:cs="Arial"/>
                <w:bCs/>
                <w:sz w:val="20"/>
                <w:lang w:val="fr-FR"/>
              </w:rPr>
              <w:t>:</w:t>
            </w:r>
          </w:p>
          <w:p w:rsidR="00EE314E" w:rsidRPr="00222DE8" w:rsidRDefault="00EE314E" w:rsidP="00CF36D1">
            <w:pPr>
              <w:numPr>
                <w:ilvl w:val="0"/>
                <w:numId w:val="33"/>
              </w:numPr>
              <w:spacing w:line="240" w:lineRule="auto"/>
              <w:rPr>
                <w:rFonts w:ascii="Arial" w:eastAsia="Calibri" w:hAnsi="Arial" w:cs="Arial"/>
                <w:bCs/>
                <w:sz w:val="20"/>
                <w:lang w:val="fr-FR"/>
              </w:rPr>
            </w:pPr>
            <w:r w:rsidRPr="00222DE8">
              <w:rPr>
                <w:rFonts w:ascii="Arial" w:hAnsi="Arial" w:cs="Arial"/>
                <w:bCs/>
                <w:sz w:val="20"/>
                <w:lang w:val="fr-FR"/>
              </w:rPr>
              <w:t xml:space="preserve">Identifie les violations </w:t>
            </w:r>
            <w:r w:rsidR="008E49B6">
              <w:rPr>
                <w:rFonts w:ascii="Arial" w:hAnsi="Arial" w:cs="Arial"/>
                <w:bCs/>
                <w:sz w:val="20"/>
                <w:lang w:val="fr-FR"/>
              </w:rPr>
              <w:t xml:space="preserve">des droits des </w:t>
            </w:r>
            <w:r w:rsidRPr="00222DE8">
              <w:rPr>
                <w:rFonts w:ascii="Arial" w:hAnsi="Arial" w:cs="Arial"/>
                <w:bCs/>
                <w:sz w:val="20"/>
                <w:lang w:val="fr-FR"/>
              </w:rPr>
              <w:t>enfants</w:t>
            </w:r>
            <w:r w:rsidR="00FC617D">
              <w:rPr>
                <w:rFonts w:ascii="Arial" w:hAnsi="Arial" w:cs="Arial"/>
                <w:bCs/>
                <w:sz w:val="20"/>
                <w:lang w:val="fr-FR"/>
              </w:rPr>
              <w:t> :</w:t>
            </w:r>
            <w:r w:rsidRPr="00222DE8">
              <w:rPr>
                <w:rFonts w:ascii="Arial" w:hAnsi="Arial" w:cs="Arial"/>
                <w:bCs/>
                <w:sz w:val="20"/>
                <w:lang w:val="fr-FR"/>
              </w:rPr>
              <w:t xml:space="preserve"> </w:t>
            </w:r>
          </w:p>
          <w:p w:rsidR="00EE314E" w:rsidRPr="00222DE8" w:rsidRDefault="00EE314E" w:rsidP="00CF36D1">
            <w:pPr>
              <w:ind w:left="941"/>
              <w:rPr>
                <w:rFonts w:ascii="Arial" w:eastAsia="Calibri" w:hAnsi="Arial" w:cs="Arial"/>
                <w:bCs/>
                <w:sz w:val="20"/>
                <w:lang w:val="fr-FR"/>
              </w:rPr>
            </w:pPr>
            <w:r w:rsidRPr="00222DE8">
              <w:rPr>
                <w:rFonts w:ascii="Arial" w:hAnsi="Arial" w:cs="Arial"/>
                <w:bCs/>
                <w:sz w:val="20"/>
                <w:lang w:val="fr-FR"/>
              </w:rPr>
              <w:t>- L'assassinat ou la mutilation d'enfants</w:t>
            </w:r>
            <w:r w:rsidR="00222DE8" w:rsidRPr="00222DE8">
              <w:rPr>
                <w:rFonts w:ascii="Arial" w:hAnsi="Arial" w:cs="Arial"/>
                <w:bCs/>
                <w:sz w:val="20"/>
                <w:lang w:val="fr-FR"/>
              </w:rPr>
              <w:t xml:space="preserve"> </w:t>
            </w:r>
          </w:p>
          <w:p w:rsidR="00EE314E" w:rsidRPr="00222DE8" w:rsidRDefault="00EE314E" w:rsidP="00CF36D1">
            <w:pPr>
              <w:ind w:left="941"/>
              <w:rPr>
                <w:rFonts w:ascii="Arial" w:eastAsia="Calibri" w:hAnsi="Arial" w:cs="Arial"/>
                <w:bCs/>
                <w:sz w:val="20"/>
                <w:lang w:val="fr-FR"/>
              </w:rPr>
            </w:pPr>
            <w:r w:rsidRPr="00222DE8">
              <w:rPr>
                <w:rFonts w:ascii="Arial" w:hAnsi="Arial" w:cs="Arial"/>
                <w:bCs/>
                <w:sz w:val="20"/>
                <w:lang w:val="fr-FR"/>
              </w:rPr>
              <w:t>- L</w:t>
            </w:r>
            <w:r w:rsidR="00CE5BC0">
              <w:rPr>
                <w:rFonts w:ascii="Arial" w:hAnsi="Arial" w:cs="Arial"/>
                <w:bCs/>
                <w:sz w:val="20"/>
                <w:lang w:val="fr-FR"/>
              </w:rPr>
              <w:t xml:space="preserve">’enrôlement </w:t>
            </w:r>
            <w:r w:rsidRPr="00222DE8">
              <w:rPr>
                <w:rFonts w:ascii="Arial" w:hAnsi="Arial" w:cs="Arial"/>
                <w:bCs/>
                <w:sz w:val="20"/>
                <w:lang w:val="fr-FR"/>
              </w:rPr>
              <w:t>ou l'utilisation d'enfants soldats</w:t>
            </w:r>
          </w:p>
          <w:p w:rsidR="00EE314E" w:rsidRPr="00222DE8" w:rsidRDefault="00EE314E" w:rsidP="00CF36D1">
            <w:pPr>
              <w:ind w:left="941"/>
              <w:rPr>
                <w:rFonts w:ascii="Arial" w:eastAsia="Calibri" w:hAnsi="Arial" w:cs="Arial"/>
                <w:bCs/>
                <w:sz w:val="20"/>
                <w:lang w:val="fr-FR"/>
              </w:rPr>
            </w:pPr>
            <w:r w:rsidRPr="00222DE8">
              <w:rPr>
                <w:rFonts w:ascii="Arial" w:hAnsi="Arial" w:cs="Arial"/>
                <w:bCs/>
                <w:sz w:val="20"/>
                <w:lang w:val="fr-FR"/>
              </w:rPr>
              <w:t xml:space="preserve">- Les attaques contre les écoles ou les hôpitaux </w:t>
            </w:r>
          </w:p>
          <w:p w:rsidR="00EE314E" w:rsidRPr="00222DE8" w:rsidRDefault="00EE314E" w:rsidP="00CF36D1">
            <w:pPr>
              <w:ind w:left="941"/>
              <w:rPr>
                <w:rFonts w:ascii="Arial" w:eastAsia="Calibri" w:hAnsi="Arial" w:cs="Arial"/>
                <w:bCs/>
                <w:sz w:val="20"/>
                <w:lang w:val="fr-FR"/>
              </w:rPr>
            </w:pPr>
            <w:r w:rsidRPr="00222DE8">
              <w:rPr>
                <w:rFonts w:ascii="Arial" w:hAnsi="Arial" w:cs="Arial"/>
                <w:bCs/>
                <w:sz w:val="20"/>
                <w:lang w:val="fr-FR"/>
              </w:rPr>
              <w:t>- Le</w:t>
            </w:r>
            <w:r w:rsidR="00CE5BC0">
              <w:rPr>
                <w:rFonts w:ascii="Arial" w:hAnsi="Arial" w:cs="Arial"/>
                <w:bCs/>
                <w:sz w:val="20"/>
                <w:lang w:val="fr-FR"/>
              </w:rPr>
              <w:t>s</w:t>
            </w:r>
            <w:r w:rsidRPr="00222DE8">
              <w:rPr>
                <w:rFonts w:ascii="Arial" w:hAnsi="Arial" w:cs="Arial"/>
                <w:bCs/>
                <w:sz w:val="20"/>
                <w:lang w:val="fr-FR"/>
              </w:rPr>
              <w:t xml:space="preserve"> viol</w:t>
            </w:r>
            <w:r w:rsidR="00CE5BC0">
              <w:rPr>
                <w:rFonts w:ascii="Arial" w:hAnsi="Arial" w:cs="Arial"/>
                <w:bCs/>
                <w:sz w:val="20"/>
                <w:lang w:val="fr-FR"/>
              </w:rPr>
              <w:t>s</w:t>
            </w:r>
            <w:r w:rsidRPr="00222DE8">
              <w:rPr>
                <w:rFonts w:ascii="Arial" w:hAnsi="Arial" w:cs="Arial"/>
                <w:bCs/>
                <w:sz w:val="20"/>
                <w:lang w:val="fr-FR"/>
              </w:rPr>
              <w:t xml:space="preserve"> ou autres actes de violence sexuelle à l'encontre des enfants</w:t>
            </w:r>
          </w:p>
          <w:p w:rsidR="00EE314E" w:rsidRPr="00222DE8" w:rsidRDefault="00EE314E" w:rsidP="00CF36D1">
            <w:pPr>
              <w:ind w:left="941"/>
              <w:rPr>
                <w:rFonts w:ascii="Arial" w:eastAsia="Calibri" w:hAnsi="Arial" w:cs="Arial"/>
                <w:bCs/>
                <w:sz w:val="20"/>
                <w:lang w:val="fr-FR"/>
              </w:rPr>
            </w:pPr>
            <w:r w:rsidRPr="00222DE8">
              <w:rPr>
                <w:rFonts w:ascii="Arial" w:hAnsi="Arial" w:cs="Arial"/>
                <w:bCs/>
                <w:sz w:val="20"/>
                <w:lang w:val="fr-FR"/>
              </w:rPr>
              <w:t xml:space="preserve">- L'enlèvement d'enfants </w:t>
            </w:r>
          </w:p>
          <w:p w:rsidR="00EE314E" w:rsidRPr="00222DE8" w:rsidRDefault="00EE314E" w:rsidP="00CF36D1">
            <w:pPr>
              <w:ind w:left="941"/>
              <w:rPr>
                <w:rFonts w:ascii="Arial" w:eastAsia="Calibri" w:hAnsi="Arial" w:cs="Arial"/>
                <w:bCs/>
                <w:sz w:val="20"/>
                <w:lang w:val="fr-FR"/>
              </w:rPr>
            </w:pPr>
            <w:r w:rsidRPr="00222DE8">
              <w:rPr>
                <w:rFonts w:ascii="Arial" w:hAnsi="Arial" w:cs="Arial"/>
                <w:bCs/>
                <w:sz w:val="20"/>
                <w:lang w:val="fr-FR"/>
              </w:rPr>
              <w:t>- Le refus d’autoriser l’accès des organismes humanitaires aux enfants</w:t>
            </w:r>
          </w:p>
          <w:p w:rsidR="00EE314E" w:rsidRPr="00222DE8" w:rsidRDefault="00EE314E" w:rsidP="00CF36D1">
            <w:pPr>
              <w:numPr>
                <w:ilvl w:val="0"/>
                <w:numId w:val="34"/>
              </w:numPr>
              <w:spacing w:line="240" w:lineRule="auto"/>
              <w:rPr>
                <w:rFonts w:ascii="Arial" w:eastAsia="Calibri" w:hAnsi="Arial" w:cs="Arial"/>
                <w:bCs/>
                <w:sz w:val="20"/>
                <w:lang w:val="fr-FR"/>
              </w:rPr>
            </w:pPr>
            <w:r w:rsidRPr="00222DE8">
              <w:rPr>
                <w:rFonts w:ascii="Arial" w:hAnsi="Arial" w:cs="Arial"/>
                <w:bCs/>
                <w:sz w:val="20"/>
                <w:lang w:val="fr-FR"/>
              </w:rPr>
              <w:t>Établit un mécanisme de surveillance et de communication de l'information sur le</w:t>
            </w:r>
            <w:r w:rsidR="00CE5BC0">
              <w:rPr>
                <w:rFonts w:ascii="Arial" w:hAnsi="Arial" w:cs="Arial"/>
                <w:bCs/>
                <w:sz w:val="20"/>
                <w:lang w:val="fr-FR"/>
              </w:rPr>
              <w:t xml:space="preserve">s </w:t>
            </w:r>
            <w:r w:rsidRPr="00222DE8">
              <w:rPr>
                <w:rFonts w:ascii="Arial" w:hAnsi="Arial" w:cs="Arial"/>
                <w:bCs/>
                <w:sz w:val="20"/>
                <w:lang w:val="fr-FR"/>
              </w:rPr>
              <w:t xml:space="preserve">enfants </w:t>
            </w:r>
            <w:r w:rsidR="00CE5BC0">
              <w:rPr>
                <w:rFonts w:ascii="Arial" w:hAnsi="Arial" w:cs="Arial"/>
                <w:bCs/>
                <w:sz w:val="20"/>
                <w:lang w:val="fr-FR"/>
              </w:rPr>
              <w:t xml:space="preserve">et les </w:t>
            </w:r>
            <w:r w:rsidRPr="00222DE8">
              <w:rPr>
                <w:rFonts w:ascii="Arial" w:hAnsi="Arial" w:cs="Arial"/>
                <w:bCs/>
                <w:sz w:val="20"/>
                <w:lang w:val="fr-FR"/>
              </w:rPr>
              <w:t>conflit</w:t>
            </w:r>
            <w:r w:rsidR="00CE5BC0">
              <w:rPr>
                <w:rFonts w:ascii="Arial" w:hAnsi="Arial" w:cs="Arial"/>
                <w:bCs/>
                <w:sz w:val="20"/>
                <w:lang w:val="fr-FR"/>
              </w:rPr>
              <w:t>s</w:t>
            </w:r>
            <w:r w:rsidRPr="00222DE8">
              <w:rPr>
                <w:rFonts w:ascii="Arial" w:hAnsi="Arial" w:cs="Arial"/>
                <w:bCs/>
                <w:sz w:val="20"/>
                <w:lang w:val="fr-FR"/>
              </w:rPr>
              <w:t xml:space="preserve"> armé</w:t>
            </w:r>
            <w:r w:rsidR="00CE5BC0">
              <w:rPr>
                <w:rFonts w:ascii="Arial" w:hAnsi="Arial" w:cs="Arial"/>
                <w:bCs/>
                <w:sz w:val="20"/>
                <w:lang w:val="fr-FR"/>
              </w:rPr>
              <w:t>s</w:t>
            </w:r>
            <w:r w:rsidR="00FC617D">
              <w:rPr>
                <w:rFonts w:ascii="Arial" w:hAnsi="Arial" w:cs="Arial"/>
                <w:bCs/>
                <w:sz w:val="20"/>
                <w:lang w:val="fr-FR"/>
              </w:rPr>
              <w:t>.</w:t>
            </w:r>
            <w:r w:rsidRPr="00222DE8">
              <w:rPr>
                <w:rFonts w:ascii="Arial" w:hAnsi="Arial" w:cs="Arial"/>
                <w:bCs/>
                <w:sz w:val="20"/>
                <w:lang w:val="fr-FR"/>
              </w:rPr>
              <w:t xml:space="preserve"> </w:t>
            </w:r>
          </w:p>
          <w:p w:rsidR="00EE314E" w:rsidRPr="00222DE8" w:rsidRDefault="00EE314E" w:rsidP="00CF36D1">
            <w:pPr>
              <w:numPr>
                <w:ilvl w:val="0"/>
                <w:numId w:val="34"/>
              </w:numPr>
              <w:spacing w:line="240" w:lineRule="auto"/>
              <w:rPr>
                <w:rFonts w:ascii="Arial" w:eastAsia="Calibri" w:hAnsi="Arial" w:cs="Arial"/>
                <w:bCs/>
                <w:sz w:val="20"/>
                <w:lang w:val="fr-FR"/>
              </w:rPr>
            </w:pPr>
            <w:r w:rsidRPr="00222DE8">
              <w:rPr>
                <w:rFonts w:ascii="Arial" w:hAnsi="Arial" w:cs="Arial"/>
                <w:bCs/>
                <w:sz w:val="20"/>
                <w:lang w:val="fr-FR"/>
              </w:rPr>
              <w:t xml:space="preserve">Prévoit des mesures contre les parties qui continuent </w:t>
            </w:r>
            <w:r w:rsidR="00CE5BC0">
              <w:rPr>
                <w:rFonts w:ascii="Arial" w:hAnsi="Arial" w:cs="Arial"/>
                <w:bCs/>
                <w:sz w:val="20"/>
                <w:lang w:val="fr-FR"/>
              </w:rPr>
              <w:t>de</w:t>
            </w:r>
            <w:r w:rsidRPr="00222DE8">
              <w:rPr>
                <w:rFonts w:ascii="Arial" w:hAnsi="Arial" w:cs="Arial"/>
                <w:bCs/>
                <w:sz w:val="20"/>
                <w:lang w:val="fr-FR"/>
              </w:rPr>
              <w:t xml:space="preserve"> violer la sécurité et les d</w:t>
            </w:r>
            <w:r w:rsidR="00FC617D">
              <w:rPr>
                <w:rFonts w:ascii="Arial" w:hAnsi="Arial" w:cs="Arial"/>
                <w:bCs/>
                <w:sz w:val="20"/>
                <w:lang w:val="fr-FR"/>
              </w:rPr>
              <w:t>roits des enfants.</w:t>
            </w:r>
          </w:p>
          <w:p w:rsidR="00B932F3" w:rsidRPr="00222DE8" w:rsidRDefault="004C3611" w:rsidP="00CF36D1">
            <w:pPr>
              <w:numPr>
                <w:ilvl w:val="0"/>
                <w:numId w:val="34"/>
              </w:numPr>
              <w:spacing w:line="240" w:lineRule="auto"/>
              <w:rPr>
                <w:rFonts w:ascii="Arial" w:hAnsi="Arial" w:cs="Arial"/>
                <w:sz w:val="20"/>
                <w:lang w:val="fr-FR"/>
              </w:rPr>
            </w:pPr>
            <w:r>
              <w:rPr>
                <w:rFonts w:ascii="Arial" w:hAnsi="Arial" w:cs="Arial"/>
                <w:bCs/>
                <w:sz w:val="20"/>
                <w:lang w:val="fr-FR"/>
              </w:rPr>
              <w:t xml:space="preserve">Demande la mise en place de </w:t>
            </w:r>
            <w:r w:rsidR="00EE314E" w:rsidRPr="00222DE8">
              <w:rPr>
                <w:rFonts w:ascii="Arial" w:hAnsi="Arial" w:cs="Arial"/>
                <w:bCs/>
                <w:sz w:val="20"/>
                <w:lang w:val="fr-FR"/>
              </w:rPr>
              <w:t>plans d'action concrets assortis d'échéances pour mettre un terme aux violations</w:t>
            </w:r>
            <w:r w:rsidR="00FC617D">
              <w:rPr>
                <w:rFonts w:ascii="Arial" w:hAnsi="Arial" w:cs="Arial"/>
                <w:bCs/>
                <w:sz w:val="20"/>
                <w:lang w:val="fr-FR"/>
              </w:rPr>
              <w:t>.</w:t>
            </w:r>
          </w:p>
          <w:p w:rsidR="00F905BA" w:rsidRPr="00222DE8" w:rsidRDefault="00EE314E" w:rsidP="00CF36D1">
            <w:pPr>
              <w:numPr>
                <w:ilvl w:val="0"/>
                <w:numId w:val="34"/>
              </w:numPr>
              <w:spacing w:line="240" w:lineRule="auto"/>
              <w:rPr>
                <w:rFonts w:ascii="Arial" w:hAnsi="Arial" w:cs="Arial"/>
                <w:sz w:val="20"/>
                <w:lang w:val="fr-FR"/>
              </w:rPr>
            </w:pPr>
            <w:r w:rsidRPr="00222DE8">
              <w:rPr>
                <w:rFonts w:ascii="Arial" w:hAnsi="Arial" w:cs="Arial"/>
                <w:bCs/>
                <w:sz w:val="20"/>
                <w:lang w:val="fr-FR"/>
              </w:rPr>
              <w:t>Prévoit des mesures cibl</w:t>
            </w:r>
            <w:r w:rsidR="004C3611">
              <w:rPr>
                <w:rFonts w:ascii="Arial" w:hAnsi="Arial" w:cs="Arial"/>
                <w:bCs/>
                <w:sz w:val="20"/>
                <w:lang w:val="fr-FR"/>
              </w:rPr>
              <w:t>é</w:t>
            </w:r>
            <w:r w:rsidRPr="00222DE8">
              <w:rPr>
                <w:rFonts w:ascii="Arial" w:hAnsi="Arial" w:cs="Arial"/>
                <w:bCs/>
                <w:sz w:val="20"/>
                <w:lang w:val="fr-FR"/>
              </w:rPr>
              <w:t xml:space="preserve">es </w:t>
            </w:r>
            <w:r w:rsidR="00FC617D">
              <w:rPr>
                <w:rFonts w:ascii="Arial" w:hAnsi="Arial" w:cs="Arial"/>
                <w:bCs/>
                <w:sz w:val="20"/>
                <w:lang w:val="fr-FR"/>
              </w:rPr>
              <w:t>à l’encontre des</w:t>
            </w:r>
            <w:r w:rsidRPr="00222DE8">
              <w:rPr>
                <w:rFonts w:ascii="Arial" w:hAnsi="Arial" w:cs="Arial"/>
                <w:bCs/>
                <w:sz w:val="20"/>
                <w:lang w:val="fr-FR"/>
              </w:rPr>
              <w:t xml:space="preserve"> </w:t>
            </w:r>
            <w:r w:rsidR="00FC617D">
              <w:rPr>
                <w:rFonts w:ascii="Arial" w:hAnsi="Arial" w:cs="Arial"/>
                <w:bCs/>
                <w:sz w:val="20"/>
                <w:lang w:val="fr-FR"/>
              </w:rPr>
              <w:t>parties en infraction</w:t>
            </w:r>
            <w:r w:rsidRPr="00222DE8">
              <w:rPr>
                <w:rFonts w:ascii="Arial" w:hAnsi="Arial" w:cs="Arial"/>
                <w:bCs/>
                <w:sz w:val="20"/>
                <w:lang w:val="fr-FR"/>
              </w:rPr>
              <w:t xml:space="preserve"> si </w:t>
            </w:r>
            <w:r w:rsidR="004C3611">
              <w:rPr>
                <w:rFonts w:ascii="Arial" w:hAnsi="Arial" w:cs="Arial"/>
                <w:bCs/>
                <w:sz w:val="20"/>
                <w:lang w:val="fr-FR"/>
              </w:rPr>
              <w:t>l</w:t>
            </w:r>
            <w:r w:rsidRPr="00222DE8">
              <w:rPr>
                <w:rFonts w:ascii="Arial" w:hAnsi="Arial" w:cs="Arial"/>
                <w:bCs/>
                <w:sz w:val="20"/>
                <w:lang w:val="fr-FR"/>
              </w:rPr>
              <w:t xml:space="preserve">es progrès </w:t>
            </w:r>
            <w:r w:rsidR="004C3611">
              <w:rPr>
                <w:rFonts w:ascii="Arial" w:hAnsi="Arial" w:cs="Arial"/>
                <w:bCs/>
                <w:sz w:val="20"/>
                <w:lang w:val="fr-FR"/>
              </w:rPr>
              <w:t>réalisés sont in</w:t>
            </w:r>
            <w:r w:rsidRPr="00222DE8">
              <w:rPr>
                <w:rFonts w:ascii="Arial" w:hAnsi="Arial" w:cs="Arial"/>
                <w:bCs/>
                <w:sz w:val="20"/>
                <w:lang w:val="fr-FR"/>
              </w:rPr>
              <w:t>suffisants.</w:t>
            </w:r>
          </w:p>
          <w:p w:rsidR="00B932F3" w:rsidRPr="00222DE8" w:rsidRDefault="00B932F3" w:rsidP="00CF36D1">
            <w:pPr>
              <w:spacing w:line="240" w:lineRule="auto"/>
              <w:rPr>
                <w:rFonts w:ascii="Arial" w:hAnsi="Arial" w:cs="Arial"/>
                <w:sz w:val="20"/>
                <w:lang w:val="fr-FR"/>
              </w:rPr>
            </w:pPr>
          </w:p>
        </w:tc>
      </w:tr>
    </w:tbl>
    <w:p w:rsidR="00E05D0D" w:rsidRPr="00222DE8" w:rsidRDefault="00E05D0D" w:rsidP="00E05D0D">
      <w:pPr>
        <w:rPr>
          <w:b/>
          <w:sz w:val="4"/>
          <w:szCs w:val="4"/>
          <w:lang w:val="fr-FR"/>
        </w:rPr>
      </w:pPr>
    </w:p>
    <w:p w:rsidR="00667739" w:rsidRPr="00222DE8" w:rsidRDefault="00667739" w:rsidP="00E05D0D">
      <w:pPr>
        <w:rPr>
          <w:b/>
          <w:sz w:val="4"/>
          <w:szCs w:val="4"/>
          <w:lang w:val="fr-FR"/>
        </w:rPr>
      </w:pPr>
    </w:p>
    <w:p w:rsidR="000F095B" w:rsidRPr="00222DE8" w:rsidRDefault="002C7330" w:rsidP="00E05D0D">
      <w:pPr>
        <w:pageBreakBefore/>
        <w:pBdr>
          <w:top w:val="single" w:sz="4" w:space="1" w:color="auto"/>
          <w:bottom w:val="single" w:sz="4" w:space="1" w:color="auto"/>
        </w:pBdr>
        <w:rPr>
          <w:rFonts w:ascii="Arial" w:hAnsi="Arial" w:cs="Arial"/>
          <w:b/>
          <w:sz w:val="28"/>
          <w:szCs w:val="28"/>
          <w:lang w:val="fr-FR"/>
        </w:rPr>
      </w:pPr>
      <w:r w:rsidRPr="00222DE8">
        <w:rPr>
          <w:rFonts w:ascii="Arial" w:hAnsi="Arial" w:cs="Arial"/>
          <w:b/>
          <w:sz w:val="28"/>
          <w:szCs w:val="28"/>
          <w:lang w:val="fr-FR"/>
        </w:rPr>
        <w:lastRenderedPageBreak/>
        <w:t>Exercices supplémentaires</w:t>
      </w:r>
    </w:p>
    <w:p w:rsidR="000F095B" w:rsidRPr="00222DE8" w:rsidRDefault="000F095B" w:rsidP="0064667C">
      <w:pPr>
        <w:rPr>
          <w:rFonts w:ascii="Arial" w:hAnsi="Arial" w:cs="Arial"/>
          <w:b/>
          <w:sz w:val="28"/>
          <w:szCs w:val="28"/>
          <w:lang w:val="fr-FR"/>
        </w:rPr>
      </w:pPr>
    </w:p>
    <w:p w:rsidR="00D76FF5" w:rsidRPr="00222DE8" w:rsidRDefault="003A6323" w:rsidP="003A6323">
      <w:pPr>
        <w:pBdr>
          <w:top w:val="single" w:sz="4" w:space="1" w:color="auto"/>
          <w:bottom w:val="single" w:sz="12" w:space="1" w:color="auto"/>
        </w:pBdr>
        <w:rPr>
          <w:lang w:val="fr-FR"/>
        </w:rPr>
      </w:pPr>
      <w:r w:rsidRPr="00222DE8">
        <w:rPr>
          <w:rFonts w:ascii="Arial" w:hAnsi="Arial" w:cs="Arial"/>
          <w:b/>
          <w:sz w:val="28"/>
          <w:szCs w:val="28"/>
          <w:lang w:val="fr-FR"/>
        </w:rPr>
        <w:t>Exercice – Planification d'urgence - Les leçons apprises</w:t>
      </w:r>
    </w:p>
    <w:p w:rsidR="00D76FF5" w:rsidRPr="00222DE8" w:rsidRDefault="00B24945" w:rsidP="003A6323">
      <w:pPr>
        <w:pBdr>
          <w:top w:val="single" w:sz="4" w:space="1" w:color="auto"/>
          <w:bottom w:val="single" w:sz="12" w:space="1" w:color="auto"/>
        </w:pBdr>
        <w:rPr>
          <w:rFonts w:ascii="Arial" w:hAnsi="Arial" w:cs="Arial"/>
          <w:b/>
          <w:sz w:val="22"/>
          <w:szCs w:val="22"/>
          <w:lang w:val="fr-FR"/>
        </w:rPr>
      </w:pPr>
      <w:r w:rsidRPr="00222DE8">
        <w:rPr>
          <w:rFonts w:ascii="Arial" w:hAnsi="Arial" w:cs="Arial"/>
          <w:b/>
          <w:sz w:val="22"/>
          <w:szCs w:val="22"/>
          <w:lang w:val="fr-FR"/>
        </w:rPr>
        <w:t>60 minutes</w:t>
      </w:r>
    </w:p>
    <w:p w:rsidR="003A6323" w:rsidRPr="00222DE8" w:rsidRDefault="003A6323" w:rsidP="003A6323">
      <w:pPr>
        <w:rPr>
          <w:rFonts w:ascii="Arial" w:hAnsi="Arial" w:cs="Arial"/>
          <w:b/>
          <w:sz w:val="22"/>
          <w:szCs w:val="22"/>
          <w:lang w:val="fr-FR"/>
        </w:rPr>
      </w:pPr>
    </w:p>
    <w:tbl>
      <w:tblPr>
        <w:tblW w:w="9915" w:type="dxa"/>
        <w:jc w:val="center"/>
        <w:tblInd w:w="93" w:type="dxa"/>
        <w:tblBorders>
          <w:bottom w:val="single" w:sz="4" w:space="0" w:color="auto"/>
        </w:tblBorders>
        <w:tblLook w:val="0000"/>
      </w:tblPr>
      <w:tblGrid>
        <w:gridCol w:w="2798"/>
        <w:gridCol w:w="7117"/>
      </w:tblGrid>
      <w:tr w:rsidR="006E7399" w:rsidRPr="009552B8" w:rsidTr="006E7399">
        <w:trPr>
          <w:trHeight w:val="255"/>
          <w:jc w:val="center"/>
        </w:trPr>
        <w:tc>
          <w:tcPr>
            <w:tcW w:w="2798" w:type="dxa"/>
            <w:tcBorders>
              <w:bottom w:val="nil"/>
            </w:tcBorders>
            <w:shd w:val="clear" w:color="auto" w:fill="auto"/>
            <w:noWrap/>
          </w:tcPr>
          <w:p w:rsidR="006E7399" w:rsidRPr="00222DE8" w:rsidRDefault="006E7399" w:rsidP="006E7399">
            <w:pPr>
              <w:rPr>
                <w:sz w:val="16"/>
                <w:szCs w:val="16"/>
                <w:lang w:val="fr-FR"/>
              </w:rPr>
            </w:pPr>
          </w:p>
          <w:p w:rsidR="006A148D" w:rsidRPr="00222DE8" w:rsidRDefault="006A148D" w:rsidP="006E7399">
            <w:pPr>
              <w:rPr>
                <w:sz w:val="16"/>
                <w:szCs w:val="16"/>
                <w:lang w:val="fr-FR"/>
              </w:rPr>
            </w:pPr>
          </w:p>
          <w:p w:rsidR="006A148D" w:rsidRPr="00222DE8" w:rsidRDefault="006A148D" w:rsidP="006E7399">
            <w:pPr>
              <w:rPr>
                <w:sz w:val="16"/>
                <w:szCs w:val="16"/>
                <w:lang w:val="fr-FR"/>
              </w:rPr>
            </w:pPr>
          </w:p>
          <w:p w:rsidR="006A148D" w:rsidRPr="00222DE8" w:rsidRDefault="006A148D" w:rsidP="006E7399">
            <w:pPr>
              <w:rPr>
                <w:sz w:val="16"/>
                <w:szCs w:val="16"/>
                <w:lang w:val="fr-FR"/>
              </w:rPr>
            </w:pPr>
          </w:p>
          <w:p w:rsidR="006A148D" w:rsidRPr="00222DE8" w:rsidRDefault="006A148D" w:rsidP="006E7399">
            <w:pPr>
              <w:rPr>
                <w:sz w:val="16"/>
                <w:szCs w:val="16"/>
                <w:lang w:val="fr-FR"/>
              </w:rPr>
            </w:pPr>
          </w:p>
          <w:p w:rsidR="006A148D" w:rsidRPr="00222DE8" w:rsidRDefault="006A148D" w:rsidP="006E7399">
            <w:pPr>
              <w:rPr>
                <w:sz w:val="16"/>
                <w:szCs w:val="16"/>
                <w:lang w:val="fr-FR"/>
              </w:rPr>
            </w:pPr>
          </w:p>
          <w:p w:rsidR="006A148D" w:rsidRPr="00222DE8" w:rsidRDefault="006A148D" w:rsidP="006E7399">
            <w:pPr>
              <w:rPr>
                <w:sz w:val="16"/>
                <w:szCs w:val="16"/>
                <w:lang w:val="fr-FR"/>
              </w:rPr>
            </w:pPr>
          </w:p>
          <w:p w:rsidR="006A148D" w:rsidRPr="00222DE8" w:rsidRDefault="006A148D" w:rsidP="006E7399">
            <w:pPr>
              <w:rPr>
                <w:sz w:val="16"/>
                <w:szCs w:val="16"/>
                <w:lang w:val="fr-FR"/>
              </w:rPr>
            </w:pPr>
          </w:p>
          <w:p w:rsidR="006A148D" w:rsidRPr="00222DE8" w:rsidRDefault="006A148D" w:rsidP="006E7399">
            <w:pPr>
              <w:rPr>
                <w:sz w:val="16"/>
                <w:szCs w:val="16"/>
                <w:lang w:val="fr-FR"/>
              </w:rPr>
            </w:pPr>
          </w:p>
          <w:p w:rsidR="006A148D" w:rsidRPr="00222DE8" w:rsidRDefault="006A148D" w:rsidP="006E7399">
            <w:pPr>
              <w:rPr>
                <w:sz w:val="16"/>
                <w:szCs w:val="16"/>
                <w:lang w:val="fr-FR"/>
              </w:rPr>
            </w:pPr>
          </w:p>
          <w:p w:rsidR="006A148D" w:rsidRPr="00222DE8" w:rsidRDefault="006A148D" w:rsidP="006E7399">
            <w:pPr>
              <w:rPr>
                <w:sz w:val="16"/>
                <w:szCs w:val="16"/>
                <w:lang w:val="fr-FR"/>
              </w:rPr>
            </w:pPr>
          </w:p>
          <w:p w:rsidR="006A148D" w:rsidRPr="00222DE8" w:rsidRDefault="006A148D" w:rsidP="006E7399">
            <w:pPr>
              <w:rPr>
                <w:sz w:val="16"/>
                <w:szCs w:val="16"/>
                <w:lang w:val="fr-FR"/>
              </w:rPr>
            </w:pPr>
          </w:p>
          <w:p w:rsidR="006A148D" w:rsidRPr="00222DE8" w:rsidRDefault="006A148D" w:rsidP="006E7399">
            <w:pPr>
              <w:rPr>
                <w:sz w:val="16"/>
                <w:szCs w:val="16"/>
                <w:lang w:val="fr-FR"/>
              </w:rPr>
            </w:pPr>
          </w:p>
          <w:p w:rsidR="006E7399" w:rsidRPr="00222DE8" w:rsidRDefault="006E7399" w:rsidP="006E7399">
            <w:pPr>
              <w:rPr>
                <w:sz w:val="16"/>
                <w:szCs w:val="16"/>
                <w:lang w:val="fr-FR"/>
              </w:rPr>
            </w:pPr>
          </w:p>
          <w:p w:rsidR="006E7399" w:rsidRPr="00222DE8" w:rsidRDefault="006E7399" w:rsidP="006E7399">
            <w:pPr>
              <w:rPr>
                <w:sz w:val="16"/>
                <w:szCs w:val="16"/>
                <w:lang w:val="fr-FR"/>
              </w:rPr>
            </w:pPr>
          </w:p>
          <w:p w:rsidR="006E7399" w:rsidRPr="00222DE8" w:rsidRDefault="006E7399" w:rsidP="006E7399">
            <w:pPr>
              <w:rPr>
                <w:sz w:val="16"/>
                <w:szCs w:val="16"/>
                <w:lang w:val="fr-FR"/>
              </w:rPr>
            </w:pPr>
          </w:p>
          <w:p w:rsidR="006E7399" w:rsidRPr="00222DE8" w:rsidRDefault="006E7399" w:rsidP="006E7399">
            <w:pPr>
              <w:rPr>
                <w:sz w:val="16"/>
                <w:szCs w:val="16"/>
                <w:lang w:val="fr-FR"/>
              </w:rPr>
            </w:pPr>
          </w:p>
          <w:p w:rsidR="006E7399" w:rsidRPr="00222DE8" w:rsidRDefault="006E7399" w:rsidP="006E7399">
            <w:pPr>
              <w:rPr>
                <w:sz w:val="16"/>
                <w:szCs w:val="16"/>
                <w:lang w:val="fr-FR"/>
              </w:rPr>
            </w:pPr>
          </w:p>
          <w:p w:rsidR="006E7399" w:rsidRPr="00222DE8" w:rsidRDefault="006E7399" w:rsidP="006E7399">
            <w:pPr>
              <w:rPr>
                <w:sz w:val="16"/>
                <w:szCs w:val="16"/>
                <w:lang w:val="fr-FR"/>
              </w:rPr>
            </w:pPr>
          </w:p>
          <w:p w:rsidR="006E7399" w:rsidRPr="00222DE8" w:rsidRDefault="006E7399" w:rsidP="006E7399">
            <w:pPr>
              <w:rPr>
                <w:sz w:val="16"/>
                <w:szCs w:val="16"/>
                <w:lang w:val="fr-FR"/>
              </w:rPr>
            </w:pPr>
          </w:p>
          <w:p w:rsidR="006E7399" w:rsidRPr="00222DE8" w:rsidRDefault="006E7399" w:rsidP="006E7399">
            <w:pPr>
              <w:rPr>
                <w:sz w:val="16"/>
                <w:szCs w:val="16"/>
                <w:lang w:val="fr-FR"/>
              </w:rPr>
            </w:pPr>
          </w:p>
          <w:p w:rsidR="006E7399" w:rsidRPr="00222DE8" w:rsidRDefault="006E7399" w:rsidP="006E7399">
            <w:pPr>
              <w:rPr>
                <w:sz w:val="16"/>
                <w:szCs w:val="16"/>
                <w:lang w:val="fr-FR"/>
              </w:rPr>
            </w:pPr>
          </w:p>
          <w:p w:rsidR="006E7399" w:rsidRPr="00222DE8" w:rsidRDefault="006E7399" w:rsidP="006E7399">
            <w:pPr>
              <w:rPr>
                <w:sz w:val="16"/>
                <w:szCs w:val="16"/>
                <w:lang w:val="fr-FR"/>
              </w:rPr>
            </w:pPr>
          </w:p>
          <w:p w:rsidR="006E7399" w:rsidRPr="00222DE8" w:rsidRDefault="006E7399" w:rsidP="006E7399">
            <w:pPr>
              <w:rPr>
                <w:sz w:val="16"/>
                <w:szCs w:val="16"/>
                <w:lang w:val="fr-FR"/>
              </w:rPr>
            </w:pPr>
          </w:p>
          <w:p w:rsidR="006E7399" w:rsidRPr="00222DE8" w:rsidRDefault="006E7399" w:rsidP="006E7399">
            <w:pPr>
              <w:rPr>
                <w:sz w:val="16"/>
                <w:szCs w:val="16"/>
                <w:lang w:val="fr-FR"/>
              </w:rPr>
            </w:pPr>
          </w:p>
          <w:p w:rsidR="006E7399" w:rsidRPr="00222DE8" w:rsidRDefault="006E7399" w:rsidP="006E7399">
            <w:pPr>
              <w:rPr>
                <w:sz w:val="16"/>
                <w:szCs w:val="16"/>
                <w:lang w:val="fr-FR"/>
              </w:rPr>
            </w:pPr>
          </w:p>
          <w:p w:rsidR="006E7399" w:rsidRPr="00222DE8" w:rsidRDefault="006E7399" w:rsidP="006E7399">
            <w:pPr>
              <w:rPr>
                <w:sz w:val="16"/>
                <w:szCs w:val="16"/>
                <w:lang w:val="fr-FR"/>
              </w:rPr>
            </w:pPr>
          </w:p>
          <w:p w:rsidR="006E7399" w:rsidRPr="00222DE8" w:rsidRDefault="006E7399" w:rsidP="006E7399">
            <w:pPr>
              <w:rPr>
                <w:sz w:val="16"/>
                <w:szCs w:val="16"/>
                <w:lang w:val="fr-FR"/>
              </w:rPr>
            </w:pPr>
          </w:p>
          <w:p w:rsidR="006E7399" w:rsidRPr="00222DE8" w:rsidRDefault="006E7399" w:rsidP="006E7399">
            <w:pPr>
              <w:rPr>
                <w:sz w:val="16"/>
                <w:szCs w:val="16"/>
                <w:lang w:val="fr-FR"/>
              </w:rPr>
            </w:pPr>
          </w:p>
          <w:p w:rsidR="006E7399" w:rsidRPr="00222DE8" w:rsidRDefault="006E7399" w:rsidP="006E7399">
            <w:pPr>
              <w:rPr>
                <w:sz w:val="16"/>
                <w:szCs w:val="16"/>
                <w:lang w:val="fr-FR"/>
              </w:rPr>
            </w:pPr>
          </w:p>
          <w:p w:rsidR="006E7399" w:rsidRPr="00222DE8" w:rsidRDefault="006E7399" w:rsidP="006E7399">
            <w:pPr>
              <w:rPr>
                <w:sz w:val="16"/>
                <w:szCs w:val="16"/>
                <w:lang w:val="fr-FR"/>
              </w:rPr>
            </w:pPr>
          </w:p>
          <w:p w:rsidR="006E7399" w:rsidRPr="00222DE8" w:rsidRDefault="006E7399" w:rsidP="006E7399">
            <w:pPr>
              <w:rPr>
                <w:sz w:val="16"/>
                <w:szCs w:val="16"/>
                <w:lang w:val="fr-FR"/>
              </w:rPr>
            </w:pPr>
          </w:p>
          <w:p w:rsidR="006E7399" w:rsidRPr="00222DE8" w:rsidRDefault="006E7399" w:rsidP="006E7399">
            <w:pPr>
              <w:rPr>
                <w:sz w:val="16"/>
                <w:szCs w:val="16"/>
                <w:lang w:val="fr-FR"/>
              </w:rPr>
            </w:pPr>
          </w:p>
          <w:p w:rsidR="006E7399" w:rsidRPr="00222DE8" w:rsidRDefault="006E7399" w:rsidP="006E7399">
            <w:pPr>
              <w:rPr>
                <w:sz w:val="16"/>
                <w:szCs w:val="16"/>
                <w:lang w:val="fr-FR"/>
              </w:rPr>
            </w:pPr>
          </w:p>
          <w:p w:rsidR="006E7399" w:rsidRPr="00222DE8" w:rsidRDefault="006E7399" w:rsidP="006E7399">
            <w:pPr>
              <w:rPr>
                <w:sz w:val="16"/>
                <w:szCs w:val="16"/>
                <w:lang w:val="fr-FR"/>
              </w:rPr>
            </w:pPr>
          </w:p>
          <w:p w:rsidR="006E7399" w:rsidRPr="00222DE8" w:rsidRDefault="006E7399" w:rsidP="006E7399">
            <w:pPr>
              <w:rPr>
                <w:sz w:val="16"/>
                <w:szCs w:val="16"/>
                <w:lang w:val="fr-FR"/>
              </w:rPr>
            </w:pPr>
          </w:p>
          <w:p w:rsidR="006E7399" w:rsidRPr="00222DE8" w:rsidRDefault="006E7399" w:rsidP="006E7399">
            <w:pPr>
              <w:rPr>
                <w:rFonts w:ascii="Arial" w:eastAsia="Times New Roman" w:hAnsi="Arial" w:cs="Arial"/>
                <w:sz w:val="16"/>
                <w:szCs w:val="16"/>
                <w:lang w:val="fr-FR"/>
              </w:rPr>
            </w:pPr>
          </w:p>
        </w:tc>
        <w:tc>
          <w:tcPr>
            <w:tcW w:w="7117" w:type="dxa"/>
            <w:tcBorders>
              <w:bottom w:val="nil"/>
            </w:tcBorders>
            <w:shd w:val="clear" w:color="auto" w:fill="auto"/>
            <w:noWrap/>
          </w:tcPr>
          <w:p w:rsidR="00B24945" w:rsidRPr="00222DE8" w:rsidRDefault="00B24945" w:rsidP="00CF36D1">
            <w:pPr>
              <w:spacing w:before="120"/>
              <w:rPr>
                <w:rFonts w:ascii="Arial" w:hAnsi="Arial" w:cs="Arial"/>
                <w:sz w:val="20"/>
                <w:szCs w:val="20"/>
                <w:lang w:val="fr-FR"/>
              </w:rPr>
            </w:pPr>
            <w:r w:rsidRPr="00222DE8">
              <w:rPr>
                <w:rFonts w:ascii="Arial" w:hAnsi="Arial" w:cs="Arial"/>
                <w:b/>
                <w:i/>
                <w:sz w:val="20"/>
                <w:szCs w:val="20"/>
                <w:lang w:val="fr-FR"/>
              </w:rPr>
              <w:t>Note aux animateurs</w:t>
            </w:r>
            <w:r w:rsidR="004C3611">
              <w:rPr>
                <w:rFonts w:ascii="Arial" w:hAnsi="Arial" w:cs="Arial"/>
                <w:b/>
                <w:i/>
                <w:sz w:val="20"/>
                <w:szCs w:val="20"/>
                <w:lang w:val="fr-FR"/>
              </w:rPr>
              <w:t> </w:t>
            </w:r>
            <w:r w:rsidRPr="00222DE8">
              <w:rPr>
                <w:rFonts w:ascii="Arial" w:hAnsi="Arial" w:cs="Arial"/>
                <w:sz w:val="20"/>
                <w:szCs w:val="20"/>
                <w:lang w:val="fr-FR"/>
              </w:rPr>
              <w:t xml:space="preserve">: </w:t>
            </w:r>
            <w:r w:rsidR="00A372CF">
              <w:rPr>
                <w:rFonts w:ascii="Arial Italic" w:hAnsi="Arial Italic"/>
                <w:sz w:val="20"/>
                <w:lang w:val="fr-FR"/>
              </w:rPr>
              <w:t>c</w:t>
            </w:r>
            <w:r w:rsidRPr="00222DE8">
              <w:rPr>
                <w:rFonts w:ascii="Arial Italic" w:hAnsi="Arial Italic"/>
                <w:sz w:val="20"/>
                <w:lang w:val="fr-FR"/>
              </w:rPr>
              <w:t>et exercice est destiné aux participants qui sont déjà intervenus dans une situation d’urgence.</w:t>
            </w:r>
            <w:r w:rsidR="00222DE8" w:rsidRPr="00222DE8">
              <w:rPr>
                <w:rFonts w:ascii="Arial Italic" w:hAnsi="Arial Italic"/>
                <w:sz w:val="20"/>
                <w:lang w:val="fr-FR"/>
              </w:rPr>
              <w:t xml:space="preserve"> </w:t>
            </w:r>
            <w:r w:rsidRPr="00222DE8">
              <w:rPr>
                <w:rFonts w:ascii="Arial Italic" w:hAnsi="Arial Italic"/>
                <w:sz w:val="20"/>
                <w:lang w:val="fr-FR"/>
              </w:rPr>
              <w:t>Si les participants sont inexpérimentés, l’exercice perd de son utilité.</w:t>
            </w:r>
            <w:r w:rsidR="00222DE8" w:rsidRPr="00222DE8">
              <w:rPr>
                <w:rFonts w:ascii="Arial Italic" w:hAnsi="Arial Italic"/>
                <w:sz w:val="20"/>
                <w:lang w:val="fr-FR"/>
              </w:rPr>
              <w:t xml:space="preserve"> </w:t>
            </w:r>
            <w:r w:rsidR="005415E2">
              <w:rPr>
                <w:rFonts w:ascii="Arial Italic" w:hAnsi="Arial Italic"/>
                <w:sz w:val="20"/>
                <w:lang w:val="fr-FR"/>
              </w:rPr>
              <w:t>I</w:t>
            </w:r>
            <w:r w:rsidRPr="00222DE8">
              <w:rPr>
                <w:rFonts w:ascii="Arial Italic" w:hAnsi="Arial Italic"/>
                <w:sz w:val="20"/>
                <w:lang w:val="fr-FR"/>
              </w:rPr>
              <w:t xml:space="preserve">l est recommandé d’examiner les leçons apprises </w:t>
            </w:r>
            <w:r w:rsidR="005415E2">
              <w:rPr>
                <w:rFonts w:ascii="Arial Italic" w:hAnsi="Arial Italic"/>
                <w:sz w:val="20"/>
                <w:lang w:val="fr-FR"/>
              </w:rPr>
              <w:t xml:space="preserve">par les participants expérimentés </w:t>
            </w:r>
            <w:r w:rsidRPr="00222DE8">
              <w:rPr>
                <w:rFonts w:ascii="Arial Italic" w:hAnsi="Arial Italic"/>
                <w:sz w:val="20"/>
                <w:lang w:val="fr-FR"/>
              </w:rPr>
              <w:t>à l’issue de la situation d’urgence la plus récente ou la plus importante.</w:t>
            </w:r>
            <w:r w:rsidR="00222DE8" w:rsidRPr="00222DE8">
              <w:rPr>
                <w:rFonts w:ascii="Arial Italic" w:hAnsi="Arial Italic"/>
                <w:sz w:val="20"/>
                <w:lang w:val="fr-FR"/>
              </w:rPr>
              <w:t xml:space="preserve"> </w:t>
            </w:r>
            <w:r w:rsidR="00C36177">
              <w:rPr>
                <w:rFonts w:ascii="Arial Italic" w:hAnsi="Arial Italic"/>
                <w:sz w:val="20"/>
                <w:lang w:val="fr-FR"/>
              </w:rPr>
              <w:t xml:space="preserve">Cet </w:t>
            </w:r>
            <w:r w:rsidRPr="00222DE8">
              <w:rPr>
                <w:rFonts w:ascii="Arial Italic" w:hAnsi="Arial Italic"/>
                <w:sz w:val="20"/>
                <w:lang w:val="fr-FR"/>
              </w:rPr>
              <w:t>exercice est conçu pour durer plus de 60</w:t>
            </w:r>
            <w:r w:rsidR="00C36177">
              <w:rPr>
                <w:rFonts w:ascii="Arial Italic" w:hAnsi="Arial Italic" w:hint="eastAsia"/>
                <w:sz w:val="20"/>
                <w:lang w:val="fr-FR"/>
              </w:rPr>
              <w:t> </w:t>
            </w:r>
            <w:r w:rsidRPr="00222DE8">
              <w:rPr>
                <w:rFonts w:ascii="Arial Italic" w:hAnsi="Arial Italic"/>
                <w:sz w:val="20"/>
                <w:lang w:val="fr-FR"/>
              </w:rPr>
              <w:t xml:space="preserve">minutes, mais peut être prolongé en fonction du temps </w:t>
            </w:r>
            <w:r w:rsidR="00C36177">
              <w:rPr>
                <w:rFonts w:ascii="Arial Italic" w:hAnsi="Arial Italic"/>
                <w:sz w:val="20"/>
                <w:lang w:val="fr-FR"/>
              </w:rPr>
              <w:t xml:space="preserve">dont vous disposez et que vous souhaitez consacrer </w:t>
            </w:r>
            <w:r w:rsidRPr="00222DE8">
              <w:rPr>
                <w:rFonts w:ascii="Arial Italic" w:hAnsi="Arial Italic"/>
                <w:sz w:val="20"/>
                <w:lang w:val="fr-FR"/>
              </w:rPr>
              <w:t>à cette question.</w:t>
            </w:r>
            <w:r w:rsidR="00222DE8" w:rsidRPr="00222DE8">
              <w:rPr>
                <w:rFonts w:ascii="Arial" w:hAnsi="Arial" w:cs="Arial"/>
                <w:sz w:val="20"/>
                <w:szCs w:val="20"/>
                <w:lang w:val="fr-FR"/>
              </w:rPr>
              <w:t xml:space="preserve"> </w:t>
            </w:r>
            <w:r w:rsidRPr="00222DE8">
              <w:rPr>
                <w:rFonts w:ascii="Arial" w:hAnsi="Arial" w:cs="Arial"/>
                <w:sz w:val="20"/>
                <w:szCs w:val="20"/>
                <w:lang w:val="fr-FR"/>
              </w:rPr>
              <w:t xml:space="preserve">Par exemple, si </w:t>
            </w:r>
            <w:r w:rsidR="00670FF0">
              <w:rPr>
                <w:rFonts w:ascii="Arial" w:hAnsi="Arial" w:cs="Arial"/>
                <w:sz w:val="20"/>
                <w:szCs w:val="20"/>
                <w:lang w:val="fr-FR"/>
              </w:rPr>
              <w:t xml:space="preserve">les </w:t>
            </w:r>
            <w:r w:rsidRPr="00222DE8">
              <w:rPr>
                <w:rFonts w:ascii="Arial" w:hAnsi="Arial" w:cs="Arial"/>
                <w:sz w:val="20"/>
                <w:szCs w:val="20"/>
                <w:lang w:val="fr-FR"/>
              </w:rPr>
              <w:t>participants ont une vaste expérience, envisagez de demander à chaque groupe d'étudier 2</w:t>
            </w:r>
            <w:r w:rsidR="00C36177">
              <w:rPr>
                <w:rFonts w:ascii="Arial" w:hAnsi="Arial" w:cs="Arial"/>
                <w:sz w:val="20"/>
                <w:szCs w:val="20"/>
                <w:lang w:val="fr-FR"/>
              </w:rPr>
              <w:t> </w:t>
            </w:r>
            <w:r w:rsidRPr="00222DE8">
              <w:rPr>
                <w:rFonts w:ascii="Arial" w:hAnsi="Arial" w:cs="Arial"/>
                <w:sz w:val="20"/>
                <w:szCs w:val="20"/>
                <w:lang w:val="fr-FR"/>
              </w:rPr>
              <w:t>domaines de l'INEE.</w:t>
            </w:r>
          </w:p>
          <w:p w:rsidR="00B24945" w:rsidRPr="00222DE8" w:rsidRDefault="00B24945" w:rsidP="00CF36D1">
            <w:pPr>
              <w:spacing w:line="240" w:lineRule="auto"/>
              <w:rPr>
                <w:lang w:val="fr-FR"/>
              </w:rPr>
            </w:pPr>
          </w:p>
          <w:p w:rsidR="00B24945" w:rsidRPr="00222DE8" w:rsidRDefault="00B24945" w:rsidP="00CF36D1">
            <w:pPr>
              <w:numPr>
                <w:ilvl w:val="0"/>
                <w:numId w:val="18"/>
              </w:numPr>
              <w:spacing w:line="240" w:lineRule="auto"/>
              <w:rPr>
                <w:rFonts w:ascii="Arial" w:hAnsi="Arial" w:cs="Arial"/>
                <w:sz w:val="20"/>
                <w:lang w:val="fr-FR"/>
              </w:rPr>
            </w:pPr>
            <w:r w:rsidRPr="00222DE8">
              <w:rPr>
                <w:rFonts w:ascii="Arial" w:hAnsi="Arial"/>
                <w:sz w:val="20"/>
                <w:lang w:val="fr-FR"/>
              </w:rPr>
              <w:t>Constituez 5</w:t>
            </w:r>
            <w:r w:rsidR="00C36177">
              <w:rPr>
                <w:rFonts w:ascii="Arial" w:hAnsi="Arial"/>
                <w:sz w:val="20"/>
                <w:lang w:val="fr-FR"/>
              </w:rPr>
              <w:t> </w:t>
            </w:r>
            <w:r w:rsidRPr="00222DE8">
              <w:rPr>
                <w:rFonts w:ascii="Arial" w:hAnsi="Arial"/>
                <w:sz w:val="20"/>
                <w:lang w:val="fr-FR"/>
              </w:rPr>
              <w:t>groupes d'environ 5</w:t>
            </w:r>
            <w:r w:rsidR="00C36177">
              <w:rPr>
                <w:rFonts w:ascii="Arial" w:hAnsi="Arial"/>
                <w:sz w:val="20"/>
                <w:lang w:val="fr-FR"/>
              </w:rPr>
              <w:t xml:space="preserve"> ou </w:t>
            </w:r>
            <w:r w:rsidRPr="00222DE8">
              <w:rPr>
                <w:rFonts w:ascii="Arial" w:hAnsi="Arial"/>
                <w:sz w:val="20"/>
                <w:lang w:val="fr-FR"/>
              </w:rPr>
              <w:t>6</w:t>
            </w:r>
            <w:r w:rsidR="00C36177">
              <w:rPr>
                <w:rFonts w:ascii="Arial" w:hAnsi="Arial"/>
                <w:sz w:val="20"/>
                <w:lang w:val="fr-FR"/>
              </w:rPr>
              <w:t> </w:t>
            </w:r>
            <w:r w:rsidRPr="00222DE8">
              <w:rPr>
                <w:rFonts w:ascii="Arial" w:hAnsi="Arial"/>
                <w:sz w:val="20"/>
                <w:lang w:val="fr-FR"/>
              </w:rPr>
              <w:t>personnes.</w:t>
            </w:r>
          </w:p>
          <w:p w:rsidR="00B24945" w:rsidRPr="00222DE8" w:rsidRDefault="00C36177" w:rsidP="00CF36D1">
            <w:pPr>
              <w:tabs>
                <w:tab w:val="left" w:pos="360"/>
              </w:tabs>
              <w:spacing w:before="120" w:line="240" w:lineRule="auto"/>
              <w:ind w:left="232"/>
              <w:rPr>
                <w:rFonts w:ascii="Arial" w:hAnsi="Arial"/>
                <w:i/>
                <w:sz w:val="20"/>
                <w:lang w:val="fr-FR"/>
              </w:rPr>
            </w:pPr>
            <w:r>
              <w:rPr>
                <w:rFonts w:ascii="Arial" w:hAnsi="Arial"/>
                <w:i/>
                <w:sz w:val="20"/>
                <w:lang w:val="fr-FR"/>
              </w:rPr>
              <w:t>Remarque :</w:t>
            </w:r>
            <w:r w:rsidR="00B24945" w:rsidRPr="00222DE8">
              <w:rPr>
                <w:rFonts w:ascii="Arial" w:hAnsi="Arial"/>
                <w:i/>
                <w:sz w:val="20"/>
                <w:lang w:val="fr-FR"/>
              </w:rPr>
              <w:t xml:space="preserve"> </w:t>
            </w:r>
            <w:r w:rsidR="00FC1BD3">
              <w:rPr>
                <w:rFonts w:ascii="Arial" w:hAnsi="Arial"/>
                <w:i/>
                <w:sz w:val="20"/>
                <w:lang w:val="fr-FR"/>
              </w:rPr>
              <w:t>l</w:t>
            </w:r>
            <w:r w:rsidR="00B24945" w:rsidRPr="00222DE8">
              <w:rPr>
                <w:rFonts w:ascii="Arial" w:hAnsi="Arial"/>
                <w:i/>
                <w:sz w:val="20"/>
                <w:lang w:val="fr-FR"/>
              </w:rPr>
              <w:t>e nombre de personnes par groupe dépend du nombre total de participants, mais ne doit pas dépasser 6</w:t>
            </w:r>
            <w:r w:rsidR="000E3345">
              <w:rPr>
                <w:rFonts w:ascii="Arial" w:hAnsi="Arial"/>
                <w:i/>
                <w:sz w:val="20"/>
                <w:lang w:val="fr-FR"/>
              </w:rPr>
              <w:t> </w:t>
            </w:r>
            <w:r w:rsidR="00B24945" w:rsidRPr="00222DE8">
              <w:rPr>
                <w:rFonts w:ascii="Arial" w:hAnsi="Arial"/>
                <w:i/>
                <w:sz w:val="20"/>
                <w:lang w:val="fr-FR"/>
              </w:rPr>
              <w:t>personnes afin de permettre à tout le monde de participer. (Si vous avez plus de participants, demandez à 2</w:t>
            </w:r>
            <w:r w:rsidR="000E3345">
              <w:rPr>
                <w:rFonts w:ascii="Arial" w:hAnsi="Arial"/>
                <w:i/>
                <w:sz w:val="20"/>
                <w:lang w:val="fr-FR"/>
              </w:rPr>
              <w:t> </w:t>
            </w:r>
            <w:r w:rsidR="00B24945" w:rsidRPr="00222DE8">
              <w:rPr>
                <w:rFonts w:ascii="Arial" w:hAnsi="Arial"/>
                <w:i/>
                <w:sz w:val="20"/>
                <w:lang w:val="fr-FR"/>
              </w:rPr>
              <w:t>groupes d'étudier le même domaine</w:t>
            </w:r>
            <w:r w:rsidR="00FC1BD3">
              <w:rPr>
                <w:rFonts w:ascii="Arial" w:hAnsi="Arial"/>
                <w:i/>
                <w:sz w:val="20"/>
                <w:lang w:val="fr-FR"/>
              </w:rPr>
              <w:t>.</w:t>
            </w:r>
            <w:r w:rsidR="00B24945" w:rsidRPr="00222DE8">
              <w:rPr>
                <w:rFonts w:ascii="Arial" w:hAnsi="Arial"/>
                <w:i/>
                <w:sz w:val="20"/>
                <w:lang w:val="fr-FR"/>
              </w:rPr>
              <w:t>)</w:t>
            </w:r>
          </w:p>
          <w:p w:rsidR="00B24945" w:rsidRPr="00222DE8" w:rsidRDefault="00B24945" w:rsidP="00CF36D1">
            <w:pPr>
              <w:spacing w:line="240" w:lineRule="auto"/>
              <w:ind w:left="360"/>
              <w:rPr>
                <w:rFonts w:ascii="Arial" w:hAnsi="Arial" w:cs="Arial"/>
                <w:sz w:val="20"/>
                <w:lang w:val="fr-FR"/>
              </w:rPr>
            </w:pPr>
          </w:p>
          <w:p w:rsidR="00B24945" w:rsidRPr="00222DE8" w:rsidRDefault="00CE767B" w:rsidP="00CF36D1">
            <w:pPr>
              <w:numPr>
                <w:ilvl w:val="0"/>
                <w:numId w:val="18"/>
              </w:numPr>
              <w:spacing w:line="240" w:lineRule="auto"/>
              <w:rPr>
                <w:rFonts w:ascii="Arial" w:hAnsi="Arial"/>
                <w:sz w:val="20"/>
                <w:lang w:val="fr-FR"/>
              </w:rPr>
            </w:pPr>
            <w:r>
              <w:rPr>
                <w:rFonts w:ascii="Arial" w:hAnsi="Arial"/>
                <w:sz w:val="20"/>
                <w:lang w:val="fr-FR"/>
              </w:rPr>
              <w:t xml:space="preserve">Distribuez </w:t>
            </w:r>
            <w:r w:rsidR="00B24945" w:rsidRPr="00222DE8">
              <w:rPr>
                <w:rFonts w:ascii="Arial" w:hAnsi="Arial"/>
                <w:sz w:val="20"/>
                <w:lang w:val="fr-FR"/>
              </w:rPr>
              <w:t xml:space="preserve">à chaque groupe </w:t>
            </w:r>
            <w:r>
              <w:rPr>
                <w:rFonts w:ascii="Arial" w:hAnsi="Arial"/>
                <w:sz w:val="20"/>
                <w:lang w:val="fr-FR"/>
              </w:rPr>
              <w:t xml:space="preserve">des </w:t>
            </w:r>
            <w:r w:rsidR="00B24945" w:rsidRPr="00222DE8">
              <w:rPr>
                <w:rFonts w:ascii="Arial" w:hAnsi="Arial"/>
                <w:sz w:val="20"/>
                <w:lang w:val="fr-FR"/>
              </w:rPr>
              <w:t>grande</w:t>
            </w:r>
            <w:r>
              <w:rPr>
                <w:rFonts w:ascii="Arial" w:hAnsi="Arial"/>
                <w:sz w:val="20"/>
                <w:lang w:val="fr-FR"/>
              </w:rPr>
              <w:t>s</w:t>
            </w:r>
            <w:r w:rsidR="00B24945" w:rsidRPr="00222DE8">
              <w:rPr>
                <w:rFonts w:ascii="Arial" w:hAnsi="Arial"/>
                <w:sz w:val="20"/>
                <w:lang w:val="fr-FR"/>
              </w:rPr>
              <w:t xml:space="preserve"> feuille</w:t>
            </w:r>
            <w:r>
              <w:rPr>
                <w:rFonts w:ascii="Arial" w:hAnsi="Arial"/>
                <w:sz w:val="20"/>
                <w:lang w:val="fr-FR"/>
              </w:rPr>
              <w:t>s</w:t>
            </w:r>
            <w:r w:rsidR="00B24945" w:rsidRPr="00222DE8">
              <w:rPr>
                <w:rFonts w:ascii="Arial" w:hAnsi="Arial"/>
                <w:sz w:val="20"/>
                <w:lang w:val="fr-FR"/>
              </w:rPr>
              <w:t xml:space="preserve"> </w:t>
            </w:r>
            <w:r w:rsidR="000E3345">
              <w:rPr>
                <w:rFonts w:ascii="Arial" w:hAnsi="Arial"/>
                <w:sz w:val="20"/>
                <w:lang w:val="fr-FR"/>
              </w:rPr>
              <w:t xml:space="preserve">de papier </w:t>
            </w:r>
            <w:r w:rsidR="00B24945" w:rsidRPr="00222DE8">
              <w:rPr>
                <w:rFonts w:ascii="Arial" w:hAnsi="Arial"/>
                <w:sz w:val="20"/>
                <w:lang w:val="fr-FR"/>
              </w:rPr>
              <w:t xml:space="preserve">et des marqueurs. Les participants doivent avoir sous les yeux le </w:t>
            </w:r>
            <w:r w:rsidR="006C21E0" w:rsidRPr="00FC1BD3">
              <w:rPr>
                <w:rFonts w:ascii="Arial" w:hAnsi="Arial"/>
                <w:b/>
                <w:i/>
                <w:sz w:val="20"/>
                <w:lang w:val="fr-FR"/>
              </w:rPr>
              <w:t>d</w:t>
            </w:r>
            <w:r w:rsidR="00B24945" w:rsidRPr="00222DE8">
              <w:rPr>
                <w:rFonts w:ascii="Arial" w:hAnsi="Arial"/>
                <w:b/>
                <w:i/>
                <w:sz w:val="20"/>
                <w:lang w:val="fr-FR"/>
              </w:rPr>
              <w:t>ocument 12.4</w:t>
            </w:r>
            <w:r w:rsidR="00B24945" w:rsidRPr="00222DE8">
              <w:rPr>
                <w:rFonts w:ascii="Arial" w:hAnsi="Arial"/>
                <w:sz w:val="20"/>
                <w:lang w:val="fr-FR"/>
              </w:rPr>
              <w:t xml:space="preserve"> (le même que dans le module 2 qui résume les normes minimales de l’INEE pour l’éducation</w:t>
            </w:r>
            <w:r w:rsidR="000E3345">
              <w:rPr>
                <w:rFonts w:ascii="Arial" w:hAnsi="Arial"/>
                <w:sz w:val="20"/>
                <w:lang w:val="fr-FR"/>
              </w:rPr>
              <w:t> </w:t>
            </w:r>
            <w:r w:rsidR="00B24945" w:rsidRPr="00222DE8">
              <w:rPr>
                <w:rFonts w:ascii="Arial" w:hAnsi="Arial"/>
                <w:sz w:val="20"/>
                <w:lang w:val="fr-FR"/>
              </w:rPr>
              <w:t>: préparation, interventions, relèvement</w:t>
            </w:r>
            <w:r w:rsidR="000E3345">
              <w:rPr>
                <w:rFonts w:ascii="Arial" w:hAnsi="Arial"/>
                <w:sz w:val="20"/>
                <w:lang w:val="fr-FR"/>
              </w:rPr>
              <w:t>)</w:t>
            </w:r>
            <w:r w:rsidR="00B24945" w:rsidRPr="00222DE8">
              <w:rPr>
                <w:rFonts w:ascii="Arial" w:hAnsi="Arial"/>
                <w:sz w:val="20"/>
                <w:lang w:val="fr-FR"/>
              </w:rPr>
              <w:t>.</w:t>
            </w:r>
          </w:p>
          <w:p w:rsidR="00B61210" w:rsidRPr="00222DE8" w:rsidRDefault="00B61210" w:rsidP="00CF36D1">
            <w:pPr>
              <w:spacing w:line="240" w:lineRule="auto"/>
              <w:ind w:left="360"/>
              <w:rPr>
                <w:rFonts w:ascii="Arial" w:hAnsi="Arial"/>
                <w:sz w:val="20"/>
                <w:lang w:val="fr-FR"/>
              </w:rPr>
            </w:pPr>
          </w:p>
          <w:p w:rsidR="00B24945" w:rsidRPr="00222DE8" w:rsidRDefault="00B24945" w:rsidP="00CF36D1">
            <w:pPr>
              <w:numPr>
                <w:ilvl w:val="0"/>
                <w:numId w:val="18"/>
              </w:numPr>
              <w:spacing w:line="240" w:lineRule="auto"/>
              <w:rPr>
                <w:rFonts w:ascii="Arial" w:hAnsi="Arial" w:cs="Arial"/>
                <w:sz w:val="20"/>
                <w:lang w:val="fr-FR"/>
              </w:rPr>
            </w:pPr>
            <w:r w:rsidRPr="00222DE8">
              <w:rPr>
                <w:rFonts w:ascii="Arial" w:hAnsi="Arial"/>
                <w:sz w:val="20"/>
                <w:lang w:val="fr-FR"/>
              </w:rPr>
              <w:t xml:space="preserve">Chaque groupe doit utiliser les normes minimales de l’INEE comme cadre </w:t>
            </w:r>
            <w:r w:rsidR="006A332C">
              <w:rPr>
                <w:rFonts w:ascii="Arial" w:hAnsi="Arial"/>
                <w:sz w:val="20"/>
                <w:lang w:val="fr-FR"/>
              </w:rPr>
              <w:t xml:space="preserve">pour </w:t>
            </w:r>
            <w:r w:rsidRPr="00222DE8">
              <w:rPr>
                <w:rFonts w:ascii="Arial" w:hAnsi="Arial"/>
                <w:sz w:val="20"/>
                <w:lang w:val="fr-FR"/>
              </w:rPr>
              <w:t xml:space="preserve">sa réflexion sur les leçons apprises. Attribuez à chaque groupe </w:t>
            </w:r>
            <w:r w:rsidR="00F835C3">
              <w:rPr>
                <w:rFonts w:ascii="Arial" w:hAnsi="Arial"/>
                <w:sz w:val="20"/>
                <w:lang w:val="fr-FR"/>
              </w:rPr>
              <w:t xml:space="preserve">un </w:t>
            </w:r>
            <w:r w:rsidRPr="00222DE8">
              <w:rPr>
                <w:rFonts w:ascii="Arial" w:hAnsi="Arial"/>
                <w:sz w:val="20"/>
                <w:lang w:val="fr-FR"/>
              </w:rPr>
              <w:t xml:space="preserve">domaine des normes minimales de l'INEE </w:t>
            </w:r>
            <w:r w:rsidR="00F835C3">
              <w:rPr>
                <w:rFonts w:ascii="Arial" w:hAnsi="Arial"/>
                <w:sz w:val="20"/>
                <w:lang w:val="fr-FR"/>
              </w:rPr>
              <w:t>comme indiqué ci-dessous</w:t>
            </w:r>
            <w:r w:rsidR="006A332C">
              <w:rPr>
                <w:rFonts w:ascii="Arial" w:hAnsi="Arial"/>
                <w:sz w:val="20"/>
                <w:lang w:val="fr-FR"/>
              </w:rPr>
              <w:t> </w:t>
            </w:r>
            <w:r w:rsidRPr="00222DE8">
              <w:rPr>
                <w:rFonts w:ascii="Arial" w:hAnsi="Arial"/>
                <w:sz w:val="20"/>
                <w:lang w:val="fr-FR"/>
              </w:rPr>
              <w:t xml:space="preserve">: </w:t>
            </w:r>
          </w:p>
          <w:p w:rsidR="00B24945" w:rsidRPr="00222DE8" w:rsidRDefault="00B24945" w:rsidP="00CF36D1">
            <w:pPr>
              <w:tabs>
                <w:tab w:val="left" w:pos="360"/>
              </w:tabs>
              <w:spacing w:line="240" w:lineRule="auto"/>
              <w:ind w:left="363"/>
              <w:rPr>
                <w:rFonts w:ascii="Arial" w:hAnsi="Arial"/>
                <w:sz w:val="20"/>
                <w:lang w:val="fr-FR"/>
              </w:rPr>
            </w:pPr>
            <w:r w:rsidRPr="00222DE8">
              <w:rPr>
                <w:rFonts w:ascii="Arial" w:hAnsi="Arial"/>
                <w:b/>
                <w:sz w:val="20"/>
                <w:lang w:val="fr-FR"/>
              </w:rPr>
              <w:t>Groupe 1 </w:t>
            </w:r>
            <w:r w:rsidRPr="00222DE8">
              <w:rPr>
                <w:rFonts w:ascii="Arial" w:hAnsi="Arial"/>
                <w:sz w:val="20"/>
                <w:lang w:val="fr-FR"/>
              </w:rPr>
              <w:t>: Normes fondamentales et Accès et environnement d’apprentissage</w:t>
            </w:r>
          </w:p>
          <w:p w:rsidR="00B24945" w:rsidRPr="00222DE8" w:rsidRDefault="00B24945" w:rsidP="00CF36D1">
            <w:pPr>
              <w:tabs>
                <w:tab w:val="left" w:pos="360"/>
              </w:tabs>
              <w:spacing w:line="240" w:lineRule="auto"/>
              <w:ind w:left="363"/>
              <w:rPr>
                <w:rFonts w:ascii="Arial" w:hAnsi="Arial"/>
                <w:sz w:val="20"/>
                <w:lang w:val="fr-FR"/>
              </w:rPr>
            </w:pPr>
            <w:r w:rsidRPr="00222DE8">
              <w:rPr>
                <w:rFonts w:ascii="Arial" w:hAnsi="Arial"/>
                <w:b/>
                <w:sz w:val="20"/>
                <w:lang w:val="fr-FR"/>
              </w:rPr>
              <w:t>Groupe 2 </w:t>
            </w:r>
            <w:r w:rsidRPr="00222DE8">
              <w:rPr>
                <w:rFonts w:ascii="Arial" w:hAnsi="Arial"/>
                <w:sz w:val="20"/>
                <w:lang w:val="fr-FR"/>
              </w:rPr>
              <w:t>: Accès et environnement d’apprentissage et Enseignement et apprentissage</w:t>
            </w:r>
          </w:p>
          <w:p w:rsidR="00B24945" w:rsidRPr="00222DE8" w:rsidRDefault="00B24945" w:rsidP="00CF36D1">
            <w:pPr>
              <w:tabs>
                <w:tab w:val="left" w:pos="360"/>
              </w:tabs>
              <w:spacing w:line="240" w:lineRule="auto"/>
              <w:ind w:left="363"/>
              <w:rPr>
                <w:rFonts w:ascii="Arial" w:hAnsi="Arial"/>
                <w:sz w:val="20"/>
                <w:lang w:val="fr-FR"/>
              </w:rPr>
            </w:pPr>
            <w:r w:rsidRPr="00222DE8">
              <w:rPr>
                <w:rFonts w:ascii="Arial" w:hAnsi="Arial"/>
                <w:b/>
                <w:sz w:val="20"/>
                <w:lang w:val="fr-FR"/>
              </w:rPr>
              <w:t>Groupe 3 </w:t>
            </w:r>
            <w:r w:rsidRPr="00222DE8">
              <w:rPr>
                <w:rFonts w:ascii="Arial" w:hAnsi="Arial"/>
                <w:sz w:val="20"/>
                <w:lang w:val="fr-FR"/>
              </w:rPr>
              <w:t>: Enseignement et apprentissage et Enseignants et autres personnels de l’éducation</w:t>
            </w:r>
          </w:p>
          <w:p w:rsidR="00B24945" w:rsidRPr="00222DE8" w:rsidRDefault="00B24945" w:rsidP="00CF36D1">
            <w:pPr>
              <w:tabs>
                <w:tab w:val="left" w:pos="360"/>
              </w:tabs>
              <w:spacing w:line="240" w:lineRule="auto"/>
              <w:ind w:left="363"/>
              <w:rPr>
                <w:rFonts w:ascii="Arial" w:hAnsi="Arial"/>
                <w:sz w:val="20"/>
                <w:lang w:val="fr-FR"/>
              </w:rPr>
            </w:pPr>
            <w:r w:rsidRPr="00222DE8">
              <w:rPr>
                <w:rFonts w:ascii="Arial" w:hAnsi="Arial"/>
                <w:b/>
                <w:sz w:val="20"/>
                <w:lang w:val="fr-FR"/>
              </w:rPr>
              <w:t>Groupe 4 </w:t>
            </w:r>
            <w:r w:rsidRPr="00222DE8">
              <w:rPr>
                <w:rFonts w:ascii="Arial" w:hAnsi="Arial"/>
                <w:sz w:val="20"/>
                <w:lang w:val="fr-FR"/>
              </w:rPr>
              <w:t>: Enseignants et autres personnels de l’éducation et Politique éducative</w:t>
            </w:r>
          </w:p>
          <w:p w:rsidR="00B24945" w:rsidRPr="00222DE8" w:rsidRDefault="00B24945" w:rsidP="00CF36D1">
            <w:pPr>
              <w:tabs>
                <w:tab w:val="left" w:pos="360"/>
              </w:tabs>
              <w:spacing w:line="240" w:lineRule="auto"/>
              <w:ind w:left="363"/>
              <w:rPr>
                <w:rFonts w:ascii="Arial" w:hAnsi="Arial"/>
                <w:sz w:val="20"/>
                <w:lang w:val="fr-FR"/>
              </w:rPr>
            </w:pPr>
            <w:r w:rsidRPr="00222DE8">
              <w:rPr>
                <w:rFonts w:ascii="Arial" w:hAnsi="Arial"/>
                <w:b/>
                <w:sz w:val="20"/>
                <w:lang w:val="fr-FR"/>
              </w:rPr>
              <w:t>Groupe 5 </w:t>
            </w:r>
            <w:r w:rsidRPr="00222DE8">
              <w:rPr>
                <w:rFonts w:ascii="Arial" w:hAnsi="Arial"/>
                <w:sz w:val="20"/>
                <w:lang w:val="fr-FR"/>
              </w:rPr>
              <w:t>: Politique éducative et Normes fondamentales</w:t>
            </w:r>
          </w:p>
          <w:p w:rsidR="00B24945" w:rsidRPr="00222DE8" w:rsidRDefault="00B24945" w:rsidP="00CF36D1">
            <w:pPr>
              <w:tabs>
                <w:tab w:val="left" w:pos="360"/>
              </w:tabs>
              <w:spacing w:line="240" w:lineRule="auto"/>
              <w:ind w:left="233"/>
              <w:rPr>
                <w:rFonts w:ascii="Arial" w:hAnsi="Arial"/>
                <w:sz w:val="20"/>
                <w:lang w:val="fr-FR"/>
              </w:rPr>
            </w:pPr>
          </w:p>
          <w:p w:rsidR="00B24945" w:rsidRPr="00222DE8" w:rsidRDefault="00B24945" w:rsidP="00CF36D1">
            <w:pPr>
              <w:numPr>
                <w:ilvl w:val="0"/>
                <w:numId w:val="18"/>
              </w:numPr>
              <w:tabs>
                <w:tab w:val="left" w:pos="360"/>
              </w:tabs>
              <w:spacing w:line="240" w:lineRule="auto"/>
              <w:rPr>
                <w:rFonts w:ascii="Arial" w:hAnsi="Arial"/>
                <w:sz w:val="20"/>
                <w:lang w:val="fr-FR"/>
              </w:rPr>
            </w:pPr>
            <w:r w:rsidRPr="00222DE8">
              <w:rPr>
                <w:rFonts w:ascii="Arial" w:hAnsi="Arial"/>
                <w:sz w:val="20"/>
                <w:lang w:val="fr-FR"/>
              </w:rPr>
              <w:t>Les groupes doivent se poser les questions suivantes</w:t>
            </w:r>
            <w:r w:rsidR="00717CE1">
              <w:rPr>
                <w:rFonts w:ascii="Arial" w:hAnsi="Arial"/>
                <w:sz w:val="20"/>
                <w:lang w:val="fr-FR"/>
              </w:rPr>
              <w:t> </w:t>
            </w:r>
            <w:r w:rsidRPr="00222DE8">
              <w:rPr>
                <w:rFonts w:ascii="Arial" w:hAnsi="Arial"/>
                <w:sz w:val="20"/>
                <w:lang w:val="fr-FR"/>
              </w:rPr>
              <w:t>:</w:t>
            </w:r>
          </w:p>
          <w:p w:rsidR="00B24945" w:rsidRPr="00222DE8" w:rsidRDefault="00B24945" w:rsidP="00CF36D1">
            <w:pPr>
              <w:pStyle w:val="ListParagraph"/>
              <w:numPr>
                <w:ilvl w:val="0"/>
                <w:numId w:val="19"/>
              </w:numPr>
              <w:tabs>
                <w:tab w:val="left" w:pos="360"/>
              </w:tabs>
              <w:spacing w:line="240" w:lineRule="auto"/>
              <w:rPr>
                <w:rFonts w:ascii="Arial" w:hAnsi="Arial"/>
                <w:sz w:val="20"/>
                <w:lang w:val="fr-FR"/>
              </w:rPr>
            </w:pPr>
            <w:r w:rsidRPr="00222DE8">
              <w:rPr>
                <w:rFonts w:ascii="Arial" w:hAnsi="Arial"/>
                <w:sz w:val="20"/>
                <w:lang w:val="fr-FR"/>
              </w:rPr>
              <w:t xml:space="preserve">L’intervention d’urgence </w:t>
            </w:r>
            <w:r w:rsidR="00717CE1">
              <w:rPr>
                <w:rFonts w:ascii="Arial" w:hAnsi="Arial"/>
                <w:sz w:val="20"/>
                <w:lang w:val="fr-FR"/>
              </w:rPr>
              <w:t>étudiée</w:t>
            </w:r>
            <w:r w:rsidRPr="00222DE8">
              <w:rPr>
                <w:rFonts w:ascii="Arial" w:hAnsi="Arial"/>
                <w:sz w:val="20"/>
                <w:lang w:val="fr-FR"/>
              </w:rPr>
              <w:t xml:space="preserve"> était-elle conforme aux normes relatives à ce domaine</w:t>
            </w:r>
            <w:r w:rsidR="00717CE1">
              <w:rPr>
                <w:rFonts w:ascii="Arial" w:hAnsi="Arial"/>
                <w:sz w:val="20"/>
                <w:lang w:val="fr-FR"/>
              </w:rPr>
              <w:t> </w:t>
            </w:r>
            <w:r w:rsidRPr="00222DE8">
              <w:rPr>
                <w:rFonts w:ascii="Arial" w:hAnsi="Arial"/>
                <w:sz w:val="20"/>
                <w:lang w:val="fr-FR"/>
              </w:rPr>
              <w:t>?</w:t>
            </w:r>
          </w:p>
          <w:p w:rsidR="00B24945" w:rsidRPr="00222DE8" w:rsidRDefault="00B24945" w:rsidP="00CF36D1">
            <w:pPr>
              <w:pStyle w:val="ListParagraph"/>
              <w:numPr>
                <w:ilvl w:val="0"/>
                <w:numId w:val="19"/>
              </w:numPr>
              <w:tabs>
                <w:tab w:val="left" w:pos="360"/>
              </w:tabs>
              <w:spacing w:line="240" w:lineRule="auto"/>
              <w:rPr>
                <w:rFonts w:ascii="Arial" w:hAnsi="Arial"/>
                <w:sz w:val="20"/>
                <w:lang w:val="fr-FR"/>
              </w:rPr>
            </w:pPr>
            <w:r w:rsidRPr="00222DE8">
              <w:rPr>
                <w:rFonts w:ascii="Arial" w:hAnsi="Arial"/>
                <w:sz w:val="20"/>
                <w:lang w:val="fr-FR"/>
              </w:rPr>
              <w:t>En cas de réponse affirmative, serait-il possible de l’améliorer</w:t>
            </w:r>
            <w:r w:rsidR="00222DE8" w:rsidRPr="00222DE8">
              <w:rPr>
                <w:rFonts w:ascii="Arial" w:hAnsi="Arial"/>
                <w:sz w:val="20"/>
                <w:lang w:val="fr-FR"/>
              </w:rPr>
              <w:t xml:space="preserve"> </w:t>
            </w:r>
            <w:r w:rsidRPr="00222DE8">
              <w:rPr>
                <w:rFonts w:ascii="Arial" w:hAnsi="Arial"/>
                <w:sz w:val="20"/>
                <w:lang w:val="fr-FR"/>
              </w:rPr>
              <w:t>et comment ?</w:t>
            </w:r>
          </w:p>
          <w:p w:rsidR="00B24945" w:rsidRPr="00222DE8" w:rsidRDefault="00B24945" w:rsidP="00CF36D1">
            <w:pPr>
              <w:pStyle w:val="ListParagraph"/>
              <w:numPr>
                <w:ilvl w:val="0"/>
                <w:numId w:val="19"/>
              </w:numPr>
              <w:tabs>
                <w:tab w:val="left" w:pos="360"/>
              </w:tabs>
              <w:spacing w:line="240" w:lineRule="auto"/>
              <w:rPr>
                <w:rFonts w:ascii="Arial" w:hAnsi="Arial"/>
                <w:sz w:val="20"/>
                <w:lang w:val="fr-FR"/>
              </w:rPr>
            </w:pPr>
            <w:r w:rsidRPr="00222DE8">
              <w:rPr>
                <w:rFonts w:ascii="Arial" w:hAnsi="Arial"/>
                <w:sz w:val="20"/>
                <w:lang w:val="fr-FR"/>
              </w:rPr>
              <w:t>En cas de réponse négative, peut-on, étant donné le contexte, envisager une intervention conforme à la norme en cas de nouvelle situation d’urgence</w:t>
            </w:r>
            <w:r w:rsidR="00222DE8" w:rsidRPr="00222DE8">
              <w:rPr>
                <w:rFonts w:ascii="Arial" w:hAnsi="Arial"/>
                <w:sz w:val="20"/>
                <w:lang w:val="fr-FR"/>
              </w:rPr>
              <w:t xml:space="preserve"> </w:t>
            </w:r>
            <w:r w:rsidRPr="00222DE8">
              <w:rPr>
                <w:rFonts w:ascii="Arial" w:hAnsi="Arial"/>
                <w:sz w:val="20"/>
                <w:lang w:val="fr-FR"/>
              </w:rPr>
              <w:t>et</w:t>
            </w:r>
            <w:r w:rsidR="00717CE1">
              <w:rPr>
                <w:rFonts w:ascii="Arial" w:hAnsi="Arial"/>
                <w:sz w:val="20"/>
                <w:lang w:val="fr-FR"/>
              </w:rPr>
              <w:t>, si oui,</w:t>
            </w:r>
            <w:r w:rsidRPr="00222DE8">
              <w:rPr>
                <w:rFonts w:ascii="Arial" w:hAnsi="Arial"/>
                <w:sz w:val="20"/>
                <w:lang w:val="fr-FR"/>
              </w:rPr>
              <w:t xml:space="preserve"> comment</w:t>
            </w:r>
            <w:r w:rsidR="00717CE1">
              <w:rPr>
                <w:rFonts w:ascii="Arial" w:hAnsi="Arial"/>
                <w:sz w:val="20"/>
                <w:lang w:val="fr-FR"/>
              </w:rPr>
              <w:t xml:space="preserve"> </w:t>
            </w:r>
            <w:r w:rsidRPr="00222DE8">
              <w:rPr>
                <w:rFonts w:ascii="Arial" w:hAnsi="Arial"/>
                <w:sz w:val="20"/>
                <w:lang w:val="fr-FR"/>
              </w:rPr>
              <w:t>s'y prendre ?</w:t>
            </w:r>
          </w:p>
          <w:p w:rsidR="00B24945" w:rsidRPr="00222DE8" w:rsidRDefault="00B24945" w:rsidP="00CF36D1">
            <w:pPr>
              <w:spacing w:before="80" w:line="240" w:lineRule="auto"/>
              <w:ind w:left="357"/>
              <w:rPr>
                <w:rFonts w:ascii="Arial" w:hAnsi="Arial"/>
                <w:sz w:val="20"/>
                <w:lang w:val="fr-FR"/>
              </w:rPr>
            </w:pPr>
            <w:r w:rsidRPr="00222DE8">
              <w:rPr>
                <w:rFonts w:ascii="Arial" w:hAnsi="Arial"/>
                <w:sz w:val="20"/>
                <w:lang w:val="fr-FR"/>
              </w:rPr>
              <w:t xml:space="preserve">Comptez environ </w:t>
            </w:r>
            <w:r w:rsidRPr="00222DE8">
              <w:rPr>
                <w:rFonts w:ascii="Arial" w:hAnsi="Arial"/>
                <w:b/>
                <w:sz w:val="20"/>
                <w:lang w:val="fr-FR"/>
              </w:rPr>
              <w:t>10</w:t>
            </w:r>
            <w:r w:rsidR="00717CE1">
              <w:rPr>
                <w:rFonts w:ascii="Arial" w:hAnsi="Arial"/>
                <w:b/>
                <w:sz w:val="20"/>
                <w:lang w:val="fr-FR"/>
              </w:rPr>
              <w:t> </w:t>
            </w:r>
            <w:r w:rsidRPr="00222DE8">
              <w:rPr>
                <w:rFonts w:ascii="Arial" w:hAnsi="Arial"/>
                <w:b/>
                <w:sz w:val="20"/>
                <w:lang w:val="fr-FR"/>
              </w:rPr>
              <w:t>minutes</w:t>
            </w:r>
            <w:r w:rsidRPr="00222DE8">
              <w:rPr>
                <w:rFonts w:ascii="Arial" w:hAnsi="Arial"/>
                <w:sz w:val="20"/>
                <w:lang w:val="fr-FR"/>
              </w:rPr>
              <w:t xml:space="preserve"> pour </w:t>
            </w:r>
            <w:r w:rsidR="00717CE1">
              <w:rPr>
                <w:rFonts w:ascii="Arial" w:hAnsi="Arial"/>
                <w:sz w:val="20"/>
                <w:lang w:val="fr-FR"/>
              </w:rPr>
              <w:t>donner l</w:t>
            </w:r>
            <w:r w:rsidRPr="00222DE8">
              <w:rPr>
                <w:rFonts w:ascii="Arial" w:hAnsi="Arial"/>
                <w:sz w:val="20"/>
                <w:lang w:val="fr-FR"/>
              </w:rPr>
              <w:t xml:space="preserve">es instructions et </w:t>
            </w:r>
            <w:r w:rsidR="00717CE1">
              <w:rPr>
                <w:rFonts w:ascii="Arial" w:hAnsi="Arial"/>
                <w:sz w:val="20"/>
                <w:lang w:val="fr-FR"/>
              </w:rPr>
              <w:t xml:space="preserve">constituer les </w:t>
            </w:r>
            <w:r w:rsidRPr="00222DE8">
              <w:rPr>
                <w:rFonts w:ascii="Arial" w:hAnsi="Arial"/>
                <w:sz w:val="20"/>
                <w:lang w:val="fr-FR"/>
              </w:rPr>
              <w:t>groupes.</w:t>
            </w:r>
            <w:r w:rsidR="00222DE8" w:rsidRPr="00222DE8">
              <w:rPr>
                <w:rFonts w:ascii="Arial" w:hAnsi="Arial"/>
                <w:sz w:val="20"/>
                <w:lang w:val="fr-FR"/>
              </w:rPr>
              <w:t xml:space="preserve"> </w:t>
            </w:r>
            <w:r w:rsidRPr="00222DE8">
              <w:rPr>
                <w:rFonts w:ascii="Arial" w:hAnsi="Arial"/>
                <w:sz w:val="20"/>
                <w:lang w:val="fr-FR"/>
              </w:rPr>
              <w:t xml:space="preserve">Donnez à chaque groupe </w:t>
            </w:r>
            <w:r w:rsidRPr="00222DE8">
              <w:rPr>
                <w:rFonts w:ascii="Arial" w:hAnsi="Arial"/>
                <w:b/>
                <w:sz w:val="20"/>
                <w:lang w:val="fr-FR"/>
              </w:rPr>
              <w:t>30</w:t>
            </w:r>
            <w:r w:rsidR="00717CE1">
              <w:rPr>
                <w:rFonts w:ascii="Arial" w:hAnsi="Arial"/>
                <w:b/>
                <w:sz w:val="20"/>
                <w:lang w:val="fr-FR"/>
              </w:rPr>
              <w:t> </w:t>
            </w:r>
            <w:r w:rsidRPr="00222DE8">
              <w:rPr>
                <w:rFonts w:ascii="Arial" w:hAnsi="Arial"/>
                <w:b/>
                <w:sz w:val="20"/>
                <w:lang w:val="fr-FR"/>
              </w:rPr>
              <w:t>minutes</w:t>
            </w:r>
            <w:r w:rsidRPr="00222DE8">
              <w:rPr>
                <w:rFonts w:ascii="Arial" w:hAnsi="Arial"/>
                <w:sz w:val="20"/>
                <w:lang w:val="fr-FR"/>
              </w:rPr>
              <w:t xml:space="preserve"> pour réaliser le travail. Cela vous laissera 15</w:t>
            </w:r>
            <w:r w:rsidR="0067467B">
              <w:rPr>
                <w:rFonts w:ascii="Arial" w:hAnsi="Arial"/>
                <w:sz w:val="20"/>
                <w:lang w:val="fr-FR"/>
              </w:rPr>
              <w:t> </w:t>
            </w:r>
            <w:r w:rsidRPr="00222DE8">
              <w:rPr>
                <w:rFonts w:ascii="Arial" w:hAnsi="Arial"/>
                <w:sz w:val="20"/>
                <w:lang w:val="fr-FR"/>
              </w:rPr>
              <w:t>minutes pour l'atelier carrousel et 5</w:t>
            </w:r>
            <w:r w:rsidR="0067467B">
              <w:rPr>
                <w:rFonts w:ascii="Arial" w:hAnsi="Arial"/>
                <w:sz w:val="20"/>
                <w:lang w:val="fr-FR"/>
              </w:rPr>
              <w:t> </w:t>
            </w:r>
            <w:r w:rsidRPr="00222DE8">
              <w:rPr>
                <w:rFonts w:ascii="Arial" w:hAnsi="Arial"/>
                <w:sz w:val="20"/>
                <w:lang w:val="fr-FR"/>
              </w:rPr>
              <w:t>minutes pour un bref récapitulatif avec le groupe au complet.</w:t>
            </w:r>
          </w:p>
          <w:p w:rsidR="00B24945" w:rsidRPr="00222DE8" w:rsidRDefault="00B24945" w:rsidP="00CF36D1">
            <w:pPr>
              <w:widowControl w:val="0"/>
              <w:tabs>
                <w:tab w:val="left" w:pos="20"/>
                <w:tab w:val="left" w:pos="425"/>
                <w:tab w:val="left" w:pos="9648"/>
              </w:tabs>
              <w:autoSpaceDE w:val="0"/>
              <w:autoSpaceDN w:val="0"/>
              <w:adjustRightInd w:val="0"/>
              <w:spacing w:line="240" w:lineRule="auto"/>
              <w:ind w:left="233" w:right="-576"/>
              <w:rPr>
                <w:rFonts w:ascii="Arial" w:eastAsia="Times New Roman" w:hAnsi="Arial" w:cs="Arial"/>
                <w:sz w:val="20"/>
                <w:szCs w:val="20"/>
                <w:lang w:val="fr-FR"/>
              </w:rPr>
            </w:pPr>
          </w:p>
          <w:p w:rsidR="00B24945" w:rsidRPr="00222DE8" w:rsidRDefault="00B24945" w:rsidP="00CF36D1">
            <w:pPr>
              <w:numPr>
                <w:ilvl w:val="0"/>
                <w:numId w:val="18"/>
              </w:numPr>
              <w:tabs>
                <w:tab w:val="left" w:pos="360"/>
              </w:tabs>
              <w:spacing w:line="240" w:lineRule="auto"/>
              <w:rPr>
                <w:rFonts w:ascii="Arial" w:hAnsi="Arial"/>
                <w:sz w:val="20"/>
                <w:lang w:val="fr-FR"/>
              </w:rPr>
            </w:pPr>
            <w:r w:rsidRPr="00222DE8">
              <w:rPr>
                <w:rFonts w:ascii="Arial" w:hAnsi="Arial"/>
                <w:sz w:val="20"/>
                <w:lang w:val="fr-FR"/>
              </w:rPr>
              <w:t xml:space="preserve">Lorsque les groupes sont prêts, </w:t>
            </w:r>
            <w:r w:rsidR="00DE1E35">
              <w:rPr>
                <w:rFonts w:ascii="Arial" w:hAnsi="Arial"/>
                <w:sz w:val="20"/>
                <w:lang w:val="fr-FR"/>
              </w:rPr>
              <w:t xml:space="preserve">les feuilles sont affichées sur le mur et les groupes commentent le travail de chacun au cours d’un atelier </w:t>
            </w:r>
            <w:r w:rsidR="00DE1E35">
              <w:rPr>
                <w:rFonts w:ascii="Arial" w:hAnsi="Arial"/>
                <w:sz w:val="20"/>
                <w:lang w:val="fr-FR"/>
              </w:rPr>
              <w:lastRenderedPageBreak/>
              <w:t xml:space="preserve">carrousel de 15 minutes. Cet atelier </w:t>
            </w:r>
            <w:r w:rsidRPr="00222DE8">
              <w:rPr>
                <w:rFonts w:ascii="Arial" w:hAnsi="Arial"/>
                <w:sz w:val="20"/>
                <w:lang w:val="fr-FR"/>
              </w:rPr>
              <w:t xml:space="preserve">permet également aux membres des autres groupes d’ajouter </w:t>
            </w:r>
            <w:r w:rsidR="00DD4CC4">
              <w:rPr>
                <w:rFonts w:ascii="Arial" w:hAnsi="Arial"/>
                <w:sz w:val="20"/>
                <w:lang w:val="fr-FR"/>
              </w:rPr>
              <w:t xml:space="preserve">des </w:t>
            </w:r>
            <w:r w:rsidRPr="00222DE8">
              <w:rPr>
                <w:rFonts w:ascii="Arial" w:hAnsi="Arial"/>
                <w:sz w:val="20"/>
                <w:lang w:val="fr-FR"/>
              </w:rPr>
              <w:t>leçon</w:t>
            </w:r>
            <w:r w:rsidR="00DD4CC4">
              <w:rPr>
                <w:rFonts w:ascii="Arial" w:hAnsi="Arial"/>
                <w:sz w:val="20"/>
                <w:lang w:val="fr-FR"/>
              </w:rPr>
              <w:t>s</w:t>
            </w:r>
            <w:r w:rsidRPr="00222DE8">
              <w:rPr>
                <w:rFonts w:ascii="Arial" w:hAnsi="Arial"/>
                <w:sz w:val="20"/>
                <w:lang w:val="fr-FR"/>
              </w:rPr>
              <w:t xml:space="preserve"> apprise</w:t>
            </w:r>
            <w:r w:rsidR="00DD4CC4">
              <w:rPr>
                <w:rFonts w:ascii="Arial" w:hAnsi="Arial"/>
                <w:sz w:val="20"/>
                <w:lang w:val="fr-FR"/>
              </w:rPr>
              <w:t>s</w:t>
            </w:r>
            <w:r w:rsidRPr="00222DE8">
              <w:rPr>
                <w:rFonts w:ascii="Arial" w:hAnsi="Arial"/>
                <w:sz w:val="20"/>
                <w:lang w:val="fr-FR"/>
              </w:rPr>
              <w:t xml:space="preserve"> qui, d’après eux, </w:t>
            </w:r>
            <w:r w:rsidR="00DD4CC4">
              <w:rPr>
                <w:rFonts w:ascii="Arial" w:hAnsi="Arial"/>
                <w:sz w:val="20"/>
                <w:lang w:val="fr-FR"/>
              </w:rPr>
              <w:t xml:space="preserve">auraient </w:t>
            </w:r>
            <w:r w:rsidRPr="00222DE8">
              <w:rPr>
                <w:rFonts w:ascii="Arial" w:hAnsi="Arial"/>
                <w:sz w:val="20"/>
                <w:lang w:val="fr-FR"/>
              </w:rPr>
              <w:t>été omise</w:t>
            </w:r>
            <w:r w:rsidR="00DD4CC4">
              <w:rPr>
                <w:rFonts w:ascii="Arial" w:hAnsi="Arial"/>
                <w:sz w:val="20"/>
                <w:lang w:val="fr-FR"/>
              </w:rPr>
              <w:t>s</w:t>
            </w:r>
            <w:r w:rsidRPr="00222DE8">
              <w:rPr>
                <w:rFonts w:ascii="Arial" w:hAnsi="Arial"/>
                <w:sz w:val="20"/>
                <w:lang w:val="fr-FR"/>
              </w:rPr>
              <w:t>.</w:t>
            </w:r>
          </w:p>
          <w:p w:rsidR="00B24945" w:rsidRPr="00222DE8" w:rsidRDefault="00B24945" w:rsidP="00CF36D1">
            <w:pPr>
              <w:widowControl w:val="0"/>
              <w:tabs>
                <w:tab w:val="left" w:pos="20"/>
                <w:tab w:val="left" w:pos="425"/>
                <w:tab w:val="left" w:pos="9648"/>
              </w:tabs>
              <w:autoSpaceDE w:val="0"/>
              <w:autoSpaceDN w:val="0"/>
              <w:adjustRightInd w:val="0"/>
              <w:spacing w:line="240" w:lineRule="auto"/>
              <w:ind w:left="233" w:right="-576"/>
              <w:rPr>
                <w:rFonts w:ascii="Arial" w:eastAsia="Times New Roman" w:hAnsi="Arial" w:cs="Arial"/>
                <w:sz w:val="20"/>
                <w:szCs w:val="20"/>
                <w:lang w:val="fr-FR"/>
              </w:rPr>
            </w:pPr>
          </w:p>
          <w:p w:rsidR="006E7399" w:rsidRPr="00222DE8" w:rsidRDefault="00B24945" w:rsidP="00FC1BD3">
            <w:pPr>
              <w:numPr>
                <w:ilvl w:val="0"/>
                <w:numId w:val="18"/>
              </w:numPr>
              <w:tabs>
                <w:tab w:val="left" w:pos="360"/>
              </w:tabs>
              <w:spacing w:after="40" w:line="240" w:lineRule="auto"/>
              <w:ind w:left="357" w:hanging="357"/>
              <w:rPr>
                <w:rFonts w:ascii="Arial" w:hAnsi="Arial" w:cs="Arial"/>
                <w:sz w:val="20"/>
                <w:lang w:val="fr-FR"/>
              </w:rPr>
            </w:pPr>
            <w:r w:rsidRPr="00222DE8">
              <w:rPr>
                <w:rFonts w:ascii="Arial" w:hAnsi="Arial"/>
                <w:sz w:val="20"/>
                <w:lang w:val="fr-FR"/>
              </w:rPr>
              <w:t xml:space="preserve">Réunissez </w:t>
            </w:r>
            <w:r w:rsidR="00DD4CC4">
              <w:rPr>
                <w:rFonts w:ascii="Arial" w:hAnsi="Arial"/>
                <w:sz w:val="20"/>
                <w:lang w:val="fr-FR"/>
              </w:rPr>
              <w:t xml:space="preserve">les participants </w:t>
            </w:r>
            <w:r w:rsidRPr="00222DE8">
              <w:rPr>
                <w:rFonts w:ascii="Arial" w:hAnsi="Arial"/>
                <w:sz w:val="20"/>
                <w:lang w:val="fr-FR"/>
              </w:rPr>
              <w:t>pour une brève séance en commun</w:t>
            </w:r>
            <w:r w:rsidR="00DD4CC4">
              <w:rPr>
                <w:rFonts w:ascii="Arial" w:hAnsi="Arial"/>
                <w:sz w:val="20"/>
                <w:lang w:val="fr-FR"/>
              </w:rPr>
              <w:t xml:space="preserve"> et tentez de </w:t>
            </w:r>
            <w:r w:rsidRPr="00222DE8">
              <w:rPr>
                <w:rFonts w:ascii="Arial" w:hAnsi="Arial"/>
                <w:sz w:val="20"/>
                <w:lang w:val="fr-FR"/>
              </w:rPr>
              <w:t xml:space="preserve">tirer une leçon ou de faire </w:t>
            </w:r>
            <w:r w:rsidR="004B3A2D">
              <w:rPr>
                <w:rFonts w:ascii="Arial" w:hAnsi="Arial"/>
                <w:sz w:val="20"/>
                <w:lang w:val="fr-FR"/>
              </w:rPr>
              <w:t>des observations relatives aux conclusions de chaque groupe</w:t>
            </w:r>
            <w:r w:rsidRPr="00222DE8">
              <w:rPr>
                <w:rFonts w:ascii="Arial" w:hAnsi="Arial"/>
                <w:sz w:val="20"/>
                <w:lang w:val="fr-FR"/>
              </w:rPr>
              <w:t>.</w:t>
            </w:r>
          </w:p>
        </w:tc>
      </w:tr>
    </w:tbl>
    <w:p w:rsidR="006E7399" w:rsidRPr="00222DE8" w:rsidRDefault="006E7399" w:rsidP="006E7399">
      <w:pPr>
        <w:rPr>
          <w:b/>
          <w:sz w:val="4"/>
          <w:szCs w:val="4"/>
          <w:lang w:val="fr-FR"/>
        </w:rPr>
      </w:pPr>
    </w:p>
    <w:p w:rsidR="00A372CF" w:rsidRDefault="00A372CF">
      <w:pPr>
        <w:spacing w:after="200"/>
        <w:rPr>
          <w:b/>
          <w:sz w:val="4"/>
          <w:szCs w:val="4"/>
          <w:lang w:val="fr-FR"/>
        </w:rPr>
      </w:pPr>
      <w:r>
        <w:rPr>
          <w:b/>
          <w:sz w:val="4"/>
          <w:szCs w:val="4"/>
          <w:lang w:val="fr-FR"/>
        </w:rPr>
        <w:br w:type="page"/>
      </w:r>
    </w:p>
    <w:p w:rsidR="006E7399" w:rsidRPr="00222DE8" w:rsidRDefault="006E7399" w:rsidP="006E7399">
      <w:pPr>
        <w:rPr>
          <w:b/>
          <w:sz w:val="4"/>
          <w:szCs w:val="4"/>
          <w:lang w:val="fr-FR"/>
        </w:rPr>
      </w:pPr>
    </w:p>
    <w:p w:rsidR="00B24945" w:rsidRPr="00222DE8" w:rsidRDefault="00B24945" w:rsidP="00B24945">
      <w:pPr>
        <w:pBdr>
          <w:top w:val="single" w:sz="4" w:space="1" w:color="auto"/>
          <w:bottom w:val="single" w:sz="12" w:space="1" w:color="auto"/>
        </w:pBdr>
        <w:rPr>
          <w:lang w:val="fr-FR"/>
        </w:rPr>
      </w:pPr>
      <w:r w:rsidRPr="00222DE8">
        <w:rPr>
          <w:rFonts w:ascii="Arial" w:hAnsi="Arial" w:cs="Arial"/>
          <w:b/>
          <w:sz w:val="28"/>
          <w:szCs w:val="28"/>
          <w:lang w:val="fr-FR"/>
        </w:rPr>
        <w:t>Exercice – Planification d'urgence - Élaboration d'un plan d'urgence</w:t>
      </w:r>
    </w:p>
    <w:p w:rsidR="00B24945" w:rsidRPr="00222DE8" w:rsidRDefault="000E1E53" w:rsidP="00B24945">
      <w:pPr>
        <w:pBdr>
          <w:top w:val="single" w:sz="4" w:space="1" w:color="auto"/>
          <w:bottom w:val="single" w:sz="12" w:space="1" w:color="auto"/>
        </w:pBdr>
        <w:rPr>
          <w:rFonts w:ascii="Arial" w:hAnsi="Arial" w:cs="Arial"/>
          <w:b/>
          <w:sz w:val="22"/>
          <w:szCs w:val="22"/>
          <w:lang w:val="fr-FR"/>
        </w:rPr>
      </w:pPr>
      <w:r w:rsidRPr="00222DE8">
        <w:rPr>
          <w:rFonts w:ascii="Arial" w:hAnsi="Arial" w:cs="Arial"/>
          <w:b/>
          <w:sz w:val="22"/>
          <w:szCs w:val="22"/>
          <w:lang w:val="fr-FR"/>
        </w:rPr>
        <w:t>90 minutes</w:t>
      </w:r>
    </w:p>
    <w:p w:rsidR="00B24945" w:rsidRPr="00222DE8" w:rsidRDefault="00B24945" w:rsidP="00B24945">
      <w:pPr>
        <w:rPr>
          <w:rFonts w:ascii="Arial" w:hAnsi="Arial" w:cs="Arial"/>
          <w:b/>
          <w:sz w:val="22"/>
          <w:szCs w:val="22"/>
          <w:lang w:val="fr-FR"/>
        </w:rPr>
      </w:pPr>
    </w:p>
    <w:tbl>
      <w:tblPr>
        <w:tblW w:w="9915" w:type="dxa"/>
        <w:jc w:val="center"/>
        <w:tblInd w:w="93" w:type="dxa"/>
        <w:tblBorders>
          <w:bottom w:val="single" w:sz="4" w:space="0" w:color="auto"/>
        </w:tblBorders>
        <w:tblLook w:val="0000"/>
      </w:tblPr>
      <w:tblGrid>
        <w:gridCol w:w="2798"/>
        <w:gridCol w:w="7117"/>
      </w:tblGrid>
      <w:tr w:rsidR="00B24945" w:rsidRPr="009552B8" w:rsidTr="00326052">
        <w:trPr>
          <w:trHeight w:val="255"/>
          <w:jc w:val="center"/>
        </w:trPr>
        <w:tc>
          <w:tcPr>
            <w:tcW w:w="2798" w:type="dxa"/>
            <w:tcBorders>
              <w:bottom w:val="nil"/>
            </w:tcBorders>
            <w:shd w:val="clear" w:color="auto" w:fill="auto"/>
            <w:noWrap/>
          </w:tcPr>
          <w:p w:rsidR="00B24945" w:rsidRPr="00222DE8" w:rsidRDefault="00B24945" w:rsidP="00CF36D1">
            <w:pPr>
              <w:rPr>
                <w:sz w:val="16"/>
                <w:szCs w:val="16"/>
                <w:lang w:val="fr-FR"/>
              </w:rPr>
            </w:pPr>
          </w:p>
          <w:p w:rsidR="00B24945" w:rsidRPr="00222DE8" w:rsidRDefault="00B24945" w:rsidP="00CF36D1">
            <w:pPr>
              <w:rPr>
                <w:sz w:val="16"/>
                <w:szCs w:val="16"/>
                <w:lang w:val="fr-FR"/>
              </w:rPr>
            </w:pPr>
          </w:p>
          <w:p w:rsidR="00F33867" w:rsidRPr="00222DE8" w:rsidRDefault="00F33867" w:rsidP="00CF36D1">
            <w:pPr>
              <w:rPr>
                <w:sz w:val="16"/>
                <w:szCs w:val="16"/>
                <w:lang w:val="fr-FR"/>
              </w:rPr>
            </w:pPr>
          </w:p>
          <w:p w:rsidR="00F33867" w:rsidRPr="00222DE8" w:rsidRDefault="00F33867" w:rsidP="00CF36D1">
            <w:pPr>
              <w:rPr>
                <w:sz w:val="16"/>
                <w:szCs w:val="16"/>
                <w:lang w:val="fr-FR"/>
              </w:rPr>
            </w:pPr>
          </w:p>
          <w:p w:rsidR="00F33867" w:rsidRPr="00222DE8" w:rsidRDefault="00F33867" w:rsidP="00CF36D1">
            <w:pPr>
              <w:rPr>
                <w:sz w:val="16"/>
                <w:szCs w:val="16"/>
                <w:lang w:val="fr-FR"/>
              </w:rPr>
            </w:pPr>
          </w:p>
          <w:p w:rsidR="00B24945" w:rsidRPr="00222DE8" w:rsidRDefault="00B24945" w:rsidP="00CF36D1">
            <w:pPr>
              <w:rPr>
                <w:sz w:val="16"/>
                <w:szCs w:val="16"/>
                <w:lang w:val="fr-FR"/>
              </w:rPr>
            </w:pPr>
          </w:p>
          <w:p w:rsidR="00B24945" w:rsidRPr="00222DE8" w:rsidRDefault="00B24945" w:rsidP="00CF36D1">
            <w:pPr>
              <w:rPr>
                <w:sz w:val="16"/>
                <w:szCs w:val="16"/>
                <w:lang w:val="fr-FR"/>
              </w:rPr>
            </w:pPr>
          </w:p>
          <w:p w:rsidR="00B24945" w:rsidRPr="00222DE8" w:rsidRDefault="00B24945" w:rsidP="00CF36D1">
            <w:pPr>
              <w:rPr>
                <w:sz w:val="16"/>
                <w:szCs w:val="16"/>
                <w:lang w:val="fr-FR"/>
              </w:rPr>
            </w:pPr>
          </w:p>
          <w:p w:rsidR="00B24945" w:rsidRPr="00222DE8" w:rsidRDefault="00B24945" w:rsidP="00CF36D1">
            <w:pPr>
              <w:rPr>
                <w:sz w:val="16"/>
                <w:szCs w:val="16"/>
                <w:lang w:val="fr-FR"/>
              </w:rPr>
            </w:pPr>
          </w:p>
          <w:p w:rsidR="00B24945" w:rsidRPr="00222DE8" w:rsidRDefault="00B24945" w:rsidP="00CF36D1">
            <w:pPr>
              <w:rPr>
                <w:sz w:val="16"/>
                <w:szCs w:val="16"/>
                <w:lang w:val="fr-FR"/>
              </w:rPr>
            </w:pPr>
          </w:p>
          <w:p w:rsidR="00B24945" w:rsidRPr="00222DE8" w:rsidRDefault="00B24945" w:rsidP="00CF36D1">
            <w:pPr>
              <w:rPr>
                <w:sz w:val="16"/>
                <w:szCs w:val="16"/>
                <w:lang w:val="fr-FR"/>
              </w:rPr>
            </w:pPr>
          </w:p>
          <w:p w:rsidR="00B24945" w:rsidRPr="00222DE8" w:rsidRDefault="00B24945" w:rsidP="00CF36D1">
            <w:pPr>
              <w:rPr>
                <w:sz w:val="16"/>
                <w:szCs w:val="16"/>
                <w:lang w:val="fr-FR"/>
              </w:rPr>
            </w:pPr>
          </w:p>
          <w:p w:rsidR="00B24945" w:rsidRPr="00222DE8" w:rsidRDefault="00B24945" w:rsidP="00CF36D1">
            <w:pPr>
              <w:rPr>
                <w:sz w:val="16"/>
                <w:szCs w:val="16"/>
                <w:lang w:val="fr-FR"/>
              </w:rPr>
            </w:pPr>
          </w:p>
          <w:p w:rsidR="00B24945" w:rsidRPr="00222DE8" w:rsidRDefault="00B24945" w:rsidP="00CF36D1">
            <w:pPr>
              <w:rPr>
                <w:sz w:val="16"/>
                <w:szCs w:val="16"/>
                <w:lang w:val="fr-FR"/>
              </w:rPr>
            </w:pPr>
          </w:p>
          <w:p w:rsidR="00B24945" w:rsidRPr="00222DE8" w:rsidRDefault="00B24945" w:rsidP="00CF36D1">
            <w:pPr>
              <w:rPr>
                <w:sz w:val="16"/>
                <w:szCs w:val="16"/>
                <w:lang w:val="fr-FR"/>
              </w:rPr>
            </w:pPr>
          </w:p>
          <w:p w:rsidR="00B24945" w:rsidRPr="00222DE8" w:rsidRDefault="00B24945" w:rsidP="00CF36D1">
            <w:pPr>
              <w:rPr>
                <w:sz w:val="16"/>
                <w:szCs w:val="16"/>
                <w:lang w:val="fr-FR"/>
              </w:rPr>
            </w:pPr>
          </w:p>
          <w:p w:rsidR="00B24945" w:rsidRPr="00222DE8" w:rsidRDefault="00B24945" w:rsidP="00CF36D1">
            <w:pPr>
              <w:rPr>
                <w:sz w:val="16"/>
                <w:szCs w:val="16"/>
                <w:lang w:val="fr-FR"/>
              </w:rPr>
            </w:pPr>
          </w:p>
          <w:p w:rsidR="00B24945" w:rsidRPr="00222DE8" w:rsidRDefault="00B24945" w:rsidP="00CF36D1">
            <w:pPr>
              <w:rPr>
                <w:sz w:val="16"/>
                <w:szCs w:val="16"/>
                <w:lang w:val="fr-FR"/>
              </w:rPr>
            </w:pPr>
          </w:p>
          <w:p w:rsidR="00B24945" w:rsidRPr="00222DE8" w:rsidRDefault="00B24945" w:rsidP="00CF36D1">
            <w:pPr>
              <w:rPr>
                <w:sz w:val="16"/>
                <w:szCs w:val="16"/>
                <w:lang w:val="fr-FR"/>
              </w:rPr>
            </w:pPr>
          </w:p>
          <w:p w:rsidR="00B24945" w:rsidRPr="00222DE8" w:rsidRDefault="00B24945" w:rsidP="00CF36D1">
            <w:pPr>
              <w:rPr>
                <w:sz w:val="16"/>
                <w:szCs w:val="16"/>
                <w:lang w:val="fr-FR"/>
              </w:rPr>
            </w:pPr>
          </w:p>
          <w:p w:rsidR="00B24945" w:rsidRPr="00222DE8" w:rsidRDefault="00B24945" w:rsidP="00CF36D1">
            <w:pPr>
              <w:rPr>
                <w:sz w:val="16"/>
                <w:szCs w:val="16"/>
                <w:lang w:val="fr-FR"/>
              </w:rPr>
            </w:pPr>
          </w:p>
          <w:p w:rsidR="00B24945" w:rsidRPr="00222DE8" w:rsidRDefault="00B24945" w:rsidP="00CF36D1">
            <w:pPr>
              <w:rPr>
                <w:sz w:val="16"/>
                <w:szCs w:val="16"/>
                <w:lang w:val="fr-FR"/>
              </w:rPr>
            </w:pPr>
          </w:p>
          <w:p w:rsidR="00B24945" w:rsidRPr="00222DE8" w:rsidRDefault="00B24945" w:rsidP="00CF36D1">
            <w:pPr>
              <w:rPr>
                <w:sz w:val="16"/>
                <w:szCs w:val="16"/>
                <w:lang w:val="fr-FR"/>
              </w:rPr>
            </w:pPr>
          </w:p>
          <w:p w:rsidR="00B24945" w:rsidRPr="00222DE8" w:rsidRDefault="00B24945" w:rsidP="00CF36D1">
            <w:pPr>
              <w:rPr>
                <w:sz w:val="16"/>
                <w:szCs w:val="16"/>
                <w:lang w:val="fr-FR"/>
              </w:rPr>
            </w:pPr>
          </w:p>
          <w:p w:rsidR="00B24945" w:rsidRPr="00222DE8" w:rsidRDefault="00B24945" w:rsidP="00CF36D1">
            <w:pPr>
              <w:rPr>
                <w:sz w:val="16"/>
                <w:szCs w:val="16"/>
                <w:lang w:val="fr-FR"/>
              </w:rPr>
            </w:pPr>
          </w:p>
          <w:p w:rsidR="00B24945" w:rsidRPr="00222DE8" w:rsidRDefault="00B24945" w:rsidP="00CF36D1">
            <w:pPr>
              <w:rPr>
                <w:sz w:val="16"/>
                <w:szCs w:val="16"/>
                <w:lang w:val="fr-FR"/>
              </w:rPr>
            </w:pPr>
          </w:p>
          <w:p w:rsidR="00B24945" w:rsidRPr="00222DE8" w:rsidRDefault="00B24945" w:rsidP="00CF36D1">
            <w:pPr>
              <w:rPr>
                <w:sz w:val="16"/>
                <w:szCs w:val="16"/>
                <w:lang w:val="fr-FR"/>
              </w:rPr>
            </w:pPr>
          </w:p>
          <w:p w:rsidR="00B24945" w:rsidRPr="00222DE8" w:rsidRDefault="00B24945" w:rsidP="00CF36D1">
            <w:pPr>
              <w:rPr>
                <w:rFonts w:ascii="Arial" w:eastAsia="Times New Roman" w:hAnsi="Arial" w:cs="Arial"/>
                <w:sz w:val="16"/>
                <w:szCs w:val="16"/>
                <w:lang w:val="fr-FR"/>
              </w:rPr>
            </w:pPr>
          </w:p>
        </w:tc>
        <w:tc>
          <w:tcPr>
            <w:tcW w:w="7117" w:type="dxa"/>
            <w:tcBorders>
              <w:bottom w:val="nil"/>
            </w:tcBorders>
            <w:shd w:val="clear" w:color="auto" w:fill="auto"/>
            <w:noWrap/>
          </w:tcPr>
          <w:p w:rsidR="00B24945" w:rsidRPr="00222DE8" w:rsidRDefault="00B24945" w:rsidP="00CF36D1">
            <w:pPr>
              <w:spacing w:before="120"/>
              <w:rPr>
                <w:rFonts w:ascii="Arial" w:hAnsi="Arial" w:cs="Arial"/>
                <w:sz w:val="20"/>
                <w:szCs w:val="20"/>
                <w:lang w:val="fr-FR"/>
              </w:rPr>
            </w:pPr>
            <w:r w:rsidRPr="00222DE8">
              <w:rPr>
                <w:rFonts w:ascii="Arial" w:hAnsi="Arial" w:cs="Arial"/>
                <w:b/>
                <w:i/>
                <w:sz w:val="20"/>
                <w:szCs w:val="20"/>
                <w:lang w:val="fr-FR"/>
              </w:rPr>
              <w:t>Note aux animateurs</w:t>
            </w:r>
            <w:r w:rsidR="004B3A2D">
              <w:rPr>
                <w:rFonts w:ascii="Arial" w:hAnsi="Arial" w:cs="Arial"/>
                <w:b/>
                <w:i/>
                <w:sz w:val="20"/>
                <w:szCs w:val="20"/>
                <w:lang w:val="fr-FR"/>
              </w:rPr>
              <w:t> </w:t>
            </w:r>
            <w:r w:rsidRPr="00222DE8">
              <w:rPr>
                <w:rFonts w:ascii="Arial" w:hAnsi="Arial" w:cs="Arial"/>
                <w:sz w:val="20"/>
                <w:szCs w:val="20"/>
                <w:lang w:val="fr-FR"/>
              </w:rPr>
              <w:t>:</w:t>
            </w:r>
            <w:r w:rsidR="00222DE8" w:rsidRPr="00222DE8">
              <w:rPr>
                <w:rFonts w:ascii="Arial" w:hAnsi="Arial" w:cs="Arial"/>
                <w:sz w:val="20"/>
                <w:szCs w:val="20"/>
                <w:lang w:val="fr-FR"/>
              </w:rPr>
              <w:t xml:space="preserve"> </w:t>
            </w:r>
            <w:r w:rsidR="00A372CF">
              <w:rPr>
                <w:rFonts w:ascii="Arial" w:hAnsi="Arial" w:cs="Arial"/>
                <w:sz w:val="20"/>
                <w:szCs w:val="20"/>
                <w:lang w:val="fr-FR"/>
              </w:rPr>
              <w:t>d</w:t>
            </w:r>
            <w:r w:rsidRPr="00222DE8">
              <w:rPr>
                <w:rFonts w:ascii="Arial" w:hAnsi="Arial" w:cs="Arial"/>
                <w:sz w:val="20"/>
                <w:szCs w:val="20"/>
                <w:lang w:val="fr-FR"/>
              </w:rPr>
              <w:t>ans l’idéal, cet exercice couvre chacun des scénarios d’urgence possibles. Cependant, si vous avez identifié 4</w:t>
            </w:r>
            <w:r w:rsidR="004B3A2D">
              <w:rPr>
                <w:rFonts w:ascii="Arial" w:hAnsi="Arial" w:cs="Arial"/>
                <w:sz w:val="20"/>
                <w:szCs w:val="20"/>
                <w:lang w:val="fr-FR"/>
              </w:rPr>
              <w:t> </w:t>
            </w:r>
            <w:r w:rsidRPr="00222DE8">
              <w:rPr>
                <w:rFonts w:ascii="Arial" w:hAnsi="Arial" w:cs="Arial"/>
                <w:sz w:val="20"/>
                <w:szCs w:val="20"/>
                <w:lang w:val="fr-FR"/>
              </w:rPr>
              <w:t xml:space="preserve">scénarios d’urgence et que vous n’avez pas le temps d’élaborer un plan pour </w:t>
            </w:r>
            <w:r w:rsidR="004B3A2D">
              <w:rPr>
                <w:rFonts w:ascii="Arial" w:hAnsi="Arial" w:cs="Arial"/>
                <w:sz w:val="20"/>
                <w:szCs w:val="20"/>
                <w:lang w:val="fr-FR"/>
              </w:rPr>
              <w:t xml:space="preserve">chacun d’entre eux </w:t>
            </w:r>
            <w:r w:rsidRPr="00222DE8">
              <w:rPr>
                <w:rFonts w:ascii="Arial" w:hAnsi="Arial" w:cs="Arial"/>
                <w:sz w:val="20"/>
                <w:szCs w:val="20"/>
                <w:lang w:val="fr-FR"/>
              </w:rPr>
              <w:t xml:space="preserve">ou que ces </w:t>
            </w:r>
            <w:r w:rsidR="004B3A2D">
              <w:rPr>
                <w:rFonts w:ascii="Arial" w:hAnsi="Arial" w:cs="Arial"/>
                <w:sz w:val="20"/>
                <w:szCs w:val="20"/>
                <w:lang w:val="fr-FR"/>
              </w:rPr>
              <w:t>situations d’</w:t>
            </w:r>
            <w:r w:rsidRPr="00222DE8">
              <w:rPr>
                <w:rFonts w:ascii="Arial" w:hAnsi="Arial" w:cs="Arial"/>
                <w:sz w:val="20"/>
                <w:szCs w:val="20"/>
                <w:lang w:val="fr-FR"/>
              </w:rPr>
              <w:t>urgence sont improbables, vous pouvez commencer par le scénario le plus probable.</w:t>
            </w:r>
            <w:r w:rsidR="00222DE8" w:rsidRPr="00222DE8">
              <w:rPr>
                <w:rFonts w:ascii="Arial" w:hAnsi="Arial" w:cs="Arial"/>
                <w:sz w:val="20"/>
                <w:szCs w:val="20"/>
                <w:lang w:val="fr-FR"/>
              </w:rPr>
              <w:t xml:space="preserve"> </w:t>
            </w:r>
            <w:r w:rsidRPr="00222DE8">
              <w:rPr>
                <w:rFonts w:ascii="Arial" w:hAnsi="Arial" w:cs="Arial"/>
                <w:sz w:val="20"/>
                <w:szCs w:val="20"/>
                <w:lang w:val="fr-FR"/>
              </w:rPr>
              <w:t xml:space="preserve">Certaines activités de préparation et d’intervention étant communes à différents scénarios, l’élaboration d’un plan d’urgence pour un seul scénario </w:t>
            </w:r>
            <w:r w:rsidR="004B3A2D">
              <w:rPr>
                <w:rFonts w:ascii="Arial" w:hAnsi="Arial" w:cs="Arial"/>
                <w:sz w:val="20"/>
                <w:szCs w:val="20"/>
                <w:lang w:val="fr-FR"/>
              </w:rPr>
              <w:t xml:space="preserve">permet dans une certaine mesure de se </w:t>
            </w:r>
            <w:r w:rsidRPr="00222DE8">
              <w:rPr>
                <w:rFonts w:ascii="Arial" w:hAnsi="Arial" w:cs="Arial"/>
                <w:sz w:val="20"/>
                <w:szCs w:val="20"/>
                <w:lang w:val="fr-FR"/>
              </w:rPr>
              <w:t xml:space="preserve">préparer </w:t>
            </w:r>
            <w:r w:rsidR="004B3A2D">
              <w:rPr>
                <w:rFonts w:ascii="Arial" w:hAnsi="Arial" w:cs="Arial"/>
                <w:sz w:val="20"/>
                <w:szCs w:val="20"/>
                <w:lang w:val="fr-FR"/>
              </w:rPr>
              <w:t xml:space="preserve">à </w:t>
            </w:r>
            <w:r w:rsidRPr="00222DE8">
              <w:rPr>
                <w:rFonts w:ascii="Arial" w:hAnsi="Arial" w:cs="Arial"/>
                <w:sz w:val="20"/>
                <w:szCs w:val="20"/>
                <w:lang w:val="fr-FR"/>
              </w:rPr>
              <w:t xml:space="preserve">d’autres </w:t>
            </w:r>
            <w:r w:rsidR="004B3A2D">
              <w:rPr>
                <w:rFonts w:ascii="Arial" w:hAnsi="Arial" w:cs="Arial"/>
                <w:sz w:val="20"/>
                <w:szCs w:val="20"/>
                <w:lang w:val="fr-FR"/>
              </w:rPr>
              <w:t>situations</w:t>
            </w:r>
            <w:r w:rsidRPr="00222DE8">
              <w:rPr>
                <w:rFonts w:ascii="Arial" w:hAnsi="Arial" w:cs="Arial"/>
                <w:sz w:val="20"/>
                <w:szCs w:val="20"/>
                <w:lang w:val="fr-FR"/>
              </w:rPr>
              <w:t>.</w:t>
            </w:r>
          </w:p>
          <w:p w:rsidR="00F33867" w:rsidRPr="00222DE8" w:rsidRDefault="00F33867" w:rsidP="00CF36D1">
            <w:pPr>
              <w:spacing w:before="120"/>
              <w:rPr>
                <w:rFonts w:ascii="Arial" w:hAnsi="Arial" w:cs="Arial"/>
                <w:sz w:val="20"/>
                <w:szCs w:val="20"/>
                <w:lang w:val="fr-FR"/>
              </w:rPr>
            </w:pPr>
            <w:r w:rsidRPr="00222DE8">
              <w:rPr>
                <w:rFonts w:ascii="Arial" w:hAnsi="Arial" w:cs="Arial"/>
                <w:sz w:val="20"/>
                <w:szCs w:val="20"/>
                <w:lang w:val="fr-FR"/>
              </w:rPr>
              <w:t>Cet exercice peut se réaliser de deux manières. Si le nombre de participants est élevé (comme pour un processus de planification d’urgence national), vous pouvez constituer plusieurs groupes (voir ci-dessous).</w:t>
            </w:r>
            <w:r w:rsidR="00222DE8" w:rsidRPr="00222DE8">
              <w:rPr>
                <w:rFonts w:ascii="Arial" w:hAnsi="Arial" w:cs="Arial"/>
                <w:sz w:val="20"/>
                <w:szCs w:val="20"/>
                <w:lang w:val="fr-FR"/>
              </w:rPr>
              <w:t xml:space="preserve"> </w:t>
            </w:r>
            <w:r w:rsidRPr="00222DE8">
              <w:rPr>
                <w:rFonts w:ascii="Arial" w:hAnsi="Arial" w:cs="Arial"/>
                <w:sz w:val="20"/>
                <w:szCs w:val="20"/>
                <w:lang w:val="fr-FR"/>
              </w:rPr>
              <w:t>Si, à l’inverse, les participants sont peu nombreux (comme pour un processus de planification d’urgence local), ils peuvent travailler tous ensemble sur toutes les composantes.</w:t>
            </w:r>
          </w:p>
          <w:p w:rsidR="00F33867" w:rsidRPr="00222DE8" w:rsidRDefault="00F33867" w:rsidP="00CF36D1">
            <w:pPr>
              <w:tabs>
                <w:tab w:val="left" w:pos="360"/>
              </w:tabs>
              <w:spacing w:line="240" w:lineRule="auto"/>
              <w:ind w:left="233"/>
              <w:rPr>
                <w:rFonts w:ascii="Arial Italic" w:hAnsi="Arial Italic"/>
                <w:sz w:val="20"/>
                <w:lang w:val="fr-FR"/>
              </w:rPr>
            </w:pPr>
          </w:p>
          <w:p w:rsidR="00F33867" w:rsidRPr="00222DE8" w:rsidRDefault="00F33867" w:rsidP="00CF36D1">
            <w:pPr>
              <w:numPr>
                <w:ilvl w:val="0"/>
                <w:numId w:val="22"/>
              </w:numPr>
              <w:spacing w:line="240" w:lineRule="auto"/>
              <w:rPr>
                <w:rFonts w:ascii="Arial" w:hAnsi="Arial" w:cs="Arial"/>
                <w:sz w:val="20"/>
                <w:lang w:val="fr-FR"/>
              </w:rPr>
            </w:pPr>
            <w:r w:rsidRPr="00222DE8">
              <w:rPr>
                <w:rFonts w:ascii="Arial" w:hAnsi="Arial" w:cs="Arial"/>
                <w:sz w:val="20"/>
                <w:lang w:val="fr-FR"/>
              </w:rPr>
              <w:t>Constituez 6</w:t>
            </w:r>
            <w:r w:rsidR="004B3A2D">
              <w:rPr>
                <w:rFonts w:ascii="Arial" w:hAnsi="Arial" w:cs="Arial"/>
                <w:sz w:val="20"/>
                <w:lang w:val="fr-FR"/>
              </w:rPr>
              <w:t> </w:t>
            </w:r>
            <w:r w:rsidRPr="00222DE8">
              <w:rPr>
                <w:rFonts w:ascii="Arial" w:hAnsi="Arial" w:cs="Arial"/>
                <w:sz w:val="20"/>
                <w:lang w:val="fr-FR"/>
              </w:rPr>
              <w:t>groupes correspondant aux catégories suivantes</w:t>
            </w:r>
            <w:r w:rsidR="004B3A2D">
              <w:rPr>
                <w:rFonts w:ascii="Arial" w:hAnsi="Arial" w:cs="Arial"/>
                <w:sz w:val="20"/>
                <w:lang w:val="fr-FR"/>
              </w:rPr>
              <w:t> </w:t>
            </w:r>
            <w:r w:rsidRPr="00222DE8">
              <w:rPr>
                <w:rFonts w:ascii="Arial" w:hAnsi="Arial" w:cs="Arial"/>
                <w:sz w:val="20"/>
                <w:lang w:val="fr-FR"/>
              </w:rPr>
              <w:t>:</w:t>
            </w:r>
          </w:p>
          <w:p w:rsidR="00F33867" w:rsidRPr="00222DE8" w:rsidRDefault="002D6998" w:rsidP="00CF36D1">
            <w:pPr>
              <w:pStyle w:val="ListParagraph"/>
              <w:numPr>
                <w:ilvl w:val="0"/>
                <w:numId w:val="23"/>
              </w:numPr>
              <w:tabs>
                <w:tab w:val="left" w:pos="360"/>
              </w:tabs>
              <w:spacing w:before="40" w:line="240" w:lineRule="auto"/>
              <w:ind w:left="658" w:hanging="74"/>
              <w:rPr>
                <w:rFonts w:ascii="Arial" w:hAnsi="Arial"/>
                <w:sz w:val="20"/>
                <w:lang w:val="fr-FR"/>
              </w:rPr>
            </w:pPr>
            <w:r>
              <w:rPr>
                <w:rFonts w:ascii="Arial" w:hAnsi="Arial"/>
                <w:sz w:val="20"/>
                <w:lang w:val="fr-FR"/>
              </w:rPr>
              <w:t xml:space="preserve">Estimation, </w:t>
            </w:r>
            <w:r w:rsidR="00F33867" w:rsidRPr="00222DE8">
              <w:rPr>
                <w:rFonts w:ascii="Arial" w:hAnsi="Arial"/>
                <w:sz w:val="20"/>
                <w:lang w:val="fr-FR"/>
              </w:rPr>
              <w:t xml:space="preserve">suivi, </w:t>
            </w:r>
            <w:r>
              <w:rPr>
                <w:rFonts w:ascii="Arial" w:hAnsi="Arial"/>
                <w:sz w:val="20"/>
                <w:lang w:val="fr-FR"/>
              </w:rPr>
              <w:t>évaluation</w:t>
            </w:r>
            <w:r w:rsidR="00F33867" w:rsidRPr="00222DE8">
              <w:rPr>
                <w:rFonts w:ascii="Arial" w:hAnsi="Arial"/>
                <w:sz w:val="20"/>
                <w:lang w:val="fr-FR"/>
              </w:rPr>
              <w:t xml:space="preserve"> et gestion de l’information</w:t>
            </w:r>
          </w:p>
          <w:p w:rsidR="00F33867" w:rsidRPr="00222DE8" w:rsidRDefault="00F33867" w:rsidP="00CF36D1">
            <w:pPr>
              <w:pStyle w:val="ListParagraph"/>
              <w:numPr>
                <w:ilvl w:val="0"/>
                <w:numId w:val="23"/>
              </w:numPr>
              <w:tabs>
                <w:tab w:val="left" w:pos="360"/>
              </w:tabs>
              <w:spacing w:before="40" w:line="240" w:lineRule="auto"/>
              <w:ind w:left="658" w:hanging="74"/>
              <w:rPr>
                <w:rFonts w:ascii="Arial" w:hAnsi="Arial"/>
                <w:sz w:val="20"/>
                <w:lang w:val="fr-FR"/>
              </w:rPr>
            </w:pPr>
            <w:r w:rsidRPr="00222DE8">
              <w:rPr>
                <w:rFonts w:ascii="Arial" w:hAnsi="Arial"/>
                <w:sz w:val="20"/>
                <w:lang w:val="fr-FR"/>
              </w:rPr>
              <w:t>Coordination/gestion du</w:t>
            </w:r>
            <w:r w:rsidR="00FC1BD3">
              <w:rPr>
                <w:rFonts w:ascii="Arial" w:hAnsi="Arial"/>
                <w:sz w:val="20"/>
                <w:lang w:val="fr-FR"/>
              </w:rPr>
              <w:t xml:space="preserve"> C</w:t>
            </w:r>
            <w:r w:rsidRPr="00222DE8">
              <w:rPr>
                <w:rFonts w:ascii="Arial" w:hAnsi="Arial"/>
                <w:sz w:val="20"/>
                <w:lang w:val="fr-FR"/>
              </w:rPr>
              <w:t xml:space="preserve">luster et ressources humaines </w:t>
            </w:r>
          </w:p>
          <w:p w:rsidR="00F33867" w:rsidRPr="00222DE8" w:rsidRDefault="00F33867" w:rsidP="00CF36D1">
            <w:pPr>
              <w:pStyle w:val="ListParagraph"/>
              <w:numPr>
                <w:ilvl w:val="0"/>
                <w:numId w:val="23"/>
              </w:numPr>
              <w:tabs>
                <w:tab w:val="left" w:pos="360"/>
              </w:tabs>
              <w:spacing w:before="40" w:line="240" w:lineRule="auto"/>
              <w:ind w:left="658" w:hanging="74"/>
              <w:rPr>
                <w:rFonts w:ascii="Arial" w:hAnsi="Arial"/>
                <w:sz w:val="20"/>
                <w:lang w:val="fr-FR"/>
              </w:rPr>
            </w:pPr>
            <w:r w:rsidRPr="00222DE8">
              <w:rPr>
                <w:rFonts w:ascii="Arial" w:hAnsi="Arial"/>
                <w:sz w:val="20"/>
                <w:lang w:val="fr-FR"/>
              </w:rPr>
              <w:t>Recrutement, mobilisation, formation, rémunération</w:t>
            </w:r>
            <w:r w:rsidR="002D6998">
              <w:rPr>
                <w:rFonts w:ascii="Arial" w:hAnsi="Arial"/>
                <w:sz w:val="20"/>
                <w:lang w:val="fr-FR"/>
              </w:rPr>
              <w:t xml:space="preserve"> des enseignants</w:t>
            </w:r>
          </w:p>
          <w:p w:rsidR="00F33867" w:rsidRPr="00222DE8" w:rsidRDefault="00F33867" w:rsidP="00CF36D1">
            <w:pPr>
              <w:pStyle w:val="ListParagraph"/>
              <w:numPr>
                <w:ilvl w:val="0"/>
                <w:numId w:val="23"/>
              </w:numPr>
              <w:tabs>
                <w:tab w:val="left" w:pos="360"/>
              </w:tabs>
              <w:spacing w:before="40" w:line="240" w:lineRule="auto"/>
              <w:ind w:left="658" w:hanging="74"/>
              <w:rPr>
                <w:rFonts w:ascii="Arial" w:hAnsi="Arial"/>
                <w:sz w:val="20"/>
                <w:lang w:val="fr-FR"/>
              </w:rPr>
            </w:pPr>
            <w:r w:rsidRPr="00222DE8">
              <w:rPr>
                <w:rFonts w:ascii="Arial" w:hAnsi="Arial"/>
                <w:sz w:val="20"/>
                <w:lang w:val="fr-FR"/>
              </w:rPr>
              <w:t xml:space="preserve">Espaces d’apprentissage </w:t>
            </w:r>
            <w:r w:rsidR="00FC1BD3">
              <w:rPr>
                <w:rFonts w:ascii="Arial" w:hAnsi="Arial"/>
                <w:sz w:val="20"/>
                <w:lang w:val="fr-FR"/>
              </w:rPr>
              <w:t>provisoires</w:t>
            </w:r>
            <w:r w:rsidRPr="00222DE8">
              <w:rPr>
                <w:rFonts w:ascii="Arial" w:hAnsi="Arial"/>
                <w:sz w:val="20"/>
                <w:lang w:val="fr-FR"/>
              </w:rPr>
              <w:t xml:space="preserve"> et stratégies de soutien psychosocial</w:t>
            </w:r>
          </w:p>
          <w:p w:rsidR="00F33867" w:rsidRPr="00222DE8" w:rsidRDefault="00F33867" w:rsidP="00CF36D1">
            <w:pPr>
              <w:pStyle w:val="ListParagraph"/>
              <w:numPr>
                <w:ilvl w:val="0"/>
                <w:numId w:val="23"/>
              </w:numPr>
              <w:tabs>
                <w:tab w:val="left" w:pos="360"/>
              </w:tabs>
              <w:spacing w:before="40" w:line="240" w:lineRule="auto"/>
              <w:ind w:left="658" w:hanging="74"/>
              <w:rPr>
                <w:rFonts w:ascii="Arial" w:hAnsi="Arial"/>
                <w:sz w:val="20"/>
                <w:lang w:val="fr-FR"/>
              </w:rPr>
            </w:pPr>
            <w:r w:rsidRPr="00222DE8">
              <w:rPr>
                <w:rFonts w:ascii="Arial" w:hAnsi="Arial"/>
                <w:sz w:val="20"/>
                <w:lang w:val="fr-FR"/>
              </w:rPr>
              <w:t xml:space="preserve">Logistique et matériel pédagogique et programmes d’éducation </w:t>
            </w:r>
            <w:r w:rsidR="004B3A2D">
              <w:rPr>
                <w:rFonts w:ascii="Arial" w:hAnsi="Arial"/>
                <w:sz w:val="20"/>
                <w:lang w:val="fr-FR"/>
              </w:rPr>
              <w:t xml:space="preserve">en situation </w:t>
            </w:r>
            <w:r w:rsidRPr="00222DE8">
              <w:rPr>
                <w:rFonts w:ascii="Arial" w:hAnsi="Arial"/>
                <w:sz w:val="20"/>
                <w:lang w:val="fr-FR"/>
              </w:rPr>
              <w:t>d’urgence (éducation formelle et informelle)</w:t>
            </w:r>
          </w:p>
          <w:p w:rsidR="00F33867" w:rsidRPr="00222DE8" w:rsidRDefault="00F33867" w:rsidP="00CF36D1">
            <w:pPr>
              <w:pStyle w:val="ListParagraph"/>
              <w:numPr>
                <w:ilvl w:val="0"/>
                <w:numId w:val="23"/>
              </w:numPr>
              <w:tabs>
                <w:tab w:val="left" w:pos="360"/>
              </w:tabs>
              <w:spacing w:before="40" w:line="240" w:lineRule="auto"/>
              <w:ind w:left="658" w:hanging="74"/>
              <w:rPr>
                <w:rFonts w:ascii="Arial" w:hAnsi="Arial"/>
                <w:sz w:val="20"/>
                <w:lang w:val="fr-FR"/>
              </w:rPr>
            </w:pPr>
            <w:r w:rsidRPr="00222DE8">
              <w:rPr>
                <w:rFonts w:ascii="Arial" w:hAnsi="Arial"/>
                <w:sz w:val="20"/>
                <w:lang w:val="fr-FR"/>
              </w:rPr>
              <w:t>Ré</w:t>
            </w:r>
            <w:r w:rsidR="005928F3">
              <w:rPr>
                <w:rFonts w:ascii="Arial" w:hAnsi="Arial"/>
                <w:sz w:val="20"/>
                <w:lang w:val="fr-FR"/>
              </w:rPr>
              <w:t>novation</w:t>
            </w:r>
            <w:r w:rsidRPr="00222DE8">
              <w:rPr>
                <w:rFonts w:ascii="Arial" w:hAnsi="Arial"/>
                <w:sz w:val="20"/>
                <w:lang w:val="fr-FR"/>
              </w:rPr>
              <w:t xml:space="preserve"> </w:t>
            </w:r>
            <w:r w:rsidR="00FC1BD3">
              <w:rPr>
                <w:rFonts w:ascii="Arial" w:hAnsi="Arial"/>
                <w:sz w:val="20"/>
                <w:lang w:val="fr-FR"/>
              </w:rPr>
              <w:t xml:space="preserve">des </w:t>
            </w:r>
            <w:r w:rsidRPr="00222DE8">
              <w:rPr>
                <w:rFonts w:ascii="Arial" w:hAnsi="Arial"/>
                <w:sz w:val="20"/>
                <w:lang w:val="fr-FR"/>
              </w:rPr>
              <w:t>écoles</w:t>
            </w:r>
            <w:r w:rsidR="00FC1BD3">
              <w:rPr>
                <w:rFonts w:ascii="Arial" w:hAnsi="Arial"/>
                <w:sz w:val="20"/>
                <w:lang w:val="fr-FR"/>
              </w:rPr>
              <w:t>, construction de nouveaux établissements</w:t>
            </w:r>
            <w:r w:rsidRPr="00222DE8">
              <w:rPr>
                <w:rFonts w:ascii="Arial" w:hAnsi="Arial"/>
                <w:sz w:val="20"/>
                <w:lang w:val="fr-FR"/>
              </w:rPr>
              <w:t xml:space="preserve"> et reprise de l’éducation formelle</w:t>
            </w:r>
          </w:p>
          <w:p w:rsidR="00F33867" w:rsidRPr="00222DE8" w:rsidRDefault="00F33867" w:rsidP="00CF36D1">
            <w:pPr>
              <w:spacing w:line="240" w:lineRule="auto"/>
              <w:ind w:left="360"/>
              <w:rPr>
                <w:rFonts w:ascii="Arial" w:hAnsi="Arial" w:cs="Arial"/>
                <w:sz w:val="20"/>
                <w:lang w:val="fr-FR"/>
              </w:rPr>
            </w:pPr>
          </w:p>
          <w:p w:rsidR="00F33867" w:rsidRPr="00222DE8" w:rsidRDefault="00F33867" w:rsidP="00CF36D1">
            <w:pPr>
              <w:numPr>
                <w:ilvl w:val="0"/>
                <w:numId w:val="22"/>
              </w:numPr>
              <w:spacing w:line="240" w:lineRule="auto"/>
              <w:rPr>
                <w:rFonts w:ascii="Arial" w:hAnsi="Arial" w:cs="Arial"/>
                <w:sz w:val="20"/>
                <w:lang w:val="fr-FR"/>
              </w:rPr>
            </w:pPr>
            <w:r w:rsidRPr="00222DE8">
              <w:rPr>
                <w:rFonts w:ascii="Arial" w:hAnsi="Arial"/>
                <w:sz w:val="20"/>
                <w:lang w:val="fr-FR"/>
              </w:rPr>
              <w:t>Les participants peuvent choisir leur groupe en fonction de leur domaine d'expertise ou de celui de l</w:t>
            </w:r>
            <w:r w:rsidR="004B3A2D">
              <w:rPr>
                <w:rFonts w:ascii="Arial" w:hAnsi="Arial"/>
                <w:sz w:val="20"/>
                <w:lang w:val="fr-FR"/>
              </w:rPr>
              <w:t xml:space="preserve">eur </w:t>
            </w:r>
            <w:r w:rsidRPr="00222DE8">
              <w:rPr>
                <w:rFonts w:ascii="Arial" w:hAnsi="Arial"/>
                <w:sz w:val="20"/>
                <w:lang w:val="fr-FR"/>
              </w:rPr>
              <w:t xml:space="preserve">organisation. Il faut cependant veiller à </w:t>
            </w:r>
            <w:r w:rsidR="004B3A2D">
              <w:rPr>
                <w:rFonts w:ascii="Arial" w:hAnsi="Arial"/>
                <w:sz w:val="20"/>
                <w:lang w:val="fr-FR"/>
              </w:rPr>
              <w:t xml:space="preserve">un bon équilibre des </w:t>
            </w:r>
            <w:r w:rsidRPr="00222DE8">
              <w:rPr>
                <w:rFonts w:ascii="Arial" w:hAnsi="Arial"/>
                <w:sz w:val="20"/>
                <w:lang w:val="fr-FR"/>
              </w:rPr>
              <w:t>groupes</w:t>
            </w:r>
            <w:r w:rsidR="004B3A2D">
              <w:rPr>
                <w:rFonts w:ascii="Arial" w:hAnsi="Arial"/>
                <w:sz w:val="20"/>
                <w:lang w:val="fr-FR"/>
              </w:rPr>
              <w:t>.</w:t>
            </w:r>
          </w:p>
          <w:p w:rsidR="00F33867" w:rsidRPr="00222DE8" w:rsidRDefault="00F33867" w:rsidP="00CF36D1">
            <w:pPr>
              <w:tabs>
                <w:tab w:val="left" w:pos="360"/>
              </w:tabs>
              <w:spacing w:line="240" w:lineRule="auto"/>
              <w:rPr>
                <w:rFonts w:ascii="Arial Italic" w:hAnsi="Arial Italic"/>
                <w:sz w:val="20"/>
                <w:lang w:val="fr-FR"/>
              </w:rPr>
            </w:pPr>
          </w:p>
          <w:p w:rsidR="00F33867" w:rsidRPr="00222DE8" w:rsidRDefault="00F33867" w:rsidP="00CF36D1">
            <w:pPr>
              <w:spacing w:before="120" w:line="240" w:lineRule="auto"/>
              <w:rPr>
                <w:rFonts w:ascii="Arial" w:hAnsi="Arial" w:cs="Arial"/>
                <w:sz w:val="20"/>
                <w:szCs w:val="20"/>
                <w:lang w:val="fr-FR"/>
              </w:rPr>
            </w:pPr>
            <w:r w:rsidRPr="00222DE8">
              <w:rPr>
                <w:rFonts w:ascii="Arial" w:hAnsi="Arial" w:cs="Arial"/>
                <w:b/>
                <w:i/>
                <w:sz w:val="20"/>
                <w:szCs w:val="20"/>
                <w:lang w:val="fr-FR"/>
              </w:rPr>
              <w:t>Note aux animateurs</w:t>
            </w:r>
            <w:r w:rsidR="004B3A2D">
              <w:rPr>
                <w:rFonts w:ascii="Arial" w:hAnsi="Arial" w:cs="Arial"/>
                <w:b/>
                <w:i/>
                <w:sz w:val="20"/>
                <w:szCs w:val="20"/>
                <w:lang w:val="fr-FR"/>
              </w:rPr>
              <w:t> </w:t>
            </w:r>
            <w:r w:rsidRPr="00222DE8">
              <w:rPr>
                <w:rFonts w:ascii="Arial" w:hAnsi="Arial" w:cs="Arial"/>
                <w:sz w:val="20"/>
                <w:szCs w:val="20"/>
                <w:lang w:val="fr-FR"/>
              </w:rPr>
              <w:t xml:space="preserve">: </w:t>
            </w:r>
            <w:r w:rsidR="00FC1BD3">
              <w:rPr>
                <w:rFonts w:ascii="Arial" w:hAnsi="Arial" w:cs="Arial"/>
                <w:sz w:val="20"/>
                <w:szCs w:val="20"/>
                <w:lang w:val="fr-FR"/>
              </w:rPr>
              <w:t>l</w:t>
            </w:r>
            <w:r w:rsidRPr="00222DE8">
              <w:rPr>
                <w:rFonts w:ascii="Arial" w:hAnsi="Arial" w:cs="Arial"/>
                <w:sz w:val="20"/>
                <w:szCs w:val="20"/>
                <w:lang w:val="fr-FR"/>
              </w:rPr>
              <w:t>es groupes cités ci-dessus illustrent les regroupements basés sur les principales composantes techniques de l’éducation dans les situations d’urgence.</w:t>
            </w:r>
            <w:r w:rsidR="00222DE8" w:rsidRPr="00222DE8">
              <w:rPr>
                <w:rFonts w:ascii="Arial" w:hAnsi="Arial" w:cs="Arial"/>
                <w:sz w:val="20"/>
                <w:szCs w:val="20"/>
                <w:lang w:val="fr-FR"/>
              </w:rPr>
              <w:t xml:space="preserve"> </w:t>
            </w:r>
            <w:r w:rsidRPr="00222DE8">
              <w:rPr>
                <w:rFonts w:ascii="Arial" w:hAnsi="Arial" w:cs="Arial"/>
                <w:sz w:val="20"/>
                <w:szCs w:val="20"/>
                <w:lang w:val="fr-FR"/>
              </w:rPr>
              <w:t>Si votre contexte spécifique s’y prête ou si vous prévoyez une action particulière qui n’a pas été couverte ci-dessus, vous pouvez modifier le</w:t>
            </w:r>
            <w:r w:rsidR="00600A4E">
              <w:rPr>
                <w:rFonts w:ascii="Arial" w:hAnsi="Arial" w:cs="Arial"/>
                <w:sz w:val="20"/>
                <w:szCs w:val="20"/>
                <w:lang w:val="fr-FR"/>
              </w:rPr>
              <w:t>s catégories</w:t>
            </w:r>
            <w:r w:rsidRPr="00222DE8">
              <w:rPr>
                <w:rFonts w:ascii="Arial" w:hAnsi="Arial" w:cs="Arial"/>
                <w:sz w:val="20"/>
                <w:szCs w:val="20"/>
                <w:lang w:val="fr-FR"/>
              </w:rPr>
              <w:t>.</w:t>
            </w:r>
            <w:r w:rsidR="00222DE8" w:rsidRPr="00222DE8">
              <w:rPr>
                <w:rFonts w:ascii="Arial" w:hAnsi="Arial" w:cs="Arial"/>
                <w:sz w:val="20"/>
                <w:szCs w:val="20"/>
                <w:lang w:val="fr-FR"/>
              </w:rPr>
              <w:t xml:space="preserve"> </w:t>
            </w:r>
            <w:r w:rsidRPr="00222DE8">
              <w:rPr>
                <w:rFonts w:ascii="Arial" w:hAnsi="Arial" w:cs="Arial"/>
                <w:sz w:val="20"/>
                <w:szCs w:val="20"/>
                <w:lang w:val="fr-FR"/>
              </w:rPr>
              <w:t xml:space="preserve">La taille des groupes dépend du nombre total de </w:t>
            </w:r>
            <w:r w:rsidR="00600A4E">
              <w:rPr>
                <w:rFonts w:ascii="Arial" w:hAnsi="Arial" w:cs="Arial"/>
                <w:sz w:val="20"/>
                <w:szCs w:val="20"/>
                <w:lang w:val="fr-FR"/>
              </w:rPr>
              <w:t>participants</w:t>
            </w:r>
            <w:r w:rsidRPr="00222DE8">
              <w:rPr>
                <w:rFonts w:ascii="Arial" w:hAnsi="Arial" w:cs="Arial"/>
                <w:sz w:val="20"/>
                <w:szCs w:val="20"/>
                <w:lang w:val="fr-FR"/>
              </w:rPr>
              <w:t>. Si la planification d’urgence survient à l’échelle nationale, il peut y avoir de 50 à 60</w:t>
            </w:r>
            <w:r w:rsidR="00600A4E">
              <w:rPr>
                <w:rFonts w:ascii="Arial" w:hAnsi="Arial" w:cs="Arial"/>
                <w:sz w:val="20"/>
                <w:szCs w:val="20"/>
                <w:lang w:val="fr-FR"/>
              </w:rPr>
              <w:t> </w:t>
            </w:r>
            <w:r w:rsidRPr="00222DE8">
              <w:rPr>
                <w:rFonts w:ascii="Arial" w:hAnsi="Arial" w:cs="Arial"/>
                <w:sz w:val="20"/>
                <w:szCs w:val="20"/>
                <w:lang w:val="fr-FR"/>
              </w:rPr>
              <w:t>personnes</w:t>
            </w:r>
            <w:r w:rsidR="00600A4E">
              <w:rPr>
                <w:rFonts w:ascii="Arial" w:hAnsi="Arial" w:cs="Arial"/>
                <w:sz w:val="20"/>
                <w:szCs w:val="20"/>
                <w:lang w:val="fr-FR"/>
              </w:rPr>
              <w:t> </w:t>
            </w:r>
            <w:r w:rsidRPr="00222DE8">
              <w:rPr>
                <w:rFonts w:ascii="Arial" w:hAnsi="Arial" w:cs="Arial"/>
                <w:sz w:val="20"/>
                <w:szCs w:val="20"/>
                <w:lang w:val="fr-FR"/>
              </w:rPr>
              <w:t>; à l’échelle locale, ce nombre sera plus limité.</w:t>
            </w:r>
          </w:p>
          <w:p w:rsidR="00F33867" w:rsidRPr="00222DE8" w:rsidRDefault="00F33867" w:rsidP="00CF36D1">
            <w:pPr>
              <w:tabs>
                <w:tab w:val="left" w:pos="360"/>
              </w:tabs>
              <w:spacing w:line="240" w:lineRule="auto"/>
              <w:ind w:left="233"/>
              <w:rPr>
                <w:rFonts w:ascii="Arial" w:hAnsi="Arial"/>
                <w:b/>
                <w:i/>
                <w:sz w:val="20"/>
                <w:lang w:val="fr-FR"/>
              </w:rPr>
            </w:pPr>
          </w:p>
          <w:p w:rsidR="00F33867" w:rsidRPr="00222DE8" w:rsidRDefault="00F33867" w:rsidP="00CF36D1">
            <w:pPr>
              <w:numPr>
                <w:ilvl w:val="0"/>
                <w:numId w:val="22"/>
              </w:numPr>
              <w:spacing w:line="240" w:lineRule="auto"/>
              <w:rPr>
                <w:rFonts w:ascii="Arial" w:hAnsi="Arial" w:cs="Arial"/>
                <w:sz w:val="20"/>
                <w:lang w:val="fr-FR"/>
              </w:rPr>
            </w:pPr>
            <w:r w:rsidRPr="00222DE8">
              <w:rPr>
                <w:rFonts w:ascii="Arial" w:hAnsi="Arial"/>
                <w:sz w:val="20"/>
                <w:lang w:val="fr-FR"/>
              </w:rPr>
              <w:t xml:space="preserve">Distribuez </w:t>
            </w:r>
            <w:r w:rsidR="00CE767B">
              <w:rPr>
                <w:rFonts w:ascii="Arial" w:hAnsi="Arial"/>
                <w:sz w:val="20"/>
                <w:lang w:val="fr-FR"/>
              </w:rPr>
              <w:t xml:space="preserve">à chaque </w:t>
            </w:r>
            <w:r w:rsidRPr="00222DE8">
              <w:rPr>
                <w:rFonts w:ascii="Arial" w:hAnsi="Arial"/>
                <w:sz w:val="20"/>
                <w:lang w:val="fr-FR"/>
              </w:rPr>
              <w:t xml:space="preserve">groupe des grandes feuilles </w:t>
            </w:r>
            <w:r w:rsidR="00600A4E">
              <w:rPr>
                <w:rFonts w:ascii="Arial" w:hAnsi="Arial"/>
                <w:sz w:val="20"/>
                <w:lang w:val="fr-FR"/>
              </w:rPr>
              <w:t xml:space="preserve">de papier </w:t>
            </w:r>
            <w:r w:rsidRPr="00222DE8">
              <w:rPr>
                <w:rFonts w:ascii="Arial" w:hAnsi="Arial"/>
                <w:sz w:val="20"/>
                <w:lang w:val="fr-FR"/>
              </w:rPr>
              <w:t xml:space="preserve">et le </w:t>
            </w:r>
            <w:r w:rsidR="006C21E0" w:rsidRPr="00FC1BD3">
              <w:rPr>
                <w:rFonts w:ascii="Arial" w:hAnsi="Arial"/>
                <w:b/>
                <w:sz w:val="20"/>
                <w:lang w:val="fr-FR"/>
              </w:rPr>
              <w:t>d</w:t>
            </w:r>
            <w:r w:rsidRPr="00222DE8">
              <w:rPr>
                <w:rFonts w:ascii="Arial" w:hAnsi="Arial"/>
                <w:b/>
                <w:sz w:val="20"/>
                <w:lang w:val="fr-FR"/>
              </w:rPr>
              <w:t>ocument 12.5</w:t>
            </w:r>
            <w:r w:rsidR="00FC1BD3">
              <w:rPr>
                <w:rFonts w:ascii="Arial" w:hAnsi="Arial"/>
                <w:b/>
                <w:sz w:val="20"/>
                <w:lang w:val="fr-FR"/>
              </w:rPr>
              <w:t> :</w:t>
            </w:r>
            <w:r w:rsidRPr="00222DE8">
              <w:rPr>
                <w:rFonts w:ascii="Arial" w:hAnsi="Arial"/>
                <w:b/>
                <w:sz w:val="20"/>
                <w:lang w:val="fr-FR"/>
              </w:rPr>
              <w:t xml:space="preserve"> Feuille de travail de la planification d'urgence</w:t>
            </w:r>
            <w:r w:rsidRPr="00222DE8">
              <w:rPr>
                <w:rFonts w:ascii="Arial" w:hAnsi="Arial"/>
                <w:sz w:val="20"/>
                <w:lang w:val="fr-FR"/>
              </w:rPr>
              <w:t>.</w:t>
            </w:r>
            <w:r w:rsidR="00222DE8" w:rsidRPr="00222DE8">
              <w:rPr>
                <w:rFonts w:ascii="Arial" w:hAnsi="Arial"/>
                <w:sz w:val="20"/>
                <w:lang w:val="fr-FR"/>
              </w:rPr>
              <w:t xml:space="preserve"> </w:t>
            </w:r>
            <w:r w:rsidRPr="00222DE8">
              <w:rPr>
                <w:rFonts w:ascii="Arial" w:hAnsi="Arial"/>
                <w:sz w:val="20"/>
                <w:lang w:val="fr-FR"/>
              </w:rPr>
              <w:t xml:space="preserve">Ils devront suivre le </w:t>
            </w:r>
            <w:r w:rsidR="006A5B45">
              <w:rPr>
                <w:rFonts w:ascii="Arial" w:hAnsi="Arial"/>
                <w:sz w:val="20"/>
                <w:lang w:val="fr-FR"/>
              </w:rPr>
              <w:t xml:space="preserve">modèle </w:t>
            </w:r>
            <w:r w:rsidRPr="00222DE8">
              <w:rPr>
                <w:rFonts w:ascii="Arial" w:hAnsi="Arial"/>
                <w:sz w:val="20"/>
                <w:lang w:val="fr-FR"/>
              </w:rPr>
              <w:t xml:space="preserve">fourni sur la feuille de travail et noter leurs idées. Les groupes disposent de </w:t>
            </w:r>
            <w:r w:rsidRPr="00222DE8">
              <w:rPr>
                <w:rFonts w:ascii="Arial" w:hAnsi="Arial"/>
                <w:b/>
                <w:sz w:val="20"/>
                <w:lang w:val="fr-FR"/>
              </w:rPr>
              <w:t>60</w:t>
            </w:r>
            <w:r w:rsidR="006A5B45">
              <w:rPr>
                <w:rFonts w:ascii="Arial" w:hAnsi="Arial"/>
                <w:b/>
                <w:sz w:val="20"/>
                <w:lang w:val="fr-FR"/>
              </w:rPr>
              <w:t> </w:t>
            </w:r>
            <w:r w:rsidRPr="00222DE8">
              <w:rPr>
                <w:rFonts w:ascii="Arial" w:hAnsi="Arial"/>
                <w:b/>
                <w:sz w:val="20"/>
                <w:lang w:val="fr-FR"/>
              </w:rPr>
              <w:t>minutes</w:t>
            </w:r>
            <w:r w:rsidRPr="00222DE8">
              <w:rPr>
                <w:rFonts w:ascii="Arial" w:hAnsi="Arial"/>
                <w:sz w:val="20"/>
                <w:lang w:val="fr-FR"/>
              </w:rPr>
              <w:t xml:space="preserve"> pour remplir la feuille de travail de la planification d’urgence.</w:t>
            </w:r>
          </w:p>
          <w:p w:rsidR="000E1E53" w:rsidRPr="00222DE8" w:rsidRDefault="000E1E53" w:rsidP="00CF36D1">
            <w:pPr>
              <w:spacing w:line="240" w:lineRule="auto"/>
              <w:ind w:left="360"/>
              <w:rPr>
                <w:rFonts w:ascii="Arial" w:hAnsi="Arial" w:cs="Arial"/>
                <w:sz w:val="20"/>
                <w:lang w:val="fr-FR"/>
              </w:rPr>
            </w:pPr>
          </w:p>
          <w:p w:rsidR="000E1E53" w:rsidRPr="00222DE8" w:rsidRDefault="00222DE8" w:rsidP="00CF36D1">
            <w:pPr>
              <w:numPr>
                <w:ilvl w:val="0"/>
                <w:numId w:val="22"/>
              </w:numPr>
              <w:spacing w:line="240" w:lineRule="auto"/>
              <w:rPr>
                <w:rFonts w:ascii="Arial" w:hAnsi="Arial" w:cs="Arial"/>
                <w:sz w:val="20"/>
                <w:lang w:val="fr-FR"/>
              </w:rPr>
            </w:pPr>
            <w:r w:rsidRPr="00222DE8">
              <w:rPr>
                <w:rFonts w:ascii="Arial" w:hAnsi="Arial" w:cs="Arial"/>
                <w:sz w:val="20"/>
                <w:lang w:val="fr-FR"/>
              </w:rPr>
              <w:t>Lo</w:t>
            </w:r>
            <w:r>
              <w:rPr>
                <w:rFonts w:ascii="Arial" w:hAnsi="Arial" w:cs="Arial"/>
                <w:sz w:val="20"/>
                <w:lang w:val="fr-FR"/>
              </w:rPr>
              <w:t>rsqu'ils sont prêts</w:t>
            </w:r>
            <w:r w:rsidR="006A5B45">
              <w:rPr>
                <w:rFonts w:ascii="Arial" w:hAnsi="Arial" w:cs="Arial"/>
                <w:sz w:val="20"/>
                <w:lang w:val="fr-FR"/>
              </w:rPr>
              <w:t>,</w:t>
            </w:r>
            <w:r>
              <w:rPr>
                <w:rFonts w:ascii="Arial" w:hAnsi="Arial" w:cs="Arial"/>
                <w:sz w:val="20"/>
                <w:lang w:val="fr-FR"/>
              </w:rPr>
              <w:t xml:space="preserve"> réunissez</w:t>
            </w:r>
            <w:r w:rsidR="006A5B45">
              <w:rPr>
                <w:rFonts w:ascii="Arial" w:hAnsi="Arial" w:cs="Arial"/>
                <w:sz w:val="20"/>
                <w:lang w:val="fr-FR"/>
              </w:rPr>
              <w:t xml:space="preserve"> l’ensemble des participants</w:t>
            </w:r>
            <w:r w:rsidRPr="00222DE8">
              <w:rPr>
                <w:rFonts w:ascii="Arial" w:hAnsi="Arial" w:cs="Arial"/>
                <w:sz w:val="20"/>
                <w:lang w:val="fr-FR"/>
              </w:rPr>
              <w:t xml:space="preserve">. </w:t>
            </w:r>
            <w:r w:rsidR="000E1E53" w:rsidRPr="00222DE8">
              <w:rPr>
                <w:rFonts w:ascii="Arial" w:hAnsi="Arial" w:cs="Arial"/>
                <w:sz w:val="20"/>
                <w:lang w:val="fr-FR"/>
              </w:rPr>
              <w:t>Demandez à chaque groupe de présenter son plan (3-4</w:t>
            </w:r>
            <w:r w:rsidR="006A5B45">
              <w:rPr>
                <w:rFonts w:ascii="Arial" w:hAnsi="Arial" w:cs="Arial"/>
                <w:sz w:val="20"/>
                <w:lang w:val="fr-FR"/>
              </w:rPr>
              <w:t> </w:t>
            </w:r>
            <w:r w:rsidR="000E1E53" w:rsidRPr="00222DE8">
              <w:rPr>
                <w:rFonts w:ascii="Arial" w:hAnsi="Arial" w:cs="Arial"/>
                <w:sz w:val="20"/>
                <w:lang w:val="fr-FR"/>
              </w:rPr>
              <w:t>minutes chacun) puis consacrez 10-15</w:t>
            </w:r>
            <w:r w:rsidR="006A5B45">
              <w:rPr>
                <w:rFonts w:ascii="Arial" w:hAnsi="Arial" w:cs="Arial"/>
                <w:sz w:val="20"/>
                <w:lang w:val="fr-FR"/>
              </w:rPr>
              <w:t> </w:t>
            </w:r>
            <w:r w:rsidR="000E1E53" w:rsidRPr="00222DE8">
              <w:rPr>
                <w:rFonts w:ascii="Arial" w:hAnsi="Arial" w:cs="Arial"/>
                <w:sz w:val="20"/>
                <w:lang w:val="fr-FR"/>
              </w:rPr>
              <w:t>minutes à une discussion générale. Étudiez</w:t>
            </w:r>
            <w:r w:rsidR="006A5B45">
              <w:rPr>
                <w:rFonts w:ascii="Arial" w:hAnsi="Arial" w:cs="Arial"/>
                <w:sz w:val="20"/>
                <w:lang w:val="fr-FR"/>
              </w:rPr>
              <w:t xml:space="preserve"> les questions suivantes </w:t>
            </w:r>
            <w:r w:rsidR="000E1E53" w:rsidRPr="00222DE8">
              <w:rPr>
                <w:rFonts w:ascii="Arial" w:hAnsi="Arial" w:cs="Arial"/>
                <w:sz w:val="20"/>
                <w:lang w:val="fr-FR"/>
              </w:rPr>
              <w:t>:</w:t>
            </w:r>
          </w:p>
          <w:p w:rsidR="000E1E53" w:rsidRPr="00222DE8" w:rsidRDefault="006A5B45" w:rsidP="00CF36D1">
            <w:pPr>
              <w:pStyle w:val="ListParagraph"/>
              <w:numPr>
                <w:ilvl w:val="0"/>
                <w:numId w:val="24"/>
              </w:numPr>
              <w:spacing w:before="40" w:line="240" w:lineRule="auto"/>
              <w:ind w:left="714" w:hanging="357"/>
              <w:rPr>
                <w:rFonts w:ascii="Arial" w:hAnsi="Arial" w:cs="Arial"/>
                <w:sz w:val="20"/>
                <w:lang w:val="fr-FR"/>
              </w:rPr>
            </w:pPr>
            <w:r>
              <w:rPr>
                <w:rFonts w:ascii="Arial" w:hAnsi="Arial" w:cs="Arial"/>
                <w:sz w:val="20"/>
                <w:lang w:val="fr-FR"/>
              </w:rPr>
              <w:t>L</w:t>
            </w:r>
            <w:r w:rsidR="000E1E53" w:rsidRPr="00222DE8">
              <w:rPr>
                <w:rFonts w:ascii="Arial" w:hAnsi="Arial" w:cs="Arial"/>
                <w:sz w:val="20"/>
                <w:lang w:val="fr-FR"/>
              </w:rPr>
              <w:t>es ressources pour la planification seront</w:t>
            </w:r>
            <w:r>
              <w:rPr>
                <w:rFonts w:ascii="Arial" w:hAnsi="Arial" w:cs="Arial"/>
                <w:sz w:val="20"/>
                <w:lang w:val="fr-FR"/>
              </w:rPr>
              <w:t>-elles</w:t>
            </w:r>
            <w:r w:rsidR="000E1E53" w:rsidRPr="00222DE8">
              <w:rPr>
                <w:rFonts w:ascii="Arial" w:hAnsi="Arial" w:cs="Arial"/>
                <w:sz w:val="20"/>
                <w:lang w:val="fr-FR"/>
              </w:rPr>
              <w:t xml:space="preserve"> faciles à obtenir</w:t>
            </w:r>
            <w:r>
              <w:rPr>
                <w:rFonts w:ascii="Arial" w:hAnsi="Arial" w:cs="Arial"/>
                <w:sz w:val="20"/>
                <w:lang w:val="fr-FR"/>
              </w:rPr>
              <w:t> ?</w:t>
            </w:r>
          </w:p>
          <w:p w:rsidR="00326052" w:rsidRPr="00222DE8" w:rsidRDefault="000E1E53" w:rsidP="00CF36D1">
            <w:pPr>
              <w:pStyle w:val="ListParagraph"/>
              <w:numPr>
                <w:ilvl w:val="0"/>
                <w:numId w:val="24"/>
              </w:numPr>
              <w:spacing w:before="40" w:line="240" w:lineRule="auto"/>
              <w:ind w:left="714" w:hanging="357"/>
              <w:rPr>
                <w:rFonts w:ascii="Arial" w:hAnsi="Arial" w:cs="Arial"/>
                <w:sz w:val="20"/>
                <w:lang w:val="fr-FR"/>
              </w:rPr>
            </w:pPr>
            <w:r w:rsidRPr="00222DE8">
              <w:rPr>
                <w:rFonts w:ascii="Arial" w:hAnsi="Arial" w:cs="Arial"/>
                <w:sz w:val="20"/>
                <w:lang w:val="fr-FR"/>
              </w:rPr>
              <w:lastRenderedPageBreak/>
              <w:t xml:space="preserve">Des points de plaidoyer/changements </w:t>
            </w:r>
            <w:r w:rsidR="00A372CF">
              <w:rPr>
                <w:rFonts w:ascii="Arial" w:hAnsi="Arial" w:cs="Arial"/>
                <w:sz w:val="20"/>
                <w:lang w:val="fr-FR"/>
              </w:rPr>
              <w:t>politiques sont-ils nécessaires </w:t>
            </w:r>
            <w:r w:rsidRPr="00222DE8">
              <w:rPr>
                <w:rFonts w:ascii="Arial" w:hAnsi="Arial" w:cs="Arial"/>
                <w:sz w:val="20"/>
                <w:lang w:val="fr-FR"/>
              </w:rPr>
              <w:t>?</w:t>
            </w:r>
          </w:p>
          <w:p w:rsidR="00B24945" w:rsidRPr="00222DE8" w:rsidRDefault="000E1E53" w:rsidP="00CF36D1">
            <w:pPr>
              <w:pStyle w:val="ListParagraph"/>
              <w:numPr>
                <w:ilvl w:val="0"/>
                <w:numId w:val="24"/>
              </w:numPr>
              <w:spacing w:before="40" w:line="240" w:lineRule="auto"/>
              <w:ind w:left="714" w:hanging="357"/>
              <w:rPr>
                <w:rFonts w:ascii="Arial" w:hAnsi="Arial" w:cs="Arial"/>
                <w:sz w:val="20"/>
                <w:lang w:val="fr-FR"/>
              </w:rPr>
            </w:pPr>
            <w:r w:rsidRPr="00222DE8">
              <w:rPr>
                <w:rFonts w:ascii="Arial" w:hAnsi="Arial" w:cs="Arial"/>
                <w:sz w:val="20"/>
                <w:lang w:val="fr-FR"/>
              </w:rPr>
              <w:t>La représentation de la communauté/du ministère de l'Éducation/des agences dans le plan est-elle équilibrée et</w:t>
            </w:r>
            <w:r w:rsidR="006A5B45">
              <w:rPr>
                <w:rFonts w:ascii="Arial" w:hAnsi="Arial" w:cs="Arial"/>
                <w:sz w:val="20"/>
                <w:lang w:val="fr-FR"/>
              </w:rPr>
              <w:t>,</w:t>
            </w:r>
            <w:r w:rsidRPr="00222DE8">
              <w:rPr>
                <w:rFonts w:ascii="Arial" w:hAnsi="Arial" w:cs="Arial"/>
                <w:sz w:val="20"/>
                <w:lang w:val="fr-FR"/>
              </w:rPr>
              <w:t xml:space="preserve"> dans le cas contraire</w:t>
            </w:r>
            <w:r w:rsidR="006A5B45">
              <w:rPr>
                <w:rFonts w:ascii="Arial" w:hAnsi="Arial" w:cs="Arial"/>
                <w:sz w:val="20"/>
                <w:lang w:val="fr-FR"/>
              </w:rPr>
              <w:t>,</w:t>
            </w:r>
            <w:r w:rsidRPr="00222DE8">
              <w:rPr>
                <w:rFonts w:ascii="Arial" w:hAnsi="Arial" w:cs="Arial"/>
                <w:sz w:val="20"/>
                <w:lang w:val="fr-FR"/>
              </w:rPr>
              <w:t xml:space="preserve"> comment peut-on parvenir à un tel équilibre ?</w:t>
            </w:r>
          </w:p>
        </w:tc>
      </w:tr>
    </w:tbl>
    <w:p w:rsidR="00B24945" w:rsidRPr="00222DE8" w:rsidRDefault="00B24945" w:rsidP="00CF36D1">
      <w:pPr>
        <w:rPr>
          <w:b/>
          <w:sz w:val="4"/>
          <w:szCs w:val="4"/>
          <w:lang w:val="fr-FR"/>
        </w:rPr>
      </w:pPr>
    </w:p>
    <w:p w:rsidR="00B24945" w:rsidRPr="00222DE8" w:rsidRDefault="00B24945" w:rsidP="00CF36D1">
      <w:pPr>
        <w:rPr>
          <w:b/>
          <w:sz w:val="4"/>
          <w:szCs w:val="4"/>
          <w:lang w:val="fr-FR"/>
        </w:rPr>
      </w:pPr>
    </w:p>
    <w:p w:rsidR="00B24945" w:rsidRPr="00222DE8" w:rsidRDefault="00B24945" w:rsidP="00CF36D1">
      <w:pPr>
        <w:rPr>
          <w:rFonts w:ascii="Arial" w:hAnsi="Arial" w:cs="Arial"/>
          <w:b/>
          <w:sz w:val="22"/>
          <w:szCs w:val="22"/>
          <w:lang w:val="fr-FR"/>
        </w:rPr>
      </w:pPr>
    </w:p>
    <w:p w:rsidR="00A372CF" w:rsidRDefault="00A372CF">
      <w:pPr>
        <w:spacing w:after="200"/>
        <w:rPr>
          <w:rFonts w:ascii="Arial" w:hAnsi="Arial" w:cs="Arial"/>
          <w:b/>
          <w:sz w:val="22"/>
          <w:szCs w:val="22"/>
          <w:lang w:val="fr-FR"/>
        </w:rPr>
      </w:pPr>
      <w:r>
        <w:rPr>
          <w:rFonts w:ascii="Arial" w:hAnsi="Arial" w:cs="Arial"/>
          <w:b/>
          <w:sz w:val="22"/>
          <w:szCs w:val="22"/>
          <w:lang w:val="fr-FR"/>
        </w:rPr>
        <w:br w:type="page"/>
      </w:r>
    </w:p>
    <w:p w:rsidR="00326052" w:rsidRPr="00222DE8" w:rsidRDefault="00326052" w:rsidP="00326052">
      <w:pPr>
        <w:pBdr>
          <w:top w:val="single" w:sz="4" w:space="1" w:color="auto"/>
          <w:bottom w:val="single" w:sz="12" w:space="1" w:color="auto"/>
        </w:pBdr>
        <w:rPr>
          <w:lang w:val="fr-FR"/>
        </w:rPr>
      </w:pPr>
      <w:r w:rsidRPr="00222DE8">
        <w:rPr>
          <w:rFonts w:ascii="Arial" w:hAnsi="Arial" w:cs="Arial"/>
          <w:b/>
          <w:sz w:val="28"/>
          <w:szCs w:val="28"/>
          <w:lang w:val="fr-FR"/>
        </w:rPr>
        <w:lastRenderedPageBreak/>
        <w:t>Exercice - Planification d'urgence - Lancer le processus de planification</w:t>
      </w:r>
    </w:p>
    <w:p w:rsidR="00326052" w:rsidRPr="00222DE8" w:rsidRDefault="001550C6" w:rsidP="00326052">
      <w:pPr>
        <w:pBdr>
          <w:top w:val="single" w:sz="4" w:space="1" w:color="auto"/>
          <w:bottom w:val="single" w:sz="12" w:space="1" w:color="auto"/>
        </w:pBdr>
        <w:rPr>
          <w:rFonts w:ascii="Arial" w:hAnsi="Arial" w:cs="Arial"/>
          <w:b/>
          <w:sz w:val="22"/>
          <w:szCs w:val="22"/>
          <w:lang w:val="fr-FR"/>
        </w:rPr>
      </w:pPr>
      <w:r w:rsidRPr="00222DE8">
        <w:rPr>
          <w:rFonts w:ascii="Arial" w:hAnsi="Arial" w:cs="Arial"/>
          <w:b/>
          <w:sz w:val="22"/>
          <w:szCs w:val="22"/>
          <w:lang w:val="fr-FR"/>
        </w:rPr>
        <w:t>60 minutes</w:t>
      </w:r>
    </w:p>
    <w:p w:rsidR="00326052" w:rsidRPr="00222DE8" w:rsidRDefault="00326052" w:rsidP="00326052">
      <w:pPr>
        <w:rPr>
          <w:rFonts w:ascii="Arial" w:hAnsi="Arial" w:cs="Arial"/>
          <w:b/>
          <w:sz w:val="22"/>
          <w:szCs w:val="22"/>
          <w:lang w:val="fr-FR"/>
        </w:rPr>
      </w:pPr>
    </w:p>
    <w:tbl>
      <w:tblPr>
        <w:tblW w:w="9915" w:type="dxa"/>
        <w:jc w:val="center"/>
        <w:tblInd w:w="93" w:type="dxa"/>
        <w:tblBorders>
          <w:bottom w:val="single" w:sz="4" w:space="0" w:color="auto"/>
        </w:tblBorders>
        <w:tblLook w:val="0000"/>
      </w:tblPr>
      <w:tblGrid>
        <w:gridCol w:w="2798"/>
        <w:gridCol w:w="7117"/>
      </w:tblGrid>
      <w:tr w:rsidR="00326052" w:rsidRPr="009552B8" w:rsidTr="00370E0D">
        <w:trPr>
          <w:trHeight w:val="255"/>
          <w:jc w:val="center"/>
        </w:trPr>
        <w:tc>
          <w:tcPr>
            <w:tcW w:w="2798" w:type="dxa"/>
            <w:shd w:val="clear" w:color="auto" w:fill="auto"/>
            <w:noWrap/>
          </w:tcPr>
          <w:p w:rsidR="00326052" w:rsidRPr="00222DE8" w:rsidRDefault="00326052" w:rsidP="00326052">
            <w:pPr>
              <w:rPr>
                <w:sz w:val="16"/>
                <w:szCs w:val="16"/>
                <w:lang w:val="fr-FR"/>
              </w:rPr>
            </w:pPr>
          </w:p>
          <w:p w:rsidR="00326052" w:rsidRPr="00222DE8" w:rsidRDefault="00326052" w:rsidP="00326052">
            <w:pPr>
              <w:rPr>
                <w:sz w:val="16"/>
                <w:szCs w:val="16"/>
                <w:lang w:val="fr-FR"/>
              </w:rPr>
            </w:pPr>
          </w:p>
          <w:p w:rsidR="00326052" w:rsidRPr="00222DE8" w:rsidRDefault="00326052" w:rsidP="00326052">
            <w:pPr>
              <w:rPr>
                <w:sz w:val="16"/>
                <w:szCs w:val="16"/>
                <w:lang w:val="fr-FR"/>
              </w:rPr>
            </w:pPr>
          </w:p>
          <w:p w:rsidR="00326052" w:rsidRPr="00222DE8" w:rsidRDefault="00326052" w:rsidP="00326052">
            <w:pPr>
              <w:rPr>
                <w:sz w:val="16"/>
                <w:szCs w:val="16"/>
                <w:lang w:val="fr-FR"/>
              </w:rPr>
            </w:pPr>
          </w:p>
          <w:p w:rsidR="00326052" w:rsidRPr="00222DE8" w:rsidRDefault="00326052" w:rsidP="00326052">
            <w:pPr>
              <w:rPr>
                <w:sz w:val="16"/>
                <w:szCs w:val="16"/>
                <w:lang w:val="fr-FR"/>
              </w:rPr>
            </w:pPr>
          </w:p>
          <w:p w:rsidR="00326052" w:rsidRPr="00222DE8" w:rsidRDefault="00326052" w:rsidP="00326052">
            <w:pPr>
              <w:rPr>
                <w:sz w:val="16"/>
                <w:szCs w:val="16"/>
                <w:lang w:val="fr-FR"/>
              </w:rPr>
            </w:pPr>
          </w:p>
          <w:p w:rsidR="00326052" w:rsidRPr="00222DE8" w:rsidRDefault="00326052" w:rsidP="00326052">
            <w:pPr>
              <w:rPr>
                <w:sz w:val="16"/>
                <w:szCs w:val="16"/>
                <w:lang w:val="fr-FR"/>
              </w:rPr>
            </w:pPr>
          </w:p>
          <w:p w:rsidR="00326052" w:rsidRPr="00222DE8" w:rsidRDefault="00326052" w:rsidP="00326052">
            <w:pPr>
              <w:rPr>
                <w:sz w:val="16"/>
                <w:szCs w:val="16"/>
                <w:lang w:val="fr-FR"/>
              </w:rPr>
            </w:pPr>
          </w:p>
          <w:p w:rsidR="00326052" w:rsidRPr="00222DE8" w:rsidRDefault="00326052" w:rsidP="00326052">
            <w:pPr>
              <w:rPr>
                <w:sz w:val="16"/>
                <w:szCs w:val="16"/>
                <w:lang w:val="fr-FR"/>
              </w:rPr>
            </w:pPr>
          </w:p>
          <w:p w:rsidR="00326052" w:rsidRPr="00222DE8" w:rsidRDefault="00326052" w:rsidP="00326052">
            <w:pPr>
              <w:rPr>
                <w:sz w:val="16"/>
                <w:szCs w:val="16"/>
                <w:lang w:val="fr-FR"/>
              </w:rPr>
            </w:pPr>
          </w:p>
          <w:p w:rsidR="00326052" w:rsidRPr="00222DE8" w:rsidRDefault="00326052" w:rsidP="00326052">
            <w:pPr>
              <w:rPr>
                <w:sz w:val="16"/>
                <w:szCs w:val="16"/>
                <w:lang w:val="fr-FR"/>
              </w:rPr>
            </w:pPr>
          </w:p>
          <w:p w:rsidR="00326052" w:rsidRPr="00222DE8" w:rsidRDefault="00326052" w:rsidP="00326052">
            <w:pPr>
              <w:rPr>
                <w:sz w:val="16"/>
                <w:szCs w:val="16"/>
                <w:lang w:val="fr-FR"/>
              </w:rPr>
            </w:pPr>
          </w:p>
          <w:p w:rsidR="00326052" w:rsidRPr="00222DE8" w:rsidRDefault="00326052" w:rsidP="00326052">
            <w:pPr>
              <w:rPr>
                <w:sz w:val="16"/>
                <w:szCs w:val="16"/>
                <w:lang w:val="fr-FR"/>
              </w:rPr>
            </w:pPr>
          </w:p>
          <w:p w:rsidR="00326052" w:rsidRPr="00222DE8" w:rsidRDefault="00326052" w:rsidP="00326052">
            <w:pPr>
              <w:rPr>
                <w:sz w:val="16"/>
                <w:szCs w:val="16"/>
                <w:lang w:val="fr-FR"/>
              </w:rPr>
            </w:pPr>
          </w:p>
          <w:p w:rsidR="00326052" w:rsidRPr="00222DE8" w:rsidRDefault="00326052" w:rsidP="00326052">
            <w:pPr>
              <w:rPr>
                <w:sz w:val="16"/>
                <w:szCs w:val="16"/>
                <w:lang w:val="fr-FR"/>
              </w:rPr>
            </w:pPr>
          </w:p>
          <w:p w:rsidR="00326052" w:rsidRPr="00222DE8" w:rsidRDefault="00326052" w:rsidP="00326052">
            <w:pPr>
              <w:rPr>
                <w:sz w:val="16"/>
                <w:szCs w:val="16"/>
                <w:lang w:val="fr-FR"/>
              </w:rPr>
            </w:pPr>
          </w:p>
          <w:p w:rsidR="00326052" w:rsidRPr="00222DE8" w:rsidRDefault="00326052" w:rsidP="00326052">
            <w:pPr>
              <w:rPr>
                <w:sz w:val="16"/>
                <w:szCs w:val="16"/>
                <w:lang w:val="fr-FR"/>
              </w:rPr>
            </w:pPr>
          </w:p>
          <w:p w:rsidR="00326052" w:rsidRPr="00222DE8" w:rsidRDefault="00326052" w:rsidP="00326052">
            <w:pPr>
              <w:rPr>
                <w:sz w:val="16"/>
                <w:szCs w:val="16"/>
                <w:lang w:val="fr-FR"/>
              </w:rPr>
            </w:pPr>
          </w:p>
          <w:p w:rsidR="00326052" w:rsidRPr="00222DE8" w:rsidRDefault="00326052" w:rsidP="00326052">
            <w:pPr>
              <w:rPr>
                <w:sz w:val="16"/>
                <w:szCs w:val="16"/>
                <w:lang w:val="fr-FR"/>
              </w:rPr>
            </w:pPr>
          </w:p>
          <w:p w:rsidR="00326052" w:rsidRPr="00222DE8" w:rsidRDefault="00326052" w:rsidP="00326052">
            <w:pPr>
              <w:rPr>
                <w:sz w:val="16"/>
                <w:szCs w:val="16"/>
                <w:lang w:val="fr-FR"/>
              </w:rPr>
            </w:pPr>
          </w:p>
          <w:p w:rsidR="00326052" w:rsidRPr="00222DE8" w:rsidRDefault="00326052" w:rsidP="00326052">
            <w:pPr>
              <w:rPr>
                <w:sz w:val="16"/>
                <w:szCs w:val="16"/>
                <w:lang w:val="fr-FR"/>
              </w:rPr>
            </w:pPr>
          </w:p>
          <w:p w:rsidR="00326052" w:rsidRPr="00222DE8" w:rsidRDefault="00326052" w:rsidP="00326052">
            <w:pPr>
              <w:rPr>
                <w:sz w:val="16"/>
                <w:szCs w:val="16"/>
                <w:lang w:val="fr-FR"/>
              </w:rPr>
            </w:pPr>
          </w:p>
          <w:p w:rsidR="00326052" w:rsidRPr="00222DE8" w:rsidRDefault="00326052" w:rsidP="00326052">
            <w:pPr>
              <w:rPr>
                <w:sz w:val="16"/>
                <w:szCs w:val="16"/>
                <w:lang w:val="fr-FR"/>
              </w:rPr>
            </w:pPr>
          </w:p>
          <w:p w:rsidR="00326052" w:rsidRPr="00222DE8" w:rsidRDefault="00326052" w:rsidP="00326052">
            <w:pPr>
              <w:rPr>
                <w:sz w:val="16"/>
                <w:szCs w:val="16"/>
                <w:lang w:val="fr-FR"/>
              </w:rPr>
            </w:pPr>
          </w:p>
          <w:p w:rsidR="00326052" w:rsidRPr="00222DE8" w:rsidRDefault="00326052" w:rsidP="00326052">
            <w:pPr>
              <w:rPr>
                <w:sz w:val="16"/>
                <w:szCs w:val="16"/>
                <w:lang w:val="fr-FR"/>
              </w:rPr>
            </w:pPr>
          </w:p>
          <w:p w:rsidR="00326052" w:rsidRPr="00222DE8" w:rsidRDefault="00326052" w:rsidP="00326052">
            <w:pPr>
              <w:rPr>
                <w:sz w:val="16"/>
                <w:szCs w:val="16"/>
                <w:lang w:val="fr-FR"/>
              </w:rPr>
            </w:pPr>
          </w:p>
          <w:p w:rsidR="00326052" w:rsidRPr="00222DE8" w:rsidRDefault="00326052" w:rsidP="00326052">
            <w:pPr>
              <w:rPr>
                <w:sz w:val="16"/>
                <w:szCs w:val="16"/>
                <w:lang w:val="fr-FR"/>
              </w:rPr>
            </w:pPr>
          </w:p>
          <w:p w:rsidR="00326052" w:rsidRPr="00222DE8" w:rsidRDefault="00326052" w:rsidP="00326052">
            <w:pPr>
              <w:rPr>
                <w:rFonts w:ascii="Arial" w:eastAsia="Times New Roman" w:hAnsi="Arial" w:cs="Arial"/>
                <w:sz w:val="16"/>
                <w:szCs w:val="16"/>
                <w:lang w:val="fr-FR"/>
              </w:rPr>
            </w:pPr>
          </w:p>
        </w:tc>
        <w:tc>
          <w:tcPr>
            <w:tcW w:w="7117" w:type="dxa"/>
            <w:shd w:val="clear" w:color="auto" w:fill="auto"/>
            <w:noWrap/>
          </w:tcPr>
          <w:p w:rsidR="00326052" w:rsidRPr="00222DE8" w:rsidRDefault="00326052" w:rsidP="00CF36D1">
            <w:pPr>
              <w:spacing w:before="120"/>
              <w:rPr>
                <w:rFonts w:ascii="Arial" w:hAnsi="Arial" w:cs="Arial"/>
                <w:sz w:val="20"/>
                <w:szCs w:val="20"/>
                <w:lang w:val="fr-FR"/>
              </w:rPr>
            </w:pPr>
            <w:r w:rsidRPr="00222DE8">
              <w:rPr>
                <w:rFonts w:ascii="Arial" w:hAnsi="Arial" w:cs="Arial"/>
                <w:b/>
                <w:i/>
                <w:sz w:val="20"/>
                <w:szCs w:val="20"/>
                <w:lang w:val="fr-FR"/>
              </w:rPr>
              <w:t>Note aux animateurs</w:t>
            </w:r>
            <w:r w:rsidR="006A5B45">
              <w:rPr>
                <w:rFonts w:ascii="Arial" w:hAnsi="Arial" w:cs="Arial"/>
                <w:b/>
                <w:i/>
                <w:sz w:val="20"/>
                <w:szCs w:val="20"/>
                <w:lang w:val="fr-FR"/>
              </w:rPr>
              <w:t> </w:t>
            </w:r>
            <w:r w:rsidRPr="00222DE8">
              <w:rPr>
                <w:rFonts w:ascii="Arial" w:hAnsi="Arial" w:cs="Arial"/>
                <w:sz w:val="20"/>
                <w:szCs w:val="20"/>
                <w:lang w:val="fr-FR"/>
              </w:rPr>
              <w:t xml:space="preserve">: </w:t>
            </w:r>
            <w:r w:rsidR="00A372CF">
              <w:rPr>
                <w:rFonts w:ascii="Arial" w:hAnsi="Arial" w:cs="Arial"/>
                <w:sz w:val="20"/>
                <w:szCs w:val="20"/>
                <w:lang w:val="fr-FR"/>
              </w:rPr>
              <w:t>l</w:t>
            </w:r>
            <w:r w:rsidRPr="00222DE8">
              <w:rPr>
                <w:rFonts w:ascii="Arial" w:hAnsi="Arial" w:cs="Arial"/>
                <w:sz w:val="20"/>
                <w:szCs w:val="20"/>
                <w:lang w:val="fr-FR"/>
              </w:rPr>
              <w:t>e but de cet exercice est de faire en sorte que les équipes de pays, de district ou d</w:t>
            </w:r>
            <w:r w:rsidR="006A5B45">
              <w:rPr>
                <w:rFonts w:ascii="Arial" w:hAnsi="Arial" w:cs="Arial"/>
                <w:sz w:val="20"/>
                <w:szCs w:val="20"/>
                <w:lang w:val="fr-FR"/>
              </w:rPr>
              <w:t xml:space="preserve">es </w:t>
            </w:r>
            <w:r w:rsidR="008605AC">
              <w:rPr>
                <w:rFonts w:ascii="Arial" w:hAnsi="Arial" w:cs="Arial"/>
                <w:sz w:val="20"/>
                <w:szCs w:val="20"/>
                <w:lang w:val="fr-FR"/>
              </w:rPr>
              <w:t xml:space="preserve">organismes </w:t>
            </w:r>
            <w:r w:rsidRPr="00222DE8">
              <w:rPr>
                <w:rFonts w:ascii="Arial" w:hAnsi="Arial" w:cs="Arial"/>
                <w:sz w:val="20"/>
                <w:szCs w:val="20"/>
                <w:lang w:val="fr-FR"/>
              </w:rPr>
              <w:t>lancent leur propre processus de planification d'urgence. Vous devrez donc organiser les groupes en conséquence.</w:t>
            </w:r>
            <w:r w:rsidR="00222DE8" w:rsidRPr="00222DE8">
              <w:rPr>
                <w:rFonts w:ascii="Arial" w:hAnsi="Arial" w:cs="Arial"/>
                <w:sz w:val="20"/>
                <w:szCs w:val="20"/>
                <w:lang w:val="fr-FR"/>
              </w:rPr>
              <w:t xml:space="preserve"> </w:t>
            </w:r>
          </w:p>
          <w:p w:rsidR="00326052" w:rsidRPr="00222DE8" w:rsidRDefault="00326052" w:rsidP="00CF36D1">
            <w:pPr>
              <w:spacing w:line="240" w:lineRule="auto"/>
              <w:ind w:left="360"/>
              <w:rPr>
                <w:rFonts w:ascii="Arial" w:hAnsi="Arial" w:cs="Arial"/>
                <w:sz w:val="20"/>
                <w:lang w:val="fr-FR"/>
              </w:rPr>
            </w:pPr>
          </w:p>
          <w:p w:rsidR="00370E0D" w:rsidRPr="00222DE8" w:rsidRDefault="00A83B58" w:rsidP="00CF36D1">
            <w:pPr>
              <w:numPr>
                <w:ilvl w:val="0"/>
                <w:numId w:val="25"/>
              </w:numPr>
              <w:spacing w:line="240" w:lineRule="auto"/>
              <w:rPr>
                <w:rFonts w:ascii="Arial" w:hAnsi="Arial" w:cs="Arial"/>
                <w:sz w:val="20"/>
                <w:lang w:val="fr-FR"/>
              </w:rPr>
            </w:pPr>
            <w:r>
              <w:rPr>
                <w:rFonts w:ascii="Arial" w:hAnsi="Arial" w:cs="Arial"/>
                <w:sz w:val="20"/>
                <w:lang w:val="fr-FR"/>
              </w:rPr>
              <w:t xml:space="preserve">Formez des </w:t>
            </w:r>
            <w:r w:rsidR="00FC1BD3">
              <w:rPr>
                <w:rFonts w:ascii="Arial" w:hAnsi="Arial" w:cs="Arial"/>
                <w:sz w:val="20"/>
                <w:lang w:val="fr-FR"/>
              </w:rPr>
              <w:t>groupes par pays/</w:t>
            </w:r>
            <w:r w:rsidR="008605AC">
              <w:rPr>
                <w:rFonts w:ascii="Arial" w:hAnsi="Arial" w:cs="Arial"/>
                <w:sz w:val="20"/>
                <w:lang w:val="fr-FR"/>
              </w:rPr>
              <w:t>organisme</w:t>
            </w:r>
            <w:r w:rsidR="00FC1BD3">
              <w:rPr>
                <w:rFonts w:ascii="Arial" w:hAnsi="Arial" w:cs="Arial"/>
                <w:sz w:val="20"/>
                <w:lang w:val="fr-FR"/>
              </w:rPr>
              <w:t>/</w:t>
            </w:r>
            <w:r w:rsidR="00C81F7A" w:rsidRPr="00222DE8">
              <w:rPr>
                <w:rFonts w:ascii="Arial" w:hAnsi="Arial" w:cs="Arial"/>
                <w:sz w:val="20"/>
                <w:lang w:val="fr-FR"/>
              </w:rPr>
              <w:t xml:space="preserve">district. Dans cet exercice, </w:t>
            </w:r>
            <w:r>
              <w:rPr>
                <w:rFonts w:ascii="Arial" w:hAnsi="Arial" w:cs="Arial"/>
                <w:sz w:val="20"/>
                <w:lang w:val="fr-FR"/>
              </w:rPr>
              <w:t xml:space="preserve">les participants </w:t>
            </w:r>
            <w:r w:rsidR="00C81F7A" w:rsidRPr="00222DE8">
              <w:rPr>
                <w:rFonts w:ascii="Arial" w:hAnsi="Arial" w:cs="Arial"/>
                <w:sz w:val="20"/>
                <w:lang w:val="fr-FR"/>
              </w:rPr>
              <w:t>vont lancer le processus de planification d'urgence. À ce stade, il est plus important d'identifier les différentes étapes à réaliser que d'entrer dans les détails.</w:t>
            </w:r>
          </w:p>
          <w:p w:rsidR="0065121D" w:rsidRPr="00222DE8" w:rsidRDefault="0065121D" w:rsidP="00CF36D1">
            <w:pPr>
              <w:pStyle w:val="ListParagraph"/>
              <w:numPr>
                <w:ilvl w:val="0"/>
                <w:numId w:val="24"/>
              </w:numPr>
              <w:spacing w:before="40" w:line="240" w:lineRule="auto"/>
              <w:ind w:left="714" w:hanging="357"/>
              <w:rPr>
                <w:rFonts w:ascii="Arial" w:hAnsi="Arial" w:cs="Arial"/>
                <w:sz w:val="20"/>
                <w:lang w:val="fr-FR"/>
              </w:rPr>
            </w:pPr>
            <w:r w:rsidRPr="00222DE8">
              <w:rPr>
                <w:rFonts w:ascii="Arial" w:hAnsi="Arial" w:cs="Arial"/>
                <w:sz w:val="20"/>
                <w:lang w:val="fr-FR"/>
              </w:rPr>
              <w:t xml:space="preserve">Identifiez </w:t>
            </w:r>
            <w:r w:rsidR="00A83B58">
              <w:rPr>
                <w:rFonts w:ascii="Arial" w:hAnsi="Arial" w:cs="Arial"/>
                <w:sz w:val="20"/>
                <w:lang w:val="fr-FR"/>
              </w:rPr>
              <w:t xml:space="preserve">les différents acteurs qui prendront part </w:t>
            </w:r>
            <w:r w:rsidRPr="00222DE8">
              <w:rPr>
                <w:rFonts w:ascii="Arial" w:hAnsi="Arial" w:cs="Arial"/>
                <w:sz w:val="20"/>
                <w:lang w:val="fr-FR"/>
              </w:rPr>
              <w:t>au processus de planification.</w:t>
            </w:r>
          </w:p>
          <w:p w:rsidR="0065121D" w:rsidRPr="00222DE8" w:rsidRDefault="0065121D" w:rsidP="00CF36D1">
            <w:pPr>
              <w:pStyle w:val="ListParagraph"/>
              <w:numPr>
                <w:ilvl w:val="0"/>
                <w:numId w:val="24"/>
              </w:numPr>
              <w:spacing w:before="40" w:line="240" w:lineRule="auto"/>
              <w:ind w:left="714" w:hanging="357"/>
              <w:rPr>
                <w:rFonts w:ascii="Arial" w:hAnsi="Arial" w:cs="Arial"/>
                <w:sz w:val="20"/>
                <w:lang w:val="fr-FR"/>
              </w:rPr>
            </w:pPr>
            <w:r w:rsidRPr="00222DE8">
              <w:rPr>
                <w:rFonts w:ascii="Arial" w:hAnsi="Arial" w:cs="Arial"/>
                <w:sz w:val="20"/>
                <w:lang w:val="fr-FR"/>
              </w:rPr>
              <w:t>Quel</w:t>
            </w:r>
            <w:r w:rsidR="00A83B58">
              <w:rPr>
                <w:rFonts w:ascii="Arial" w:hAnsi="Arial" w:cs="Arial"/>
                <w:sz w:val="20"/>
                <w:lang w:val="fr-FR"/>
              </w:rPr>
              <w:t xml:space="preserve">les actions les acteurs vont-ils mener pour garantir </w:t>
            </w:r>
            <w:r w:rsidRPr="00222DE8">
              <w:rPr>
                <w:rFonts w:ascii="Arial" w:hAnsi="Arial" w:cs="Arial"/>
                <w:sz w:val="20"/>
                <w:lang w:val="fr-FR"/>
              </w:rPr>
              <w:t>la création du plan ?</w:t>
            </w:r>
          </w:p>
          <w:p w:rsidR="0065121D" w:rsidRPr="00222DE8" w:rsidRDefault="0065121D" w:rsidP="00CF36D1">
            <w:pPr>
              <w:pStyle w:val="ListParagraph"/>
              <w:numPr>
                <w:ilvl w:val="0"/>
                <w:numId w:val="24"/>
              </w:numPr>
              <w:spacing w:before="40" w:line="240" w:lineRule="auto"/>
              <w:ind w:left="714" w:hanging="357"/>
              <w:rPr>
                <w:rFonts w:ascii="Arial" w:hAnsi="Arial" w:cs="Arial"/>
                <w:sz w:val="20"/>
                <w:lang w:val="fr-FR"/>
              </w:rPr>
            </w:pPr>
            <w:r w:rsidRPr="00222DE8">
              <w:rPr>
                <w:rFonts w:ascii="Arial" w:hAnsi="Arial" w:cs="Arial"/>
                <w:sz w:val="20"/>
                <w:lang w:val="fr-FR"/>
              </w:rPr>
              <w:t>Quelles seront les responsabilités de cha</w:t>
            </w:r>
            <w:r w:rsidR="00A83B58">
              <w:rPr>
                <w:rFonts w:ascii="Arial" w:hAnsi="Arial" w:cs="Arial"/>
                <w:sz w:val="20"/>
                <w:lang w:val="fr-FR"/>
              </w:rPr>
              <w:t>cun</w:t>
            </w:r>
            <w:r w:rsidRPr="00222DE8">
              <w:rPr>
                <w:rFonts w:ascii="Arial" w:hAnsi="Arial" w:cs="Arial"/>
                <w:sz w:val="20"/>
                <w:lang w:val="fr-FR"/>
              </w:rPr>
              <w:t> ?</w:t>
            </w:r>
          </w:p>
          <w:p w:rsidR="0065121D" w:rsidRPr="00222DE8" w:rsidRDefault="0065121D" w:rsidP="00CF36D1">
            <w:pPr>
              <w:pStyle w:val="ListParagraph"/>
              <w:numPr>
                <w:ilvl w:val="0"/>
                <w:numId w:val="24"/>
              </w:numPr>
              <w:spacing w:before="40" w:line="240" w:lineRule="auto"/>
              <w:ind w:left="714" w:hanging="357"/>
              <w:rPr>
                <w:rFonts w:ascii="Arial" w:hAnsi="Arial" w:cs="Arial"/>
                <w:sz w:val="20"/>
                <w:lang w:val="fr-FR"/>
              </w:rPr>
            </w:pPr>
            <w:r w:rsidRPr="00222DE8">
              <w:rPr>
                <w:rFonts w:ascii="Arial" w:hAnsi="Arial" w:cs="Arial"/>
                <w:sz w:val="20"/>
                <w:lang w:val="fr-FR"/>
              </w:rPr>
              <w:t>Quel sera le calendrier de la réalisation de la planification d'urgence ?</w:t>
            </w:r>
          </w:p>
          <w:p w:rsidR="0065121D" w:rsidRPr="00222DE8" w:rsidRDefault="0065121D" w:rsidP="00CF36D1">
            <w:pPr>
              <w:pStyle w:val="ListParagraph"/>
              <w:numPr>
                <w:ilvl w:val="0"/>
                <w:numId w:val="24"/>
              </w:numPr>
              <w:spacing w:before="40" w:line="240" w:lineRule="auto"/>
              <w:ind w:left="714" w:hanging="357"/>
              <w:rPr>
                <w:rFonts w:ascii="Arial" w:hAnsi="Arial" w:cs="Arial"/>
                <w:sz w:val="20"/>
                <w:lang w:val="fr-FR"/>
              </w:rPr>
            </w:pPr>
            <w:r w:rsidRPr="00222DE8">
              <w:rPr>
                <w:rFonts w:ascii="Arial" w:hAnsi="Arial" w:cs="Arial"/>
                <w:sz w:val="20"/>
                <w:lang w:val="fr-FR"/>
              </w:rPr>
              <w:t>Comment mobiliserez-vous la communauté ?</w:t>
            </w:r>
          </w:p>
          <w:p w:rsidR="00370E0D" w:rsidRPr="00222DE8" w:rsidRDefault="0065121D" w:rsidP="00CF36D1">
            <w:pPr>
              <w:pStyle w:val="ListParagraph"/>
              <w:numPr>
                <w:ilvl w:val="0"/>
                <w:numId w:val="24"/>
              </w:numPr>
              <w:spacing w:before="40" w:line="240" w:lineRule="auto"/>
              <w:ind w:left="714" w:hanging="357"/>
              <w:rPr>
                <w:rFonts w:ascii="Arial" w:hAnsi="Arial" w:cs="Arial"/>
                <w:sz w:val="20"/>
                <w:lang w:val="fr-FR"/>
              </w:rPr>
            </w:pPr>
            <w:r w:rsidRPr="00222DE8">
              <w:rPr>
                <w:rFonts w:ascii="Arial" w:hAnsi="Arial" w:cs="Arial"/>
                <w:sz w:val="20"/>
                <w:lang w:val="fr-FR"/>
              </w:rPr>
              <w:t>Quels liens avec d'autres secteurs/agences/</w:t>
            </w:r>
            <w:r w:rsidR="00A83B58">
              <w:rPr>
                <w:rFonts w:ascii="Arial" w:hAnsi="Arial" w:cs="Arial"/>
                <w:sz w:val="20"/>
                <w:lang w:val="fr-FR"/>
              </w:rPr>
              <w:t xml:space="preserve">services </w:t>
            </w:r>
            <w:r w:rsidRPr="00222DE8">
              <w:rPr>
                <w:rFonts w:ascii="Arial" w:hAnsi="Arial" w:cs="Arial"/>
                <w:sz w:val="20"/>
                <w:lang w:val="fr-FR"/>
              </w:rPr>
              <w:t>minist</w:t>
            </w:r>
            <w:r w:rsidR="00A83B58">
              <w:rPr>
                <w:rFonts w:ascii="Arial" w:hAnsi="Arial" w:cs="Arial"/>
                <w:sz w:val="20"/>
                <w:lang w:val="fr-FR"/>
              </w:rPr>
              <w:t>ériels</w:t>
            </w:r>
            <w:r w:rsidRPr="00222DE8">
              <w:rPr>
                <w:rFonts w:ascii="Arial" w:hAnsi="Arial" w:cs="Arial"/>
                <w:sz w:val="20"/>
                <w:lang w:val="fr-FR"/>
              </w:rPr>
              <w:t xml:space="preserve"> doivent être établis ? </w:t>
            </w:r>
          </w:p>
          <w:p w:rsidR="0065121D" w:rsidRPr="00222DE8" w:rsidRDefault="0065121D" w:rsidP="00CF36D1">
            <w:pPr>
              <w:spacing w:before="40" w:line="240" w:lineRule="auto"/>
              <w:rPr>
                <w:rFonts w:ascii="Arial" w:hAnsi="Arial" w:cs="Arial"/>
                <w:sz w:val="20"/>
                <w:lang w:val="fr-FR"/>
              </w:rPr>
            </w:pPr>
          </w:p>
          <w:p w:rsidR="00326052" w:rsidRPr="00222DE8" w:rsidRDefault="00326052" w:rsidP="00CF36D1">
            <w:pPr>
              <w:numPr>
                <w:ilvl w:val="0"/>
                <w:numId w:val="25"/>
              </w:numPr>
              <w:spacing w:line="240" w:lineRule="auto"/>
              <w:rPr>
                <w:rFonts w:ascii="Arial" w:hAnsi="Arial" w:cs="Arial"/>
                <w:sz w:val="20"/>
                <w:lang w:val="fr-FR"/>
              </w:rPr>
            </w:pPr>
            <w:r w:rsidRPr="00222DE8">
              <w:rPr>
                <w:rFonts w:ascii="Arial" w:hAnsi="Arial"/>
                <w:sz w:val="20"/>
                <w:lang w:val="fr-FR"/>
              </w:rPr>
              <w:t>D</w:t>
            </w:r>
            <w:r w:rsidR="00A83B58">
              <w:rPr>
                <w:rFonts w:ascii="Arial" w:hAnsi="Arial"/>
                <w:sz w:val="20"/>
                <w:lang w:val="fr-FR"/>
              </w:rPr>
              <w:t xml:space="preserve">istribuez </w:t>
            </w:r>
            <w:r w:rsidRPr="00222DE8">
              <w:rPr>
                <w:rFonts w:ascii="Arial" w:hAnsi="Arial"/>
                <w:sz w:val="20"/>
                <w:lang w:val="fr-FR"/>
              </w:rPr>
              <w:t>à chaque groupe de</w:t>
            </w:r>
            <w:r w:rsidR="00A83B58">
              <w:rPr>
                <w:rFonts w:ascii="Arial" w:hAnsi="Arial"/>
                <w:sz w:val="20"/>
                <w:lang w:val="fr-FR"/>
              </w:rPr>
              <w:t>s</w:t>
            </w:r>
            <w:r w:rsidRPr="00222DE8">
              <w:rPr>
                <w:rFonts w:ascii="Arial" w:hAnsi="Arial"/>
                <w:sz w:val="20"/>
                <w:lang w:val="fr-FR"/>
              </w:rPr>
              <w:t xml:space="preserve"> grandes feuilles </w:t>
            </w:r>
            <w:r w:rsidR="00A83B58">
              <w:rPr>
                <w:rFonts w:ascii="Arial" w:hAnsi="Arial"/>
                <w:sz w:val="20"/>
                <w:lang w:val="fr-FR"/>
              </w:rPr>
              <w:t xml:space="preserve">de papier </w:t>
            </w:r>
            <w:r w:rsidRPr="00222DE8">
              <w:rPr>
                <w:rFonts w:ascii="Arial" w:hAnsi="Arial"/>
                <w:sz w:val="20"/>
                <w:lang w:val="fr-FR"/>
              </w:rPr>
              <w:t xml:space="preserve">et des marqueurs et assurez-vous qu'ils ont tous des exemplaires des plans d'urgence types </w:t>
            </w:r>
            <w:r w:rsidR="00A83B58">
              <w:rPr>
                <w:rFonts w:ascii="Arial" w:hAnsi="Arial"/>
                <w:sz w:val="20"/>
                <w:lang w:val="fr-FR"/>
              </w:rPr>
              <w:t xml:space="preserve">ainsi que le </w:t>
            </w:r>
            <w:r w:rsidR="006C21E0" w:rsidRPr="00FC1BD3">
              <w:rPr>
                <w:rFonts w:ascii="Arial" w:hAnsi="Arial"/>
                <w:b/>
                <w:sz w:val="20"/>
                <w:lang w:val="fr-FR"/>
              </w:rPr>
              <w:t>d</w:t>
            </w:r>
            <w:r w:rsidRPr="00222DE8">
              <w:rPr>
                <w:rFonts w:ascii="Arial" w:hAnsi="Arial"/>
                <w:b/>
                <w:sz w:val="20"/>
                <w:lang w:val="fr-FR"/>
              </w:rPr>
              <w:t xml:space="preserve">ocument 12.3 – </w:t>
            </w:r>
            <w:r w:rsidR="005928F3">
              <w:rPr>
                <w:rFonts w:ascii="Arial" w:hAnsi="Arial"/>
                <w:b/>
                <w:sz w:val="20"/>
                <w:lang w:val="fr-FR"/>
              </w:rPr>
              <w:t>Modèle de p</w:t>
            </w:r>
            <w:r w:rsidRPr="00222DE8">
              <w:rPr>
                <w:rFonts w:ascii="Arial" w:hAnsi="Arial"/>
                <w:b/>
                <w:sz w:val="20"/>
                <w:lang w:val="fr-FR"/>
              </w:rPr>
              <w:t>lan d'urgence</w:t>
            </w:r>
            <w:r w:rsidRPr="00222DE8">
              <w:rPr>
                <w:rFonts w:ascii="Arial" w:hAnsi="Arial"/>
                <w:sz w:val="20"/>
                <w:lang w:val="fr-FR"/>
              </w:rPr>
              <w:t xml:space="preserve">. Les groupes </w:t>
            </w:r>
            <w:r w:rsidR="00A83B58">
              <w:rPr>
                <w:rFonts w:ascii="Arial" w:hAnsi="Arial"/>
                <w:sz w:val="20"/>
                <w:lang w:val="fr-FR"/>
              </w:rPr>
              <w:t>disposent de</w:t>
            </w:r>
            <w:r w:rsidRPr="00222DE8">
              <w:rPr>
                <w:rFonts w:ascii="Arial" w:hAnsi="Arial"/>
                <w:sz w:val="20"/>
                <w:lang w:val="fr-FR"/>
              </w:rPr>
              <w:t xml:space="preserve"> </w:t>
            </w:r>
            <w:r w:rsidRPr="00222DE8">
              <w:rPr>
                <w:rFonts w:ascii="Arial" w:hAnsi="Arial"/>
                <w:b/>
                <w:sz w:val="20"/>
                <w:lang w:val="fr-FR"/>
              </w:rPr>
              <w:t>45</w:t>
            </w:r>
            <w:r w:rsidR="00A83B58">
              <w:rPr>
                <w:rFonts w:ascii="Arial" w:hAnsi="Arial"/>
                <w:b/>
                <w:sz w:val="20"/>
                <w:lang w:val="fr-FR"/>
              </w:rPr>
              <w:t> </w:t>
            </w:r>
            <w:r w:rsidRPr="00222DE8">
              <w:rPr>
                <w:rFonts w:ascii="Arial" w:hAnsi="Arial"/>
                <w:b/>
                <w:sz w:val="20"/>
                <w:lang w:val="fr-FR"/>
              </w:rPr>
              <w:t>minutes</w:t>
            </w:r>
            <w:r w:rsidRPr="00222DE8">
              <w:rPr>
                <w:rFonts w:ascii="Arial" w:hAnsi="Arial"/>
                <w:sz w:val="20"/>
                <w:lang w:val="fr-FR"/>
              </w:rPr>
              <w:t xml:space="preserve"> pour préparer leur plan.</w:t>
            </w:r>
          </w:p>
          <w:p w:rsidR="00326052" w:rsidRPr="00222DE8" w:rsidRDefault="00326052" w:rsidP="00CF36D1">
            <w:pPr>
              <w:spacing w:line="240" w:lineRule="auto"/>
              <w:ind w:left="360"/>
              <w:rPr>
                <w:rFonts w:ascii="Arial" w:hAnsi="Arial" w:cs="Arial"/>
                <w:sz w:val="20"/>
                <w:lang w:val="fr-FR"/>
              </w:rPr>
            </w:pPr>
          </w:p>
          <w:p w:rsidR="00326052" w:rsidRPr="00222DE8" w:rsidRDefault="00326052" w:rsidP="00CF36D1">
            <w:pPr>
              <w:numPr>
                <w:ilvl w:val="0"/>
                <w:numId w:val="25"/>
              </w:numPr>
              <w:spacing w:line="240" w:lineRule="auto"/>
              <w:rPr>
                <w:rFonts w:ascii="Arial" w:hAnsi="Arial" w:cs="Arial"/>
                <w:sz w:val="20"/>
                <w:lang w:val="fr-FR"/>
              </w:rPr>
            </w:pPr>
            <w:r w:rsidRPr="00222DE8">
              <w:rPr>
                <w:rFonts w:ascii="Arial" w:hAnsi="Arial" w:cs="Arial"/>
                <w:sz w:val="20"/>
                <w:lang w:val="fr-FR"/>
              </w:rPr>
              <w:t xml:space="preserve">Lorsqu'ils </w:t>
            </w:r>
            <w:r w:rsidR="00CE767B">
              <w:rPr>
                <w:rFonts w:ascii="Arial" w:hAnsi="Arial" w:cs="Arial"/>
                <w:sz w:val="20"/>
                <w:lang w:val="fr-FR"/>
              </w:rPr>
              <w:t xml:space="preserve">sont </w:t>
            </w:r>
            <w:r w:rsidRPr="00222DE8">
              <w:rPr>
                <w:rFonts w:ascii="Arial" w:hAnsi="Arial" w:cs="Arial"/>
                <w:sz w:val="20"/>
                <w:lang w:val="fr-FR"/>
              </w:rPr>
              <w:t>prêts</w:t>
            </w:r>
            <w:r w:rsidR="00CE767B">
              <w:rPr>
                <w:rFonts w:ascii="Arial" w:hAnsi="Arial" w:cs="Arial"/>
                <w:sz w:val="20"/>
                <w:lang w:val="fr-FR"/>
              </w:rPr>
              <w:t>,</w:t>
            </w:r>
            <w:r w:rsidRPr="00222DE8">
              <w:rPr>
                <w:rFonts w:ascii="Arial" w:hAnsi="Arial" w:cs="Arial"/>
                <w:sz w:val="20"/>
                <w:lang w:val="fr-FR"/>
              </w:rPr>
              <w:t xml:space="preserve"> réunissez </w:t>
            </w:r>
            <w:r w:rsidR="00CE767B">
              <w:rPr>
                <w:rFonts w:ascii="Arial" w:hAnsi="Arial" w:cs="Arial"/>
                <w:sz w:val="20"/>
                <w:lang w:val="fr-FR"/>
              </w:rPr>
              <w:t>l’ensemble des participants</w:t>
            </w:r>
            <w:r w:rsidRPr="00222DE8">
              <w:rPr>
                <w:rFonts w:ascii="Arial" w:hAnsi="Arial" w:cs="Arial"/>
                <w:sz w:val="20"/>
                <w:lang w:val="fr-FR"/>
              </w:rPr>
              <w:t>.</w:t>
            </w:r>
            <w:r w:rsidR="00222DE8" w:rsidRPr="00222DE8">
              <w:rPr>
                <w:rFonts w:ascii="Arial" w:hAnsi="Arial" w:cs="Arial"/>
                <w:sz w:val="20"/>
                <w:lang w:val="fr-FR"/>
              </w:rPr>
              <w:t xml:space="preserve"> </w:t>
            </w:r>
            <w:r w:rsidRPr="00222DE8">
              <w:rPr>
                <w:rFonts w:ascii="Arial" w:hAnsi="Arial" w:cs="Arial"/>
                <w:sz w:val="20"/>
                <w:lang w:val="fr-FR"/>
              </w:rPr>
              <w:t>Étant donné que le travail de chaque groupe sera spécifique à son contexte/domaine, il n'est pas nécessaire qu'ils fassent une présentation complète.</w:t>
            </w:r>
            <w:r w:rsidR="00222DE8" w:rsidRPr="00222DE8">
              <w:rPr>
                <w:rFonts w:ascii="Arial" w:hAnsi="Arial" w:cs="Arial"/>
                <w:sz w:val="20"/>
                <w:lang w:val="fr-FR"/>
              </w:rPr>
              <w:t xml:space="preserve"> </w:t>
            </w:r>
            <w:r w:rsidRPr="00222DE8">
              <w:rPr>
                <w:rFonts w:ascii="Arial" w:hAnsi="Arial" w:cs="Arial"/>
                <w:sz w:val="20"/>
                <w:lang w:val="fr-FR"/>
              </w:rPr>
              <w:t xml:space="preserve">Demandez plutôt à chaque groupe de présenter trois mesures clés qu'ils ont l'intention de prendre </w:t>
            </w:r>
            <w:r w:rsidR="00D869A5">
              <w:rPr>
                <w:rFonts w:ascii="Arial" w:hAnsi="Arial" w:cs="Arial"/>
                <w:sz w:val="20"/>
                <w:lang w:val="fr-FR"/>
              </w:rPr>
              <w:t>dans le cadre de</w:t>
            </w:r>
            <w:r w:rsidRPr="00222DE8">
              <w:rPr>
                <w:rFonts w:ascii="Arial" w:hAnsi="Arial" w:cs="Arial"/>
                <w:sz w:val="20"/>
                <w:lang w:val="fr-FR"/>
              </w:rPr>
              <w:t xml:space="preserve"> la planification d'urgence.</w:t>
            </w:r>
            <w:r w:rsidR="00222DE8" w:rsidRPr="00222DE8">
              <w:rPr>
                <w:rFonts w:ascii="Arial" w:hAnsi="Arial" w:cs="Arial"/>
                <w:sz w:val="20"/>
                <w:lang w:val="fr-FR"/>
              </w:rPr>
              <w:t xml:space="preserve"> </w:t>
            </w:r>
            <w:r w:rsidRPr="00222DE8">
              <w:rPr>
                <w:rFonts w:ascii="Arial" w:hAnsi="Arial" w:cs="Arial"/>
                <w:sz w:val="20"/>
                <w:lang w:val="fr-FR"/>
              </w:rPr>
              <w:t>(Si le temps presse, demandez-leur de ne présenter qu'un ou deux points clés).</w:t>
            </w:r>
          </w:p>
          <w:p w:rsidR="00370E0D" w:rsidRPr="00222DE8" w:rsidRDefault="00370E0D" w:rsidP="00CF36D1">
            <w:pPr>
              <w:pStyle w:val="ListParagraph"/>
              <w:rPr>
                <w:rFonts w:ascii="Arial" w:hAnsi="Arial" w:cs="Arial"/>
                <w:sz w:val="20"/>
                <w:lang w:val="fr-FR"/>
              </w:rPr>
            </w:pPr>
          </w:p>
          <w:p w:rsidR="00370E0D" w:rsidRPr="00222DE8" w:rsidRDefault="00370E0D" w:rsidP="00CF36D1">
            <w:pPr>
              <w:spacing w:line="240" w:lineRule="auto"/>
              <w:ind w:left="360"/>
              <w:rPr>
                <w:rFonts w:ascii="Arial" w:hAnsi="Arial" w:cs="Arial"/>
                <w:sz w:val="20"/>
                <w:lang w:val="fr-FR"/>
              </w:rPr>
            </w:pPr>
            <w:r w:rsidRPr="00222DE8">
              <w:rPr>
                <w:rFonts w:ascii="Arial" w:hAnsi="Arial" w:cs="Arial"/>
                <w:sz w:val="20"/>
                <w:lang w:val="fr-FR"/>
              </w:rPr>
              <w:t>Encouragez les participants à mettre leurs plans en œuvre dès qu'ils reprendront leur travail.</w:t>
            </w:r>
          </w:p>
          <w:p w:rsidR="00370E0D" w:rsidRPr="00222DE8" w:rsidRDefault="00370E0D" w:rsidP="00370E0D">
            <w:pPr>
              <w:spacing w:line="240" w:lineRule="auto"/>
              <w:ind w:left="360"/>
              <w:jc w:val="both"/>
              <w:rPr>
                <w:rFonts w:ascii="Arial" w:hAnsi="Arial" w:cs="Arial"/>
                <w:sz w:val="20"/>
                <w:lang w:val="fr-FR"/>
              </w:rPr>
            </w:pPr>
          </w:p>
        </w:tc>
      </w:tr>
    </w:tbl>
    <w:p w:rsidR="00326052" w:rsidRPr="00222DE8" w:rsidRDefault="00326052" w:rsidP="00326052">
      <w:pPr>
        <w:rPr>
          <w:b/>
          <w:sz w:val="4"/>
          <w:szCs w:val="4"/>
          <w:lang w:val="fr-FR"/>
        </w:rPr>
      </w:pPr>
    </w:p>
    <w:p w:rsidR="00326052" w:rsidRPr="00222DE8" w:rsidRDefault="00326052" w:rsidP="00326052">
      <w:pPr>
        <w:rPr>
          <w:b/>
          <w:sz w:val="4"/>
          <w:szCs w:val="4"/>
          <w:lang w:val="fr-FR"/>
        </w:rPr>
      </w:pPr>
    </w:p>
    <w:p w:rsidR="00326052" w:rsidRPr="00222DE8" w:rsidRDefault="00326052" w:rsidP="00B24945">
      <w:pPr>
        <w:rPr>
          <w:rFonts w:ascii="Arial" w:hAnsi="Arial" w:cs="Arial"/>
          <w:b/>
          <w:sz w:val="22"/>
          <w:szCs w:val="22"/>
          <w:lang w:val="fr-FR"/>
        </w:rPr>
      </w:pPr>
    </w:p>
    <w:p w:rsidR="00B24945" w:rsidRPr="00222DE8" w:rsidRDefault="00B24945" w:rsidP="003A6323">
      <w:pPr>
        <w:rPr>
          <w:rFonts w:ascii="Arial" w:hAnsi="Arial" w:cs="Arial"/>
          <w:b/>
          <w:sz w:val="22"/>
          <w:szCs w:val="22"/>
          <w:lang w:val="fr-FR"/>
        </w:rPr>
      </w:pPr>
    </w:p>
    <w:p w:rsidR="00B24945" w:rsidRPr="00222DE8" w:rsidRDefault="00B24945" w:rsidP="003A6323">
      <w:pPr>
        <w:rPr>
          <w:rFonts w:ascii="Arial" w:hAnsi="Arial" w:cs="Arial"/>
          <w:b/>
          <w:sz w:val="22"/>
          <w:szCs w:val="22"/>
          <w:lang w:val="fr-FR"/>
        </w:rPr>
      </w:pPr>
    </w:p>
    <w:p w:rsidR="00B737B9" w:rsidRPr="00222DE8" w:rsidRDefault="00B737B9">
      <w:pPr>
        <w:spacing w:after="200"/>
        <w:rPr>
          <w:rFonts w:ascii="Arial" w:hAnsi="Arial" w:cs="Arial"/>
          <w:b/>
          <w:sz w:val="22"/>
          <w:szCs w:val="22"/>
          <w:lang w:val="fr-FR"/>
        </w:rPr>
      </w:pPr>
      <w:r w:rsidRPr="00222DE8">
        <w:rPr>
          <w:rFonts w:ascii="Arial" w:hAnsi="Arial" w:cs="Arial"/>
          <w:b/>
          <w:sz w:val="22"/>
          <w:szCs w:val="22"/>
          <w:lang w:val="fr-FR"/>
        </w:rPr>
        <w:br w:type="page"/>
      </w:r>
    </w:p>
    <w:p w:rsidR="009F0F55" w:rsidRPr="00222DE8" w:rsidRDefault="009F0F55" w:rsidP="009F0F55">
      <w:pPr>
        <w:pageBreakBefore/>
        <w:pBdr>
          <w:top w:val="single" w:sz="4" w:space="1" w:color="auto"/>
          <w:left w:val="single" w:sz="4" w:space="4" w:color="auto"/>
          <w:bottom w:val="single" w:sz="4" w:space="1" w:color="auto"/>
          <w:right w:val="single" w:sz="4" w:space="0" w:color="auto"/>
        </w:pBdr>
        <w:jc w:val="center"/>
        <w:rPr>
          <w:rFonts w:ascii="Arial" w:hAnsi="Arial" w:cs="Arial"/>
          <w:b/>
          <w:sz w:val="22"/>
          <w:szCs w:val="22"/>
          <w:lang w:val="fr-FR"/>
        </w:rPr>
      </w:pPr>
      <w:r w:rsidRPr="00222DE8">
        <w:rPr>
          <w:rFonts w:ascii="Arial" w:hAnsi="Arial" w:cs="Arial"/>
          <w:b/>
          <w:sz w:val="22"/>
          <w:szCs w:val="22"/>
          <w:lang w:val="fr-FR"/>
        </w:rPr>
        <w:lastRenderedPageBreak/>
        <w:t>DOCUMENT 12.2</w:t>
      </w:r>
      <w:r w:rsidR="00D869A5">
        <w:rPr>
          <w:rFonts w:ascii="Arial" w:hAnsi="Arial" w:cs="Arial"/>
          <w:b/>
          <w:sz w:val="22"/>
          <w:szCs w:val="22"/>
          <w:lang w:val="fr-FR"/>
        </w:rPr>
        <w:t> </w:t>
      </w:r>
      <w:r w:rsidRPr="00222DE8">
        <w:rPr>
          <w:rFonts w:ascii="Arial" w:hAnsi="Arial" w:cs="Arial"/>
          <w:b/>
          <w:sz w:val="22"/>
          <w:szCs w:val="22"/>
          <w:lang w:val="fr-FR"/>
        </w:rPr>
        <w:t xml:space="preserve">: L'éducation </w:t>
      </w:r>
      <w:r w:rsidR="00D869A5">
        <w:rPr>
          <w:rFonts w:ascii="Arial" w:hAnsi="Arial" w:cs="Arial"/>
          <w:b/>
          <w:sz w:val="22"/>
          <w:szCs w:val="22"/>
          <w:lang w:val="fr-FR"/>
        </w:rPr>
        <w:t xml:space="preserve">dans les </w:t>
      </w:r>
      <w:r w:rsidRPr="00222DE8">
        <w:rPr>
          <w:rFonts w:ascii="Arial" w:hAnsi="Arial" w:cs="Arial"/>
          <w:b/>
          <w:sz w:val="22"/>
          <w:szCs w:val="22"/>
          <w:lang w:val="fr-FR"/>
        </w:rPr>
        <w:t>situations d'urgence</w:t>
      </w:r>
    </w:p>
    <w:p w:rsidR="009F0F55" w:rsidRPr="00222DE8" w:rsidRDefault="009F0F55" w:rsidP="009F0F55">
      <w:pPr>
        <w:pBdr>
          <w:top w:val="single" w:sz="4" w:space="1" w:color="auto"/>
          <w:left w:val="single" w:sz="4" w:space="4" w:color="auto"/>
          <w:bottom w:val="single" w:sz="4" w:space="1" w:color="auto"/>
          <w:right w:val="single" w:sz="4" w:space="0" w:color="auto"/>
        </w:pBdr>
        <w:jc w:val="center"/>
        <w:rPr>
          <w:rFonts w:ascii="Arial" w:hAnsi="Arial" w:cs="Arial"/>
          <w:b/>
          <w:sz w:val="22"/>
          <w:szCs w:val="22"/>
          <w:lang w:val="fr-FR"/>
        </w:rPr>
      </w:pPr>
      <w:r w:rsidRPr="00222DE8">
        <w:rPr>
          <w:rFonts w:ascii="Arial" w:hAnsi="Arial" w:cs="Arial"/>
          <w:b/>
          <w:sz w:val="22"/>
          <w:szCs w:val="22"/>
          <w:lang w:val="fr-FR"/>
        </w:rPr>
        <w:t>Liste de contrôle de la préparation et de la planification politique</w:t>
      </w:r>
    </w:p>
    <w:p w:rsidR="009F0F55" w:rsidRPr="00222DE8" w:rsidRDefault="009F0F55" w:rsidP="009F0F55">
      <w:pPr>
        <w:rPr>
          <w:lang w:val="fr-FR"/>
        </w:rPr>
      </w:pPr>
    </w:p>
    <w:tbl>
      <w:tblPr>
        <w:tblStyle w:val="TableGrid"/>
        <w:tblW w:w="9900" w:type="dxa"/>
        <w:tblInd w:w="-252" w:type="dxa"/>
        <w:tblLook w:val="01E0"/>
      </w:tblPr>
      <w:tblGrid>
        <w:gridCol w:w="2697"/>
        <w:gridCol w:w="2394"/>
        <w:gridCol w:w="1749"/>
        <w:gridCol w:w="1440"/>
        <w:gridCol w:w="1620"/>
      </w:tblGrid>
      <w:tr w:rsidR="009F0F55" w:rsidRPr="00A372CF" w:rsidTr="00EA7DF7">
        <w:tc>
          <w:tcPr>
            <w:tcW w:w="2697" w:type="dxa"/>
            <w:shd w:val="clear" w:color="auto" w:fill="E6E6E6"/>
          </w:tcPr>
          <w:p w:rsidR="009F0F55" w:rsidRPr="00A372CF" w:rsidRDefault="009F0F55" w:rsidP="00D869A5">
            <w:pPr>
              <w:rPr>
                <w:lang w:val="fr-FR"/>
              </w:rPr>
            </w:pPr>
            <w:r w:rsidRPr="00A372CF">
              <w:rPr>
                <w:rFonts w:ascii="Arial" w:hAnsi="Arial" w:cs="Arial"/>
                <w:b/>
                <w:lang w:val="fr-FR"/>
              </w:rPr>
              <w:t xml:space="preserve">Composantes de l'éducation </w:t>
            </w:r>
            <w:r w:rsidR="00D869A5">
              <w:rPr>
                <w:rFonts w:ascii="Arial" w:hAnsi="Arial" w:cs="Arial"/>
                <w:b/>
                <w:lang w:val="fr-FR"/>
              </w:rPr>
              <w:t xml:space="preserve">dans les </w:t>
            </w:r>
            <w:r w:rsidRPr="00A372CF">
              <w:rPr>
                <w:rFonts w:ascii="Arial" w:hAnsi="Arial" w:cs="Arial"/>
                <w:b/>
                <w:lang w:val="fr-FR"/>
              </w:rPr>
              <w:t>situations d'urgence</w:t>
            </w:r>
          </w:p>
        </w:tc>
        <w:tc>
          <w:tcPr>
            <w:tcW w:w="2394" w:type="dxa"/>
            <w:shd w:val="clear" w:color="auto" w:fill="E6E6E6"/>
          </w:tcPr>
          <w:p w:rsidR="009F0F55" w:rsidRPr="00A372CF" w:rsidRDefault="00FC1BD3" w:rsidP="00EA7DF7">
            <w:pPr>
              <w:rPr>
                <w:lang w:val="fr-FR"/>
              </w:rPr>
            </w:pPr>
            <w:r>
              <w:rPr>
                <w:rFonts w:ascii="Arial" w:hAnsi="Arial" w:cs="Arial"/>
                <w:b/>
                <w:lang w:val="fr-FR"/>
              </w:rPr>
              <w:t>Mesures</w:t>
            </w:r>
            <w:r w:rsidR="009F0F55" w:rsidRPr="00A372CF">
              <w:rPr>
                <w:rFonts w:ascii="Arial" w:hAnsi="Arial" w:cs="Arial"/>
                <w:b/>
                <w:lang w:val="fr-FR"/>
              </w:rPr>
              <w:t xml:space="preserve"> de préparation</w:t>
            </w:r>
          </w:p>
        </w:tc>
        <w:tc>
          <w:tcPr>
            <w:tcW w:w="1749" w:type="dxa"/>
            <w:shd w:val="clear" w:color="auto" w:fill="E6E6E6"/>
          </w:tcPr>
          <w:p w:rsidR="009F0F55" w:rsidRPr="00A372CF" w:rsidRDefault="009F0F55" w:rsidP="00EA7DF7">
            <w:pPr>
              <w:rPr>
                <w:rFonts w:ascii="Arial" w:hAnsi="Arial" w:cs="Arial"/>
                <w:b/>
                <w:lang w:val="fr-FR"/>
              </w:rPr>
            </w:pPr>
            <w:r w:rsidRPr="00A372CF">
              <w:rPr>
                <w:rFonts w:ascii="Arial" w:hAnsi="Arial" w:cs="Arial"/>
                <w:b/>
                <w:lang w:val="fr-FR"/>
              </w:rPr>
              <w:t>Qui est responsable ?</w:t>
            </w:r>
          </w:p>
        </w:tc>
        <w:tc>
          <w:tcPr>
            <w:tcW w:w="1440" w:type="dxa"/>
            <w:shd w:val="clear" w:color="auto" w:fill="E6E6E6"/>
          </w:tcPr>
          <w:p w:rsidR="009F0F55" w:rsidRPr="00A372CF" w:rsidRDefault="009F0F55" w:rsidP="00EA7DF7">
            <w:pPr>
              <w:rPr>
                <w:rFonts w:ascii="Arial" w:hAnsi="Arial" w:cs="Arial"/>
                <w:b/>
                <w:lang w:val="fr-FR"/>
              </w:rPr>
            </w:pPr>
            <w:r w:rsidRPr="00A372CF">
              <w:rPr>
                <w:rFonts w:ascii="Arial" w:hAnsi="Arial" w:cs="Arial"/>
                <w:b/>
                <w:lang w:val="fr-FR"/>
              </w:rPr>
              <w:t>Date prévue ?</w:t>
            </w:r>
          </w:p>
        </w:tc>
        <w:tc>
          <w:tcPr>
            <w:tcW w:w="1620" w:type="dxa"/>
            <w:shd w:val="clear" w:color="auto" w:fill="E6E6E6"/>
          </w:tcPr>
          <w:p w:rsidR="009F0F55" w:rsidRPr="00A372CF" w:rsidRDefault="009F0F55" w:rsidP="00EA7DF7">
            <w:pPr>
              <w:rPr>
                <w:rFonts w:ascii="Arial" w:hAnsi="Arial" w:cs="Arial"/>
                <w:b/>
                <w:lang w:val="fr-FR"/>
              </w:rPr>
            </w:pPr>
            <w:r w:rsidRPr="00A372CF">
              <w:rPr>
                <w:rFonts w:ascii="Arial" w:hAnsi="Arial" w:cs="Arial"/>
                <w:b/>
                <w:lang w:val="fr-FR"/>
              </w:rPr>
              <w:t>Objectif de politique</w:t>
            </w:r>
          </w:p>
        </w:tc>
      </w:tr>
      <w:tr w:rsidR="009F0F55" w:rsidRPr="009552B8" w:rsidTr="00EA7DF7">
        <w:tc>
          <w:tcPr>
            <w:tcW w:w="2697" w:type="dxa"/>
          </w:tcPr>
          <w:p w:rsidR="009F0F55" w:rsidRPr="00A372CF" w:rsidRDefault="009F0F55" w:rsidP="00EA7DF7">
            <w:pPr>
              <w:rPr>
                <w:rFonts w:ascii="Arial" w:hAnsi="Arial" w:cs="Arial"/>
                <w:lang w:val="fr-FR"/>
              </w:rPr>
            </w:pPr>
            <w:r w:rsidRPr="00A372CF">
              <w:rPr>
                <w:rFonts w:ascii="Arial" w:hAnsi="Arial" w:cs="Arial"/>
                <w:lang w:val="fr-FR"/>
              </w:rPr>
              <w:t>1. Mécanisme de coordination du Cluster/secteur aux niveaux national et local</w:t>
            </w:r>
          </w:p>
          <w:p w:rsidR="009F0F55" w:rsidRPr="00A372CF" w:rsidRDefault="009F0F55" w:rsidP="00EA7DF7">
            <w:pPr>
              <w:rPr>
                <w:lang w:val="fr-FR"/>
              </w:rPr>
            </w:pPr>
          </w:p>
        </w:tc>
        <w:tc>
          <w:tcPr>
            <w:tcW w:w="2394" w:type="dxa"/>
          </w:tcPr>
          <w:p w:rsidR="009F0F55" w:rsidRPr="00A372CF" w:rsidRDefault="009F0F55" w:rsidP="00EA7DF7">
            <w:pPr>
              <w:rPr>
                <w:lang w:val="fr-FR"/>
              </w:rPr>
            </w:pPr>
          </w:p>
        </w:tc>
        <w:tc>
          <w:tcPr>
            <w:tcW w:w="1749" w:type="dxa"/>
          </w:tcPr>
          <w:p w:rsidR="009F0F55" w:rsidRPr="00A372CF" w:rsidRDefault="009F0F55" w:rsidP="00EA7DF7">
            <w:pPr>
              <w:rPr>
                <w:lang w:val="fr-FR"/>
              </w:rPr>
            </w:pPr>
          </w:p>
        </w:tc>
        <w:tc>
          <w:tcPr>
            <w:tcW w:w="1440" w:type="dxa"/>
          </w:tcPr>
          <w:p w:rsidR="009F0F55" w:rsidRPr="00A372CF" w:rsidRDefault="009F0F55" w:rsidP="00EA7DF7">
            <w:pPr>
              <w:rPr>
                <w:lang w:val="fr-FR"/>
              </w:rPr>
            </w:pPr>
          </w:p>
        </w:tc>
        <w:tc>
          <w:tcPr>
            <w:tcW w:w="1620" w:type="dxa"/>
          </w:tcPr>
          <w:p w:rsidR="009F0F55" w:rsidRPr="00A372CF" w:rsidRDefault="009F0F55" w:rsidP="00EA7DF7">
            <w:pPr>
              <w:rPr>
                <w:lang w:val="fr-FR"/>
              </w:rPr>
            </w:pPr>
          </w:p>
        </w:tc>
      </w:tr>
      <w:tr w:rsidR="009F0F55" w:rsidRPr="009552B8" w:rsidTr="00EA7DF7">
        <w:tc>
          <w:tcPr>
            <w:tcW w:w="2697" w:type="dxa"/>
          </w:tcPr>
          <w:p w:rsidR="009F0F55" w:rsidRPr="00A372CF" w:rsidRDefault="009F0F55" w:rsidP="00EA7DF7">
            <w:pPr>
              <w:pStyle w:val="dots"/>
              <w:numPr>
                <w:ilvl w:val="0"/>
                <w:numId w:val="0"/>
              </w:numPr>
              <w:rPr>
                <w:rFonts w:ascii="Arial" w:hAnsi="Arial" w:cs="Arial"/>
                <w:lang w:val="fr-FR"/>
              </w:rPr>
            </w:pPr>
            <w:r w:rsidRPr="00A372CF">
              <w:rPr>
                <w:rFonts w:ascii="Arial" w:hAnsi="Arial" w:cs="Arial"/>
                <w:lang w:val="fr-FR"/>
              </w:rPr>
              <w:t>2. Évaluation de l'éducation y compris du système de gestion de l'information</w:t>
            </w:r>
          </w:p>
          <w:p w:rsidR="009F0F55" w:rsidRPr="00A372CF" w:rsidRDefault="009F0F55" w:rsidP="00EA7DF7">
            <w:pPr>
              <w:pStyle w:val="dots"/>
              <w:numPr>
                <w:ilvl w:val="0"/>
                <w:numId w:val="0"/>
              </w:numPr>
              <w:rPr>
                <w:rFonts w:ascii="Arial" w:hAnsi="Arial" w:cs="Arial"/>
                <w:lang w:val="fr-FR"/>
              </w:rPr>
            </w:pPr>
          </w:p>
        </w:tc>
        <w:tc>
          <w:tcPr>
            <w:tcW w:w="2394" w:type="dxa"/>
          </w:tcPr>
          <w:p w:rsidR="009F0F55" w:rsidRPr="00A372CF" w:rsidRDefault="009F0F55" w:rsidP="00EA7DF7">
            <w:pPr>
              <w:rPr>
                <w:lang w:val="fr-FR"/>
              </w:rPr>
            </w:pPr>
          </w:p>
        </w:tc>
        <w:tc>
          <w:tcPr>
            <w:tcW w:w="1749" w:type="dxa"/>
          </w:tcPr>
          <w:p w:rsidR="009F0F55" w:rsidRPr="00A372CF" w:rsidRDefault="009F0F55" w:rsidP="00EA7DF7">
            <w:pPr>
              <w:rPr>
                <w:lang w:val="fr-FR"/>
              </w:rPr>
            </w:pPr>
          </w:p>
        </w:tc>
        <w:tc>
          <w:tcPr>
            <w:tcW w:w="1440" w:type="dxa"/>
          </w:tcPr>
          <w:p w:rsidR="009F0F55" w:rsidRPr="00A372CF" w:rsidRDefault="009F0F55" w:rsidP="00EA7DF7">
            <w:pPr>
              <w:rPr>
                <w:lang w:val="fr-FR"/>
              </w:rPr>
            </w:pPr>
          </w:p>
        </w:tc>
        <w:tc>
          <w:tcPr>
            <w:tcW w:w="1620" w:type="dxa"/>
          </w:tcPr>
          <w:p w:rsidR="009F0F55" w:rsidRPr="00A372CF" w:rsidRDefault="009F0F55" w:rsidP="00EA7DF7">
            <w:pPr>
              <w:rPr>
                <w:lang w:val="fr-FR"/>
              </w:rPr>
            </w:pPr>
          </w:p>
        </w:tc>
      </w:tr>
      <w:tr w:rsidR="009F0F55" w:rsidRPr="00A372CF" w:rsidTr="00CF36D1">
        <w:trPr>
          <w:trHeight w:val="449"/>
        </w:trPr>
        <w:tc>
          <w:tcPr>
            <w:tcW w:w="2697" w:type="dxa"/>
          </w:tcPr>
          <w:p w:rsidR="009F0F55" w:rsidRPr="00A372CF" w:rsidRDefault="009F0F55" w:rsidP="00EA7DF7">
            <w:pPr>
              <w:pStyle w:val="dots"/>
              <w:numPr>
                <w:ilvl w:val="0"/>
                <w:numId w:val="0"/>
              </w:numPr>
              <w:rPr>
                <w:rFonts w:ascii="Arial" w:hAnsi="Arial" w:cs="Arial"/>
                <w:lang w:val="fr-FR"/>
              </w:rPr>
            </w:pPr>
            <w:r w:rsidRPr="00A372CF">
              <w:rPr>
                <w:rFonts w:ascii="Arial" w:hAnsi="Arial" w:cs="Arial"/>
                <w:lang w:val="fr-FR"/>
              </w:rPr>
              <w:t>3. Planification de l'intervention</w:t>
            </w:r>
          </w:p>
          <w:p w:rsidR="009F0F55" w:rsidRPr="00A372CF" w:rsidRDefault="009F0F55" w:rsidP="00EA7DF7">
            <w:pPr>
              <w:rPr>
                <w:lang w:val="fr-FR"/>
              </w:rPr>
            </w:pPr>
          </w:p>
          <w:p w:rsidR="009F0F55" w:rsidRPr="00A372CF" w:rsidRDefault="009F0F55" w:rsidP="00EA7DF7">
            <w:pPr>
              <w:rPr>
                <w:lang w:val="fr-FR"/>
              </w:rPr>
            </w:pPr>
          </w:p>
          <w:p w:rsidR="009F0F55" w:rsidRPr="00A372CF" w:rsidRDefault="009F0F55" w:rsidP="00EA7DF7">
            <w:pPr>
              <w:rPr>
                <w:lang w:val="fr-FR"/>
              </w:rPr>
            </w:pPr>
          </w:p>
        </w:tc>
        <w:tc>
          <w:tcPr>
            <w:tcW w:w="2394" w:type="dxa"/>
          </w:tcPr>
          <w:p w:rsidR="009F0F55" w:rsidRPr="00A372CF" w:rsidRDefault="009F0F55" w:rsidP="00EA7DF7">
            <w:pPr>
              <w:rPr>
                <w:lang w:val="fr-FR"/>
              </w:rPr>
            </w:pPr>
          </w:p>
        </w:tc>
        <w:tc>
          <w:tcPr>
            <w:tcW w:w="1749" w:type="dxa"/>
          </w:tcPr>
          <w:p w:rsidR="009F0F55" w:rsidRPr="00A372CF" w:rsidRDefault="009F0F55" w:rsidP="00EA7DF7">
            <w:pPr>
              <w:rPr>
                <w:lang w:val="fr-FR"/>
              </w:rPr>
            </w:pPr>
          </w:p>
        </w:tc>
        <w:tc>
          <w:tcPr>
            <w:tcW w:w="1440" w:type="dxa"/>
          </w:tcPr>
          <w:p w:rsidR="009F0F55" w:rsidRPr="00A372CF" w:rsidRDefault="009F0F55" w:rsidP="00EA7DF7">
            <w:pPr>
              <w:rPr>
                <w:lang w:val="fr-FR"/>
              </w:rPr>
            </w:pPr>
          </w:p>
        </w:tc>
        <w:tc>
          <w:tcPr>
            <w:tcW w:w="1620" w:type="dxa"/>
          </w:tcPr>
          <w:p w:rsidR="009F0F55" w:rsidRPr="00A372CF" w:rsidRDefault="009F0F55" w:rsidP="00EA7DF7">
            <w:pPr>
              <w:rPr>
                <w:lang w:val="fr-FR"/>
              </w:rPr>
            </w:pPr>
          </w:p>
        </w:tc>
      </w:tr>
      <w:tr w:rsidR="009F0F55" w:rsidRPr="00A372CF" w:rsidTr="00EA7DF7">
        <w:trPr>
          <w:trHeight w:val="827"/>
        </w:trPr>
        <w:tc>
          <w:tcPr>
            <w:tcW w:w="2697" w:type="dxa"/>
          </w:tcPr>
          <w:p w:rsidR="009F0F55" w:rsidRPr="00A372CF" w:rsidRDefault="009F0F55" w:rsidP="00EA7DF7">
            <w:pPr>
              <w:pStyle w:val="dots"/>
              <w:numPr>
                <w:ilvl w:val="0"/>
                <w:numId w:val="0"/>
              </w:numPr>
              <w:rPr>
                <w:rFonts w:ascii="Arial" w:hAnsi="Arial" w:cs="Arial"/>
                <w:lang w:val="fr-FR"/>
              </w:rPr>
            </w:pPr>
            <w:r w:rsidRPr="00A372CF">
              <w:rPr>
                <w:rFonts w:ascii="Arial" w:hAnsi="Arial" w:cs="Arial"/>
                <w:lang w:val="fr-FR"/>
              </w:rPr>
              <w:t xml:space="preserve">4. Ressources humaines et financières </w:t>
            </w:r>
          </w:p>
          <w:p w:rsidR="009F0F55" w:rsidRPr="00A372CF" w:rsidRDefault="009F0F55" w:rsidP="00EA7DF7">
            <w:pPr>
              <w:rPr>
                <w:lang w:val="fr-FR"/>
              </w:rPr>
            </w:pPr>
          </w:p>
          <w:p w:rsidR="009F0F55" w:rsidRPr="00A372CF" w:rsidRDefault="009F0F55" w:rsidP="00EA7DF7">
            <w:pPr>
              <w:rPr>
                <w:lang w:val="fr-FR"/>
              </w:rPr>
            </w:pPr>
          </w:p>
        </w:tc>
        <w:tc>
          <w:tcPr>
            <w:tcW w:w="2394" w:type="dxa"/>
          </w:tcPr>
          <w:p w:rsidR="009F0F55" w:rsidRPr="00A372CF" w:rsidRDefault="009F0F55" w:rsidP="00EA7DF7">
            <w:pPr>
              <w:rPr>
                <w:lang w:val="fr-FR"/>
              </w:rPr>
            </w:pPr>
          </w:p>
        </w:tc>
        <w:tc>
          <w:tcPr>
            <w:tcW w:w="1749" w:type="dxa"/>
          </w:tcPr>
          <w:p w:rsidR="009F0F55" w:rsidRPr="00A372CF" w:rsidRDefault="009F0F55" w:rsidP="00EA7DF7">
            <w:pPr>
              <w:rPr>
                <w:lang w:val="fr-FR"/>
              </w:rPr>
            </w:pPr>
          </w:p>
        </w:tc>
        <w:tc>
          <w:tcPr>
            <w:tcW w:w="1440" w:type="dxa"/>
          </w:tcPr>
          <w:p w:rsidR="009F0F55" w:rsidRPr="00A372CF" w:rsidRDefault="009F0F55" w:rsidP="00EA7DF7">
            <w:pPr>
              <w:rPr>
                <w:lang w:val="fr-FR"/>
              </w:rPr>
            </w:pPr>
          </w:p>
        </w:tc>
        <w:tc>
          <w:tcPr>
            <w:tcW w:w="1620" w:type="dxa"/>
          </w:tcPr>
          <w:p w:rsidR="009F0F55" w:rsidRPr="00A372CF" w:rsidRDefault="009F0F55" w:rsidP="00EA7DF7">
            <w:pPr>
              <w:rPr>
                <w:lang w:val="fr-FR"/>
              </w:rPr>
            </w:pPr>
          </w:p>
        </w:tc>
      </w:tr>
      <w:tr w:rsidR="009F0F55" w:rsidRPr="00A372CF" w:rsidTr="00EA7DF7">
        <w:trPr>
          <w:trHeight w:val="728"/>
        </w:trPr>
        <w:tc>
          <w:tcPr>
            <w:tcW w:w="2697" w:type="dxa"/>
          </w:tcPr>
          <w:p w:rsidR="009F0F55" w:rsidRPr="00A372CF" w:rsidRDefault="009F0F55" w:rsidP="00EA7DF7">
            <w:pPr>
              <w:rPr>
                <w:rFonts w:ascii="Arial" w:hAnsi="Arial" w:cs="Arial"/>
                <w:lang w:val="fr-FR"/>
              </w:rPr>
            </w:pPr>
            <w:r w:rsidRPr="00A372CF">
              <w:rPr>
                <w:rFonts w:ascii="Arial" w:hAnsi="Arial" w:cs="Arial"/>
                <w:lang w:val="fr-FR"/>
              </w:rPr>
              <w:t xml:space="preserve">5. </w:t>
            </w:r>
            <w:r w:rsidR="00D46D51">
              <w:rPr>
                <w:rFonts w:ascii="Arial" w:hAnsi="Arial" w:cs="Arial"/>
                <w:lang w:val="fr-FR"/>
              </w:rPr>
              <w:t xml:space="preserve">Fournitures </w:t>
            </w:r>
            <w:r w:rsidRPr="00A372CF">
              <w:rPr>
                <w:rFonts w:ascii="Arial" w:hAnsi="Arial" w:cs="Arial"/>
                <w:lang w:val="fr-FR"/>
              </w:rPr>
              <w:t>pédagogiques</w:t>
            </w:r>
          </w:p>
          <w:p w:rsidR="009F0F55" w:rsidRPr="00A372CF" w:rsidRDefault="009F0F55" w:rsidP="00EA7DF7">
            <w:pPr>
              <w:rPr>
                <w:rFonts w:ascii="Arial" w:hAnsi="Arial" w:cs="Arial"/>
                <w:lang w:val="fr-FR"/>
              </w:rPr>
            </w:pPr>
          </w:p>
          <w:p w:rsidR="009F0F55" w:rsidRPr="00A372CF" w:rsidRDefault="009F0F55" w:rsidP="00EA7DF7">
            <w:pPr>
              <w:rPr>
                <w:lang w:val="fr-FR"/>
              </w:rPr>
            </w:pPr>
          </w:p>
        </w:tc>
        <w:tc>
          <w:tcPr>
            <w:tcW w:w="2394" w:type="dxa"/>
          </w:tcPr>
          <w:p w:rsidR="009F0F55" w:rsidRPr="00A372CF" w:rsidRDefault="009F0F55" w:rsidP="00EA7DF7">
            <w:pPr>
              <w:rPr>
                <w:lang w:val="fr-FR"/>
              </w:rPr>
            </w:pPr>
          </w:p>
        </w:tc>
        <w:tc>
          <w:tcPr>
            <w:tcW w:w="1749" w:type="dxa"/>
          </w:tcPr>
          <w:p w:rsidR="009F0F55" w:rsidRPr="00A372CF" w:rsidRDefault="009F0F55" w:rsidP="00EA7DF7">
            <w:pPr>
              <w:rPr>
                <w:lang w:val="fr-FR"/>
              </w:rPr>
            </w:pPr>
          </w:p>
        </w:tc>
        <w:tc>
          <w:tcPr>
            <w:tcW w:w="1440" w:type="dxa"/>
          </w:tcPr>
          <w:p w:rsidR="009F0F55" w:rsidRPr="00A372CF" w:rsidRDefault="009F0F55" w:rsidP="00EA7DF7">
            <w:pPr>
              <w:rPr>
                <w:lang w:val="fr-FR"/>
              </w:rPr>
            </w:pPr>
          </w:p>
        </w:tc>
        <w:tc>
          <w:tcPr>
            <w:tcW w:w="1620" w:type="dxa"/>
          </w:tcPr>
          <w:p w:rsidR="009F0F55" w:rsidRPr="00A372CF" w:rsidRDefault="009F0F55" w:rsidP="00EA7DF7">
            <w:pPr>
              <w:rPr>
                <w:lang w:val="fr-FR"/>
              </w:rPr>
            </w:pPr>
          </w:p>
        </w:tc>
      </w:tr>
      <w:tr w:rsidR="009F0F55" w:rsidRPr="00A372CF" w:rsidTr="00EA7DF7">
        <w:tc>
          <w:tcPr>
            <w:tcW w:w="2697" w:type="dxa"/>
          </w:tcPr>
          <w:p w:rsidR="009F0F55" w:rsidRPr="00A372CF" w:rsidRDefault="009F0F55" w:rsidP="00EA7DF7">
            <w:pPr>
              <w:pStyle w:val="dots"/>
              <w:numPr>
                <w:ilvl w:val="0"/>
                <w:numId w:val="0"/>
              </w:numPr>
              <w:rPr>
                <w:rFonts w:ascii="Arial" w:hAnsi="Arial" w:cs="Arial"/>
                <w:lang w:val="fr-FR"/>
              </w:rPr>
            </w:pPr>
            <w:r w:rsidRPr="00A372CF">
              <w:rPr>
                <w:rFonts w:ascii="Arial" w:hAnsi="Arial" w:cs="Arial"/>
                <w:lang w:val="fr-FR"/>
              </w:rPr>
              <w:t xml:space="preserve">6. Espaces d'apprentissage </w:t>
            </w:r>
            <w:r w:rsidR="00FC1BD3">
              <w:rPr>
                <w:rFonts w:ascii="Arial" w:hAnsi="Arial" w:cs="Arial"/>
                <w:lang w:val="fr-FR"/>
              </w:rPr>
              <w:t>provisoires</w:t>
            </w:r>
          </w:p>
          <w:p w:rsidR="009F0F55" w:rsidRPr="00A372CF" w:rsidRDefault="009F0F55" w:rsidP="00EA7DF7">
            <w:pPr>
              <w:rPr>
                <w:lang w:val="fr-FR"/>
              </w:rPr>
            </w:pPr>
          </w:p>
          <w:p w:rsidR="009F0F55" w:rsidRPr="00A372CF" w:rsidRDefault="009F0F55" w:rsidP="00EA7DF7">
            <w:pPr>
              <w:rPr>
                <w:lang w:val="fr-FR"/>
              </w:rPr>
            </w:pPr>
          </w:p>
        </w:tc>
        <w:tc>
          <w:tcPr>
            <w:tcW w:w="2394" w:type="dxa"/>
          </w:tcPr>
          <w:p w:rsidR="009F0F55" w:rsidRPr="00A372CF" w:rsidRDefault="009F0F55" w:rsidP="00EA7DF7">
            <w:pPr>
              <w:rPr>
                <w:lang w:val="fr-FR"/>
              </w:rPr>
            </w:pPr>
          </w:p>
        </w:tc>
        <w:tc>
          <w:tcPr>
            <w:tcW w:w="1749" w:type="dxa"/>
          </w:tcPr>
          <w:p w:rsidR="009F0F55" w:rsidRPr="00A372CF" w:rsidRDefault="009F0F55" w:rsidP="00EA7DF7">
            <w:pPr>
              <w:rPr>
                <w:lang w:val="fr-FR"/>
              </w:rPr>
            </w:pPr>
          </w:p>
        </w:tc>
        <w:tc>
          <w:tcPr>
            <w:tcW w:w="1440" w:type="dxa"/>
          </w:tcPr>
          <w:p w:rsidR="009F0F55" w:rsidRPr="00A372CF" w:rsidRDefault="009F0F55" w:rsidP="00EA7DF7">
            <w:pPr>
              <w:rPr>
                <w:lang w:val="fr-FR"/>
              </w:rPr>
            </w:pPr>
          </w:p>
        </w:tc>
        <w:tc>
          <w:tcPr>
            <w:tcW w:w="1620" w:type="dxa"/>
          </w:tcPr>
          <w:p w:rsidR="009F0F55" w:rsidRPr="00A372CF" w:rsidRDefault="009F0F55" w:rsidP="00EA7DF7">
            <w:pPr>
              <w:rPr>
                <w:lang w:val="fr-FR"/>
              </w:rPr>
            </w:pPr>
          </w:p>
        </w:tc>
      </w:tr>
      <w:tr w:rsidR="009F0F55" w:rsidRPr="009552B8" w:rsidTr="00EA7DF7">
        <w:tc>
          <w:tcPr>
            <w:tcW w:w="2697" w:type="dxa"/>
          </w:tcPr>
          <w:p w:rsidR="009F0F55" w:rsidRPr="00A372CF" w:rsidRDefault="009F0F55" w:rsidP="00EA7DF7">
            <w:pPr>
              <w:rPr>
                <w:rFonts w:ascii="Arial" w:hAnsi="Arial" w:cs="Arial"/>
                <w:lang w:val="fr-FR"/>
              </w:rPr>
            </w:pPr>
            <w:r w:rsidRPr="00A372CF">
              <w:rPr>
                <w:rFonts w:ascii="Arial" w:hAnsi="Arial" w:cs="Arial"/>
                <w:lang w:val="fr-FR"/>
              </w:rPr>
              <w:t>7.</w:t>
            </w:r>
            <w:r w:rsidR="00D869A5">
              <w:rPr>
                <w:rFonts w:ascii="Arial" w:hAnsi="Arial" w:cs="Arial"/>
                <w:lang w:val="fr-FR"/>
              </w:rPr>
              <w:t xml:space="preserve"> </w:t>
            </w:r>
            <w:r w:rsidR="00FC1BD3">
              <w:rPr>
                <w:rFonts w:ascii="Arial" w:hAnsi="Arial" w:cs="Arial"/>
                <w:lang w:val="fr-FR"/>
              </w:rPr>
              <w:t>Programmes et stratégies de soutien psychosocial</w:t>
            </w:r>
            <w:r w:rsidR="00222DE8" w:rsidRPr="00A372CF">
              <w:rPr>
                <w:rFonts w:ascii="Arial" w:hAnsi="Arial" w:cs="Arial"/>
                <w:lang w:val="fr-FR"/>
              </w:rPr>
              <w:t xml:space="preserve"> </w:t>
            </w:r>
          </w:p>
          <w:p w:rsidR="009F0F55" w:rsidRPr="00A372CF" w:rsidRDefault="009F0F55" w:rsidP="00EA7DF7">
            <w:pPr>
              <w:rPr>
                <w:lang w:val="fr-FR"/>
              </w:rPr>
            </w:pPr>
          </w:p>
          <w:p w:rsidR="009F0F55" w:rsidRPr="00A372CF" w:rsidRDefault="009F0F55" w:rsidP="00EA7DF7">
            <w:pPr>
              <w:rPr>
                <w:lang w:val="fr-FR"/>
              </w:rPr>
            </w:pPr>
          </w:p>
        </w:tc>
        <w:tc>
          <w:tcPr>
            <w:tcW w:w="2394" w:type="dxa"/>
          </w:tcPr>
          <w:p w:rsidR="009F0F55" w:rsidRPr="00A372CF" w:rsidRDefault="009F0F55" w:rsidP="00EA7DF7">
            <w:pPr>
              <w:rPr>
                <w:lang w:val="fr-FR"/>
              </w:rPr>
            </w:pPr>
          </w:p>
        </w:tc>
        <w:tc>
          <w:tcPr>
            <w:tcW w:w="1749" w:type="dxa"/>
          </w:tcPr>
          <w:p w:rsidR="009F0F55" w:rsidRPr="00A372CF" w:rsidRDefault="009F0F55" w:rsidP="00EA7DF7">
            <w:pPr>
              <w:rPr>
                <w:lang w:val="fr-FR"/>
              </w:rPr>
            </w:pPr>
          </w:p>
        </w:tc>
        <w:tc>
          <w:tcPr>
            <w:tcW w:w="1440" w:type="dxa"/>
          </w:tcPr>
          <w:p w:rsidR="009F0F55" w:rsidRPr="00A372CF" w:rsidRDefault="009F0F55" w:rsidP="00EA7DF7">
            <w:pPr>
              <w:rPr>
                <w:lang w:val="fr-FR"/>
              </w:rPr>
            </w:pPr>
          </w:p>
        </w:tc>
        <w:tc>
          <w:tcPr>
            <w:tcW w:w="1620" w:type="dxa"/>
          </w:tcPr>
          <w:p w:rsidR="009F0F55" w:rsidRPr="00A372CF" w:rsidRDefault="009F0F55" w:rsidP="00EA7DF7">
            <w:pPr>
              <w:rPr>
                <w:lang w:val="fr-FR"/>
              </w:rPr>
            </w:pPr>
          </w:p>
        </w:tc>
      </w:tr>
      <w:tr w:rsidR="009F0F55" w:rsidRPr="009552B8" w:rsidTr="00EA7DF7">
        <w:tc>
          <w:tcPr>
            <w:tcW w:w="2697" w:type="dxa"/>
          </w:tcPr>
          <w:p w:rsidR="009F0F55" w:rsidRPr="00A372CF" w:rsidRDefault="009F0F55" w:rsidP="00EA7DF7">
            <w:pPr>
              <w:rPr>
                <w:lang w:val="fr-FR"/>
              </w:rPr>
            </w:pPr>
            <w:r w:rsidRPr="00A372CF">
              <w:rPr>
                <w:rFonts w:ascii="Arial" w:hAnsi="Arial" w:cs="Arial"/>
                <w:lang w:val="fr-FR"/>
              </w:rPr>
              <w:t>8.</w:t>
            </w:r>
            <w:r w:rsidR="00D869A5">
              <w:rPr>
                <w:rFonts w:ascii="Arial" w:hAnsi="Arial" w:cs="Arial"/>
                <w:lang w:val="fr-FR"/>
              </w:rPr>
              <w:t xml:space="preserve"> </w:t>
            </w:r>
            <w:r w:rsidRPr="00A372CF">
              <w:rPr>
                <w:rFonts w:ascii="Arial" w:hAnsi="Arial" w:cs="Arial"/>
                <w:lang w:val="fr-FR"/>
              </w:rPr>
              <w:t xml:space="preserve">Programmes d'éducation </w:t>
            </w:r>
            <w:r w:rsidR="00D869A5">
              <w:rPr>
                <w:rFonts w:ascii="Arial" w:hAnsi="Arial" w:cs="Arial"/>
                <w:lang w:val="fr-FR"/>
              </w:rPr>
              <w:t xml:space="preserve">dans les </w:t>
            </w:r>
            <w:r w:rsidRPr="00A372CF">
              <w:rPr>
                <w:rFonts w:ascii="Arial" w:hAnsi="Arial" w:cs="Arial"/>
                <w:lang w:val="fr-FR"/>
              </w:rPr>
              <w:t>situation</w:t>
            </w:r>
            <w:r w:rsidR="00D869A5">
              <w:rPr>
                <w:rFonts w:ascii="Arial" w:hAnsi="Arial" w:cs="Arial"/>
                <w:lang w:val="fr-FR"/>
              </w:rPr>
              <w:t>s</w:t>
            </w:r>
            <w:r w:rsidRPr="00A372CF">
              <w:rPr>
                <w:rFonts w:ascii="Arial" w:hAnsi="Arial" w:cs="Arial"/>
                <w:lang w:val="fr-FR"/>
              </w:rPr>
              <w:t xml:space="preserve"> d'urgence</w:t>
            </w:r>
          </w:p>
          <w:p w:rsidR="009F0F55" w:rsidRPr="00A372CF" w:rsidRDefault="009F0F55" w:rsidP="00EA7DF7">
            <w:pPr>
              <w:rPr>
                <w:lang w:val="fr-FR"/>
              </w:rPr>
            </w:pPr>
          </w:p>
          <w:p w:rsidR="009F0F55" w:rsidRPr="00A372CF" w:rsidRDefault="009F0F55" w:rsidP="00EA7DF7">
            <w:pPr>
              <w:rPr>
                <w:lang w:val="fr-FR"/>
              </w:rPr>
            </w:pPr>
          </w:p>
        </w:tc>
        <w:tc>
          <w:tcPr>
            <w:tcW w:w="2394" w:type="dxa"/>
          </w:tcPr>
          <w:p w:rsidR="009F0F55" w:rsidRPr="00A372CF" w:rsidRDefault="009F0F55" w:rsidP="00EA7DF7">
            <w:pPr>
              <w:rPr>
                <w:lang w:val="fr-FR"/>
              </w:rPr>
            </w:pPr>
          </w:p>
        </w:tc>
        <w:tc>
          <w:tcPr>
            <w:tcW w:w="1749" w:type="dxa"/>
          </w:tcPr>
          <w:p w:rsidR="009F0F55" w:rsidRPr="00A372CF" w:rsidRDefault="009F0F55" w:rsidP="00EA7DF7">
            <w:pPr>
              <w:rPr>
                <w:lang w:val="fr-FR"/>
              </w:rPr>
            </w:pPr>
          </w:p>
        </w:tc>
        <w:tc>
          <w:tcPr>
            <w:tcW w:w="1440" w:type="dxa"/>
          </w:tcPr>
          <w:p w:rsidR="009F0F55" w:rsidRPr="00A372CF" w:rsidRDefault="009F0F55" w:rsidP="00EA7DF7">
            <w:pPr>
              <w:rPr>
                <w:lang w:val="fr-FR"/>
              </w:rPr>
            </w:pPr>
          </w:p>
        </w:tc>
        <w:tc>
          <w:tcPr>
            <w:tcW w:w="1620" w:type="dxa"/>
          </w:tcPr>
          <w:p w:rsidR="009F0F55" w:rsidRPr="00A372CF" w:rsidRDefault="009F0F55" w:rsidP="00EA7DF7">
            <w:pPr>
              <w:rPr>
                <w:lang w:val="fr-FR"/>
              </w:rPr>
            </w:pPr>
          </w:p>
        </w:tc>
      </w:tr>
      <w:tr w:rsidR="009F0F55" w:rsidRPr="009552B8" w:rsidTr="00EA7DF7">
        <w:tc>
          <w:tcPr>
            <w:tcW w:w="2697" w:type="dxa"/>
          </w:tcPr>
          <w:p w:rsidR="009F0F55" w:rsidRPr="00A372CF" w:rsidRDefault="009F0F55" w:rsidP="00EA7DF7">
            <w:pPr>
              <w:rPr>
                <w:lang w:val="fr-FR"/>
              </w:rPr>
            </w:pPr>
            <w:r w:rsidRPr="00A372CF">
              <w:rPr>
                <w:rFonts w:ascii="Arial" w:hAnsi="Arial" w:cs="Arial"/>
                <w:lang w:val="fr-FR"/>
              </w:rPr>
              <w:t>9. Mobilisation et formation des enseignants et d</w:t>
            </w:r>
            <w:r w:rsidR="00D869A5">
              <w:rPr>
                <w:rFonts w:ascii="Arial" w:hAnsi="Arial" w:cs="Arial"/>
                <w:lang w:val="fr-FR"/>
              </w:rPr>
              <w:t>es membres d</w:t>
            </w:r>
            <w:r w:rsidRPr="00A372CF">
              <w:rPr>
                <w:rFonts w:ascii="Arial" w:hAnsi="Arial" w:cs="Arial"/>
                <w:lang w:val="fr-FR"/>
              </w:rPr>
              <w:t>u personnel éducatif</w:t>
            </w:r>
          </w:p>
          <w:p w:rsidR="009F0F55" w:rsidRPr="00A372CF" w:rsidRDefault="009F0F55" w:rsidP="00EA7DF7">
            <w:pPr>
              <w:rPr>
                <w:lang w:val="fr-FR"/>
              </w:rPr>
            </w:pPr>
          </w:p>
        </w:tc>
        <w:tc>
          <w:tcPr>
            <w:tcW w:w="2394" w:type="dxa"/>
          </w:tcPr>
          <w:p w:rsidR="009F0F55" w:rsidRPr="00A372CF" w:rsidRDefault="009F0F55" w:rsidP="00EA7DF7">
            <w:pPr>
              <w:rPr>
                <w:lang w:val="fr-FR"/>
              </w:rPr>
            </w:pPr>
          </w:p>
        </w:tc>
        <w:tc>
          <w:tcPr>
            <w:tcW w:w="1749" w:type="dxa"/>
          </w:tcPr>
          <w:p w:rsidR="009F0F55" w:rsidRPr="00A372CF" w:rsidRDefault="009F0F55" w:rsidP="00EA7DF7">
            <w:pPr>
              <w:rPr>
                <w:lang w:val="fr-FR"/>
              </w:rPr>
            </w:pPr>
          </w:p>
        </w:tc>
        <w:tc>
          <w:tcPr>
            <w:tcW w:w="1440" w:type="dxa"/>
          </w:tcPr>
          <w:p w:rsidR="009F0F55" w:rsidRPr="00A372CF" w:rsidRDefault="009F0F55" w:rsidP="00EA7DF7">
            <w:pPr>
              <w:rPr>
                <w:lang w:val="fr-FR"/>
              </w:rPr>
            </w:pPr>
          </w:p>
        </w:tc>
        <w:tc>
          <w:tcPr>
            <w:tcW w:w="1620" w:type="dxa"/>
          </w:tcPr>
          <w:p w:rsidR="009F0F55" w:rsidRPr="00A372CF" w:rsidRDefault="009F0F55" w:rsidP="00EA7DF7">
            <w:pPr>
              <w:rPr>
                <w:lang w:val="fr-FR"/>
              </w:rPr>
            </w:pPr>
          </w:p>
        </w:tc>
      </w:tr>
      <w:tr w:rsidR="009F0F55" w:rsidRPr="009552B8" w:rsidTr="00EA7DF7">
        <w:tc>
          <w:tcPr>
            <w:tcW w:w="2697" w:type="dxa"/>
          </w:tcPr>
          <w:p w:rsidR="009F0F55" w:rsidRPr="00A372CF" w:rsidRDefault="009F0F55" w:rsidP="00EA7DF7">
            <w:pPr>
              <w:rPr>
                <w:rFonts w:ascii="Arial" w:hAnsi="Arial" w:cs="Arial"/>
                <w:lang w:val="fr-FR"/>
              </w:rPr>
            </w:pPr>
            <w:r w:rsidRPr="00A372CF">
              <w:rPr>
                <w:rFonts w:ascii="Arial" w:hAnsi="Arial" w:cs="Arial"/>
                <w:lang w:val="fr-FR"/>
              </w:rPr>
              <w:t xml:space="preserve">10. Rénovation </w:t>
            </w:r>
            <w:r w:rsidR="00292CC0">
              <w:rPr>
                <w:rFonts w:ascii="Arial" w:hAnsi="Arial" w:cs="Arial"/>
                <w:lang w:val="fr-FR"/>
              </w:rPr>
              <w:t>des écoles et construction de nouveaux établissements</w:t>
            </w:r>
          </w:p>
          <w:p w:rsidR="009F0F55" w:rsidRPr="00A372CF" w:rsidRDefault="009F0F55" w:rsidP="00EA7DF7">
            <w:pPr>
              <w:rPr>
                <w:rFonts w:ascii="Arial" w:hAnsi="Arial" w:cs="Arial"/>
                <w:lang w:val="fr-FR"/>
              </w:rPr>
            </w:pPr>
          </w:p>
          <w:p w:rsidR="009F0F55" w:rsidRPr="00A372CF" w:rsidRDefault="009F0F55" w:rsidP="00EA7DF7">
            <w:pPr>
              <w:rPr>
                <w:rFonts w:ascii="Arial" w:hAnsi="Arial" w:cs="Arial"/>
                <w:lang w:val="fr-FR"/>
              </w:rPr>
            </w:pPr>
          </w:p>
        </w:tc>
        <w:tc>
          <w:tcPr>
            <w:tcW w:w="2394" w:type="dxa"/>
          </w:tcPr>
          <w:p w:rsidR="009F0F55" w:rsidRPr="00A372CF" w:rsidRDefault="009F0F55" w:rsidP="00EA7DF7">
            <w:pPr>
              <w:rPr>
                <w:lang w:val="fr-FR"/>
              </w:rPr>
            </w:pPr>
          </w:p>
        </w:tc>
        <w:tc>
          <w:tcPr>
            <w:tcW w:w="1749" w:type="dxa"/>
          </w:tcPr>
          <w:p w:rsidR="009F0F55" w:rsidRPr="00A372CF" w:rsidRDefault="009F0F55" w:rsidP="00EA7DF7">
            <w:pPr>
              <w:rPr>
                <w:lang w:val="fr-FR"/>
              </w:rPr>
            </w:pPr>
          </w:p>
        </w:tc>
        <w:tc>
          <w:tcPr>
            <w:tcW w:w="1440" w:type="dxa"/>
          </w:tcPr>
          <w:p w:rsidR="009F0F55" w:rsidRPr="00A372CF" w:rsidRDefault="009F0F55" w:rsidP="00EA7DF7">
            <w:pPr>
              <w:rPr>
                <w:lang w:val="fr-FR"/>
              </w:rPr>
            </w:pPr>
          </w:p>
        </w:tc>
        <w:tc>
          <w:tcPr>
            <w:tcW w:w="1620" w:type="dxa"/>
          </w:tcPr>
          <w:p w:rsidR="009F0F55" w:rsidRPr="00A372CF" w:rsidRDefault="009F0F55" w:rsidP="00EA7DF7">
            <w:pPr>
              <w:rPr>
                <w:lang w:val="fr-FR"/>
              </w:rPr>
            </w:pPr>
          </w:p>
        </w:tc>
      </w:tr>
      <w:tr w:rsidR="009F0F55" w:rsidRPr="00A372CF" w:rsidTr="00EA7DF7">
        <w:tc>
          <w:tcPr>
            <w:tcW w:w="2697" w:type="dxa"/>
          </w:tcPr>
          <w:p w:rsidR="009F0F55" w:rsidRPr="00A372CF" w:rsidRDefault="009F0F55" w:rsidP="00EA7DF7">
            <w:pPr>
              <w:rPr>
                <w:lang w:val="fr-FR"/>
              </w:rPr>
            </w:pPr>
            <w:r w:rsidRPr="00A372CF">
              <w:rPr>
                <w:rFonts w:ascii="Arial" w:hAnsi="Arial" w:cs="Arial"/>
                <w:lang w:val="fr-FR"/>
              </w:rPr>
              <w:t>11. Reprise de l'éducation formelle</w:t>
            </w:r>
          </w:p>
          <w:p w:rsidR="009F0F55" w:rsidRPr="00A372CF" w:rsidRDefault="009F0F55" w:rsidP="00EA7DF7">
            <w:pPr>
              <w:rPr>
                <w:lang w:val="fr-FR"/>
              </w:rPr>
            </w:pPr>
          </w:p>
        </w:tc>
        <w:tc>
          <w:tcPr>
            <w:tcW w:w="2394" w:type="dxa"/>
          </w:tcPr>
          <w:p w:rsidR="009F0F55" w:rsidRPr="00A372CF" w:rsidRDefault="009F0F55" w:rsidP="00EA7DF7">
            <w:pPr>
              <w:rPr>
                <w:lang w:val="fr-FR"/>
              </w:rPr>
            </w:pPr>
          </w:p>
        </w:tc>
        <w:tc>
          <w:tcPr>
            <w:tcW w:w="1749" w:type="dxa"/>
          </w:tcPr>
          <w:p w:rsidR="009F0F55" w:rsidRPr="00A372CF" w:rsidRDefault="009F0F55" w:rsidP="00EA7DF7">
            <w:pPr>
              <w:rPr>
                <w:lang w:val="fr-FR"/>
              </w:rPr>
            </w:pPr>
          </w:p>
        </w:tc>
        <w:tc>
          <w:tcPr>
            <w:tcW w:w="1440" w:type="dxa"/>
          </w:tcPr>
          <w:p w:rsidR="009F0F55" w:rsidRPr="00A372CF" w:rsidRDefault="009F0F55" w:rsidP="00EA7DF7">
            <w:pPr>
              <w:rPr>
                <w:lang w:val="fr-FR"/>
              </w:rPr>
            </w:pPr>
          </w:p>
        </w:tc>
        <w:tc>
          <w:tcPr>
            <w:tcW w:w="1620" w:type="dxa"/>
          </w:tcPr>
          <w:p w:rsidR="009F0F55" w:rsidRPr="00A372CF" w:rsidRDefault="009F0F55" w:rsidP="00EA7DF7">
            <w:pPr>
              <w:rPr>
                <w:lang w:val="fr-FR"/>
              </w:rPr>
            </w:pPr>
          </w:p>
        </w:tc>
      </w:tr>
      <w:tr w:rsidR="009F0F55" w:rsidRPr="00A372CF" w:rsidTr="00EA7DF7">
        <w:tc>
          <w:tcPr>
            <w:tcW w:w="2697" w:type="dxa"/>
          </w:tcPr>
          <w:p w:rsidR="009F0F55" w:rsidRPr="00A372CF" w:rsidRDefault="009F0F55" w:rsidP="00EA7DF7">
            <w:pPr>
              <w:rPr>
                <w:rFonts w:ascii="Arial" w:hAnsi="Arial" w:cs="Arial"/>
                <w:lang w:val="fr-FR"/>
              </w:rPr>
            </w:pPr>
            <w:r w:rsidRPr="00A372CF">
              <w:rPr>
                <w:rFonts w:ascii="Arial" w:hAnsi="Arial" w:cs="Arial"/>
                <w:lang w:val="fr-FR"/>
              </w:rPr>
              <w:t>12. Suivi et évaluation</w:t>
            </w:r>
          </w:p>
          <w:p w:rsidR="009F0F55" w:rsidRPr="00A372CF" w:rsidRDefault="009F0F55" w:rsidP="00EA7DF7">
            <w:pPr>
              <w:rPr>
                <w:rFonts w:ascii="Arial" w:hAnsi="Arial" w:cs="Arial"/>
                <w:lang w:val="fr-FR"/>
              </w:rPr>
            </w:pPr>
          </w:p>
          <w:p w:rsidR="009F0F55" w:rsidRPr="00A372CF" w:rsidRDefault="009F0F55" w:rsidP="00EA7DF7">
            <w:pPr>
              <w:rPr>
                <w:rFonts w:ascii="Arial" w:hAnsi="Arial" w:cs="Arial"/>
                <w:lang w:val="fr-FR"/>
              </w:rPr>
            </w:pPr>
          </w:p>
        </w:tc>
        <w:tc>
          <w:tcPr>
            <w:tcW w:w="2394" w:type="dxa"/>
          </w:tcPr>
          <w:p w:rsidR="009F0F55" w:rsidRPr="00A372CF" w:rsidRDefault="009F0F55" w:rsidP="00EA7DF7">
            <w:pPr>
              <w:rPr>
                <w:lang w:val="fr-FR"/>
              </w:rPr>
            </w:pPr>
          </w:p>
        </w:tc>
        <w:tc>
          <w:tcPr>
            <w:tcW w:w="1749" w:type="dxa"/>
          </w:tcPr>
          <w:p w:rsidR="009F0F55" w:rsidRPr="00A372CF" w:rsidRDefault="009F0F55" w:rsidP="00EA7DF7">
            <w:pPr>
              <w:rPr>
                <w:lang w:val="fr-FR"/>
              </w:rPr>
            </w:pPr>
          </w:p>
        </w:tc>
        <w:tc>
          <w:tcPr>
            <w:tcW w:w="1440" w:type="dxa"/>
          </w:tcPr>
          <w:p w:rsidR="009F0F55" w:rsidRPr="00A372CF" w:rsidRDefault="009F0F55" w:rsidP="00EA7DF7">
            <w:pPr>
              <w:rPr>
                <w:lang w:val="fr-FR"/>
              </w:rPr>
            </w:pPr>
          </w:p>
        </w:tc>
        <w:tc>
          <w:tcPr>
            <w:tcW w:w="1620" w:type="dxa"/>
          </w:tcPr>
          <w:p w:rsidR="009F0F55" w:rsidRPr="00A372CF" w:rsidRDefault="009F0F55" w:rsidP="00EA7DF7">
            <w:pPr>
              <w:rPr>
                <w:lang w:val="fr-FR"/>
              </w:rPr>
            </w:pPr>
          </w:p>
        </w:tc>
      </w:tr>
    </w:tbl>
    <w:p w:rsidR="009F0F55" w:rsidRPr="00222DE8" w:rsidRDefault="009F0F55" w:rsidP="009F0F55">
      <w:pPr>
        <w:keepNext/>
        <w:autoSpaceDE w:val="0"/>
        <w:autoSpaceDN w:val="0"/>
        <w:adjustRightInd w:val="0"/>
        <w:spacing w:line="240" w:lineRule="atLeast"/>
        <w:rPr>
          <w:b/>
          <w:lang w:val="fr-FR"/>
        </w:rPr>
      </w:pPr>
    </w:p>
    <w:p w:rsidR="009F0F55" w:rsidRPr="00222DE8" w:rsidRDefault="009F0F55" w:rsidP="009F0F55">
      <w:pPr>
        <w:keepNext/>
        <w:pBdr>
          <w:top w:val="single" w:sz="4" w:space="1" w:color="auto"/>
          <w:left w:val="single" w:sz="4" w:space="4" w:color="auto"/>
          <w:bottom w:val="single" w:sz="4" w:space="1" w:color="auto"/>
          <w:right w:val="single" w:sz="4" w:space="4" w:color="auto"/>
        </w:pBdr>
        <w:autoSpaceDE w:val="0"/>
        <w:autoSpaceDN w:val="0"/>
        <w:adjustRightInd w:val="0"/>
        <w:spacing w:line="240" w:lineRule="atLeast"/>
        <w:jc w:val="center"/>
        <w:rPr>
          <w:rFonts w:ascii="Arial" w:hAnsi="Arial" w:cs="Arial"/>
          <w:b/>
          <w:sz w:val="22"/>
          <w:szCs w:val="22"/>
          <w:lang w:val="fr-FR"/>
        </w:rPr>
      </w:pPr>
      <w:r w:rsidRPr="00222DE8">
        <w:rPr>
          <w:rFonts w:ascii="Arial" w:hAnsi="Arial" w:cs="Arial"/>
          <w:b/>
          <w:sz w:val="22"/>
          <w:szCs w:val="22"/>
          <w:lang w:val="fr-FR"/>
        </w:rPr>
        <w:t>DOCUMENT 12.3</w:t>
      </w:r>
      <w:r w:rsidR="005928F3">
        <w:rPr>
          <w:rFonts w:ascii="Arial" w:hAnsi="Arial" w:cs="Arial"/>
          <w:b/>
          <w:sz w:val="22"/>
          <w:szCs w:val="22"/>
          <w:lang w:val="fr-FR"/>
        </w:rPr>
        <w:t> </w:t>
      </w:r>
      <w:r w:rsidRPr="00222DE8">
        <w:rPr>
          <w:rFonts w:ascii="Arial" w:hAnsi="Arial" w:cs="Arial"/>
          <w:b/>
          <w:sz w:val="22"/>
          <w:szCs w:val="22"/>
          <w:lang w:val="fr-FR"/>
        </w:rPr>
        <w:t>: Modèle de plan d'urgence du Cluster éducation</w:t>
      </w:r>
    </w:p>
    <w:p w:rsidR="009F0F55" w:rsidRPr="00222DE8" w:rsidRDefault="009F0F55" w:rsidP="009F0F55">
      <w:pPr>
        <w:keepNext/>
        <w:autoSpaceDE w:val="0"/>
        <w:autoSpaceDN w:val="0"/>
        <w:adjustRightInd w:val="0"/>
        <w:spacing w:line="240" w:lineRule="atLeast"/>
        <w:jc w:val="center"/>
        <w:rPr>
          <w:rFonts w:ascii="Arial" w:hAnsi="Arial" w:cs="Arial"/>
          <w:bCs/>
          <w:i/>
          <w:color w:val="FF0000"/>
          <w:sz w:val="32"/>
          <w:szCs w:val="32"/>
          <w:lang w:val="fr-FR"/>
        </w:rPr>
      </w:pPr>
    </w:p>
    <w:p w:rsidR="009F0F55" w:rsidRPr="00222DE8" w:rsidRDefault="009F0F55" w:rsidP="009F0F55">
      <w:pPr>
        <w:keepNext/>
        <w:autoSpaceDE w:val="0"/>
        <w:autoSpaceDN w:val="0"/>
        <w:adjustRightInd w:val="0"/>
        <w:spacing w:line="240" w:lineRule="atLeast"/>
        <w:jc w:val="center"/>
        <w:rPr>
          <w:rFonts w:ascii="Arial" w:hAnsi="Arial" w:cs="Arial"/>
          <w:bCs/>
          <w:color w:val="FF0000"/>
          <w:lang w:val="fr-FR"/>
        </w:rPr>
      </w:pPr>
      <w:r w:rsidRPr="00222DE8">
        <w:rPr>
          <w:rFonts w:ascii="Arial" w:hAnsi="Arial" w:cs="Arial"/>
          <w:bCs/>
          <w:i/>
          <w:color w:val="FF0000"/>
          <w:lang w:val="fr-FR"/>
        </w:rPr>
        <w:t xml:space="preserve">(Profils </w:t>
      </w:r>
      <w:r w:rsidR="004924D3">
        <w:rPr>
          <w:rFonts w:ascii="Arial" w:hAnsi="Arial" w:cs="Arial"/>
          <w:bCs/>
          <w:i/>
          <w:color w:val="FF0000"/>
          <w:lang w:val="fr-FR"/>
        </w:rPr>
        <w:t xml:space="preserve">de situations </w:t>
      </w:r>
      <w:r w:rsidRPr="00222DE8">
        <w:rPr>
          <w:rFonts w:ascii="Arial" w:hAnsi="Arial" w:cs="Arial"/>
          <w:bCs/>
          <w:i/>
          <w:color w:val="FF0000"/>
          <w:lang w:val="fr-FR"/>
        </w:rPr>
        <w:t>d'urgence à joindre)</w:t>
      </w:r>
    </w:p>
    <w:p w:rsidR="009F0F55" w:rsidRPr="00222DE8" w:rsidRDefault="009F0F55" w:rsidP="009F0F55">
      <w:pPr>
        <w:autoSpaceDE w:val="0"/>
        <w:autoSpaceDN w:val="0"/>
        <w:adjustRightInd w:val="0"/>
        <w:spacing w:line="240" w:lineRule="atLeast"/>
        <w:jc w:val="both"/>
        <w:rPr>
          <w:rFonts w:ascii="Arial" w:hAnsi="Arial" w:cs="Arial"/>
          <w:b/>
          <w:bCs/>
          <w:color w:val="000000"/>
          <w:lang w:val="fr-FR"/>
        </w:rPr>
      </w:pPr>
    </w:p>
    <w:p w:rsidR="009F0F55" w:rsidRPr="00222DE8" w:rsidRDefault="009F0F55" w:rsidP="009F0F55">
      <w:pPr>
        <w:keepNext/>
        <w:autoSpaceDE w:val="0"/>
        <w:autoSpaceDN w:val="0"/>
        <w:adjustRightInd w:val="0"/>
        <w:spacing w:line="240" w:lineRule="atLeast"/>
        <w:jc w:val="both"/>
        <w:rPr>
          <w:rFonts w:ascii="Arial" w:hAnsi="Arial" w:cs="Arial"/>
          <w:b/>
          <w:bCs/>
          <w:i/>
          <w:iCs/>
          <w:color w:val="000000"/>
          <w:sz w:val="22"/>
          <w:szCs w:val="22"/>
          <w:lang w:val="fr-FR"/>
        </w:rPr>
      </w:pPr>
      <w:r w:rsidRPr="00222DE8">
        <w:rPr>
          <w:rFonts w:ascii="Arial" w:hAnsi="Arial" w:cs="Arial"/>
          <w:b/>
          <w:bCs/>
          <w:i/>
          <w:iCs/>
          <w:color w:val="000000"/>
          <w:sz w:val="22"/>
          <w:szCs w:val="22"/>
          <w:lang w:val="fr-FR"/>
        </w:rPr>
        <w:t>Objectif général</w:t>
      </w:r>
    </w:p>
    <w:p w:rsidR="009F0F55" w:rsidRPr="00222DE8" w:rsidRDefault="009F0F55" w:rsidP="009F0F55">
      <w:pPr>
        <w:keepNext/>
        <w:autoSpaceDE w:val="0"/>
        <w:autoSpaceDN w:val="0"/>
        <w:adjustRightInd w:val="0"/>
        <w:spacing w:line="240" w:lineRule="atLeast"/>
        <w:jc w:val="both"/>
        <w:rPr>
          <w:rFonts w:ascii="Arial" w:hAnsi="Arial" w:cs="Arial"/>
          <w:b/>
          <w:bCs/>
          <w:i/>
          <w:iCs/>
          <w:color w:val="000000"/>
          <w:sz w:val="22"/>
          <w:szCs w:val="22"/>
          <w:lang w:val="fr-FR"/>
        </w:rPr>
      </w:pPr>
      <w:r w:rsidRPr="00222DE8">
        <w:rPr>
          <w:rFonts w:ascii="Arial" w:hAnsi="Arial" w:cs="Arial"/>
          <w:b/>
          <w:bCs/>
          <w:i/>
          <w:iCs/>
          <w:color w:val="000000"/>
          <w:sz w:val="22"/>
          <w:szCs w:val="22"/>
          <w:lang w:val="fr-FR"/>
        </w:rPr>
        <w:t xml:space="preserve"> </w:t>
      </w:r>
    </w:p>
    <w:p w:rsidR="009F0F55" w:rsidRPr="00222DE8" w:rsidRDefault="009F0F55" w:rsidP="009F0F55">
      <w:pPr>
        <w:autoSpaceDE w:val="0"/>
        <w:autoSpaceDN w:val="0"/>
        <w:adjustRightInd w:val="0"/>
        <w:spacing w:line="240" w:lineRule="atLeast"/>
        <w:jc w:val="both"/>
        <w:rPr>
          <w:rFonts w:ascii="Arial" w:hAnsi="Arial" w:cs="Arial"/>
          <w:color w:val="000000"/>
          <w:sz w:val="22"/>
          <w:szCs w:val="22"/>
          <w:lang w:val="fr-FR"/>
        </w:rPr>
      </w:pPr>
    </w:p>
    <w:p w:rsidR="009F0F55" w:rsidRPr="00222DE8" w:rsidRDefault="009F0F55" w:rsidP="009F0F55">
      <w:pPr>
        <w:keepNext/>
        <w:autoSpaceDE w:val="0"/>
        <w:autoSpaceDN w:val="0"/>
        <w:adjustRightInd w:val="0"/>
        <w:spacing w:line="240" w:lineRule="atLeast"/>
        <w:jc w:val="both"/>
        <w:rPr>
          <w:rFonts w:ascii="Arial" w:hAnsi="Arial" w:cs="Arial"/>
          <w:b/>
          <w:bCs/>
          <w:i/>
          <w:iCs/>
          <w:color w:val="000000"/>
          <w:sz w:val="22"/>
          <w:szCs w:val="22"/>
          <w:lang w:val="fr-FR"/>
        </w:rPr>
      </w:pPr>
      <w:r w:rsidRPr="00222DE8">
        <w:rPr>
          <w:rFonts w:ascii="Arial" w:hAnsi="Arial" w:cs="Arial"/>
          <w:b/>
          <w:bCs/>
          <w:i/>
          <w:iCs/>
          <w:color w:val="000000"/>
          <w:sz w:val="22"/>
          <w:szCs w:val="22"/>
          <w:lang w:val="fr-FR"/>
        </w:rPr>
        <w:t>Objectifs spécifiques</w:t>
      </w:r>
    </w:p>
    <w:p w:rsidR="009F0F55" w:rsidRPr="00222DE8" w:rsidRDefault="009F0F55" w:rsidP="009F0F55">
      <w:pPr>
        <w:autoSpaceDE w:val="0"/>
        <w:autoSpaceDN w:val="0"/>
        <w:adjustRightInd w:val="0"/>
        <w:spacing w:line="240" w:lineRule="atLeast"/>
        <w:jc w:val="both"/>
        <w:rPr>
          <w:rFonts w:ascii="Arial" w:hAnsi="Arial" w:cs="Arial"/>
          <w:b/>
          <w:bCs/>
          <w:i/>
          <w:iCs/>
          <w:color w:val="000000"/>
          <w:sz w:val="22"/>
          <w:szCs w:val="22"/>
          <w:lang w:val="fr-FR"/>
        </w:rPr>
      </w:pPr>
    </w:p>
    <w:p w:rsidR="009F0F55" w:rsidRPr="00222DE8" w:rsidRDefault="009F0F55" w:rsidP="009F0F55">
      <w:pPr>
        <w:autoSpaceDE w:val="0"/>
        <w:autoSpaceDN w:val="0"/>
        <w:adjustRightInd w:val="0"/>
        <w:spacing w:line="240" w:lineRule="atLeast"/>
        <w:jc w:val="both"/>
        <w:rPr>
          <w:rFonts w:ascii="Arial" w:hAnsi="Arial" w:cs="Arial"/>
          <w:color w:val="000000"/>
          <w:sz w:val="22"/>
          <w:szCs w:val="22"/>
          <w:lang w:val="fr-FR"/>
        </w:rPr>
      </w:pPr>
    </w:p>
    <w:p w:rsidR="009F0F55" w:rsidRPr="00222DE8" w:rsidRDefault="009F0F55" w:rsidP="009F0F55">
      <w:pPr>
        <w:autoSpaceDE w:val="0"/>
        <w:autoSpaceDN w:val="0"/>
        <w:adjustRightInd w:val="0"/>
        <w:spacing w:line="240" w:lineRule="atLeast"/>
        <w:jc w:val="both"/>
        <w:rPr>
          <w:rFonts w:ascii="Arial" w:hAnsi="Arial" w:cs="Arial"/>
          <w:b/>
          <w:i/>
          <w:color w:val="000000"/>
          <w:sz w:val="22"/>
          <w:szCs w:val="22"/>
          <w:lang w:val="fr-FR"/>
        </w:rPr>
      </w:pPr>
      <w:r w:rsidRPr="00222DE8">
        <w:rPr>
          <w:rFonts w:ascii="Arial" w:hAnsi="Arial" w:cs="Arial"/>
          <w:b/>
          <w:i/>
          <w:color w:val="000000"/>
          <w:sz w:val="22"/>
          <w:szCs w:val="22"/>
          <w:lang w:val="fr-FR"/>
        </w:rPr>
        <w:t>Hypothèses de planification</w:t>
      </w:r>
    </w:p>
    <w:p w:rsidR="009F0F55" w:rsidRPr="00222DE8" w:rsidRDefault="009F0F55" w:rsidP="009F0F55">
      <w:pPr>
        <w:autoSpaceDE w:val="0"/>
        <w:autoSpaceDN w:val="0"/>
        <w:adjustRightInd w:val="0"/>
        <w:spacing w:line="240" w:lineRule="atLeast"/>
        <w:jc w:val="both"/>
        <w:rPr>
          <w:rFonts w:ascii="Arial" w:hAnsi="Arial" w:cs="Arial"/>
          <w:color w:val="000000"/>
          <w:sz w:val="22"/>
          <w:szCs w:val="22"/>
          <w:lang w:val="fr-FR"/>
        </w:rPr>
      </w:pPr>
    </w:p>
    <w:p w:rsidR="009F0F55" w:rsidRPr="00222DE8" w:rsidRDefault="009F0F55" w:rsidP="009F0F55">
      <w:pPr>
        <w:keepNext/>
        <w:autoSpaceDE w:val="0"/>
        <w:autoSpaceDN w:val="0"/>
        <w:adjustRightInd w:val="0"/>
        <w:spacing w:line="240" w:lineRule="atLeast"/>
        <w:jc w:val="both"/>
        <w:rPr>
          <w:rFonts w:ascii="Arial" w:hAnsi="Arial" w:cs="Arial"/>
          <w:color w:val="000000"/>
          <w:sz w:val="22"/>
          <w:szCs w:val="22"/>
          <w:lang w:val="fr-FR"/>
        </w:rPr>
      </w:pPr>
    </w:p>
    <w:p w:rsidR="009F0F55" w:rsidRPr="00222DE8" w:rsidRDefault="009F0F55" w:rsidP="009F0F55">
      <w:pPr>
        <w:keepNext/>
        <w:autoSpaceDE w:val="0"/>
        <w:autoSpaceDN w:val="0"/>
        <w:adjustRightInd w:val="0"/>
        <w:spacing w:line="240" w:lineRule="atLeast"/>
        <w:jc w:val="both"/>
        <w:rPr>
          <w:rFonts w:ascii="Arial" w:hAnsi="Arial" w:cs="Arial"/>
          <w:b/>
          <w:bCs/>
          <w:i/>
          <w:iCs/>
          <w:color w:val="000000"/>
          <w:sz w:val="22"/>
          <w:szCs w:val="22"/>
          <w:lang w:val="fr-FR"/>
        </w:rPr>
      </w:pPr>
      <w:r w:rsidRPr="00222DE8">
        <w:rPr>
          <w:rFonts w:ascii="Arial" w:hAnsi="Arial" w:cs="Arial"/>
          <w:b/>
          <w:bCs/>
          <w:i/>
          <w:iCs/>
          <w:color w:val="000000"/>
          <w:sz w:val="22"/>
          <w:szCs w:val="22"/>
          <w:lang w:val="fr-FR"/>
        </w:rPr>
        <w:t>Exigences</w:t>
      </w:r>
    </w:p>
    <w:p w:rsidR="009F0F55" w:rsidRPr="00222DE8" w:rsidRDefault="009F0F55" w:rsidP="009F0F55">
      <w:pPr>
        <w:autoSpaceDE w:val="0"/>
        <w:autoSpaceDN w:val="0"/>
        <w:adjustRightInd w:val="0"/>
        <w:spacing w:line="240" w:lineRule="atLeast"/>
        <w:jc w:val="both"/>
        <w:rPr>
          <w:rFonts w:ascii="Arial" w:hAnsi="Arial" w:cs="Arial"/>
          <w:b/>
          <w:bCs/>
          <w:i/>
          <w:iCs/>
          <w:color w:val="000000"/>
          <w:sz w:val="22"/>
          <w:szCs w:val="22"/>
          <w:lang w:val="fr-FR"/>
        </w:rPr>
      </w:pPr>
    </w:p>
    <w:p w:rsidR="009F0F55" w:rsidRPr="00222DE8" w:rsidRDefault="009F0F55" w:rsidP="009F0F55">
      <w:pPr>
        <w:autoSpaceDE w:val="0"/>
        <w:autoSpaceDN w:val="0"/>
        <w:adjustRightInd w:val="0"/>
        <w:spacing w:line="240" w:lineRule="atLeast"/>
        <w:jc w:val="both"/>
        <w:rPr>
          <w:rFonts w:ascii="Arial" w:hAnsi="Arial" w:cs="Arial"/>
          <w:color w:val="000000"/>
          <w:sz w:val="22"/>
          <w:szCs w:val="22"/>
          <w:lang w:val="fr-FR"/>
        </w:rPr>
      </w:pPr>
    </w:p>
    <w:p w:rsidR="009F0F55" w:rsidRPr="00222DE8" w:rsidRDefault="009F0F55" w:rsidP="009F0F55">
      <w:pPr>
        <w:keepNext/>
        <w:autoSpaceDE w:val="0"/>
        <w:autoSpaceDN w:val="0"/>
        <w:adjustRightInd w:val="0"/>
        <w:spacing w:line="240" w:lineRule="atLeast"/>
        <w:rPr>
          <w:rFonts w:ascii="Arial" w:hAnsi="Arial" w:cs="Arial"/>
          <w:b/>
          <w:bCs/>
          <w:i/>
          <w:iCs/>
          <w:color w:val="000000"/>
          <w:sz w:val="22"/>
          <w:szCs w:val="22"/>
          <w:lang w:val="fr-FR"/>
        </w:rPr>
      </w:pPr>
      <w:r w:rsidRPr="00222DE8">
        <w:rPr>
          <w:rFonts w:ascii="Arial" w:hAnsi="Arial" w:cs="Arial"/>
          <w:b/>
          <w:bCs/>
          <w:i/>
          <w:iCs/>
          <w:color w:val="000000"/>
          <w:sz w:val="22"/>
          <w:szCs w:val="22"/>
          <w:lang w:val="fr-FR"/>
        </w:rPr>
        <w:t xml:space="preserve">Activités à entreprendre </w:t>
      </w:r>
      <w:r w:rsidRPr="00222DE8">
        <w:rPr>
          <w:rFonts w:ascii="Arial" w:hAnsi="Arial" w:cs="Arial"/>
          <w:b/>
          <w:bCs/>
          <w:i/>
          <w:iCs/>
          <w:color w:val="000000"/>
          <w:sz w:val="22"/>
          <w:szCs w:val="22"/>
          <w:u w:val="single"/>
          <w:lang w:val="fr-FR"/>
        </w:rPr>
        <w:t xml:space="preserve">avant </w:t>
      </w:r>
      <w:r w:rsidR="004924D3" w:rsidRPr="00292CC0">
        <w:rPr>
          <w:rFonts w:ascii="Arial" w:hAnsi="Arial" w:cs="Arial"/>
          <w:b/>
          <w:bCs/>
          <w:i/>
          <w:iCs/>
          <w:color w:val="000000"/>
          <w:sz w:val="22"/>
          <w:szCs w:val="22"/>
          <w:lang w:val="fr-FR"/>
        </w:rPr>
        <w:t>la situation d’</w:t>
      </w:r>
      <w:r w:rsidRPr="009946DD">
        <w:rPr>
          <w:rFonts w:ascii="Arial" w:hAnsi="Arial" w:cs="Arial"/>
          <w:b/>
          <w:bCs/>
          <w:i/>
          <w:iCs/>
          <w:color w:val="000000"/>
          <w:sz w:val="22"/>
          <w:szCs w:val="22"/>
          <w:lang w:val="fr-FR"/>
        </w:rPr>
        <w:t>urgence</w:t>
      </w:r>
      <w:r w:rsidR="00222DE8" w:rsidRPr="00292CC0">
        <w:rPr>
          <w:rFonts w:ascii="Arial" w:hAnsi="Arial" w:cs="Arial"/>
          <w:b/>
          <w:bCs/>
          <w:i/>
          <w:iCs/>
          <w:color w:val="000000"/>
          <w:sz w:val="22"/>
          <w:szCs w:val="22"/>
          <w:u w:val="single"/>
          <w:lang w:val="fr-FR"/>
        </w:rPr>
        <w:t xml:space="preserve"> </w:t>
      </w:r>
    </w:p>
    <w:p w:rsidR="009F0F55" w:rsidRPr="00222DE8" w:rsidRDefault="009F0F55" w:rsidP="009F0F55">
      <w:pPr>
        <w:keepNext/>
        <w:autoSpaceDE w:val="0"/>
        <w:autoSpaceDN w:val="0"/>
        <w:adjustRightInd w:val="0"/>
        <w:spacing w:line="240" w:lineRule="atLeast"/>
        <w:rPr>
          <w:rFonts w:ascii="Arial" w:hAnsi="Arial" w:cs="Arial"/>
          <w:b/>
          <w:bCs/>
          <w:i/>
          <w:iCs/>
          <w:color w:val="000000"/>
          <w:sz w:val="22"/>
          <w:szCs w:val="22"/>
          <w:lang w:val="fr-FR"/>
        </w:rPr>
      </w:pPr>
    </w:p>
    <w:tbl>
      <w:tblPr>
        <w:tblW w:w="10080" w:type="dxa"/>
        <w:tblInd w:w="-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41"/>
        <w:gridCol w:w="5219"/>
        <w:gridCol w:w="2340"/>
        <w:gridCol w:w="1980"/>
      </w:tblGrid>
      <w:tr w:rsidR="009F0F55" w:rsidRPr="00222DE8" w:rsidTr="00EA7DF7">
        <w:tc>
          <w:tcPr>
            <w:tcW w:w="541" w:type="dxa"/>
          </w:tcPr>
          <w:p w:rsidR="009F0F55" w:rsidRPr="00222DE8" w:rsidRDefault="009F0F55" w:rsidP="00EA7DF7">
            <w:pPr>
              <w:autoSpaceDE w:val="0"/>
              <w:autoSpaceDN w:val="0"/>
              <w:adjustRightInd w:val="0"/>
              <w:spacing w:line="240" w:lineRule="atLeast"/>
              <w:ind w:left="108" w:right="108"/>
              <w:rPr>
                <w:rFonts w:ascii="Arial" w:hAnsi="Arial" w:cs="Arial"/>
                <w:color w:val="000000"/>
                <w:sz w:val="22"/>
                <w:szCs w:val="22"/>
                <w:lang w:val="fr-FR"/>
              </w:rPr>
            </w:pPr>
            <w:r w:rsidRPr="00222DE8">
              <w:rPr>
                <w:rFonts w:ascii="Arial" w:hAnsi="Arial" w:cs="Arial"/>
                <w:color w:val="000000"/>
                <w:sz w:val="22"/>
                <w:szCs w:val="22"/>
                <w:lang w:val="fr-FR"/>
              </w:rPr>
              <w:t>#</w:t>
            </w:r>
          </w:p>
        </w:tc>
        <w:tc>
          <w:tcPr>
            <w:tcW w:w="5219" w:type="dxa"/>
          </w:tcPr>
          <w:p w:rsidR="009F0F55" w:rsidRPr="00222DE8" w:rsidRDefault="009F0F55" w:rsidP="00EA7DF7">
            <w:pPr>
              <w:autoSpaceDE w:val="0"/>
              <w:autoSpaceDN w:val="0"/>
              <w:adjustRightInd w:val="0"/>
              <w:spacing w:line="240" w:lineRule="atLeast"/>
              <w:ind w:left="108" w:right="108"/>
              <w:rPr>
                <w:rFonts w:ascii="Arial" w:hAnsi="Arial" w:cs="Arial"/>
                <w:color w:val="000000"/>
                <w:sz w:val="22"/>
                <w:szCs w:val="22"/>
                <w:lang w:val="fr-FR"/>
              </w:rPr>
            </w:pPr>
            <w:r w:rsidRPr="00222DE8">
              <w:rPr>
                <w:rFonts w:ascii="Arial" w:hAnsi="Arial" w:cs="Arial"/>
                <w:color w:val="000000"/>
                <w:sz w:val="22"/>
                <w:szCs w:val="22"/>
                <w:lang w:val="fr-FR"/>
              </w:rPr>
              <w:t>Activités</w:t>
            </w:r>
          </w:p>
        </w:tc>
        <w:tc>
          <w:tcPr>
            <w:tcW w:w="2340" w:type="dxa"/>
          </w:tcPr>
          <w:p w:rsidR="009F0F55" w:rsidRPr="00222DE8" w:rsidRDefault="009F0F55" w:rsidP="00EA7DF7">
            <w:pPr>
              <w:autoSpaceDE w:val="0"/>
              <w:autoSpaceDN w:val="0"/>
              <w:adjustRightInd w:val="0"/>
              <w:spacing w:line="240" w:lineRule="atLeast"/>
              <w:ind w:left="108" w:right="108"/>
              <w:rPr>
                <w:rFonts w:ascii="Arial" w:hAnsi="Arial" w:cs="Arial"/>
                <w:color w:val="000000"/>
                <w:sz w:val="22"/>
                <w:szCs w:val="22"/>
                <w:lang w:val="fr-FR"/>
              </w:rPr>
            </w:pPr>
            <w:r w:rsidRPr="00222DE8">
              <w:rPr>
                <w:rFonts w:ascii="Arial" w:hAnsi="Arial" w:cs="Arial"/>
                <w:color w:val="000000"/>
                <w:sz w:val="22"/>
                <w:szCs w:val="22"/>
                <w:lang w:val="fr-FR"/>
              </w:rPr>
              <w:t>Responsable</w:t>
            </w:r>
          </w:p>
        </w:tc>
        <w:tc>
          <w:tcPr>
            <w:tcW w:w="1980" w:type="dxa"/>
          </w:tcPr>
          <w:p w:rsidR="009F0F55" w:rsidRPr="00222DE8" w:rsidRDefault="00292CC0" w:rsidP="00EA7DF7">
            <w:pPr>
              <w:autoSpaceDE w:val="0"/>
              <w:autoSpaceDN w:val="0"/>
              <w:adjustRightInd w:val="0"/>
              <w:rPr>
                <w:rFonts w:ascii="Arial" w:hAnsi="Arial" w:cs="Arial"/>
                <w:color w:val="000000"/>
                <w:sz w:val="22"/>
                <w:szCs w:val="22"/>
                <w:lang w:val="fr-FR"/>
              </w:rPr>
            </w:pPr>
            <w:r>
              <w:rPr>
                <w:rFonts w:ascii="Arial" w:hAnsi="Arial" w:cs="Arial"/>
                <w:color w:val="000000"/>
                <w:sz w:val="22"/>
                <w:szCs w:val="22"/>
                <w:lang w:val="fr-FR"/>
              </w:rPr>
              <w:t>Échéance</w:t>
            </w:r>
          </w:p>
        </w:tc>
      </w:tr>
      <w:tr w:rsidR="009F0F55" w:rsidRPr="00222DE8" w:rsidTr="00EA7DF7">
        <w:tc>
          <w:tcPr>
            <w:tcW w:w="541" w:type="dxa"/>
          </w:tcPr>
          <w:p w:rsidR="009F0F55" w:rsidRPr="00222DE8" w:rsidRDefault="009F0F55" w:rsidP="00EA7DF7">
            <w:pPr>
              <w:autoSpaceDE w:val="0"/>
              <w:autoSpaceDN w:val="0"/>
              <w:adjustRightInd w:val="0"/>
              <w:spacing w:line="240" w:lineRule="atLeast"/>
              <w:ind w:left="108"/>
              <w:rPr>
                <w:rFonts w:ascii="Arial" w:hAnsi="Arial" w:cs="Arial"/>
                <w:color w:val="000000"/>
                <w:sz w:val="22"/>
                <w:szCs w:val="22"/>
                <w:lang w:val="fr-FR"/>
              </w:rPr>
            </w:pPr>
            <w:r w:rsidRPr="00222DE8">
              <w:rPr>
                <w:rFonts w:ascii="Arial" w:hAnsi="Arial" w:cs="Arial"/>
                <w:color w:val="000000"/>
                <w:sz w:val="22"/>
                <w:szCs w:val="22"/>
                <w:lang w:val="fr-FR"/>
              </w:rPr>
              <w:t>1.</w:t>
            </w:r>
          </w:p>
        </w:tc>
        <w:tc>
          <w:tcPr>
            <w:tcW w:w="5219" w:type="dxa"/>
          </w:tcPr>
          <w:p w:rsidR="009F0F55" w:rsidRPr="00222DE8" w:rsidRDefault="009F0F55" w:rsidP="00EA7DF7">
            <w:pPr>
              <w:autoSpaceDE w:val="0"/>
              <w:autoSpaceDN w:val="0"/>
              <w:adjustRightInd w:val="0"/>
              <w:spacing w:line="240" w:lineRule="atLeast"/>
              <w:ind w:left="15"/>
              <w:jc w:val="both"/>
              <w:rPr>
                <w:rFonts w:ascii="Arial" w:hAnsi="Arial" w:cs="Arial"/>
                <w:color w:val="000000"/>
                <w:sz w:val="22"/>
                <w:szCs w:val="22"/>
                <w:lang w:val="fr-FR"/>
              </w:rPr>
            </w:pPr>
          </w:p>
        </w:tc>
        <w:tc>
          <w:tcPr>
            <w:tcW w:w="2340" w:type="dxa"/>
          </w:tcPr>
          <w:p w:rsidR="009F0F55" w:rsidRPr="00222DE8" w:rsidRDefault="009F0F55" w:rsidP="00EA7DF7">
            <w:pPr>
              <w:keepNext/>
              <w:autoSpaceDE w:val="0"/>
              <w:autoSpaceDN w:val="0"/>
              <w:adjustRightInd w:val="0"/>
              <w:spacing w:line="240" w:lineRule="atLeast"/>
              <w:ind w:left="15"/>
              <w:rPr>
                <w:rFonts w:ascii="Arial" w:hAnsi="Arial" w:cs="Arial"/>
                <w:color w:val="000000"/>
                <w:sz w:val="22"/>
                <w:szCs w:val="22"/>
                <w:lang w:val="fr-FR"/>
              </w:rPr>
            </w:pPr>
          </w:p>
        </w:tc>
        <w:tc>
          <w:tcPr>
            <w:tcW w:w="1980" w:type="dxa"/>
          </w:tcPr>
          <w:p w:rsidR="009F0F55" w:rsidRPr="00222DE8" w:rsidRDefault="009F0F55" w:rsidP="00EA7DF7">
            <w:pPr>
              <w:autoSpaceDE w:val="0"/>
              <w:autoSpaceDN w:val="0"/>
              <w:adjustRightInd w:val="0"/>
              <w:rPr>
                <w:rFonts w:ascii="Arial" w:hAnsi="Arial" w:cs="Arial"/>
                <w:color w:val="000000"/>
                <w:sz w:val="22"/>
                <w:szCs w:val="22"/>
                <w:lang w:val="fr-FR"/>
              </w:rPr>
            </w:pPr>
          </w:p>
        </w:tc>
      </w:tr>
      <w:tr w:rsidR="009F0F55" w:rsidRPr="00222DE8" w:rsidTr="00EA7DF7">
        <w:tc>
          <w:tcPr>
            <w:tcW w:w="541" w:type="dxa"/>
          </w:tcPr>
          <w:p w:rsidR="009F0F55" w:rsidRPr="00222DE8" w:rsidRDefault="009F0F55" w:rsidP="00EA7DF7">
            <w:pPr>
              <w:autoSpaceDE w:val="0"/>
              <w:autoSpaceDN w:val="0"/>
              <w:adjustRightInd w:val="0"/>
              <w:spacing w:line="240" w:lineRule="atLeast"/>
              <w:ind w:left="108"/>
              <w:rPr>
                <w:rFonts w:ascii="Arial" w:hAnsi="Arial" w:cs="Arial"/>
                <w:color w:val="000000"/>
                <w:sz w:val="22"/>
                <w:szCs w:val="22"/>
                <w:lang w:val="fr-FR"/>
              </w:rPr>
            </w:pPr>
            <w:r w:rsidRPr="00222DE8">
              <w:rPr>
                <w:rFonts w:ascii="Arial" w:hAnsi="Arial" w:cs="Arial"/>
                <w:color w:val="000000"/>
                <w:sz w:val="22"/>
                <w:szCs w:val="22"/>
                <w:lang w:val="fr-FR"/>
              </w:rPr>
              <w:t>2.</w:t>
            </w:r>
          </w:p>
        </w:tc>
        <w:tc>
          <w:tcPr>
            <w:tcW w:w="5219" w:type="dxa"/>
          </w:tcPr>
          <w:p w:rsidR="009F0F55" w:rsidRPr="00222DE8" w:rsidRDefault="009F0F55" w:rsidP="00EA7DF7">
            <w:pPr>
              <w:autoSpaceDE w:val="0"/>
              <w:autoSpaceDN w:val="0"/>
              <w:adjustRightInd w:val="0"/>
              <w:spacing w:line="240" w:lineRule="atLeast"/>
              <w:ind w:left="15"/>
              <w:jc w:val="both"/>
              <w:rPr>
                <w:rFonts w:ascii="Arial" w:hAnsi="Arial" w:cs="Arial"/>
                <w:color w:val="000000"/>
                <w:sz w:val="22"/>
                <w:szCs w:val="22"/>
                <w:lang w:val="fr-FR"/>
              </w:rPr>
            </w:pPr>
          </w:p>
        </w:tc>
        <w:tc>
          <w:tcPr>
            <w:tcW w:w="2340" w:type="dxa"/>
          </w:tcPr>
          <w:p w:rsidR="009F0F55" w:rsidRPr="00222DE8" w:rsidRDefault="009F0F55" w:rsidP="00EA7DF7">
            <w:pPr>
              <w:keepNext/>
              <w:autoSpaceDE w:val="0"/>
              <w:autoSpaceDN w:val="0"/>
              <w:adjustRightInd w:val="0"/>
              <w:spacing w:line="240" w:lineRule="atLeast"/>
              <w:ind w:left="15"/>
              <w:rPr>
                <w:rFonts w:ascii="Arial" w:hAnsi="Arial" w:cs="Arial"/>
                <w:color w:val="000000"/>
                <w:sz w:val="22"/>
                <w:szCs w:val="22"/>
                <w:lang w:val="fr-FR"/>
              </w:rPr>
            </w:pPr>
          </w:p>
        </w:tc>
        <w:tc>
          <w:tcPr>
            <w:tcW w:w="1980" w:type="dxa"/>
          </w:tcPr>
          <w:p w:rsidR="009F0F55" w:rsidRPr="00222DE8" w:rsidRDefault="009F0F55" w:rsidP="00EA7DF7">
            <w:pPr>
              <w:autoSpaceDE w:val="0"/>
              <w:autoSpaceDN w:val="0"/>
              <w:adjustRightInd w:val="0"/>
              <w:rPr>
                <w:rFonts w:ascii="Arial" w:hAnsi="Arial" w:cs="Arial"/>
                <w:color w:val="000000"/>
                <w:sz w:val="22"/>
                <w:szCs w:val="22"/>
                <w:lang w:val="fr-FR"/>
              </w:rPr>
            </w:pPr>
          </w:p>
        </w:tc>
      </w:tr>
      <w:tr w:rsidR="009F0F55" w:rsidRPr="00222DE8" w:rsidTr="00EA7DF7">
        <w:tc>
          <w:tcPr>
            <w:tcW w:w="541" w:type="dxa"/>
          </w:tcPr>
          <w:p w:rsidR="009F0F55" w:rsidRPr="00222DE8" w:rsidRDefault="009F0F55" w:rsidP="00EA7DF7">
            <w:pPr>
              <w:autoSpaceDE w:val="0"/>
              <w:autoSpaceDN w:val="0"/>
              <w:adjustRightInd w:val="0"/>
              <w:spacing w:line="240" w:lineRule="atLeast"/>
              <w:ind w:left="108"/>
              <w:rPr>
                <w:rFonts w:ascii="Arial" w:hAnsi="Arial" w:cs="Arial"/>
                <w:color w:val="000000"/>
                <w:sz w:val="22"/>
                <w:szCs w:val="22"/>
                <w:lang w:val="fr-FR"/>
              </w:rPr>
            </w:pPr>
            <w:r w:rsidRPr="00222DE8">
              <w:rPr>
                <w:rFonts w:ascii="Arial" w:hAnsi="Arial" w:cs="Arial"/>
                <w:color w:val="000000"/>
                <w:sz w:val="22"/>
                <w:szCs w:val="22"/>
                <w:lang w:val="fr-FR"/>
              </w:rPr>
              <w:t>3.</w:t>
            </w:r>
          </w:p>
        </w:tc>
        <w:tc>
          <w:tcPr>
            <w:tcW w:w="5219" w:type="dxa"/>
          </w:tcPr>
          <w:p w:rsidR="009F0F55" w:rsidRPr="00222DE8" w:rsidRDefault="009F0F55" w:rsidP="00EA7DF7">
            <w:pPr>
              <w:autoSpaceDE w:val="0"/>
              <w:autoSpaceDN w:val="0"/>
              <w:adjustRightInd w:val="0"/>
              <w:spacing w:line="240" w:lineRule="atLeast"/>
              <w:ind w:left="15"/>
              <w:rPr>
                <w:rFonts w:ascii="Arial" w:hAnsi="Arial" w:cs="Arial"/>
                <w:color w:val="000000"/>
                <w:sz w:val="22"/>
                <w:szCs w:val="22"/>
                <w:lang w:val="fr-FR"/>
              </w:rPr>
            </w:pPr>
          </w:p>
        </w:tc>
        <w:tc>
          <w:tcPr>
            <w:tcW w:w="2340" w:type="dxa"/>
          </w:tcPr>
          <w:p w:rsidR="009F0F55" w:rsidRPr="00222DE8" w:rsidRDefault="009F0F55" w:rsidP="00EA7DF7">
            <w:pPr>
              <w:keepNext/>
              <w:autoSpaceDE w:val="0"/>
              <w:autoSpaceDN w:val="0"/>
              <w:adjustRightInd w:val="0"/>
              <w:spacing w:line="240" w:lineRule="atLeast"/>
              <w:ind w:left="15"/>
              <w:rPr>
                <w:rFonts w:ascii="Arial" w:hAnsi="Arial" w:cs="Arial"/>
                <w:color w:val="000000"/>
                <w:sz w:val="22"/>
                <w:szCs w:val="22"/>
                <w:lang w:val="fr-FR"/>
              </w:rPr>
            </w:pPr>
          </w:p>
        </w:tc>
        <w:tc>
          <w:tcPr>
            <w:tcW w:w="1980" w:type="dxa"/>
          </w:tcPr>
          <w:p w:rsidR="009F0F55" w:rsidRPr="00222DE8" w:rsidRDefault="009F0F55" w:rsidP="00EA7DF7">
            <w:pPr>
              <w:autoSpaceDE w:val="0"/>
              <w:autoSpaceDN w:val="0"/>
              <w:adjustRightInd w:val="0"/>
              <w:rPr>
                <w:rFonts w:ascii="Arial" w:hAnsi="Arial" w:cs="Arial"/>
                <w:color w:val="000000"/>
                <w:sz w:val="22"/>
                <w:szCs w:val="22"/>
                <w:lang w:val="fr-FR"/>
              </w:rPr>
            </w:pPr>
          </w:p>
        </w:tc>
      </w:tr>
      <w:tr w:rsidR="009F0F55" w:rsidRPr="00222DE8" w:rsidTr="00EA7DF7">
        <w:tc>
          <w:tcPr>
            <w:tcW w:w="541" w:type="dxa"/>
          </w:tcPr>
          <w:p w:rsidR="009F0F55" w:rsidRPr="00222DE8" w:rsidRDefault="009F0F55" w:rsidP="00EA7DF7">
            <w:pPr>
              <w:autoSpaceDE w:val="0"/>
              <w:autoSpaceDN w:val="0"/>
              <w:adjustRightInd w:val="0"/>
              <w:spacing w:line="240" w:lineRule="atLeast"/>
              <w:ind w:left="108"/>
              <w:rPr>
                <w:rFonts w:ascii="Arial" w:hAnsi="Arial" w:cs="Arial"/>
                <w:color w:val="000000"/>
                <w:sz w:val="22"/>
                <w:szCs w:val="22"/>
                <w:lang w:val="fr-FR"/>
              </w:rPr>
            </w:pPr>
            <w:r w:rsidRPr="00222DE8">
              <w:rPr>
                <w:rFonts w:ascii="Arial" w:hAnsi="Arial" w:cs="Arial"/>
                <w:color w:val="000000"/>
                <w:sz w:val="22"/>
                <w:szCs w:val="22"/>
                <w:lang w:val="fr-FR"/>
              </w:rPr>
              <w:t>4.</w:t>
            </w:r>
          </w:p>
        </w:tc>
        <w:tc>
          <w:tcPr>
            <w:tcW w:w="5219" w:type="dxa"/>
          </w:tcPr>
          <w:p w:rsidR="009F0F55" w:rsidRPr="00222DE8" w:rsidRDefault="009F0F55" w:rsidP="00EA7DF7">
            <w:pPr>
              <w:autoSpaceDE w:val="0"/>
              <w:autoSpaceDN w:val="0"/>
              <w:adjustRightInd w:val="0"/>
              <w:spacing w:line="240" w:lineRule="atLeast"/>
              <w:ind w:left="15"/>
              <w:rPr>
                <w:rFonts w:ascii="Arial" w:hAnsi="Arial" w:cs="Arial"/>
                <w:color w:val="000000"/>
                <w:sz w:val="22"/>
                <w:szCs w:val="22"/>
                <w:lang w:val="fr-FR"/>
              </w:rPr>
            </w:pPr>
          </w:p>
        </w:tc>
        <w:tc>
          <w:tcPr>
            <w:tcW w:w="2340" w:type="dxa"/>
          </w:tcPr>
          <w:p w:rsidR="009F0F55" w:rsidRPr="00222DE8" w:rsidRDefault="009F0F55" w:rsidP="00EA7DF7">
            <w:pPr>
              <w:keepNext/>
              <w:autoSpaceDE w:val="0"/>
              <w:autoSpaceDN w:val="0"/>
              <w:adjustRightInd w:val="0"/>
              <w:spacing w:line="240" w:lineRule="atLeast"/>
              <w:ind w:left="15"/>
              <w:rPr>
                <w:rFonts w:ascii="Arial" w:hAnsi="Arial" w:cs="Arial"/>
                <w:color w:val="000000"/>
                <w:sz w:val="22"/>
                <w:szCs w:val="22"/>
                <w:lang w:val="fr-FR"/>
              </w:rPr>
            </w:pPr>
          </w:p>
        </w:tc>
        <w:tc>
          <w:tcPr>
            <w:tcW w:w="1980" w:type="dxa"/>
          </w:tcPr>
          <w:p w:rsidR="009F0F55" w:rsidRPr="00222DE8" w:rsidRDefault="009F0F55" w:rsidP="00EA7DF7">
            <w:pPr>
              <w:autoSpaceDE w:val="0"/>
              <w:autoSpaceDN w:val="0"/>
              <w:adjustRightInd w:val="0"/>
              <w:rPr>
                <w:rFonts w:ascii="Arial" w:hAnsi="Arial" w:cs="Arial"/>
                <w:color w:val="000000"/>
                <w:sz w:val="22"/>
                <w:szCs w:val="22"/>
                <w:lang w:val="fr-FR"/>
              </w:rPr>
            </w:pPr>
          </w:p>
        </w:tc>
      </w:tr>
      <w:tr w:rsidR="009F0F55" w:rsidRPr="00222DE8" w:rsidTr="00EA7DF7">
        <w:tc>
          <w:tcPr>
            <w:tcW w:w="541" w:type="dxa"/>
          </w:tcPr>
          <w:p w:rsidR="009F0F55" w:rsidRPr="00222DE8" w:rsidRDefault="009F0F55" w:rsidP="00EA7DF7">
            <w:pPr>
              <w:autoSpaceDE w:val="0"/>
              <w:autoSpaceDN w:val="0"/>
              <w:adjustRightInd w:val="0"/>
              <w:spacing w:line="240" w:lineRule="atLeast"/>
              <w:ind w:left="108"/>
              <w:rPr>
                <w:rFonts w:ascii="Arial" w:hAnsi="Arial" w:cs="Arial"/>
                <w:color w:val="000000"/>
                <w:sz w:val="22"/>
                <w:szCs w:val="22"/>
                <w:lang w:val="fr-FR"/>
              </w:rPr>
            </w:pPr>
            <w:r w:rsidRPr="00222DE8">
              <w:rPr>
                <w:rFonts w:ascii="Arial" w:hAnsi="Arial" w:cs="Arial"/>
                <w:color w:val="000000"/>
                <w:sz w:val="22"/>
                <w:szCs w:val="22"/>
                <w:lang w:val="fr-FR"/>
              </w:rPr>
              <w:t>5.</w:t>
            </w:r>
          </w:p>
        </w:tc>
        <w:tc>
          <w:tcPr>
            <w:tcW w:w="5219" w:type="dxa"/>
          </w:tcPr>
          <w:p w:rsidR="009F0F55" w:rsidRPr="00222DE8" w:rsidRDefault="009F0F55" w:rsidP="00EA7DF7">
            <w:pPr>
              <w:autoSpaceDE w:val="0"/>
              <w:autoSpaceDN w:val="0"/>
              <w:adjustRightInd w:val="0"/>
              <w:spacing w:line="240" w:lineRule="atLeast"/>
              <w:ind w:left="108" w:right="108"/>
              <w:rPr>
                <w:rFonts w:ascii="Arial" w:hAnsi="Arial" w:cs="Arial"/>
                <w:color w:val="000000"/>
                <w:sz w:val="22"/>
                <w:szCs w:val="22"/>
                <w:lang w:val="fr-FR"/>
              </w:rPr>
            </w:pPr>
          </w:p>
        </w:tc>
        <w:tc>
          <w:tcPr>
            <w:tcW w:w="2340" w:type="dxa"/>
          </w:tcPr>
          <w:p w:rsidR="009F0F55" w:rsidRPr="00222DE8" w:rsidRDefault="009F0F55" w:rsidP="00EA7DF7">
            <w:pPr>
              <w:autoSpaceDE w:val="0"/>
              <w:autoSpaceDN w:val="0"/>
              <w:adjustRightInd w:val="0"/>
              <w:spacing w:line="240" w:lineRule="atLeast"/>
              <w:ind w:right="108"/>
              <w:rPr>
                <w:rFonts w:ascii="Arial" w:hAnsi="Arial" w:cs="Arial"/>
                <w:color w:val="000000"/>
                <w:sz w:val="22"/>
                <w:szCs w:val="22"/>
                <w:lang w:val="fr-FR"/>
              </w:rPr>
            </w:pPr>
          </w:p>
        </w:tc>
        <w:tc>
          <w:tcPr>
            <w:tcW w:w="1980" w:type="dxa"/>
          </w:tcPr>
          <w:p w:rsidR="009F0F55" w:rsidRPr="00222DE8" w:rsidRDefault="009F0F55" w:rsidP="00EA7DF7">
            <w:pPr>
              <w:autoSpaceDE w:val="0"/>
              <w:autoSpaceDN w:val="0"/>
              <w:adjustRightInd w:val="0"/>
              <w:rPr>
                <w:rFonts w:ascii="Arial" w:hAnsi="Arial" w:cs="Arial"/>
                <w:color w:val="000000"/>
                <w:sz w:val="22"/>
                <w:szCs w:val="22"/>
                <w:lang w:val="fr-FR"/>
              </w:rPr>
            </w:pPr>
          </w:p>
        </w:tc>
      </w:tr>
      <w:tr w:rsidR="009F0F55" w:rsidRPr="00222DE8" w:rsidTr="00EA7DF7">
        <w:tc>
          <w:tcPr>
            <w:tcW w:w="541" w:type="dxa"/>
          </w:tcPr>
          <w:p w:rsidR="009F0F55" w:rsidRPr="00222DE8" w:rsidRDefault="009F0F55" w:rsidP="00EA7DF7">
            <w:pPr>
              <w:autoSpaceDE w:val="0"/>
              <w:autoSpaceDN w:val="0"/>
              <w:adjustRightInd w:val="0"/>
              <w:spacing w:line="240" w:lineRule="atLeast"/>
              <w:ind w:left="108"/>
              <w:rPr>
                <w:rFonts w:ascii="Arial" w:hAnsi="Arial" w:cs="Arial"/>
                <w:color w:val="000000"/>
                <w:sz w:val="22"/>
                <w:szCs w:val="22"/>
                <w:lang w:val="fr-FR"/>
              </w:rPr>
            </w:pPr>
            <w:r w:rsidRPr="00222DE8">
              <w:rPr>
                <w:rFonts w:ascii="Arial" w:hAnsi="Arial" w:cs="Arial"/>
                <w:color w:val="000000"/>
                <w:sz w:val="22"/>
                <w:szCs w:val="22"/>
                <w:lang w:val="fr-FR"/>
              </w:rPr>
              <w:t>6.</w:t>
            </w:r>
          </w:p>
        </w:tc>
        <w:tc>
          <w:tcPr>
            <w:tcW w:w="5219" w:type="dxa"/>
          </w:tcPr>
          <w:p w:rsidR="009F0F55" w:rsidRPr="00222DE8" w:rsidRDefault="009F0F55" w:rsidP="00EA7DF7">
            <w:pPr>
              <w:autoSpaceDE w:val="0"/>
              <w:autoSpaceDN w:val="0"/>
              <w:adjustRightInd w:val="0"/>
              <w:spacing w:line="240" w:lineRule="atLeast"/>
              <w:ind w:left="108" w:right="108"/>
              <w:rPr>
                <w:rFonts w:ascii="Arial" w:hAnsi="Arial" w:cs="Arial"/>
                <w:color w:val="000000"/>
                <w:sz w:val="22"/>
                <w:szCs w:val="22"/>
                <w:lang w:val="fr-FR"/>
              </w:rPr>
            </w:pPr>
          </w:p>
        </w:tc>
        <w:tc>
          <w:tcPr>
            <w:tcW w:w="2340" w:type="dxa"/>
          </w:tcPr>
          <w:p w:rsidR="009F0F55" w:rsidRPr="00222DE8" w:rsidRDefault="009F0F55" w:rsidP="00EA7DF7">
            <w:pPr>
              <w:autoSpaceDE w:val="0"/>
              <w:autoSpaceDN w:val="0"/>
              <w:adjustRightInd w:val="0"/>
              <w:spacing w:line="240" w:lineRule="atLeast"/>
              <w:ind w:right="108"/>
              <w:rPr>
                <w:rFonts w:ascii="Arial" w:hAnsi="Arial" w:cs="Arial"/>
                <w:color w:val="000000"/>
                <w:sz w:val="22"/>
                <w:szCs w:val="22"/>
                <w:lang w:val="fr-FR"/>
              </w:rPr>
            </w:pPr>
          </w:p>
        </w:tc>
        <w:tc>
          <w:tcPr>
            <w:tcW w:w="1980" w:type="dxa"/>
          </w:tcPr>
          <w:p w:rsidR="009F0F55" w:rsidRPr="00222DE8" w:rsidRDefault="009F0F55" w:rsidP="00EA7DF7">
            <w:pPr>
              <w:autoSpaceDE w:val="0"/>
              <w:autoSpaceDN w:val="0"/>
              <w:adjustRightInd w:val="0"/>
              <w:rPr>
                <w:rFonts w:ascii="Arial" w:hAnsi="Arial" w:cs="Arial"/>
                <w:color w:val="000000"/>
                <w:sz w:val="22"/>
                <w:szCs w:val="22"/>
                <w:lang w:val="fr-FR"/>
              </w:rPr>
            </w:pPr>
          </w:p>
        </w:tc>
      </w:tr>
    </w:tbl>
    <w:p w:rsidR="009F0F55" w:rsidRPr="00222DE8" w:rsidRDefault="009F0F55" w:rsidP="009F0F55">
      <w:pPr>
        <w:keepNext/>
        <w:autoSpaceDE w:val="0"/>
        <w:autoSpaceDN w:val="0"/>
        <w:adjustRightInd w:val="0"/>
        <w:spacing w:line="240" w:lineRule="atLeast"/>
        <w:rPr>
          <w:rFonts w:ascii="Arial" w:hAnsi="Arial" w:cs="Arial"/>
          <w:b/>
          <w:bCs/>
          <w:i/>
          <w:iCs/>
          <w:color w:val="000000"/>
          <w:sz w:val="22"/>
          <w:szCs w:val="22"/>
          <w:lang w:val="fr-FR"/>
        </w:rPr>
      </w:pPr>
    </w:p>
    <w:p w:rsidR="009F0F55" w:rsidRPr="00222DE8" w:rsidRDefault="009F0F55" w:rsidP="009F0F55">
      <w:pPr>
        <w:keepNext/>
        <w:autoSpaceDE w:val="0"/>
        <w:autoSpaceDN w:val="0"/>
        <w:adjustRightInd w:val="0"/>
        <w:spacing w:line="240" w:lineRule="atLeast"/>
        <w:rPr>
          <w:rFonts w:ascii="Arial" w:hAnsi="Arial" w:cs="Arial"/>
          <w:b/>
          <w:bCs/>
          <w:i/>
          <w:iCs/>
          <w:color w:val="000000"/>
          <w:sz w:val="22"/>
          <w:szCs w:val="22"/>
          <w:lang w:val="fr-FR"/>
        </w:rPr>
      </w:pPr>
    </w:p>
    <w:p w:rsidR="009F0F55" w:rsidRPr="00222DE8" w:rsidRDefault="009F0F55" w:rsidP="009F0F55">
      <w:pPr>
        <w:keepNext/>
        <w:autoSpaceDE w:val="0"/>
        <w:autoSpaceDN w:val="0"/>
        <w:adjustRightInd w:val="0"/>
        <w:spacing w:line="240" w:lineRule="atLeast"/>
        <w:rPr>
          <w:rFonts w:ascii="Arial" w:hAnsi="Arial" w:cs="Arial"/>
          <w:b/>
          <w:bCs/>
          <w:i/>
          <w:iCs/>
          <w:color w:val="000000"/>
          <w:sz w:val="22"/>
          <w:szCs w:val="22"/>
          <w:lang w:val="fr-FR"/>
        </w:rPr>
      </w:pPr>
      <w:r w:rsidRPr="00222DE8">
        <w:rPr>
          <w:rFonts w:ascii="Arial" w:hAnsi="Arial" w:cs="Arial"/>
          <w:b/>
          <w:bCs/>
          <w:i/>
          <w:iCs/>
          <w:color w:val="000000"/>
          <w:sz w:val="22"/>
          <w:szCs w:val="22"/>
          <w:lang w:val="fr-FR"/>
        </w:rPr>
        <w:t xml:space="preserve">Activités à entreprendre </w:t>
      </w:r>
      <w:r w:rsidRPr="00222DE8">
        <w:rPr>
          <w:rFonts w:ascii="Arial" w:hAnsi="Arial" w:cs="Arial"/>
          <w:b/>
          <w:bCs/>
          <w:i/>
          <w:iCs/>
          <w:color w:val="000000"/>
          <w:sz w:val="22"/>
          <w:szCs w:val="22"/>
          <w:u w:val="single"/>
          <w:lang w:val="fr-FR"/>
        </w:rPr>
        <w:t>pendant</w:t>
      </w:r>
      <w:r w:rsidRPr="00222DE8">
        <w:rPr>
          <w:rFonts w:ascii="Arial" w:hAnsi="Arial" w:cs="Arial"/>
          <w:b/>
          <w:bCs/>
          <w:i/>
          <w:iCs/>
          <w:color w:val="000000"/>
          <w:sz w:val="22"/>
          <w:szCs w:val="22"/>
          <w:lang w:val="fr-FR"/>
        </w:rPr>
        <w:t xml:space="preserve"> </w:t>
      </w:r>
      <w:r w:rsidR="004924D3">
        <w:rPr>
          <w:rFonts w:ascii="Arial" w:hAnsi="Arial" w:cs="Arial"/>
          <w:b/>
          <w:bCs/>
          <w:i/>
          <w:iCs/>
          <w:color w:val="000000"/>
          <w:sz w:val="22"/>
          <w:szCs w:val="22"/>
          <w:lang w:val="fr-FR"/>
        </w:rPr>
        <w:t>la situation d’</w:t>
      </w:r>
      <w:r w:rsidRPr="00222DE8">
        <w:rPr>
          <w:rFonts w:ascii="Arial" w:hAnsi="Arial" w:cs="Arial"/>
          <w:b/>
          <w:bCs/>
          <w:i/>
          <w:iCs/>
          <w:color w:val="000000"/>
          <w:sz w:val="22"/>
          <w:szCs w:val="22"/>
          <w:lang w:val="fr-FR"/>
        </w:rPr>
        <w:t>urgence</w:t>
      </w:r>
      <w:r w:rsidR="00222DE8" w:rsidRPr="00222DE8">
        <w:rPr>
          <w:rFonts w:ascii="Arial" w:hAnsi="Arial" w:cs="Arial"/>
          <w:b/>
          <w:bCs/>
          <w:i/>
          <w:iCs/>
          <w:color w:val="000000"/>
          <w:sz w:val="22"/>
          <w:szCs w:val="22"/>
          <w:lang w:val="fr-FR"/>
        </w:rPr>
        <w:t xml:space="preserve"> </w:t>
      </w:r>
    </w:p>
    <w:p w:rsidR="009F0F55" w:rsidRPr="00222DE8" w:rsidRDefault="009F0F55" w:rsidP="009F0F55">
      <w:pPr>
        <w:keepNext/>
        <w:autoSpaceDE w:val="0"/>
        <w:autoSpaceDN w:val="0"/>
        <w:adjustRightInd w:val="0"/>
        <w:spacing w:line="240" w:lineRule="atLeast"/>
        <w:rPr>
          <w:rFonts w:ascii="Arial" w:hAnsi="Arial" w:cs="Arial"/>
          <w:b/>
          <w:bCs/>
          <w:i/>
          <w:iCs/>
          <w:color w:val="000000"/>
          <w:sz w:val="22"/>
          <w:szCs w:val="22"/>
          <w:lang w:val="fr-FR"/>
        </w:rPr>
      </w:pPr>
    </w:p>
    <w:tbl>
      <w:tblPr>
        <w:tblW w:w="10080" w:type="dxa"/>
        <w:tblInd w:w="-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40"/>
        <w:gridCol w:w="5220"/>
        <w:gridCol w:w="2340"/>
        <w:gridCol w:w="1980"/>
      </w:tblGrid>
      <w:tr w:rsidR="009F0F55" w:rsidRPr="00222DE8" w:rsidTr="00EA7DF7">
        <w:tc>
          <w:tcPr>
            <w:tcW w:w="540" w:type="dxa"/>
          </w:tcPr>
          <w:p w:rsidR="009F0F55" w:rsidRPr="00222DE8" w:rsidRDefault="009F0F55" w:rsidP="00EA7DF7">
            <w:pPr>
              <w:autoSpaceDE w:val="0"/>
              <w:autoSpaceDN w:val="0"/>
              <w:adjustRightInd w:val="0"/>
              <w:spacing w:line="240" w:lineRule="atLeast"/>
              <w:ind w:left="108" w:right="108"/>
              <w:rPr>
                <w:rFonts w:ascii="Arial" w:hAnsi="Arial" w:cs="Arial"/>
                <w:color w:val="000000"/>
                <w:sz w:val="22"/>
                <w:szCs w:val="22"/>
                <w:lang w:val="fr-FR"/>
              </w:rPr>
            </w:pPr>
            <w:r w:rsidRPr="00222DE8">
              <w:rPr>
                <w:rFonts w:ascii="Arial" w:hAnsi="Arial" w:cs="Arial"/>
                <w:color w:val="000000"/>
                <w:sz w:val="22"/>
                <w:szCs w:val="22"/>
                <w:lang w:val="fr-FR"/>
              </w:rPr>
              <w:t>#</w:t>
            </w:r>
          </w:p>
        </w:tc>
        <w:tc>
          <w:tcPr>
            <w:tcW w:w="5220" w:type="dxa"/>
          </w:tcPr>
          <w:p w:rsidR="009F0F55" w:rsidRPr="00222DE8" w:rsidRDefault="009F0F55" w:rsidP="00EA7DF7">
            <w:pPr>
              <w:autoSpaceDE w:val="0"/>
              <w:autoSpaceDN w:val="0"/>
              <w:adjustRightInd w:val="0"/>
              <w:spacing w:line="240" w:lineRule="atLeast"/>
              <w:ind w:left="108" w:right="108"/>
              <w:rPr>
                <w:rFonts w:ascii="Arial" w:hAnsi="Arial" w:cs="Arial"/>
                <w:color w:val="000000"/>
                <w:sz w:val="22"/>
                <w:szCs w:val="22"/>
                <w:lang w:val="fr-FR"/>
              </w:rPr>
            </w:pPr>
            <w:r w:rsidRPr="00222DE8">
              <w:rPr>
                <w:rFonts w:ascii="Arial" w:hAnsi="Arial" w:cs="Arial"/>
                <w:color w:val="000000"/>
                <w:sz w:val="22"/>
                <w:szCs w:val="22"/>
                <w:lang w:val="fr-FR"/>
              </w:rPr>
              <w:t>Activités</w:t>
            </w:r>
          </w:p>
        </w:tc>
        <w:tc>
          <w:tcPr>
            <w:tcW w:w="2340" w:type="dxa"/>
          </w:tcPr>
          <w:p w:rsidR="009F0F55" w:rsidRPr="00222DE8" w:rsidRDefault="009F0F55" w:rsidP="00EA7DF7">
            <w:pPr>
              <w:autoSpaceDE w:val="0"/>
              <w:autoSpaceDN w:val="0"/>
              <w:adjustRightInd w:val="0"/>
              <w:spacing w:line="240" w:lineRule="atLeast"/>
              <w:ind w:left="108" w:right="108"/>
              <w:rPr>
                <w:rFonts w:ascii="Arial" w:hAnsi="Arial" w:cs="Arial"/>
                <w:color w:val="000000"/>
                <w:sz w:val="22"/>
                <w:szCs w:val="22"/>
                <w:lang w:val="fr-FR"/>
              </w:rPr>
            </w:pPr>
            <w:r w:rsidRPr="00222DE8">
              <w:rPr>
                <w:rFonts w:ascii="Arial" w:hAnsi="Arial" w:cs="Arial"/>
                <w:color w:val="000000"/>
                <w:sz w:val="22"/>
                <w:szCs w:val="22"/>
                <w:lang w:val="fr-FR"/>
              </w:rPr>
              <w:t>Responsable</w:t>
            </w:r>
          </w:p>
        </w:tc>
        <w:tc>
          <w:tcPr>
            <w:tcW w:w="1980" w:type="dxa"/>
          </w:tcPr>
          <w:p w:rsidR="009F0F55" w:rsidRPr="00222DE8" w:rsidRDefault="00292CC0" w:rsidP="00EA7DF7">
            <w:pPr>
              <w:autoSpaceDE w:val="0"/>
              <w:autoSpaceDN w:val="0"/>
              <w:adjustRightInd w:val="0"/>
              <w:rPr>
                <w:rFonts w:ascii="Arial" w:hAnsi="Arial" w:cs="Arial"/>
                <w:color w:val="000000"/>
                <w:sz w:val="22"/>
                <w:szCs w:val="22"/>
                <w:lang w:val="fr-FR"/>
              </w:rPr>
            </w:pPr>
            <w:r>
              <w:rPr>
                <w:rFonts w:ascii="Arial" w:hAnsi="Arial" w:cs="Arial"/>
                <w:color w:val="000000"/>
                <w:sz w:val="22"/>
                <w:szCs w:val="22"/>
                <w:lang w:val="fr-FR"/>
              </w:rPr>
              <w:t>Échéance</w:t>
            </w:r>
          </w:p>
        </w:tc>
      </w:tr>
      <w:tr w:rsidR="009F0F55" w:rsidRPr="00222DE8" w:rsidTr="00EA7DF7">
        <w:tc>
          <w:tcPr>
            <w:tcW w:w="540" w:type="dxa"/>
          </w:tcPr>
          <w:p w:rsidR="009F0F55" w:rsidRPr="00222DE8" w:rsidRDefault="009F0F55" w:rsidP="00EA7DF7">
            <w:pPr>
              <w:keepNext/>
              <w:autoSpaceDE w:val="0"/>
              <w:autoSpaceDN w:val="0"/>
              <w:adjustRightInd w:val="0"/>
              <w:spacing w:line="240" w:lineRule="atLeast"/>
              <w:ind w:left="108"/>
              <w:rPr>
                <w:rFonts w:ascii="Arial" w:hAnsi="Arial" w:cs="Arial"/>
                <w:color w:val="000000"/>
                <w:sz w:val="22"/>
                <w:szCs w:val="22"/>
                <w:lang w:val="fr-FR"/>
              </w:rPr>
            </w:pPr>
            <w:r w:rsidRPr="00222DE8">
              <w:rPr>
                <w:rFonts w:ascii="Arial" w:hAnsi="Arial" w:cs="Arial"/>
                <w:color w:val="000000"/>
                <w:sz w:val="22"/>
                <w:szCs w:val="22"/>
                <w:lang w:val="fr-FR"/>
              </w:rPr>
              <w:t>1.</w:t>
            </w:r>
          </w:p>
        </w:tc>
        <w:tc>
          <w:tcPr>
            <w:tcW w:w="5220" w:type="dxa"/>
          </w:tcPr>
          <w:p w:rsidR="009F0F55" w:rsidRPr="00222DE8" w:rsidRDefault="009F0F55" w:rsidP="00EA7DF7">
            <w:pPr>
              <w:autoSpaceDE w:val="0"/>
              <w:autoSpaceDN w:val="0"/>
              <w:adjustRightInd w:val="0"/>
              <w:spacing w:line="240" w:lineRule="atLeast"/>
              <w:ind w:left="15"/>
              <w:jc w:val="both"/>
              <w:rPr>
                <w:rFonts w:ascii="Arial" w:hAnsi="Arial" w:cs="Arial"/>
                <w:color w:val="000000"/>
                <w:sz w:val="22"/>
                <w:szCs w:val="22"/>
                <w:lang w:val="fr-FR"/>
              </w:rPr>
            </w:pPr>
          </w:p>
        </w:tc>
        <w:tc>
          <w:tcPr>
            <w:tcW w:w="2340" w:type="dxa"/>
          </w:tcPr>
          <w:p w:rsidR="009F0F55" w:rsidRPr="00222DE8" w:rsidRDefault="009F0F55" w:rsidP="00EA7DF7">
            <w:pPr>
              <w:keepNext/>
              <w:autoSpaceDE w:val="0"/>
              <w:autoSpaceDN w:val="0"/>
              <w:adjustRightInd w:val="0"/>
              <w:spacing w:line="240" w:lineRule="atLeast"/>
              <w:ind w:left="15"/>
              <w:rPr>
                <w:rFonts w:ascii="Arial" w:hAnsi="Arial" w:cs="Arial"/>
                <w:color w:val="000000"/>
                <w:sz w:val="22"/>
                <w:szCs w:val="22"/>
                <w:lang w:val="fr-FR"/>
              </w:rPr>
            </w:pPr>
          </w:p>
        </w:tc>
        <w:tc>
          <w:tcPr>
            <w:tcW w:w="1980" w:type="dxa"/>
          </w:tcPr>
          <w:p w:rsidR="009F0F55" w:rsidRPr="00222DE8" w:rsidRDefault="009F0F55" w:rsidP="00EA7DF7">
            <w:pPr>
              <w:autoSpaceDE w:val="0"/>
              <w:autoSpaceDN w:val="0"/>
              <w:adjustRightInd w:val="0"/>
              <w:rPr>
                <w:rFonts w:ascii="Arial" w:hAnsi="Arial" w:cs="Arial"/>
                <w:color w:val="000000"/>
                <w:sz w:val="22"/>
                <w:szCs w:val="22"/>
                <w:lang w:val="fr-FR"/>
              </w:rPr>
            </w:pPr>
          </w:p>
        </w:tc>
      </w:tr>
      <w:tr w:rsidR="009F0F55" w:rsidRPr="00222DE8" w:rsidTr="00EA7DF7">
        <w:tc>
          <w:tcPr>
            <w:tcW w:w="540" w:type="dxa"/>
          </w:tcPr>
          <w:p w:rsidR="009F0F55" w:rsidRPr="00222DE8" w:rsidRDefault="009F0F55" w:rsidP="00EA7DF7">
            <w:pPr>
              <w:keepNext/>
              <w:autoSpaceDE w:val="0"/>
              <w:autoSpaceDN w:val="0"/>
              <w:adjustRightInd w:val="0"/>
              <w:spacing w:line="240" w:lineRule="atLeast"/>
              <w:ind w:left="108"/>
              <w:rPr>
                <w:rFonts w:ascii="Arial" w:hAnsi="Arial" w:cs="Arial"/>
                <w:color w:val="000000"/>
                <w:sz w:val="22"/>
                <w:szCs w:val="22"/>
                <w:lang w:val="fr-FR"/>
              </w:rPr>
            </w:pPr>
            <w:r w:rsidRPr="00222DE8">
              <w:rPr>
                <w:rFonts w:ascii="Arial" w:hAnsi="Arial" w:cs="Arial"/>
                <w:color w:val="000000"/>
                <w:sz w:val="22"/>
                <w:szCs w:val="22"/>
                <w:lang w:val="fr-FR"/>
              </w:rPr>
              <w:t>2.</w:t>
            </w:r>
          </w:p>
        </w:tc>
        <w:tc>
          <w:tcPr>
            <w:tcW w:w="5220" w:type="dxa"/>
          </w:tcPr>
          <w:p w:rsidR="009F0F55" w:rsidRPr="00222DE8" w:rsidRDefault="009F0F55" w:rsidP="00EA7DF7">
            <w:pPr>
              <w:autoSpaceDE w:val="0"/>
              <w:autoSpaceDN w:val="0"/>
              <w:adjustRightInd w:val="0"/>
              <w:spacing w:line="240" w:lineRule="atLeast"/>
              <w:ind w:left="15"/>
              <w:jc w:val="both"/>
              <w:rPr>
                <w:rFonts w:ascii="Arial" w:hAnsi="Arial" w:cs="Arial"/>
                <w:color w:val="000000"/>
                <w:sz w:val="22"/>
                <w:szCs w:val="22"/>
                <w:lang w:val="fr-FR"/>
              </w:rPr>
            </w:pPr>
          </w:p>
        </w:tc>
        <w:tc>
          <w:tcPr>
            <w:tcW w:w="2340" w:type="dxa"/>
          </w:tcPr>
          <w:p w:rsidR="009F0F55" w:rsidRPr="00222DE8" w:rsidRDefault="009F0F55" w:rsidP="00EA7DF7">
            <w:pPr>
              <w:keepNext/>
              <w:autoSpaceDE w:val="0"/>
              <w:autoSpaceDN w:val="0"/>
              <w:adjustRightInd w:val="0"/>
              <w:spacing w:line="240" w:lineRule="atLeast"/>
              <w:ind w:left="15"/>
              <w:rPr>
                <w:rFonts w:ascii="Arial" w:hAnsi="Arial" w:cs="Arial"/>
                <w:color w:val="000000"/>
                <w:sz w:val="22"/>
                <w:szCs w:val="22"/>
                <w:lang w:val="fr-FR"/>
              </w:rPr>
            </w:pPr>
          </w:p>
        </w:tc>
        <w:tc>
          <w:tcPr>
            <w:tcW w:w="1980" w:type="dxa"/>
          </w:tcPr>
          <w:p w:rsidR="009F0F55" w:rsidRPr="00222DE8" w:rsidRDefault="009F0F55" w:rsidP="00EA7DF7">
            <w:pPr>
              <w:autoSpaceDE w:val="0"/>
              <w:autoSpaceDN w:val="0"/>
              <w:adjustRightInd w:val="0"/>
              <w:rPr>
                <w:rFonts w:ascii="Arial" w:hAnsi="Arial" w:cs="Arial"/>
                <w:color w:val="000000"/>
                <w:sz w:val="22"/>
                <w:szCs w:val="22"/>
                <w:lang w:val="fr-FR"/>
              </w:rPr>
            </w:pPr>
          </w:p>
        </w:tc>
      </w:tr>
      <w:tr w:rsidR="009F0F55" w:rsidRPr="00222DE8" w:rsidTr="00EA7DF7">
        <w:tc>
          <w:tcPr>
            <w:tcW w:w="540" w:type="dxa"/>
          </w:tcPr>
          <w:p w:rsidR="009F0F55" w:rsidRPr="00222DE8" w:rsidRDefault="009F0F55" w:rsidP="00EA7DF7">
            <w:pPr>
              <w:keepNext/>
              <w:autoSpaceDE w:val="0"/>
              <w:autoSpaceDN w:val="0"/>
              <w:adjustRightInd w:val="0"/>
              <w:spacing w:line="240" w:lineRule="atLeast"/>
              <w:ind w:left="108"/>
              <w:rPr>
                <w:rFonts w:ascii="Arial" w:hAnsi="Arial" w:cs="Arial"/>
                <w:color w:val="000000"/>
                <w:sz w:val="22"/>
                <w:szCs w:val="22"/>
                <w:lang w:val="fr-FR"/>
              </w:rPr>
            </w:pPr>
            <w:r w:rsidRPr="00222DE8">
              <w:rPr>
                <w:rFonts w:ascii="Arial" w:hAnsi="Arial" w:cs="Arial"/>
                <w:color w:val="000000"/>
                <w:sz w:val="22"/>
                <w:szCs w:val="22"/>
                <w:lang w:val="fr-FR"/>
              </w:rPr>
              <w:t>3.</w:t>
            </w:r>
          </w:p>
        </w:tc>
        <w:tc>
          <w:tcPr>
            <w:tcW w:w="5220" w:type="dxa"/>
          </w:tcPr>
          <w:p w:rsidR="009F0F55" w:rsidRPr="00222DE8" w:rsidRDefault="009F0F55" w:rsidP="00EA7DF7">
            <w:pPr>
              <w:autoSpaceDE w:val="0"/>
              <w:autoSpaceDN w:val="0"/>
              <w:adjustRightInd w:val="0"/>
              <w:spacing w:line="240" w:lineRule="atLeast"/>
              <w:ind w:left="15"/>
              <w:jc w:val="both"/>
              <w:rPr>
                <w:rFonts w:ascii="Arial" w:hAnsi="Arial" w:cs="Arial"/>
                <w:color w:val="000000"/>
                <w:sz w:val="22"/>
                <w:szCs w:val="22"/>
                <w:lang w:val="fr-FR"/>
              </w:rPr>
            </w:pPr>
          </w:p>
        </w:tc>
        <w:tc>
          <w:tcPr>
            <w:tcW w:w="2340" w:type="dxa"/>
          </w:tcPr>
          <w:p w:rsidR="009F0F55" w:rsidRPr="00222DE8" w:rsidRDefault="009F0F55" w:rsidP="00EA7DF7">
            <w:pPr>
              <w:keepNext/>
              <w:autoSpaceDE w:val="0"/>
              <w:autoSpaceDN w:val="0"/>
              <w:adjustRightInd w:val="0"/>
              <w:spacing w:line="240" w:lineRule="atLeast"/>
              <w:ind w:left="15"/>
              <w:rPr>
                <w:rFonts w:ascii="Arial" w:hAnsi="Arial" w:cs="Arial"/>
                <w:color w:val="000000"/>
                <w:sz w:val="22"/>
                <w:szCs w:val="22"/>
                <w:lang w:val="fr-FR"/>
              </w:rPr>
            </w:pPr>
          </w:p>
        </w:tc>
        <w:tc>
          <w:tcPr>
            <w:tcW w:w="1980" w:type="dxa"/>
          </w:tcPr>
          <w:p w:rsidR="009F0F55" w:rsidRPr="00222DE8" w:rsidRDefault="009F0F55" w:rsidP="00EA7DF7">
            <w:pPr>
              <w:autoSpaceDE w:val="0"/>
              <w:autoSpaceDN w:val="0"/>
              <w:adjustRightInd w:val="0"/>
              <w:rPr>
                <w:rFonts w:ascii="Arial" w:hAnsi="Arial" w:cs="Arial"/>
                <w:color w:val="000000"/>
                <w:sz w:val="22"/>
                <w:szCs w:val="22"/>
                <w:lang w:val="fr-FR"/>
              </w:rPr>
            </w:pPr>
          </w:p>
        </w:tc>
      </w:tr>
      <w:tr w:rsidR="009F0F55" w:rsidRPr="00222DE8" w:rsidTr="00EA7DF7">
        <w:tc>
          <w:tcPr>
            <w:tcW w:w="540" w:type="dxa"/>
          </w:tcPr>
          <w:p w:rsidR="009F0F55" w:rsidRPr="00222DE8" w:rsidRDefault="00222DE8" w:rsidP="00EA7DF7">
            <w:pPr>
              <w:keepNext/>
              <w:autoSpaceDE w:val="0"/>
              <w:autoSpaceDN w:val="0"/>
              <w:adjustRightInd w:val="0"/>
              <w:spacing w:line="240" w:lineRule="atLeast"/>
              <w:ind w:left="108"/>
              <w:rPr>
                <w:rFonts w:ascii="Arial" w:hAnsi="Arial" w:cs="Arial"/>
                <w:color w:val="000000"/>
                <w:sz w:val="22"/>
                <w:szCs w:val="22"/>
                <w:lang w:val="fr-FR"/>
              </w:rPr>
            </w:pPr>
            <w:r w:rsidRPr="00222DE8">
              <w:rPr>
                <w:rFonts w:ascii="Arial" w:hAnsi="Arial" w:cs="Arial"/>
                <w:color w:val="000000"/>
                <w:sz w:val="22"/>
                <w:szCs w:val="22"/>
                <w:lang w:val="fr-FR"/>
              </w:rPr>
              <w:t>4.</w:t>
            </w:r>
          </w:p>
        </w:tc>
        <w:tc>
          <w:tcPr>
            <w:tcW w:w="5220" w:type="dxa"/>
          </w:tcPr>
          <w:p w:rsidR="009F0F55" w:rsidRPr="00222DE8" w:rsidRDefault="009F0F55" w:rsidP="00EA7DF7">
            <w:pPr>
              <w:autoSpaceDE w:val="0"/>
              <w:autoSpaceDN w:val="0"/>
              <w:adjustRightInd w:val="0"/>
              <w:spacing w:line="240" w:lineRule="atLeast"/>
              <w:ind w:left="15"/>
              <w:jc w:val="both"/>
              <w:rPr>
                <w:rFonts w:ascii="Arial" w:hAnsi="Arial" w:cs="Arial"/>
                <w:color w:val="000000"/>
                <w:sz w:val="22"/>
                <w:szCs w:val="22"/>
                <w:lang w:val="fr-FR"/>
              </w:rPr>
            </w:pPr>
          </w:p>
        </w:tc>
        <w:tc>
          <w:tcPr>
            <w:tcW w:w="2340" w:type="dxa"/>
          </w:tcPr>
          <w:p w:rsidR="009F0F55" w:rsidRPr="00222DE8" w:rsidRDefault="009F0F55" w:rsidP="00EA7DF7">
            <w:pPr>
              <w:keepNext/>
              <w:autoSpaceDE w:val="0"/>
              <w:autoSpaceDN w:val="0"/>
              <w:adjustRightInd w:val="0"/>
              <w:spacing w:line="240" w:lineRule="atLeast"/>
              <w:ind w:left="15"/>
              <w:rPr>
                <w:rFonts w:ascii="Arial" w:hAnsi="Arial" w:cs="Arial"/>
                <w:color w:val="000000"/>
                <w:sz w:val="22"/>
                <w:szCs w:val="22"/>
                <w:lang w:val="fr-FR"/>
              </w:rPr>
            </w:pPr>
          </w:p>
        </w:tc>
        <w:tc>
          <w:tcPr>
            <w:tcW w:w="1980" w:type="dxa"/>
          </w:tcPr>
          <w:p w:rsidR="009F0F55" w:rsidRPr="00222DE8" w:rsidRDefault="009F0F55" w:rsidP="00EA7DF7">
            <w:pPr>
              <w:autoSpaceDE w:val="0"/>
              <w:autoSpaceDN w:val="0"/>
              <w:adjustRightInd w:val="0"/>
              <w:rPr>
                <w:rFonts w:ascii="Arial" w:hAnsi="Arial" w:cs="Arial"/>
                <w:color w:val="000000"/>
                <w:sz w:val="22"/>
                <w:szCs w:val="22"/>
                <w:lang w:val="fr-FR"/>
              </w:rPr>
            </w:pPr>
          </w:p>
        </w:tc>
      </w:tr>
      <w:tr w:rsidR="009F0F55" w:rsidRPr="00222DE8" w:rsidTr="00EA7DF7">
        <w:tc>
          <w:tcPr>
            <w:tcW w:w="540" w:type="dxa"/>
          </w:tcPr>
          <w:p w:rsidR="009F0F55" w:rsidRPr="00222DE8" w:rsidRDefault="009F0F55" w:rsidP="00EA7DF7">
            <w:pPr>
              <w:keepNext/>
              <w:autoSpaceDE w:val="0"/>
              <w:autoSpaceDN w:val="0"/>
              <w:adjustRightInd w:val="0"/>
              <w:spacing w:line="240" w:lineRule="atLeast"/>
              <w:ind w:left="108"/>
              <w:rPr>
                <w:rFonts w:ascii="Arial" w:hAnsi="Arial" w:cs="Arial"/>
                <w:color w:val="000000"/>
                <w:sz w:val="22"/>
                <w:szCs w:val="22"/>
                <w:lang w:val="fr-FR"/>
              </w:rPr>
            </w:pPr>
            <w:r w:rsidRPr="00222DE8">
              <w:rPr>
                <w:rFonts w:ascii="Arial" w:hAnsi="Arial" w:cs="Arial"/>
                <w:color w:val="000000"/>
                <w:sz w:val="22"/>
                <w:szCs w:val="22"/>
                <w:lang w:val="fr-FR"/>
              </w:rPr>
              <w:t>5.</w:t>
            </w:r>
          </w:p>
        </w:tc>
        <w:tc>
          <w:tcPr>
            <w:tcW w:w="5220" w:type="dxa"/>
          </w:tcPr>
          <w:p w:rsidR="009F0F55" w:rsidRPr="00222DE8" w:rsidRDefault="009F0F55" w:rsidP="00EA7DF7">
            <w:pPr>
              <w:autoSpaceDE w:val="0"/>
              <w:autoSpaceDN w:val="0"/>
              <w:adjustRightInd w:val="0"/>
              <w:spacing w:line="240" w:lineRule="atLeast"/>
              <w:ind w:left="15"/>
              <w:jc w:val="both"/>
              <w:rPr>
                <w:rFonts w:ascii="Arial" w:hAnsi="Arial" w:cs="Arial"/>
                <w:color w:val="000000"/>
                <w:sz w:val="22"/>
                <w:szCs w:val="22"/>
                <w:lang w:val="fr-FR"/>
              </w:rPr>
            </w:pPr>
          </w:p>
        </w:tc>
        <w:tc>
          <w:tcPr>
            <w:tcW w:w="2340" w:type="dxa"/>
          </w:tcPr>
          <w:p w:rsidR="009F0F55" w:rsidRPr="00222DE8" w:rsidRDefault="009F0F55" w:rsidP="00EA7DF7">
            <w:pPr>
              <w:keepNext/>
              <w:autoSpaceDE w:val="0"/>
              <w:autoSpaceDN w:val="0"/>
              <w:adjustRightInd w:val="0"/>
              <w:spacing w:line="240" w:lineRule="atLeast"/>
              <w:ind w:left="15"/>
              <w:rPr>
                <w:rFonts w:ascii="Arial" w:hAnsi="Arial" w:cs="Arial"/>
                <w:color w:val="000000"/>
                <w:sz w:val="22"/>
                <w:szCs w:val="22"/>
                <w:lang w:val="fr-FR"/>
              </w:rPr>
            </w:pPr>
          </w:p>
        </w:tc>
        <w:tc>
          <w:tcPr>
            <w:tcW w:w="1980" w:type="dxa"/>
          </w:tcPr>
          <w:p w:rsidR="009F0F55" w:rsidRPr="00222DE8" w:rsidRDefault="009F0F55" w:rsidP="00EA7DF7">
            <w:pPr>
              <w:keepNext/>
              <w:autoSpaceDE w:val="0"/>
              <w:autoSpaceDN w:val="0"/>
              <w:adjustRightInd w:val="0"/>
              <w:spacing w:line="240" w:lineRule="atLeast"/>
              <w:ind w:left="108" w:right="108"/>
              <w:rPr>
                <w:rFonts w:ascii="Arial" w:hAnsi="Arial" w:cs="Arial"/>
                <w:color w:val="000000"/>
                <w:sz w:val="22"/>
                <w:szCs w:val="22"/>
                <w:lang w:val="fr-FR"/>
              </w:rPr>
            </w:pPr>
          </w:p>
        </w:tc>
      </w:tr>
      <w:tr w:rsidR="009F0F55" w:rsidRPr="00222DE8" w:rsidTr="00EA7DF7">
        <w:tc>
          <w:tcPr>
            <w:tcW w:w="540" w:type="dxa"/>
          </w:tcPr>
          <w:p w:rsidR="009F0F55" w:rsidRPr="00222DE8" w:rsidRDefault="009F0F55" w:rsidP="00EA7DF7">
            <w:pPr>
              <w:keepNext/>
              <w:autoSpaceDE w:val="0"/>
              <w:autoSpaceDN w:val="0"/>
              <w:adjustRightInd w:val="0"/>
              <w:spacing w:line="240" w:lineRule="atLeast"/>
              <w:ind w:left="108"/>
              <w:rPr>
                <w:rFonts w:ascii="Arial" w:hAnsi="Arial" w:cs="Arial"/>
                <w:color w:val="000000"/>
                <w:sz w:val="22"/>
                <w:szCs w:val="22"/>
                <w:lang w:val="fr-FR"/>
              </w:rPr>
            </w:pPr>
            <w:r w:rsidRPr="00222DE8">
              <w:rPr>
                <w:rFonts w:ascii="Arial" w:hAnsi="Arial" w:cs="Arial"/>
                <w:color w:val="000000"/>
                <w:sz w:val="22"/>
                <w:szCs w:val="22"/>
                <w:lang w:val="fr-FR"/>
              </w:rPr>
              <w:t>6.</w:t>
            </w:r>
          </w:p>
        </w:tc>
        <w:tc>
          <w:tcPr>
            <w:tcW w:w="5220" w:type="dxa"/>
          </w:tcPr>
          <w:p w:rsidR="009F0F55" w:rsidRPr="00222DE8" w:rsidRDefault="009F0F55" w:rsidP="00EA7DF7">
            <w:pPr>
              <w:autoSpaceDE w:val="0"/>
              <w:autoSpaceDN w:val="0"/>
              <w:adjustRightInd w:val="0"/>
              <w:spacing w:line="240" w:lineRule="atLeast"/>
              <w:ind w:left="15"/>
              <w:jc w:val="both"/>
              <w:rPr>
                <w:rFonts w:ascii="Arial" w:hAnsi="Arial" w:cs="Arial"/>
                <w:color w:val="000000"/>
                <w:sz w:val="22"/>
                <w:szCs w:val="22"/>
                <w:lang w:val="fr-FR"/>
              </w:rPr>
            </w:pPr>
          </w:p>
        </w:tc>
        <w:tc>
          <w:tcPr>
            <w:tcW w:w="2340" w:type="dxa"/>
          </w:tcPr>
          <w:p w:rsidR="009F0F55" w:rsidRPr="00222DE8" w:rsidRDefault="009F0F55" w:rsidP="00EA7DF7">
            <w:pPr>
              <w:keepNext/>
              <w:autoSpaceDE w:val="0"/>
              <w:autoSpaceDN w:val="0"/>
              <w:adjustRightInd w:val="0"/>
              <w:spacing w:line="240" w:lineRule="atLeast"/>
              <w:ind w:left="15"/>
              <w:rPr>
                <w:rFonts w:ascii="Arial" w:hAnsi="Arial" w:cs="Arial"/>
                <w:color w:val="000000"/>
                <w:sz w:val="22"/>
                <w:szCs w:val="22"/>
                <w:lang w:val="fr-FR"/>
              </w:rPr>
            </w:pPr>
          </w:p>
        </w:tc>
        <w:tc>
          <w:tcPr>
            <w:tcW w:w="1980" w:type="dxa"/>
          </w:tcPr>
          <w:p w:rsidR="009F0F55" w:rsidRPr="00222DE8" w:rsidRDefault="009F0F55" w:rsidP="00EA7DF7">
            <w:pPr>
              <w:keepNext/>
              <w:autoSpaceDE w:val="0"/>
              <w:autoSpaceDN w:val="0"/>
              <w:adjustRightInd w:val="0"/>
              <w:spacing w:line="240" w:lineRule="atLeast"/>
              <w:ind w:left="108" w:right="108"/>
              <w:rPr>
                <w:rFonts w:ascii="Arial" w:hAnsi="Arial" w:cs="Arial"/>
                <w:color w:val="000000"/>
                <w:sz w:val="22"/>
                <w:szCs w:val="22"/>
                <w:lang w:val="fr-FR"/>
              </w:rPr>
            </w:pPr>
          </w:p>
        </w:tc>
      </w:tr>
    </w:tbl>
    <w:p w:rsidR="009F0F55" w:rsidRPr="00222DE8" w:rsidRDefault="009F0F55" w:rsidP="009F0F55">
      <w:pPr>
        <w:autoSpaceDE w:val="0"/>
        <w:autoSpaceDN w:val="0"/>
        <w:adjustRightInd w:val="0"/>
        <w:spacing w:line="240" w:lineRule="atLeast"/>
        <w:rPr>
          <w:rFonts w:ascii="Arial" w:hAnsi="Arial" w:cs="Arial"/>
          <w:b/>
          <w:bCs/>
          <w:i/>
          <w:iCs/>
          <w:color w:val="000000"/>
          <w:sz w:val="22"/>
          <w:szCs w:val="22"/>
          <w:lang w:val="fr-FR"/>
        </w:rPr>
      </w:pPr>
    </w:p>
    <w:p w:rsidR="009F0F55" w:rsidRPr="00222DE8" w:rsidRDefault="009F0F55" w:rsidP="009F0F55">
      <w:pPr>
        <w:autoSpaceDE w:val="0"/>
        <w:autoSpaceDN w:val="0"/>
        <w:adjustRightInd w:val="0"/>
        <w:spacing w:line="240" w:lineRule="atLeast"/>
        <w:rPr>
          <w:rFonts w:ascii="Arial" w:hAnsi="Arial" w:cs="Arial"/>
          <w:b/>
          <w:bCs/>
          <w:i/>
          <w:iCs/>
          <w:color w:val="000000"/>
          <w:sz w:val="22"/>
          <w:szCs w:val="22"/>
          <w:lang w:val="fr-FR"/>
        </w:rPr>
      </w:pPr>
    </w:p>
    <w:p w:rsidR="009F0F55" w:rsidRDefault="009F0F55" w:rsidP="009F0F55">
      <w:pPr>
        <w:autoSpaceDE w:val="0"/>
        <w:autoSpaceDN w:val="0"/>
        <w:adjustRightInd w:val="0"/>
        <w:spacing w:line="240" w:lineRule="atLeast"/>
        <w:rPr>
          <w:rFonts w:ascii="Arial" w:hAnsi="Arial" w:cs="Arial"/>
          <w:b/>
          <w:bCs/>
          <w:i/>
          <w:iCs/>
          <w:color w:val="000000"/>
          <w:sz w:val="22"/>
          <w:szCs w:val="22"/>
          <w:lang w:val="fr-FR"/>
        </w:rPr>
      </w:pPr>
      <w:r w:rsidRPr="00222DE8">
        <w:rPr>
          <w:rFonts w:ascii="Arial" w:hAnsi="Arial" w:cs="Arial"/>
          <w:b/>
          <w:bCs/>
          <w:i/>
          <w:iCs/>
          <w:color w:val="000000"/>
          <w:sz w:val="22"/>
          <w:szCs w:val="22"/>
          <w:lang w:val="fr-FR"/>
        </w:rPr>
        <w:t xml:space="preserve">Activités à entreprendre </w:t>
      </w:r>
      <w:r w:rsidRPr="00222DE8">
        <w:rPr>
          <w:rFonts w:ascii="Arial" w:hAnsi="Arial" w:cs="Arial"/>
          <w:b/>
          <w:bCs/>
          <w:i/>
          <w:iCs/>
          <w:color w:val="000000"/>
          <w:sz w:val="22"/>
          <w:szCs w:val="22"/>
          <w:u w:val="single"/>
          <w:lang w:val="fr-FR"/>
        </w:rPr>
        <w:t xml:space="preserve">après </w:t>
      </w:r>
      <w:r w:rsidR="004924D3" w:rsidRPr="00292CC0">
        <w:rPr>
          <w:rFonts w:ascii="Arial" w:hAnsi="Arial" w:cs="Arial"/>
          <w:b/>
          <w:bCs/>
          <w:i/>
          <w:iCs/>
          <w:color w:val="000000"/>
          <w:sz w:val="22"/>
          <w:szCs w:val="22"/>
          <w:lang w:val="fr-FR"/>
        </w:rPr>
        <w:t>la situation d’</w:t>
      </w:r>
      <w:r w:rsidRPr="0049107D">
        <w:rPr>
          <w:rFonts w:ascii="Arial" w:hAnsi="Arial" w:cs="Arial"/>
          <w:b/>
          <w:bCs/>
          <w:i/>
          <w:iCs/>
          <w:color w:val="000000"/>
          <w:sz w:val="22"/>
          <w:szCs w:val="22"/>
          <w:lang w:val="fr-FR"/>
        </w:rPr>
        <w:t>ur</w:t>
      </w:r>
      <w:r w:rsidRPr="00222DE8">
        <w:rPr>
          <w:rFonts w:ascii="Arial" w:hAnsi="Arial" w:cs="Arial"/>
          <w:b/>
          <w:bCs/>
          <w:i/>
          <w:iCs/>
          <w:color w:val="000000"/>
          <w:sz w:val="22"/>
          <w:szCs w:val="22"/>
          <w:lang w:val="fr-FR"/>
        </w:rPr>
        <w:t>gence</w:t>
      </w:r>
      <w:r w:rsidR="00222DE8" w:rsidRPr="00222DE8">
        <w:rPr>
          <w:rFonts w:ascii="Arial" w:hAnsi="Arial" w:cs="Arial"/>
          <w:b/>
          <w:bCs/>
          <w:i/>
          <w:iCs/>
          <w:color w:val="000000"/>
          <w:sz w:val="22"/>
          <w:szCs w:val="22"/>
          <w:lang w:val="fr-FR"/>
        </w:rPr>
        <w:t xml:space="preserve"> </w:t>
      </w:r>
    </w:p>
    <w:p w:rsidR="00F767F0" w:rsidRPr="00222DE8" w:rsidRDefault="00F767F0" w:rsidP="009F0F55">
      <w:pPr>
        <w:autoSpaceDE w:val="0"/>
        <w:autoSpaceDN w:val="0"/>
        <w:adjustRightInd w:val="0"/>
        <w:spacing w:line="240" w:lineRule="atLeast"/>
        <w:rPr>
          <w:rFonts w:ascii="Arial" w:hAnsi="Arial" w:cs="Arial"/>
          <w:b/>
          <w:bCs/>
          <w:i/>
          <w:iCs/>
          <w:color w:val="000000"/>
          <w:sz w:val="22"/>
          <w:szCs w:val="22"/>
          <w:lang w:val="fr-FR"/>
        </w:rPr>
      </w:pPr>
    </w:p>
    <w:tbl>
      <w:tblPr>
        <w:tblW w:w="10080" w:type="dxa"/>
        <w:tblInd w:w="-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40"/>
        <w:gridCol w:w="5400"/>
        <w:gridCol w:w="2160"/>
        <w:gridCol w:w="1980"/>
      </w:tblGrid>
      <w:tr w:rsidR="009F0F55" w:rsidRPr="00222DE8" w:rsidTr="00EA7DF7">
        <w:tc>
          <w:tcPr>
            <w:tcW w:w="540" w:type="dxa"/>
          </w:tcPr>
          <w:p w:rsidR="009F0F55" w:rsidRPr="00222DE8" w:rsidRDefault="009F0F55" w:rsidP="00EA7DF7">
            <w:pPr>
              <w:autoSpaceDE w:val="0"/>
              <w:autoSpaceDN w:val="0"/>
              <w:adjustRightInd w:val="0"/>
              <w:spacing w:line="240" w:lineRule="atLeast"/>
              <w:ind w:left="108" w:right="108"/>
              <w:rPr>
                <w:rFonts w:ascii="Arial" w:hAnsi="Arial" w:cs="Arial"/>
                <w:color w:val="000000"/>
                <w:sz w:val="22"/>
                <w:szCs w:val="22"/>
                <w:lang w:val="fr-FR"/>
              </w:rPr>
            </w:pPr>
            <w:r w:rsidRPr="00222DE8">
              <w:rPr>
                <w:rFonts w:ascii="Arial" w:hAnsi="Arial" w:cs="Arial"/>
                <w:color w:val="000000"/>
                <w:sz w:val="22"/>
                <w:szCs w:val="22"/>
                <w:lang w:val="fr-FR"/>
              </w:rPr>
              <w:t>#</w:t>
            </w:r>
          </w:p>
        </w:tc>
        <w:tc>
          <w:tcPr>
            <w:tcW w:w="5400" w:type="dxa"/>
          </w:tcPr>
          <w:p w:rsidR="009F0F55" w:rsidRPr="00222DE8" w:rsidRDefault="009F0F55" w:rsidP="00EA7DF7">
            <w:pPr>
              <w:autoSpaceDE w:val="0"/>
              <w:autoSpaceDN w:val="0"/>
              <w:adjustRightInd w:val="0"/>
              <w:spacing w:line="240" w:lineRule="atLeast"/>
              <w:ind w:left="108" w:right="108"/>
              <w:rPr>
                <w:rFonts w:ascii="Arial" w:hAnsi="Arial" w:cs="Arial"/>
                <w:color w:val="000000"/>
                <w:sz w:val="22"/>
                <w:szCs w:val="22"/>
                <w:lang w:val="fr-FR"/>
              </w:rPr>
            </w:pPr>
            <w:r w:rsidRPr="00222DE8">
              <w:rPr>
                <w:rFonts w:ascii="Arial" w:hAnsi="Arial" w:cs="Arial"/>
                <w:color w:val="000000"/>
                <w:sz w:val="22"/>
                <w:szCs w:val="22"/>
                <w:lang w:val="fr-FR"/>
              </w:rPr>
              <w:t>Activités</w:t>
            </w:r>
          </w:p>
        </w:tc>
        <w:tc>
          <w:tcPr>
            <w:tcW w:w="2160" w:type="dxa"/>
          </w:tcPr>
          <w:p w:rsidR="009F0F55" w:rsidRPr="00222DE8" w:rsidRDefault="009F0F55" w:rsidP="00EA7DF7">
            <w:pPr>
              <w:autoSpaceDE w:val="0"/>
              <w:autoSpaceDN w:val="0"/>
              <w:adjustRightInd w:val="0"/>
              <w:spacing w:line="240" w:lineRule="atLeast"/>
              <w:ind w:left="108" w:right="108"/>
              <w:rPr>
                <w:rFonts w:ascii="Arial" w:hAnsi="Arial" w:cs="Arial"/>
                <w:color w:val="000000"/>
                <w:sz w:val="22"/>
                <w:szCs w:val="22"/>
                <w:lang w:val="fr-FR"/>
              </w:rPr>
            </w:pPr>
            <w:r w:rsidRPr="00222DE8">
              <w:rPr>
                <w:rFonts w:ascii="Arial" w:hAnsi="Arial" w:cs="Arial"/>
                <w:color w:val="000000"/>
                <w:sz w:val="22"/>
                <w:szCs w:val="22"/>
                <w:lang w:val="fr-FR"/>
              </w:rPr>
              <w:t>Responsable</w:t>
            </w:r>
          </w:p>
        </w:tc>
        <w:tc>
          <w:tcPr>
            <w:tcW w:w="1980" w:type="dxa"/>
          </w:tcPr>
          <w:p w:rsidR="009F0F55" w:rsidRPr="00222DE8" w:rsidRDefault="00292CC0" w:rsidP="00EA7DF7">
            <w:pPr>
              <w:autoSpaceDE w:val="0"/>
              <w:autoSpaceDN w:val="0"/>
              <w:adjustRightInd w:val="0"/>
              <w:rPr>
                <w:rFonts w:ascii="Arial" w:hAnsi="Arial" w:cs="Arial"/>
                <w:color w:val="000000"/>
                <w:sz w:val="22"/>
                <w:szCs w:val="22"/>
                <w:lang w:val="fr-FR"/>
              </w:rPr>
            </w:pPr>
            <w:r>
              <w:rPr>
                <w:rFonts w:ascii="Arial" w:hAnsi="Arial" w:cs="Arial"/>
                <w:color w:val="000000"/>
                <w:sz w:val="22"/>
                <w:szCs w:val="22"/>
                <w:lang w:val="fr-FR"/>
              </w:rPr>
              <w:t>Échéance</w:t>
            </w:r>
          </w:p>
        </w:tc>
      </w:tr>
      <w:tr w:rsidR="009F0F55" w:rsidRPr="00222DE8" w:rsidTr="00EA7DF7">
        <w:tc>
          <w:tcPr>
            <w:tcW w:w="540" w:type="dxa"/>
          </w:tcPr>
          <w:p w:rsidR="009F0F55" w:rsidRPr="00222DE8" w:rsidRDefault="009F0F55" w:rsidP="00EA7DF7">
            <w:pPr>
              <w:keepNext/>
              <w:autoSpaceDE w:val="0"/>
              <w:autoSpaceDN w:val="0"/>
              <w:adjustRightInd w:val="0"/>
              <w:spacing w:line="240" w:lineRule="atLeast"/>
              <w:ind w:left="108"/>
              <w:rPr>
                <w:rFonts w:ascii="Arial" w:hAnsi="Arial" w:cs="Arial"/>
                <w:color w:val="000000"/>
                <w:sz w:val="22"/>
                <w:szCs w:val="22"/>
                <w:lang w:val="fr-FR"/>
              </w:rPr>
            </w:pPr>
            <w:r w:rsidRPr="00222DE8">
              <w:rPr>
                <w:rFonts w:ascii="Arial" w:hAnsi="Arial" w:cs="Arial"/>
                <w:color w:val="000000"/>
                <w:sz w:val="22"/>
                <w:szCs w:val="22"/>
                <w:lang w:val="fr-FR"/>
              </w:rPr>
              <w:t>1.</w:t>
            </w:r>
          </w:p>
        </w:tc>
        <w:tc>
          <w:tcPr>
            <w:tcW w:w="5400" w:type="dxa"/>
          </w:tcPr>
          <w:p w:rsidR="009F0F55" w:rsidRPr="00222DE8" w:rsidRDefault="009F0F55" w:rsidP="00EA7DF7">
            <w:pPr>
              <w:keepNext/>
              <w:autoSpaceDE w:val="0"/>
              <w:autoSpaceDN w:val="0"/>
              <w:adjustRightInd w:val="0"/>
              <w:spacing w:line="240" w:lineRule="atLeast"/>
              <w:ind w:left="108" w:right="108"/>
              <w:rPr>
                <w:rFonts w:ascii="Arial" w:hAnsi="Arial" w:cs="Arial"/>
                <w:color w:val="000000"/>
                <w:sz w:val="22"/>
                <w:szCs w:val="22"/>
                <w:lang w:val="fr-FR"/>
              </w:rPr>
            </w:pPr>
          </w:p>
        </w:tc>
        <w:tc>
          <w:tcPr>
            <w:tcW w:w="2160" w:type="dxa"/>
          </w:tcPr>
          <w:p w:rsidR="009F0F55" w:rsidRPr="00222DE8" w:rsidRDefault="009F0F55" w:rsidP="00EA7DF7">
            <w:pPr>
              <w:keepNext/>
              <w:autoSpaceDE w:val="0"/>
              <w:autoSpaceDN w:val="0"/>
              <w:adjustRightInd w:val="0"/>
              <w:spacing w:line="240" w:lineRule="atLeast"/>
              <w:ind w:left="108" w:right="108"/>
              <w:rPr>
                <w:rFonts w:ascii="Arial" w:hAnsi="Arial" w:cs="Arial"/>
                <w:color w:val="000000"/>
                <w:sz w:val="22"/>
                <w:szCs w:val="22"/>
                <w:lang w:val="fr-FR"/>
              </w:rPr>
            </w:pPr>
          </w:p>
        </w:tc>
        <w:tc>
          <w:tcPr>
            <w:tcW w:w="1980" w:type="dxa"/>
          </w:tcPr>
          <w:p w:rsidR="009F0F55" w:rsidRPr="00222DE8" w:rsidRDefault="009F0F55" w:rsidP="00EA7DF7">
            <w:pPr>
              <w:autoSpaceDE w:val="0"/>
              <w:autoSpaceDN w:val="0"/>
              <w:adjustRightInd w:val="0"/>
              <w:rPr>
                <w:rFonts w:ascii="Arial" w:hAnsi="Arial" w:cs="Arial"/>
                <w:color w:val="000000"/>
                <w:sz w:val="22"/>
                <w:szCs w:val="22"/>
                <w:lang w:val="fr-FR"/>
              </w:rPr>
            </w:pPr>
          </w:p>
        </w:tc>
      </w:tr>
      <w:tr w:rsidR="009F0F55" w:rsidRPr="00222DE8" w:rsidTr="00EA7DF7">
        <w:tc>
          <w:tcPr>
            <w:tcW w:w="540" w:type="dxa"/>
          </w:tcPr>
          <w:p w:rsidR="009F0F55" w:rsidRPr="00222DE8" w:rsidRDefault="009F0F55" w:rsidP="00EA7DF7">
            <w:pPr>
              <w:keepNext/>
              <w:autoSpaceDE w:val="0"/>
              <w:autoSpaceDN w:val="0"/>
              <w:adjustRightInd w:val="0"/>
              <w:spacing w:line="240" w:lineRule="atLeast"/>
              <w:ind w:left="108"/>
              <w:rPr>
                <w:rFonts w:ascii="Arial" w:hAnsi="Arial" w:cs="Arial"/>
                <w:color w:val="000000"/>
                <w:sz w:val="22"/>
                <w:szCs w:val="22"/>
                <w:lang w:val="fr-FR"/>
              </w:rPr>
            </w:pPr>
            <w:r w:rsidRPr="00222DE8">
              <w:rPr>
                <w:rFonts w:ascii="Arial" w:hAnsi="Arial" w:cs="Arial"/>
                <w:color w:val="000000"/>
                <w:sz w:val="22"/>
                <w:szCs w:val="22"/>
                <w:lang w:val="fr-FR"/>
              </w:rPr>
              <w:t>2.</w:t>
            </w:r>
          </w:p>
        </w:tc>
        <w:tc>
          <w:tcPr>
            <w:tcW w:w="5400" w:type="dxa"/>
          </w:tcPr>
          <w:p w:rsidR="009F0F55" w:rsidRPr="00222DE8" w:rsidRDefault="009F0F55" w:rsidP="00EA7DF7">
            <w:pPr>
              <w:keepNext/>
              <w:autoSpaceDE w:val="0"/>
              <w:autoSpaceDN w:val="0"/>
              <w:adjustRightInd w:val="0"/>
              <w:spacing w:line="240" w:lineRule="atLeast"/>
              <w:ind w:left="108" w:right="108"/>
              <w:rPr>
                <w:rFonts w:ascii="Arial" w:hAnsi="Arial" w:cs="Arial"/>
                <w:color w:val="000000"/>
                <w:sz w:val="22"/>
                <w:szCs w:val="22"/>
                <w:lang w:val="fr-FR"/>
              </w:rPr>
            </w:pPr>
          </w:p>
        </w:tc>
        <w:tc>
          <w:tcPr>
            <w:tcW w:w="2160" w:type="dxa"/>
          </w:tcPr>
          <w:p w:rsidR="009F0F55" w:rsidRPr="00222DE8" w:rsidRDefault="009F0F55" w:rsidP="00EA7DF7">
            <w:pPr>
              <w:keepNext/>
              <w:autoSpaceDE w:val="0"/>
              <w:autoSpaceDN w:val="0"/>
              <w:adjustRightInd w:val="0"/>
              <w:spacing w:line="240" w:lineRule="atLeast"/>
              <w:ind w:left="108" w:right="108"/>
              <w:rPr>
                <w:rFonts w:ascii="Arial" w:hAnsi="Arial" w:cs="Arial"/>
                <w:color w:val="000000"/>
                <w:sz w:val="22"/>
                <w:szCs w:val="22"/>
                <w:lang w:val="fr-FR"/>
              </w:rPr>
            </w:pPr>
          </w:p>
        </w:tc>
        <w:tc>
          <w:tcPr>
            <w:tcW w:w="1980" w:type="dxa"/>
          </w:tcPr>
          <w:p w:rsidR="009F0F55" w:rsidRPr="00222DE8" w:rsidRDefault="009F0F55" w:rsidP="00EA7DF7">
            <w:pPr>
              <w:autoSpaceDE w:val="0"/>
              <w:autoSpaceDN w:val="0"/>
              <w:adjustRightInd w:val="0"/>
              <w:rPr>
                <w:rFonts w:ascii="Arial" w:hAnsi="Arial" w:cs="Arial"/>
                <w:color w:val="000000"/>
                <w:sz w:val="22"/>
                <w:szCs w:val="22"/>
                <w:lang w:val="fr-FR"/>
              </w:rPr>
            </w:pPr>
          </w:p>
        </w:tc>
      </w:tr>
      <w:tr w:rsidR="009F0F55" w:rsidRPr="00222DE8" w:rsidTr="00EA7DF7">
        <w:tc>
          <w:tcPr>
            <w:tcW w:w="540" w:type="dxa"/>
          </w:tcPr>
          <w:p w:rsidR="009F0F55" w:rsidRPr="00222DE8" w:rsidRDefault="009F0F55" w:rsidP="00EA7DF7">
            <w:pPr>
              <w:keepNext/>
              <w:autoSpaceDE w:val="0"/>
              <w:autoSpaceDN w:val="0"/>
              <w:adjustRightInd w:val="0"/>
              <w:spacing w:line="240" w:lineRule="atLeast"/>
              <w:ind w:left="108"/>
              <w:rPr>
                <w:rFonts w:ascii="Arial" w:hAnsi="Arial" w:cs="Arial"/>
                <w:color w:val="000000"/>
                <w:sz w:val="22"/>
                <w:szCs w:val="22"/>
                <w:lang w:val="fr-FR"/>
              </w:rPr>
            </w:pPr>
            <w:r w:rsidRPr="00222DE8">
              <w:rPr>
                <w:rFonts w:ascii="Arial" w:hAnsi="Arial" w:cs="Arial"/>
                <w:color w:val="000000"/>
                <w:sz w:val="22"/>
                <w:szCs w:val="22"/>
                <w:lang w:val="fr-FR"/>
              </w:rPr>
              <w:t>3.</w:t>
            </w:r>
          </w:p>
        </w:tc>
        <w:tc>
          <w:tcPr>
            <w:tcW w:w="5400" w:type="dxa"/>
          </w:tcPr>
          <w:p w:rsidR="009F0F55" w:rsidRPr="00222DE8" w:rsidRDefault="009F0F55" w:rsidP="00EA7DF7">
            <w:pPr>
              <w:keepNext/>
              <w:autoSpaceDE w:val="0"/>
              <w:autoSpaceDN w:val="0"/>
              <w:adjustRightInd w:val="0"/>
              <w:spacing w:line="240" w:lineRule="atLeast"/>
              <w:ind w:left="108" w:right="108"/>
              <w:rPr>
                <w:rFonts w:ascii="Arial" w:hAnsi="Arial" w:cs="Arial"/>
                <w:color w:val="000000"/>
                <w:sz w:val="22"/>
                <w:szCs w:val="22"/>
                <w:lang w:val="fr-FR"/>
              </w:rPr>
            </w:pPr>
          </w:p>
        </w:tc>
        <w:tc>
          <w:tcPr>
            <w:tcW w:w="2160" w:type="dxa"/>
          </w:tcPr>
          <w:p w:rsidR="009F0F55" w:rsidRPr="00222DE8" w:rsidRDefault="009F0F55" w:rsidP="00EA7DF7">
            <w:pPr>
              <w:keepNext/>
              <w:autoSpaceDE w:val="0"/>
              <w:autoSpaceDN w:val="0"/>
              <w:adjustRightInd w:val="0"/>
              <w:spacing w:line="240" w:lineRule="atLeast"/>
              <w:ind w:left="108" w:right="108"/>
              <w:rPr>
                <w:rFonts w:ascii="Arial" w:hAnsi="Arial" w:cs="Arial"/>
                <w:color w:val="000000"/>
                <w:sz w:val="22"/>
                <w:szCs w:val="22"/>
                <w:lang w:val="fr-FR"/>
              </w:rPr>
            </w:pPr>
          </w:p>
        </w:tc>
        <w:tc>
          <w:tcPr>
            <w:tcW w:w="1980" w:type="dxa"/>
          </w:tcPr>
          <w:p w:rsidR="009F0F55" w:rsidRPr="00222DE8" w:rsidRDefault="009F0F55" w:rsidP="00EA7DF7">
            <w:pPr>
              <w:autoSpaceDE w:val="0"/>
              <w:autoSpaceDN w:val="0"/>
              <w:adjustRightInd w:val="0"/>
              <w:rPr>
                <w:rFonts w:ascii="Arial" w:hAnsi="Arial" w:cs="Arial"/>
                <w:color w:val="000000"/>
                <w:sz w:val="22"/>
                <w:szCs w:val="22"/>
                <w:lang w:val="fr-FR"/>
              </w:rPr>
            </w:pPr>
          </w:p>
        </w:tc>
      </w:tr>
      <w:tr w:rsidR="009F0F55" w:rsidRPr="00222DE8" w:rsidTr="00EA7DF7">
        <w:tc>
          <w:tcPr>
            <w:tcW w:w="540" w:type="dxa"/>
          </w:tcPr>
          <w:p w:rsidR="009F0F55" w:rsidRPr="00222DE8" w:rsidRDefault="009F0F55" w:rsidP="00EA7DF7">
            <w:pPr>
              <w:keepNext/>
              <w:autoSpaceDE w:val="0"/>
              <w:autoSpaceDN w:val="0"/>
              <w:adjustRightInd w:val="0"/>
              <w:spacing w:line="240" w:lineRule="atLeast"/>
              <w:ind w:left="108"/>
              <w:rPr>
                <w:rFonts w:ascii="Arial" w:hAnsi="Arial" w:cs="Arial"/>
                <w:color w:val="000000"/>
                <w:sz w:val="22"/>
                <w:szCs w:val="22"/>
                <w:lang w:val="fr-FR"/>
              </w:rPr>
            </w:pPr>
            <w:r w:rsidRPr="00222DE8">
              <w:rPr>
                <w:rFonts w:ascii="Arial" w:hAnsi="Arial" w:cs="Arial"/>
                <w:color w:val="000000"/>
                <w:sz w:val="22"/>
                <w:szCs w:val="22"/>
                <w:lang w:val="fr-FR"/>
              </w:rPr>
              <w:t>4.</w:t>
            </w:r>
          </w:p>
        </w:tc>
        <w:tc>
          <w:tcPr>
            <w:tcW w:w="5400" w:type="dxa"/>
          </w:tcPr>
          <w:p w:rsidR="009F0F55" w:rsidRPr="00222DE8" w:rsidRDefault="009F0F55" w:rsidP="00EA7DF7">
            <w:pPr>
              <w:keepNext/>
              <w:autoSpaceDE w:val="0"/>
              <w:autoSpaceDN w:val="0"/>
              <w:adjustRightInd w:val="0"/>
              <w:spacing w:line="240" w:lineRule="atLeast"/>
              <w:ind w:left="108" w:right="108"/>
              <w:rPr>
                <w:rFonts w:ascii="Arial" w:hAnsi="Arial" w:cs="Arial"/>
                <w:color w:val="000000"/>
                <w:sz w:val="22"/>
                <w:szCs w:val="22"/>
                <w:lang w:val="fr-FR"/>
              </w:rPr>
            </w:pPr>
          </w:p>
        </w:tc>
        <w:tc>
          <w:tcPr>
            <w:tcW w:w="2160" w:type="dxa"/>
          </w:tcPr>
          <w:p w:rsidR="009F0F55" w:rsidRPr="00222DE8" w:rsidRDefault="009F0F55" w:rsidP="00EA7DF7">
            <w:pPr>
              <w:keepNext/>
              <w:autoSpaceDE w:val="0"/>
              <w:autoSpaceDN w:val="0"/>
              <w:adjustRightInd w:val="0"/>
              <w:spacing w:line="240" w:lineRule="atLeast"/>
              <w:ind w:left="108" w:right="108"/>
              <w:rPr>
                <w:rFonts w:ascii="Arial" w:hAnsi="Arial" w:cs="Arial"/>
                <w:color w:val="000000"/>
                <w:sz w:val="22"/>
                <w:szCs w:val="22"/>
                <w:lang w:val="fr-FR"/>
              </w:rPr>
            </w:pPr>
          </w:p>
        </w:tc>
        <w:tc>
          <w:tcPr>
            <w:tcW w:w="1980" w:type="dxa"/>
          </w:tcPr>
          <w:p w:rsidR="009F0F55" w:rsidRPr="00222DE8" w:rsidRDefault="009F0F55" w:rsidP="00EA7DF7">
            <w:pPr>
              <w:autoSpaceDE w:val="0"/>
              <w:autoSpaceDN w:val="0"/>
              <w:adjustRightInd w:val="0"/>
              <w:rPr>
                <w:rFonts w:ascii="Arial" w:hAnsi="Arial" w:cs="Arial"/>
                <w:color w:val="000000"/>
                <w:sz w:val="22"/>
                <w:szCs w:val="22"/>
                <w:lang w:val="fr-FR"/>
              </w:rPr>
            </w:pPr>
          </w:p>
        </w:tc>
      </w:tr>
      <w:tr w:rsidR="009F0F55" w:rsidRPr="00222DE8" w:rsidTr="00EA7DF7">
        <w:tc>
          <w:tcPr>
            <w:tcW w:w="540" w:type="dxa"/>
          </w:tcPr>
          <w:p w:rsidR="009F0F55" w:rsidRPr="00222DE8" w:rsidRDefault="009F0F55" w:rsidP="00EA7DF7">
            <w:pPr>
              <w:keepNext/>
              <w:autoSpaceDE w:val="0"/>
              <w:autoSpaceDN w:val="0"/>
              <w:adjustRightInd w:val="0"/>
              <w:spacing w:line="240" w:lineRule="atLeast"/>
              <w:ind w:left="108"/>
              <w:rPr>
                <w:rFonts w:ascii="Arial" w:hAnsi="Arial" w:cs="Arial"/>
                <w:color w:val="000000"/>
                <w:sz w:val="22"/>
                <w:szCs w:val="22"/>
                <w:lang w:val="fr-FR"/>
              </w:rPr>
            </w:pPr>
            <w:r w:rsidRPr="00222DE8">
              <w:rPr>
                <w:rFonts w:ascii="Arial" w:hAnsi="Arial" w:cs="Arial"/>
                <w:color w:val="000000"/>
                <w:sz w:val="22"/>
                <w:szCs w:val="22"/>
                <w:lang w:val="fr-FR"/>
              </w:rPr>
              <w:t>5.</w:t>
            </w:r>
          </w:p>
        </w:tc>
        <w:tc>
          <w:tcPr>
            <w:tcW w:w="5400" w:type="dxa"/>
          </w:tcPr>
          <w:p w:rsidR="009F0F55" w:rsidRPr="00222DE8" w:rsidRDefault="009F0F55" w:rsidP="00EA7DF7">
            <w:pPr>
              <w:keepNext/>
              <w:autoSpaceDE w:val="0"/>
              <w:autoSpaceDN w:val="0"/>
              <w:adjustRightInd w:val="0"/>
              <w:spacing w:line="240" w:lineRule="atLeast"/>
              <w:ind w:left="108" w:right="108"/>
              <w:rPr>
                <w:rFonts w:ascii="Arial" w:hAnsi="Arial" w:cs="Arial"/>
                <w:color w:val="000000"/>
                <w:sz w:val="22"/>
                <w:szCs w:val="22"/>
                <w:lang w:val="fr-FR"/>
              </w:rPr>
            </w:pPr>
          </w:p>
        </w:tc>
        <w:tc>
          <w:tcPr>
            <w:tcW w:w="2160" w:type="dxa"/>
          </w:tcPr>
          <w:p w:rsidR="009F0F55" w:rsidRPr="00222DE8" w:rsidRDefault="009F0F55" w:rsidP="00EA7DF7">
            <w:pPr>
              <w:keepNext/>
              <w:autoSpaceDE w:val="0"/>
              <w:autoSpaceDN w:val="0"/>
              <w:adjustRightInd w:val="0"/>
              <w:spacing w:line="240" w:lineRule="atLeast"/>
              <w:ind w:left="108" w:right="108"/>
              <w:rPr>
                <w:rFonts w:ascii="Arial" w:hAnsi="Arial" w:cs="Arial"/>
                <w:color w:val="000000"/>
                <w:sz w:val="22"/>
                <w:szCs w:val="22"/>
                <w:lang w:val="fr-FR"/>
              </w:rPr>
            </w:pPr>
          </w:p>
        </w:tc>
        <w:tc>
          <w:tcPr>
            <w:tcW w:w="1980" w:type="dxa"/>
          </w:tcPr>
          <w:p w:rsidR="009F0F55" w:rsidRPr="00222DE8" w:rsidRDefault="009F0F55" w:rsidP="00EA7DF7">
            <w:pPr>
              <w:autoSpaceDE w:val="0"/>
              <w:autoSpaceDN w:val="0"/>
              <w:adjustRightInd w:val="0"/>
              <w:rPr>
                <w:rFonts w:ascii="Arial" w:hAnsi="Arial" w:cs="Arial"/>
                <w:color w:val="000000"/>
                <w:sz w:val="22"/>
                <w:szCs w:val="22"/>
                <w:lang w:val="fr-FR"/>
              </w:rPr>
            </w:pPr>
          </w:p>
        </w:tc>
      </w:tr>
      <w:tr w:rsidR="009F0F55" w:rsidRPr="00222DE8" w:rsidTr="00EA7DF7">
        <w:tc>
          <w:tcPr>
            <w:tcW w:w="540" w:type="dxa"/>
          </w:tcPr>
          <w:p w:rsidR="009F0F55" w:rsidRPr="00222DE8" w:rsidRDefault="009F0F55" w:rsidP="00EA7DF7">
            <w:pPr>
              <w:keepNext/>
              <w:autoSpaceDE w:val="0"/>
              <w:autoSpaceDN w:val="0"/>
              <w:adjustRightInd w:val="0"/>
              <w:spacing w:line="240" w:lineRule="atLeast"/>
              <w:ind w:left="108"/>
              <w:rPr>
                <w:rFonts w:ascii="Arial" w:hAnsi="Arial" w:cs="Arial"/>
                <w:color w:val="000000"/>
                <w:sz w:val="22"/>
                <w:szCs w:val="22"/>
                <w:lang w:val="fr-FR"/>
              </w:rPr>
            </w:pPr>
            <w:r w:rsidRPr="00222DE8">
              <w:rPr>
                <w:rFonts w:ascii="Arial" w:hAnsi="Arial" w:cs="Arial"/>
                <w:color w:val="000000"/>
                <w:sz w:val="22"/>
                <w:szCs w:val="22"/>
                <w:lang w:val="fr-FR"/>
              </w:rPr>
              <w:t>6.</w:t>
            </w:r>
          </w:p>
        </w:tc>
        <w:tc>
          <w:tcPr>
            <w:tcW w:w="5400" w:type="dxa"/>
          </w:tcPr>
          <w:p w:rsidR="009F0F55" w:rsidRPr="00222DE8" w:rsidRDefault="009F0F55" w:rsidP="00EA7DF7">
            <w:pPr>
              <w:keepNext/>
              <w:autoSpaceDE w:val="0"/>
              <w:autoSpaceDN w:val="0"/>
              <w:adjustRightInd w:val="0"/>
              <w:spacing w:line="240" w:lineRule="atLeast"/>
              <w:ind w:left="108" w:right="108"/>
              <w:rPr>
                <w:rFonts w:ascii="Arial" w:hAnsi="Arial" w:cs="Arial"/>
                <w:color w:val="000000"/>
                <w:sz w:val="22"/>
                <w:szCs w:val="22"/>
                <w:lang w:val="fr-FR"/>
              </w:rPr>
            </w:pPr>
          </w:p>
        </w:tc>
        <w:tc>
          <w:tcPr>
            <w:tcW w:w="2160" w:type="dxa"/>
          </w:tcPr>
          <w:p w:rsidR="009F0F55" w:rsidRPr="00222DE8" w:rsidRDefault="009F0F55" w:rsidP="00EA7DF7">
            <w:pPr>
              <w:keepNext/>
              <w:autoSpaceDE w:val="0"/>
              <w:autoSpaceDN w:val="0"/>
              <w:adjustRightInd w:val="0"/>
              <w:spacing w:line="240" w:lineRule="atLeast"/>
              <w:ind w:left="108" w:right="108"/>
              <w:rPr>
                <w:rFonts w:ascii="Arial" w:hAnsi="Arial" w:cs="Arial"/>
                <w:color w:val="000000"/>
                <w:sz w:val="22"/>
                <w:szCs w:val="22"/>
                <w:lang w:val="fr-FR"/>
              </w:rPr>
            </w:pPr>
          </w:p>
        </w:tc>
        <w:tc>
          <w:tcPr>
            <w:tcW w:w="1980" w:type="dxa"/>
          </w:tcPr>
          <w:p w:rsidR="009F0F55" w:rsidRPr="00222DE8" w:rsidRDefault="009F0F55" w:rsidP="00EA7DF7">
            <w:pPr>
              <w:autoSpaceDE w:val="0"/>
              <w:autoSpaceDN w:val="0"/>
              <w:adjustRightInd w:val="0"/>
              <w:rPr>
                <w:rFonts w:ascii="Arial" w:hAnsi="Arial" w:cs="Arial"/>
                <w:color w:val="000000"/>
                <w:sz w:val="22"/>
                <w:szCs w:val="22"/>
                <w:lang w:val="fr-FR"/>
              </w:rPr>
            </w:pPr>
          </w:p>
        </w:tc>
      </w:tr>
    </w:tbl>
    <w:p w:rsidR="009F0F55" w:rsidRPr="00222DE8" w:rsidRDefault="009F0F55" w:rsidP="009F0F55">
      <w:pPr>
        <w:autoSpaceDE w:val="0"/>
        <w:autoSpaceDN w:val="0"/>
        <w:adjustRightInd w:val="0"/>
        <w:spacing w:line="240" w:lineRule="atLeast"/>
        <w:rPr>
          <w:rFonts w:ascii="Arial" w:hAnsi="Arial" w:cs="Arial"/>
          <w:color w:val="000000"/>
          <w:sz w:val="22"/>
          <w:szCs w:val="22"/>
          <w:lang w:val="fr-FR"/>
        </w:rPr>
      </w:pPr>
    </w:p>
    <w:p w:rsidR="009F0F55" w:rsidRPr="00222DE8" w:rsidRDefault="009F0F55" w:rsidP="009F0F55">
      <w:pPr>
        <w:spacing w:after="200"/>
        <w:rPr>
          <w:rFonts w:ascii="Arial" w:hAnsi="Arial" w:cs="Arial"/>
          <w:b/>
          <w:bCs/>
          <w:iCs/>
          <w:color w:val="000000"/>
          <w:sz w:val="22"/>
          <w:szCs w:val="22"/>
          <w:lang w:val="fr-FR"/>
        </w:rPr>
      </w:pPr>
      <w:r w:rsidRPr="00222DE8">
        <w:rPr>
          <w:rFonts w:ascii="Arial" w:hAnsi="Arial" w:cs="Arial"/>
          <w:b/>
          <w:bCs/>
          <w:iCs/>
          <w:color w:val="000000"/>
          <w:sz w:val="22"/>
          <w:szCs w:val="22"/>
          <w:lang w:val="fr-FR"/>
        </w:rPr>
        <w:br w:type="page"/>
      </w:r>
    </w:p>
    <w:p w:rsidR="009F0F55" w:rsidRPr="00222DE8" w:rsidRDefault="009F0F55" w:rsidP="009F0F55">
      <w:pPr>
        <w:keepNext/>
        <w:autoSpaceDE w:val="0"/>
        <w:autoSpaceDN w:val="0"/>
        <w:adjustRightInd w:val="0"/>
        <w:spacing w:line="240" w:lineRule="atLeast"/>
        <w:rPr>
          <w:rFonts w:ascii="Arial" w:hAnsi="Arial" w:cs="Arial"/>
          <w:b/>
          <w:bCs/>
          <w:iCs/>
          <w:color w:val="000000"/>
          <w:sz w:val="22"/>
          <w:szCs w:val="22"/>
          <w:lang w:val="fr-FR"/>
        </w:rPr>
      </w:pPr>
      <w:r w:rsidRPr="00222DE8">
        <w:rPr>
          <w:rFonts w:ascii="Arial" w:hAnsi="Arial" w:cs="Arial"/>
          <w:b/>
          <w:bCs/>
          <w:iCs/>
          <w:color w:val="000000"/>
          <w:sz w:val="22"/>
          <w:szCs w:val="22"/>
          <w:lang w:val="fr-FR"/>
        </w:rPr>
        <w:lastRenderedPageBreak/>
        <w:t>Ressources requises</w:t>
      </w:r>
    </w:p>
    <w:p w:rsidR="009F0F55" w:rsidRPr="00222DE8" w:rsidRDefault="009F0F55" w:rsidP="009F0F55">
      <w:pPr>
        <w:autoSpaceDE w:val="0"/>
        <w:autoSpaceDN w:val="0"/>
        <w:adjustRightInd w:val="0"/>
        <w:spacing w:line="240" w:lineRule="atLeast"/>
        <w:rPr>
          <w:rFonts w:ascii="Arial" w:hAnsi="Arial" w:cs="Arial"/>
          <w:b/>
          <w:i/>
          <w:iCs/>
          <w:color w:val="000000"/>
          <w:sz w:val="22"/>
          <w:szCs w:val="22"/>
          <w:lang w:val="fr-FR"/>
        </w:rPr>
      </w:pPr>
    </w:p>
    <w:p w:rsidR="009F0F55" w:rsidRPr="00222DE8" w:rsidRDefault="009F0F55" w:rsidP="009F0F55">
      <w:pPr>
        <w:autoSpaceDE w:val="0"/>
        <w:autoSpaceDN w:val="0"/>
        <w:adjustRightInd w:val="0"/>
        <w:spacing w:line="240" w:lineRule="atLeast"/>
        <w:rPr>
          <w:rFonts w:ascii="Arial" w:hAnsi="Arial" w:cs="Arial"/>
          <w:b/>
          <w:i/>
          <w:iCs/>
          <w:color w:val="000000"/>
          <w:sz w:val="22"/>
          <w:szCs w:val="22"/>
          <w:lang w:val="fr-FR"/>
        </w:rPr>
      </w:pPr>
    </w:p>
    <w:p w:rsidR="009F0F55" w:rsidRPr="00222DE8" w:rsidRDefault="009A7B9C" w:rsidP="009F0F55">
      <w:pPr>
        <w:autoSpaceDE w:val="0"/>
        <w:autoSpaceDN w:val="0"/>
        <w:adjustRightInd w:val="0"/>
        <w:spacing w:line="240" w:lineRule="atLeast"/>
        <w:rPr>
          <w:rFonts w:ascii="Arial" w:hAnsi="Arial" w:cs="Arial"/>
          <w:b/>
          <w:i/>
          <w:iCs/>
          <w:color w:val="000000"/>
          <w:sz w:val="22"/>
          <w:szCs w:val="22"/>
          <w:lang w:val="fr-FR"/>
        </w:rPr>
      </w:pPr>
      <w:r>
        <w:rPr>
          <w:rFonts w:ascii="Arial" w:hAnsi="Arial" w:cs="Arial"/>
          <w:b/>
          <w:i/>
          <w:iCs/>
          <w:color w:val="000000"/>
          <w:sz w:val="22"/>
          <w:szCs w:val="22"/>
          <w:lang w:val="fr-FR"/>
        </w:rPr>
        <w:t>Supports</w:t>
      </w:r>
      <w:r w:rsidR="009F0F55" w:rsidRPr="00222DE8">
        <w:rPr>
          <w:rFonts w:ascii="Arial" w:hAnsi="Arial" w:cs="Arial"/>
          <w:b/>
          <w:i/>
          <w:iCs/>
          <w:color w:val="000000"/>
          <w:sz w:val="22"/>
          <w:szCs w:val="22"/>
          <w:lang w:val="fr-FR"/>
        </w:rPr>
        <w:t>/fournitures pédagogiques</w:t>
      </w:r>
      <w:r>
        <w:rPr>
          <w:rFonts w:ascii="Arial" w:hAnsi="Arial" w:cs="Arial"/>
          <w:b/>
          <w:i/>
          <w:iCs/>
          <w:color w:val="000000"/>
          <w:sz w:val="22"/>
          <w:szCs w:val="22"/>
          <w:lang w:val="fr-FR"/>
        </w:rPr>
        <w:t> </w:t>
      </w:r>
      <w:r w:rsidR="009F0F55" w:rsidRPr="00222DE8">
        <w:rPr>
          <w:rFonts w:ascii="Arial" w:hAnsi="Arial" w:cs="Arial"/>
          <w:b/>
          <w:i/>
          <w:iCs/>
          <w:color w:val="000000"/>
          <w:sz w:val="22"/>
          <w:szCs w:val="22"/>
          <w:lang w:val="fr-FR"/>
        </w:rPr>
        <w:t>:</w:t>
      </w:r>
    </w:p>
    <w:p w:rsidR="009F0F55" w:rsidRPr="00222DE8" w:rsidRDefault="009F0F55" w:rsidP="009F0F55">
      <w:pPr>
        <w:autoSpaceDE w:val="0"/>
        <w:autoSpaceDN w:val="0"/>
        <w:adjustRightInd w:val="0"/>
        <w:spacing w:line="240" w:lineRule="atLeast"/>
        <w:rPr>
          <w:rFonts w:ascii="Arial" w:hAnsi="Arial" w:cs="Arial"/>
          <w:b/>
          <w:i/>
          <w:iCs/>
          <w:color w:val="000000"/>
          <w:sz w:val="22"/>
          <w:szCs w:val="22"/>
          <w:lang w:val="fr-FR"/>
        </w:rPr>
      </w:pPr>
    </w:p>
    <w:p w:rsidR="009F0F55" w:rsidRPr="00222DE8" w:rsidRDefault="009F0F55" w:rsidP="009F0F55">
      <w:pPr>
        <w:autoSpaceDE w:val="0"/>
        <w:autoSpaceDN w:val="0"/>
        <w:adjustRightInd w:val="0"/>
        <w:spacing w:line="240" w:lineRule="atLeast"/>
        <w:rPr>
          <w:rFonts w:ascii="Arial" w:hAnsi="Arial" w:cs="Arial"/>
          <w:b/>
          <w:i/>
          <w:iCs/>
          <w:color w:val="000000"/>
          <w:sz w:val="22"/>
          <w:szCs w:val="22"/>
          <w:lang w:val="fr-FR"/>
        </w:rPr>
      </w:pPr>
    </w:p>
    <w:p w:rsidR="009F0F55" w:rsidRPr="00222DE8" w:rsidRDefault="009F0F55" w:rsidP="009F0F55">
      <w:pPr>
        <w:autoSpaceDE w:val="0"/>
        <w:autoSpaceDN w:val="0"/>
        <w:adjustRightInd w:val="0"/>
        <w:spacing w:line="240" w:lineRule="atLeast"/>
        <w:rPr>
          <w:rFonts w:ascii="Arial" w:hAnsi="Arial" w:cs="Arial"/>
          <w:b/>
          <w:i/>
          <w:iCs/>
          <w:color w:val="000000"/>
          <w:sz w:val="22"/>
          <w:szCs w:val="22"/>
          <w:lang w:val="fr-FR"/>
        </w:rPr>
      </w:pPr>
      <w:r w:rsidRPr="00222DE8">
        <w:rPr>
          <w:rFonts w:ascii="Arial" w:hAnsi="Arial" w:cs="Arial"/>
          <w:b/>
          <w:i/>
          <w:iCs/>
          <w:color w:val="000000"/>
          <w:sz w:val="22"/>
          <w:szCs w:val="22"/>
          <w:lang w:val="fr-FR"/>
        </w:rPr>
        <w:t>Ressources humaines</w:t>
      </w:r>
      <w:r w:rsidR="00F767F0">
        <w:rPr>
          <w:rFonts w:ascii="Arial" w:hAnsi="Arial" w:cs="Arial"/>
          <w:b/>
          <w:i/>
          <w:iCs/>
          <w:color w:val="000000"/>
          <w:sz w:val="22"/>
          <w:szCs w:val="22"/>
          <w:lang w:val="fr-FR"/>
        </w:rPr>
        <w:t> </w:t>
      </w:r>
      <w:r w:rsidRPr="00222DE8">
        <w:rPr>
          <w:rFonts w:ascii="Arial" w:hAnsi="Arial" w:cs="Arial"/>
          <w:b/>
          <w:i/>
          <w:iCs/>
          <w:color w:val="000000"/>
          <w:sz w:val="22"/>
          <w:szCs w:val="22"/>
          <w:lang w:val="fr-FR"/>
        </w:rPr>
        <w:t>:</w:t>
      </w:r>
    </w:p>
    <w:p w:rsidR="009F0F55" w:rsidRPr="00222DE8" w:rsidRDefault="009F0F55" w:rsidP="009F0F55">
      <w:pPr>
        <w:autoSpaceDE w:val="0"/>
        <w:autoSpaceDN w:val="0"/>
        <w:adjustRightInd w:val="0"/>
        <w:spacing w:line="240" w:lineRule="atLeast"/>
        <w:rPr>
          <w:rFonts w:ascii="Arial" w:hAnsi="Arial" w:cs="Arial"/>
          <w:b/>
          <w:i/>
          <w:iCs/>
          <w:color w:val="000000"/>
          <w:sz w:val="22"/>
          <w:szCs w:val="22"/>
          <w:lang w:val="fr-FR"/>
        </w:rPr>
      </w:pPr>
    </w:p>
    <w:p w:rsidR="009F0F55" w:rsidRPr="00222DE8" w:rsidRDefault="009F0F55" w:rsidP="009F0F55">
      <w:pPr>
        <w:keepNext/>
        <w:autoSpaceDE w:val="0"/>
        <w:autoSpaceDN w:val="0"/>
        <w:adjustRightInd w:val="0"/>
        <w:spacing w:line="240" w:lineRule="atLeast"/>
        <w:rPr>
          <w:rFonts w:ascii="Arial" w:hAnsi="Arial" w:cs="Arial"/>
          <w:b/>
          <w:bCs/>
          <w:i/>
          <w:iCs/>
          <w:color w:val="000000"/>
          <w:sz w:val="22"/>
          <w:szCs w:val="22"/>
          <w:lang w:val="fr-FR"/>
        </w:rPr>
      </w:pPr>
    </w:p>
    <w:p w:rsidR="009F0F55" w:rsidRPr="00222DE8" w:rsidRDefault="009F0F55" w:rsidP="009F0F55">
      <w:pPr>
        <w:keepNext/>
        <w:autoSpaceDE w:val="0"/>
        <w:autoSpaceDN w:val="0"/>
        <w:adjustRightInd w:val="0"/>
        <w:spacing w:line="240" w:lineRule="atLeast"/>
        <w:rPr>
          <w:rFonts w:ascii="Arial" w:hAnsi="Arial" w:cs="Arial"/>
          <w:bCs/>
          <w:i/>
          <w:iCs/>
          <w:color w:val="000000"/>
          <w:sz w:val="22"/>
          <w:szCs w:val="22"/>
          <w:lang w:val="fr-FR"/>
        </w:rPr>
      </w:pPr>
      <w:r w:rsidRPr="00222DE8">
        <w:rPr>
          <w:rFonts w:ascii="Arial" w:hAnsi="Arial" w:cs="Arial"/>
          <w:b/>
          <w:bCs/>
          <w:i/>
          <w:iCs/>
          <w:color w:val="000000"/>
          <w:sz w:val="22"/>
          <w:szCs w:val="22"/>
          <w:lang w:val="fr-FR"/>
        </w:rPr>
        <w:t xml:space="preserve">Financement </w:t>
      </w:r>
      <w:r w:rsidRPr="00222DE8">
        <w:rPr>
          <w:rFonts w:ascii="Arial" w:hAnsi="Arial" w:cs="Arial"/>
          <w:bCs/>
          <w:i/>
          <w:iCs/>
          <w:color w:val="000000"/>
          <w:sz w:val="22"/>
          <w:szCs w:val="22"/>
          <w:lang w:val="fr-FR"/>
        </w:rPr>
        <w:t xml:space="preserve">: </w:t>
      </w:r>
    </w:p>
    <w:p w:rsidR="009F0F55" w:rsidRPr="00222DE8" w:rsidRDefault="009F0F55" w:rsidP="009F0F55">
      <w:pPr>
        <w:keepNext/>
        <w:autoSpaceDE w:val="0"/>
        <w:autoSpaceDN w:val="0"/>
        <w:adjustRightInd w:val="0"/>
        <w:spacing w:line="240" w:lineRule="atLeast"/>
        <w:rPr>
          <w:rFonts w:ascii="Arial" w:hAnsi="Arial" w:cs="Arial"/>
          <w:bCs/>
          <w:i/>
          <w:iCs/>
          <w:color w:val="000000"/>
          <w:sz w:val="22"/>
          <w:szCs w:val="22"/>
          <w:lang w:val="fr-FR"/>
        </w:rPr>
      </w:pPr>
    </w:p>
    <w:p w:rsidR="009F0F55" w:rsidRPr="00222DE8" w:rsidRDefault="009F0F55" w:rsidP="009F0F55">
      <w:pPr>
        <w:keepNext/>
        <w:autoSpaceDE w:val="0"/>
        <w:autoSpaceDN w:val="0"/>
        <w:adjustRightInd w:val="0"/>
        <w:spacing w:line="240" w:lineRule="atLeast"/>
        <w:rPr>
          <w:rFonts w:ascii="Arial" w:hAnsi="Arial" w:cs="Arial"/>
          <w:bCs/>
          <w:i/>
          <w:iCs/>
          <w:color w:val="000000"/>
          <w:sz w:val="22"/>
          <w:szCs w:val="22"/>
          <w:lang w:val="fr-FR"/>
        </w:rPr>
      </w:pPr>
    </w:p>
    <w:p w:rsidR="009F0F55" w:rsidRPr="00222DE8" w:rsidRDefault="009F0F55" w:rsidP="009F0F55">
      <w:pPr>
        <w:autoSpaceDE w:val="0"/>
        <w:autoSpaceDN w:val="0"/>
        <w:adjustRightInd w:val="0"/>
        <w:spacing w:line="240" w:lineRule="atLeast"/>
        <w:rPr>
          <w:rFonts w:ascii="Arial" w:hAnsi="Arial" w:cs="Arial"/>
          <w:b/>
          <w:bCs/>
          <w:i/>
          <w:iCs/>
          <w:color w:val="000000"/>
          <w:sz w:val="22"/>
          <w:szCs w:val="22"/>
          <w:lang w:val="fr-FR"/>
        </w:rPr>
      </w:pPr>
      <w:r w:rsidRPr="00222DE8">
        <w:rPr>
          <w:rFonts w:ascii="Arial" w:hAnsi="Arial" w:cs="Arial"/>
          <w:b/>
          <w:bCs/>
          <w:i/>
          <w:iCs/>
          <w:color w:val="000000"/>
          <w:sz w:val="22"/>
          <w:szCs w:val="22"/>
          <w:lang w:val="fr-FR"/>
        </w:rPr>
        <w:t xml:space="preserve">Activités </w:t>
      </w:r>
      <w:r w:rsidRPr="00222DE8">
        <w:rPr>
          <w:rFonts w:ascii="Arial" w:hAnsi="Arial" w:cs="Arial"/>
          <w:b/>
          <w:bCs/>
          <w:i/>
          <w:iCs/>
          <w:color w:val="000000"/>
          <w:sz w:val="22"/>
          <w:szCs w:val="22"/>
          <w:u w:val="single"/>
          <w:lang w:val="fr-FR"/>
        </w:rPr>
        <w:t>d'atténuation</w:t>
      </w:r>
      <w:r w:rsidRPr="00222DE8">
        <w:rPr>
          <w:rFonts w:ascii="Arial" w:hAnsi="Arial" w:cs="Arial"/>
          <w:b/>
          <w:bCs/>
          <w:i/>
          <w:iCs/>
          <w:color w:val="000000"/>
          <w:sz w:val="22"/>
          <w:szCs w:val="22"/>
          <w:lang w:val="fr-FR"/>
        </w:rPr>
        <w:t xml:space="preserve"> des catastrophes à entreprendre </w:t>
      </w:r>
    </w:p>
    <w:p w:rsidR="009F0F55" w:rsidRPr="00222DE8" w:rsidRDefault="009F0F55" w:rsidP="009F0F55">
      <w:pPr>
        <w:autoSpaceDE w:val="0"/>
        <w:autoSpaceDN w:val="0"/>
        <w:adjustRightInd w:val="0"/>
        <w:spacing w:line="240" w:lineRule="atLeast"/>
        <w:rPr>
          <w:rFonts w:ascii="Arial" w:hAnsi="Arial" w:cs="Arial"/>
          <w:b/>
          <w:bCs/>
          <w:i/>
          <w:iCs/>
          <w:color w:val="000000"/>
          <w:sz w:val="22"/>
          <w:szCs w:val="22"/>
          <w:lang w:val="fr-FR"/>
        </w:rPr>
      </w:pPr>
    </w:p>
    <w:tbl>
      <w:tblPr>
        <w:tblW w:w="10080" w:type="dxa"/>
        <w:tblInd w:w="-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40"/>
        <w:gridCol w:w="5400"/>
        <w:gridCol w:w="2160"/>
        <w:gridCol w:w="1980"/>
      </w:tblGrid>
      <w:tr w:rsidR="009F0F55" w:rsidRPr="00222DE8" w:rsidTr="00EA7DF7">
        <w:tc>
          <w:tcPr>
            <w:tcW w:w="540" w:type="dxa"/>
          </w:tcPr>
          <w:p w:rsidR="009F0F55" w:rsidRPr="00222DE8" w:rsidRDefault="009F0F55" w:rsidP="00EA7DF7">
            <w:pPr>
              <w:autoSpaceDE w:val="0"/>
              <w:autoSpaceDN w:val="0"/>
              <w:adjustRightInd w:val="0"/>
              <w:spacing w:line="240" w:lineRule="atLeast"/>
              <w:ind w:left="108" w:right="108"/>
              <w:rPr>
                <w:rFonts w:ascii="Arial" w:hAnsi="Arial" w:cs="Arial"/>
                <w:color w:val="000000"/>
                <w:sz w:val="22"/>
                <w:szCs w:val="22"/>
                <w:lang w:val="fr-FR"/>
              </w:rPr>
            </w:pPr>
            <w:r w:rsidRPr="00222DE8">
              <w:rPr>
                <w:rFonts w:ascii="Arial" w:hAnsi="Arial" w:cs="Arial"/>
                <w:color w:val="000000"/>
                <w:sz w:val="22"/>
                <w:szCs w:val="22"/>
                <w:lang w:val="fr-FR"/>
              </w:rPr>
              <w:t>#</w:t>
            </w:r>
          </w:p>
        </w:tc>
        <w:tc>
          <w:tcPr>
            <w:tcW w:w="5400" w:type="dxa"/>
          </w:tcPr>
          <w:p w:rsidR="009F0F55" w:rsidRPr="00222DE8" w:rsidRDefault="009F0F55" w:rsidP="00EA7DF7">
            <w:pPr>
              <w:autoSpaceDE w:val="0"/>
              <w:autoSpaceDN w:val="0"/>
              <w:adjustRightInd w:val="0"/>
              <w:spacing w:line="240" w:lineRule="atLeast"/>
              <w:ind w:left="108" w:right="108"/>
              <w:rPr>
                <w:rFonts w:ascii="Arial" w:hAnsi="Arial" w:cs="Arial"/>
                <w:color w:val="000000"/>
                <w:sz w:val="22"/>
                <w:szCs w:val="22"/>
                <w:lang w:val="fr-FR"/>
              </w:rPr>
            </w:pPr>
            <w:r w:rsidRPr="00222DE8">
              <w:rPr>
                <w:rFonts w:ascii="Arial" w:hAnsi="Arial" w:cs="Arial"/>
                <w:color w:val="000000"/>
                <w:sz w:val="22"/>
                <w:szCs w:val="22"/>
                <w:lang w:val="fr-FR"/>
              </w:rPr>
              <w:t>Activités</w:t>
            </w:r>
          </w:p>
        </w:tc>
        <w:tc>
          <w:tcPr>
            <w:tcW w:w="2160" w:type="dxa"/>
          </w:tcPr>
          <w:p w:rsidR="009F0F55" w:rsidRPr="00222DE8" w:rsidRDefault="009F0F55" w:rsidP="00EA7DF7">
            <w:pPr>
              <w:autoSpaceDE w:val="0"/>
              <w:autoSpaceDN w:val="0"/>
              <w:adjustRightInd w:val="0"/>
              <w:spacing w:line="240" w:lineRule="atLeast"/>
              <w:ind w:left="108" w:right="108"/>
              <w:rPr>
                <w:rFonts w:ascii="Arial" w:hAnsi="Arial" w:cs="Arial"/>
                <w:color w:val="000000"/>
                <w:sz w:val="22"/>
                <w:szCs w:val="22"/>
                <w:lang w:val="fr-FR"/>
              </w:rPr>
            </w:pPr>
            <w:r w:rsidRPr="00222DE8">
              <w:rPr>
                <w:rFonts w:ascii="Arial" w:hAnsi="Arial" w:cs="Arial"/>
                <w:color w:val="000000"/>
                <w:sz w:val="22"/>
                <w:szCs w:val="22"/>
                <w:lang w:val="fr-FR"/>
              </w:rPr>
              <w:t>Responsable</w:t>
            </w:r>
          </w:p>
        </w:tc>
        <w:tc>
          <w:tcPr>
            <w:tcW w:w="1980" w:type="dxa"/>
          </w:tcPr>
          <w:p w:rsidR="009F0F55" w:rsidRPr="00222DE8" w:rsidRDefault="00292CC0" w:rsidP="00EA7DF7">
            <w:pPr>
              <w:autoSpaceDE w:val="0"/>
              <w:autoSpaceDN w:val="0"/>
              <w:adjustRightInd w:val="0"/>
              <w:rPr>
                <w:rFonts w:ascii="Arial" w:hAnsi="Arial" w:cs="Arial"/>
                <w:color w:val="000000"/>
                <w:sz w:val="22"/>
                <w:szCs w:val="22"/>
                <w:lang w:val="fr-FR"/>
              </w:rPr>
            </w:pPr>
            <w:r>
              <w:rPr>
                <w:rFonts w:ascii="Arial" w:hAnsi="Arial" w:cs="Arial"/>
                <w:color w:val="000000"/>
                <w:sz w:val="22"/>
                <w:szCs w:val="22"/>
                <w:lang w:val="fr-FR"/>
              </w:rPr>
              <w:t>Échéance</w:t>
            </w:r>
          </w:p>
        </w:tc>
      </w:tr>
      <w:tr w:rsidR="009F0F55" w:rsidRPr="00222DE8" w:rsidTr="00EA7DF7">
        <w:tc>
          <w:tcPr>
            <w:tcW w:w="540" w:type="dxa"/>
          </w:tcPr>
          <w:p w:rsidR="009F0F55" w:rsidRPr="00222DE8" w:rsidRDefault="009F0F55" w:rsidP="00EA7DF7">
            <w:pPr>
              <w:keepNext/>
              <w:autoSpaceDE w:val="0"/>
              <w:autoSpaceDN w:val="0"/>
              <w:adjustRightInd w:val="0"/>
              <w:spacing w:line="240" w:lineRule="atLeast"/>
              <w:ind w:left="108"/>
              <w:rPr>
                <w:rFonts w:ascii="Arial" w:hAnsi="Arial" w:cs="Arial"/>
                <w:color w:val="000000"/>
                <w:sz w:val="22"/>
                <w:szCs w:val="22"/>
                <w:lang w:val="fr-FR"/>
              </w:rPr>
            </w:pPr>
            <w:r w:rsidRPr="00222DE8">
              <w:rPr>
                <w:rFonts w:ascii="Arial" w:hAnsi="Arial" w:cs="Arial"/>
                <w:color w:val="000000"/>
                <w:sz w:val="22"/>
                <w:szCs w:val="22"/>
                <w:lang w:val="fr-FR"/>
              </w:rPr>
              <w:t>1.</w:t>
            </w:r>
          </w:p>
        </w:tc>
        <w:tc>
          <w:tcPr>
            <w:tcW w:w="5400" w:type="dxa"/>
          </w:tcPr>
          <w:p w:rsidR="009F0F55" w:rsidRPr="00222DE8" w:rsidRDefault="009F0F55" w:rsidP="00EA7DF7">
            <w:pPr>
              <w:keepNext/>
              <w:autoSpaceDE w:val="0"/>
              <w:autoSpaceDN w:val="0"/>
              <w:adjustRightInd w:val="0"/>
              <w:spacing w:line="240" w:lineRule="atLeast"/>
              <w:ind w:left="108" w:right="108"/>
              <w:rPr>
                <w:rFonts w:ascii="Arial" w:hAnsi="Arial" w:cs="Arial"/>
                <w:color w:val="000000"/>
                <w:sz w:val="22"/>
                <w:szCs w:val="22"/>
                <w:lang w:val="fr-FR"/>
              </w:rPr>
            </w:pPr>
          </w:p>
        </w:tc>
        <w:tc>
          <w:tcPr>
            <w:tcW w:w="2160" w:type="dxa"/>
          </w:tcPr>
          <w:p w:rsidR="009F0F55" w:rsidRPr="00222DE8" w:rsidRDefault="009F0F55" w:rsidP="00EA7DF7">
            <w:pPr>
              <w:keepNext/>
              <w:autoSpaceDE w:val="0"/>
              <w:autoSpaceDN w:val="0"/>
              <w:adjustRightInd w:val="0"/>
              <w:spacing w:line="240" w:lineRule="atLeast"/>
              <w:ind w:left="108" w:right="108"/>
              <w:rPr>
                <w:rFonts w:ascii="Arial" w:hAnsi="Arial" w:cs="Arial"/>
                <w:color w:val="000000"/>
                <w:sz w:val="22"/>
                <w:szCs w:val="22"/>
                <w:lang w:val="fr-FR"/>
              </w:rPr>
            </w:pPr>
          </w:p>
        </w:tc>
        <w:tc>
          <w:tcPr>
            <w:tcW w:w="1980" w:type="dxa"/>
          </w:tcPr>
          <w:p w:rsidR="009F0F55" w:rsidRPr="00222DE8" w:rsidRDefault="009F0F55" w:rsidP="00EA7DF7">
            <w:pPr>
              <w:autoSpaceDE w:val="0"/>
              <w:autoSpaceDN w:val="0"/>
              <w:adjustRightInd w:val="0"/>
              <w:rPr>
                <w:rFonts w:ascii="Arial" w:hAnsi="Arial" w:cs="Arial"/>
                <w:color w:val="000000"/>
                <w:sz w:val="22"/>
                <w:szCs w:val="22"/>
                <w:lang w:val="fr-FR"/>
              </w:rPr>
            </w:pPr>
          </w:p>
        </w:tc>
      </w:tr>
      <w:tr w:rsidR="009F0F55" w:rsidRPr="00222DE8" w:rsidTr="00EA7DF7">
        <w:tc>
          <w:tcPr>
            <w:tcW w:w="540" w:type="dxa"/>
          </w:tcPr>
          <w:p w:rsidR="009F0F55" w:rsidRPr="00222DE8" w:rsidRDefault="009F0F55" w:rsidP="00EA7DF7">
            <w:pPr>
              <w:keepNext/>
              <w:autoSpaceDE w:val="0"/>
              <w:autoSpaceDN w:val="0"/>
              <w:adjustRightInd w:val="0"/>
              <w:spacing w:line="240" w:lineRule="atLeast"/>
              <w:ind w:left="108"/>
              <w:rPr>
                <w:rFonts w:ascii="Arial" w:hAnsi="Arial" w:cs="Arial"/>
                <w:color w:val="000000"/>
                <w:sz w:val="22"/>
                <w:szCs w:val="22"/>
                <w:lang w:val="fr-FR"/>
              </w:rPr>
            </w:pPr>
            <w:r w:rsidRPr="00222DE8">
              <w:rPr>
                <w:rFonts w:ascii="Arial" w:hAnsi="Arial" w:cs="Arial"/>
                <w:color w:val="000000"/>
                <w:sz w:val="22"/>
                <w:szCs w:val="22"/>
                <w:lang w:val="fr-FR"/>
              </w:rPr>
              <w:t>2.</w:t>
            </w:r>
          </w:p>
        </w:tc>
        <w:tc>
          <w:tcPr>
            <w:tcW w:w="5400" w:type="dxa"/>
          </w:tcPr>
          <w:p w:rsidR="009F0F55" w:rsidRPr="00222DE8" w:rsidRDefault="009F0F55" w:rsidP="00EA7DF7">
            <w:pPr>
              <w:keepNext/>
              <w:autoSpaceDE w:val="0"/>
              <w:autoSpaceDN w:val="0"/>
              <w:adjustRightInd w:val="0"/>
              <w:spacing w:line="240" w:lineRule="atLeast"/>
              <w:ind w:left="108" w:right="108"/>
              <w:rPr>
                <w:rFonts w:ascii="Arial" w:hAnsi="Arial" w:cs="Arial"/>
                <w:color w:val="000000"/>
                <w:sz w:val="22"/>
                <w:szCs w:val="22"/>
                <w:lang w:val="fr-FR"/>
              </w:rPr>
            </w:pPr>
          </w:p>
        </w:tc>
        <w:tc>
          <w:tcPr>
            <w:tcW w:w="2160" w:type="dxa"/>
          </w:tcPr>
          <w:p w:rsidR="009F0F55" w:rsidRPr="00222DE8" w:rsidRDefault="009F0F55" w:rsidP="00EA7DF7">
            <w:pPr>
              <w:keepNext/>
              <w:autoSpaceDE w:val="0"/>
              <w:autoSpaceDN w:val="0"/>
              <w:adjustRightInd w:val="0"/>
              <w:spacing w:line="240" w:lineRule="atLeast"/>
              <w:ind w:left="108" w:right="108"/>
              <w:rPr>
                <w:rFonts w:ascii="Arial" w:hAnsi="Arial" w:cs="Arial"/>
                <w:color w:val="000000"/>
                <w:sz w:val="22"/>
                <w:szCs w:val="22"/>
                <w:lang w:val="fr-FR"/>
              </w:rPr>
            </w:pPr>
          </w:p>
        </w:tc>
        <w:tc>
          <w:tcPr>
            <w:tcW w:w="1980" w:type="dxa"/>
          </w:tcPr>
          <w:p w:rsidR="009F0F55" w:rsidRPr="00222DE8" w:rsidRDefault="009F0F55" w:rsidP="00EA7DF7">
            <w:pPr>
              <w:autoSpaceDE w:val="0"/>
              <w:autoSpaceDN w:val="0"/>
              <w:adjustRightInd w:val="0"/>
              <w:rPr>
                <w:rFonts w:ascii="Arial" w:hAnsi="Arial" w:cs="Arial"/>
                <w:color w:val="000000"/>
                <w:sz w:val="22"/>
                <w:szCs w:val="22"/>
                <w:lang w:val="fr-FR"/>
              </w:rPr>
            </w:pPr>
          </w:p>
        </w:tc>
      </w:tr>
      <w:tr w:rsidR="009F0F55" w:rsidRPr="00222DE8" w:rsidTr="00EA7DF7">
        <w:tc>
          <w:tcPr>
            <w:tcW w:w="540" w:type="dxa"/>
          </w:tcPr>
          <w:p w:rsidR="009F0F55" w:rsidRPr="00222DE8" w:rsidRDefault="009F0F55" w:rsidP="00EA7DF7">
            <w:pPr>
              <w:keepNext/>
              <w:autoSpaceDE w:val="0"/>
              <w:autoSpaceDN w:val="0"/>
              <w:adjustRightInd w:val="0"/>
              <w:spacing w:line="240" w:lineRule="atLeast"/>
              <w:ind w:left="108"/>
              <w:rPr>
                <w:rFonts w:ascii="Arial" w:hAnsi="Arial" w:cs="Arial"/>
                <w:color w:val="000000"/>
                <w:sz w:val="22"/>
                <w:szCs w:val="22"/>
                <w:lang w:val="fr-FR"/>
              </w:rPr>
            </w:pPr>
            <w:r w:rsidRPr="00222DE8">
              <w:rPr>
                <w:rFonts w:ascii="Arial" w:hAnsi="Arial" w:cs="Arial"/>
                <w:color w:val="000000"/>
                <w:sz w:val="22"/>
                <w:szCs w:val="22"/>
                <w:lang w:val="fr-FR"/>
              </w:rPr>
              <w:t>3.</w:t>
            </w:r>
          </w:p>
        </w:tc>
        <w:tc>
          <w:tcPr>
            <w:tcW w:w="5400" w:type="dxa"/>
          </w:tcPr>
          <w:p w:rsidR="009F0F55" w:rsidRPr="00222DE8" w:rsidRDefault="009F0F55" w:rsidP="00EA7DF7">
            <w:pPr>
              <w:keepNext/>
              <w:autoSpaceDE w:val="0"/>
              <w:autoSpaceDN w:val="0"/>
              <w:adjustRightInd w:val="0"/>
              <w:spacing w:line="240" w:lineRule="atLeast"/>
              <w:ind w:left="108" w:right="108"/>
              <w:rPr>
                <w:rFonts w:ascii="Arial" w:hAnsi="Arial" w:cs="Arial"/>
                <w:color w:val="000000"/>
                <w:sz w:val="22"/>
                <w:szCs w:val="22"/>
                <w:lang w:val="fr-FR"/>
              </w:rPr>
            </w:pPr>
          </w:p>
        </w:tc>
        <w:tc>
          <w:tcPr>
            <w:tcW w:w="2160" w:type="dxa"/>
          </w:tcPr>
          <w:p w:rsidR="009F0F55" w:rsidRPr="00222DE8" w:rsidRDefault="009F0F55" w:rsidP="00EA7DF7">
            <w:pPr>
              <w:keepNext/>
              <w:autoSpaceDE w:val="0"/>
              <w:autoSpaceDN w:val="0"/>
              <w:adjustRightInd w:val="0"/>
              <w:spacing w:line="240" w:lineRule="atLeast"/>
              <w:ind w:left="108" w:right="108"/>
              <w:rPr>
                <w:rFonts w:ascii="Arial" w:hAnsi="Arial" w:cs="Arial"/>
                <w:color w:val="000000"/>
                <w:sz w:val="22"/>
                <w:szCs w:val="22"/>
                <w:lang w:val="fr-FR"/>
              </w:rPr>
            </w:pPr>
          </w:p>
        </w:tc>
        <w:tc>
          <w:tcPr>
            <w:tcW w:w="1980" w:type="dxa"/>
          </w:tcPr>
          <w:p w:rsidR="009F0F55" w:rsidRPr="00222DE8" w:rsidRDefault="009F0F55" w:rsidP="00EA7DF7">
            <w:pPr>
              <w:autoSpaceDE w:val="0"/>
              <w:autoSpaceDN w:val="0"/>
              <w:adjustRightInd w:val="0"/>
              <w:rPr>
                <w:rFonts w:ascii="Arial" w:hAnsi="Arial" w:cs="Arial"/>
                <w:color w:val="000000"/>
                <w:sz w:val="22"/>
                <w:szCs w:val="22"/>
                <w:lang w:val="fr-FR"/>
              </w:rPr>
            </w:pPr>
          </w:p>
        </w:tc>
      </w:tr>
      <w:tr w:rsidR="009F0F55" w:rsidRPr="00222DE8" w:rsidTr="00EA7DF7">
        <w:tc>
          <w:tcPr>
            <w:tcW w:w="540" w:type="dxa"/>
          </w:tcPr>
          <w:p w:rsidR="009F0F55" w:rsidRPr="00222DE8" w:rsidRDefault="009F0F55" w:rsidP="00EA7DF7">
            <w:pPr>
              <w:keepNext/>
              <w:autoSpaceDE w:val="0"/>
              <w:autoSpaceDN w:val="0"/>
              <w:adjustRightInd w:val="0"/>
              <w:spacing w:line="240" w:lineRule="atLeast"/>
              <w:ind w:left="108"/>
              <w:rPr>
                <w:rFonts w:ascii="Arial" w:hAnsi="Arial" w:cs="Arial"/>
                <w:color w:val="000000"/>
                <w:sz w:val="22"/>
                <w:szCs w:val="22"/>
                <w:lang w:val="fr-FR"/>
              </w:rPr>
            </w:pPr>
            <w:r w:rsidRPr="00222DE8">
              <w:rPr>
                <w:rFonts w:ascii="Arial" w:hAnsi="Arial" w:cs="Arial"/>
                <w:color w:val="000000"/>
                <w:sz w:val="22"/>
                <w:szCs w:val="22"/>
                <w:lang w:val="fr-FR"/>
              </w:rPr>
              <w:t>4.</w:t>
            </w:r>
          </w:p>
        </w:tc>
        <w:tc>
          <w:tcPr>
            <w:tcW w:w="5400" w:type="dxa"/>
          </w:tcPr>
          <w:p w:rsidR="009F0F55" w:rsidRPr="00222DE8" w:rsidRDefault="009F0F55" w:rsidP="00EA7DF7">
            <w:pPr>
              <w:keepNext/>
              <w:autoSpaceDE w:val="0"/>
              <w:autoSpaceDN w:val="0"/>
              <w:adjustRightInd w:val="0"/>
              <w:spacing w:line="240" w:lineRule="atLeast"/>
              <w:ind w:left="108" w:right="108"/>
              <w:rPr>
                <w:rFonts w:ascii="Arial" w:hAnsi="Arial" w:cs="Arial"/>
                <w:color w:val="000000"/>
                <w:sz w:val="22"/>
                <w:szCs w:val="22"/>
                <w:lang w:val="fr-FR"/>
              </w:rPr>
            </w:pPr>
          </w:p>
        </w:tc>
        <w:tc>
          <w:tcPr>
            <w:tcW w:w="2160" w:type="dxa"/>
          </w:tcPr>
          <w:p w:rsidR="009F0F55" w:rsidRPr="00222DE8" w:rsidRDefault="009F0F55" w:rsidP="00EA7DF7">
            <w:pPr>
              <w:keepNext/>
              <w:autoSpaceDE w:val="0"/>
              <w:autoSpaceDN w:val="0"/>
              <w:adjustRightInd w:val="0"/>
              <w:spacing w:line="240" w:lineRule="atLeast"/>
              <w:ind w:left="108" w:right="108"/>
              <w:rPr>
                <w:rFonts w:ascii="Arial" w:hAnsi="Arial" w:cs="Arial"/>
                <w:color w:val="000000"/>
                <w:sz w:val="22"/>
                <w:szCs w:val="22"/>
                <w:lang w:val="fr-FR"/>
              </w:rPr>
            </w:pPr>
          </w:p>
        </w:tc>
        <w:tc>
          <w:tcPr>
            <w:tcW w:w="1980" w:type="dxa"/>
          </w:tcPr>
          <w:p w:rsidR="009F0F55" w:rsidRPr="00222DE8" w:rsidRDefault="009F0F55" w:rsidP="00EA7DF7">
            <w:pPr>
              <w:autoSpaceDE w:val="0"/>
              <w:autoSpaceDN w:val="0"/>
              <w:adjustRightInd w:val="0"/>
              <w:rPr>
                <w:rFonts w:ascii="Arial" w:hAnsi="Arial" w:cs="Arial"/>
                <w:color w:val="000000"/>
                <w:sz w:val="22"/>
                <w:szCs w:val="22"/>
                <w:lang w:val="fr-FR"/>
              </w:rPr>
            </w:pPr>
          </w:p>
        </w:tc>
      </w:tr>
      <w:tr w:rsidR="009F0F55" w:rsidRPr="00222DE8" w:rsidTr="00EA7DF7">
        <w:tc>
          <w:tcPr>
            <w:tcW w:w="540" w:type="dxa"/>
          </w:tcPr>
          <w:p w:rsidR="009F0F55" w:rsidRPr="00222DE8" w:rsidRDefault="009F0F55" w:rsidP="00EA7DF7">
            <w:pPr>
              <w:keepNext/>
              <w:autoSpaceDE w:val="0"/>
              <w:autoSpaceDN w:val="0"/>
              <w:adjustRightInd w:val="0"/>
              <w:spacing w:line="240" w:lineRule="atLeast"/>
              <w:ind w:left="108"/>
              <w:rPr>
                <w:rFonts w:ascii="Arial" w:hAnsi="Arial" w:cs="Arial"/>
                <w:color w:val="000000"/>
                <w:sz w:val="22"/>
                <w:szCs w:val="22"/>
                <w:lang w:val="fr-FR"/>
              </w:rPr>
            </w:pPr>
            <w:r w:rsidRPr="00222DE8">
              <w:rPr>
                <w:rFonts w:ascii="Arial" w:hAnsi="Arial" w:cs="Arial"/>
                <w:color w:val="000000"/>
                <w:sz w:val="22"/>
                <w:szCs w:val="22"/>
                <w:lang w:val="fr-FR"/>
              </w:rPr>
              <w:t>5.</w:t>
            </w:r>
          </w:p>
        </w:tc>
        <w:tc>
          <w:tcPr>
            <w:tcW w:w="5400" w:type="dxa"/>
          </w:tcPr>
          <w:p w:rsidR="009F0F55" w:rsidRPr="00222DE8" w:rsidRDefault="009F0F55" w:rsidP="00EA7DF7">
            <w:pPr>
              <w:keepNext/>
              <w:autoSpaceDE w:val="0"/>
              <w:autoSpaceDN w:val="0"/>
              <w:adjustRightInd w:val="0"/>
              <w:spacing w:line="240" w:lineRule="atLeast"/>
              <w:ind w:left="108" w:right="108"/>
              <w:rPr>
                <w:rFonts w:ascii="Arial" w:hAnsi="Arial" w:cs="Arial"/>
                <w:color w:val="000000"/>
                <w:sz w:val="22"/>
                <w:szCs w:val="22"/>
                <w:lang w:val="fr-FR"/>
              </w:rPr>
            </w:pPr>
          </w:p>
        </w:tc>
        <w:tc>
          <w:tcPr>
            <w:tcW w:w="2160" w:type="dxa"/>
          </w:tcPr>
          <w:p w:rsidR="009F0F55" w:rsidRPr="00222DE8" w:rsidRDefault="009F0F55" w:rsidP="00EA7DF7">
            <w:pPr>
              <w:keepNext/>
              <w:autoSpaceDE w:val="0"/>
              <w:autoSpaceDN w:val="0"/>
              <w:adjustRightInd w:val="0"/>
              <w:spacing w:line="240" w:lineRule="atLeast"/>
              <w:ind w:left="108" w:right="108"/>
              <w:rPr>
                <w:rFonts w:ascii="Arial" w:hAnsi="Arial" w:cs="Arial"/>
                <w:color w:val="000000"/>
                <w:sz w:val="22"/>
                <w:szCs w:val="22"/>
                <w:lang w:val="fr-FR"/>
              </w:rPr>
            </w:pPr>
          </w:p>
        </w:tc>
        <w:tc>
          <w:tcPr>
            <w:tcW w:w="1980" w:type="dxa"/>
          </w:tcPr>
          <w:p w:rsidR="009F0F55" w:rsidRPr="00222DE8" w:rsidRDefault="009F0F55" w:rsidP="00EA7DF7">
            <w:pPr>
              <w:autoSpaceDE w:val="0"/>
              <w:autoSpaceDN w:val="0"/>
              <w:adjustRightInd w:val="0"/>
              <w:rPr>
                <w:rFonts w:ascii="Arial" w:hAnsi="Arial" w:cs="Arial"/>
                <w:color w:val="000000"/>
                <w:sz w:val="22"/>
                <w:szCs w:val="22"/>
                <w:lang w:val="fr-FR"/>
              </w:rPr>
            </w:pPr>
          </w:p>
        </w:tc>
      </w:tr>
      <w:tr w:rsidR="009F0F55" w:rsidRPr="00222DE8" w:rsidTr="00EA7DF7">
        <w:tc>
          <w:tcPr>
            <w:tcW w:w="540" w:type="dxa"/>
          </w:tcPr>
          <w:p w:rsidR="009F0F55" w:rsidRPr="00222DE8" w:rsidRDefault="009F0F55" w:rsidP="00EA7DF7">
            <w:pPr>
              <w:keepNext/>
              <w:autoSpaceDE w:val="0"/>
              <w:autoSpaceDN w:val="0"/>
              <w:adjustRightInd w:val="0"/>
              <w:spacing w:line="240" w:lineRule="atLeast"/>
              <w:ind w:left="108"/>
              <w:rPr>
                <w:rFonts w:ascii="Arial" w:hAnsi="Arial" w:cs="Arial"/>
                <w:color w:val="000000"/>
                <w:sz w:val="22"/>
                <w:szCs w:val="22"/>
                <w:lang w:val="fr-FR"/>
              </w:rPr>
            </w:pPr>
            <w:r w:rsidRPr="00222DE8">
              <w:rPr>
                <w:rFonts w:ascii="Arial" w:hAnsi="Arial" w:cs="Arial"/>
                <w:color w:val="000000"/>
                <w:sz w:val="22"/>
                <w:szCs w:val="22"/>
                <w:lang w:val="fr-FR"/>
              </w:rPr>
              <w:t>6.</w:t>
            </w:r>
          </w:p>
        </w:tc>
        <w:tc>
          <w:tcPr>
            <w:tcW w:w="5400" w:type="dxa"/>
          </w:tcPr>
          <w:p w:rsidR="009F0F55" w:rsidRPr="00222DE8" w:rsidRDefault="009F0F55" w:rsidP="00EA7DF7">
            <w:pPr>
              <w:keepNext/>
              <w:autoSpaceDE w:val="0"/>
              <w:autoSpaceDN w:val="0"/>
              <w:adjustRightInd w:val="0"/>
              <w:spacing w:line="240" w:lineRule="atLeast"/>
              <w:ind w:left="108" w:right="108"/>
              <w:rPr>
                <w:rFonts w:ascii="Arial" w:hAnsi="Arial" w:cs="Arial"/>
                <w:color w:val="000000"/>
                <w:sz w:val="22"/>
                <w:szCs w:val="22"/>
                <w:lang w:val="fr-FR"/>
              </w:rPr>
            </w:pPr>
          </w:p>
        </w:tc>
        <w:tc>
          <w:tcPr>
            <w:tcW w:w="2160" w:type="dxa"/>
          </w:tcPr>
          <w:p w:rsidR="009F0F55" w:rsidRPr="00222DE8" w:rsidRDefault="009F0F55" w:rsidP="00EA7DF7">
            <w:pPr>
              <w:keepNext/>
              <w:autoSpaceDE w:val="0"/>
              <w:autoSpaceDN w:val="0"/>
              <w:adjustRightInd w:val="0"/>
              <w:spacing w:line="240" w:lineRule="atLeast"/>
              <w:ind w:left="108" w:right="108"/>
              <w:rPr>
                <w:rFonts w:ascii="Arial" w:hAnsi="Arial" w:cs="Arial"/>
                <w:color w:val="000000"/>
                <w:sz w:val="22"/>
                <w:szCs w:val="22"/>
                <w:lang w:val="fr-FR"/>
              </w:rPr>
            </w:pPr>
          </w:p>
        </w:tc>
        <w:tc>
          <w:tcPr>
            <w:tcW w:w="1980" w:type="dxa"/>
          </w:tcPr>
          <w:p w:rsidR="009F0F55" w:rsidRPr="00222DE8" w:rsidRDefault="009F0F55" w:rsidP="00EA7DF7">
            <w:pPr>
              <w:autoSpaceDE w:val="0"/>
              <w:autoSpaceDN w:val="0"/>
              <w:adjustRightInd w:val="0"/>
              <w:rPr>
                <w:rFonts w:ascii="Arial" w:hAnsi="Arial" w:cs="Arial"/>
                <w:color w:val="000000"/>
                <w:sz w:val="22"/>
                <w:szCs w:val="22"/>
                <w:lang w:val="fr-FR"/>
              </w:rPr>
            </w:pPr>
          </w:p>
        </w:tc>
      </w:tr>
    </w:tbl>
    <w:p w:rsidR="009F0F55" w:rsidRPr="00222DE8" w:rsidRDefault="009F0F55" w:rsidP="009F0F55">
      <w:pPr>
        <w:keepNext/>
        <w:autoSpaceDE w:val="0"/>
        <w:autoSpaceDN w:val="0"/>
        <w:adjustRightInd w:val="0"/>
        <w:spacing w:line="240" w:lineRule="atLeast"/>
        <w:rPr>
          <w:rFonts w:ascii="Arial" w:hAnsi="Arial" w:cs="Arial"/>
          <w:bCs/>
          <w:i/>
          <w:iCs/>
          <w:color w:val="000000"/>
          <w:sz w:val="22"/>
          <w:szCs w:val="22"/>
          <w:lang w:val="fr-FR"/>
        </w:rPr>
      </w:pPr>
    </w:p>
    <w:p w:rsidR="009F0F55" w:rsidRPr="00222DE8" w:rsidRDefault="009F0F55" w:rsidP="009F0F55">
      <w:pPr>
        <w:keepNext/>
        <w:autoSpaceDE w:val="0"/>
        <w:autoSpaceDN w:val="0"/>
        <w:adjustRightInd w:val="0"/>
        <w:spacing w:line="240" w:lineRule="atLeast"/>
        <w:rPr>
          <w:rFonts w:ascii="Arial" w:hAnsi="Arial" w:cs="Arial"/>
          <w:bCs/>
          <w:i/>
          <w:iCs/>
          <w:color w:val="000000"/>
          <w:sz w:val="22"/>
          <w:szCs w:val="22"/>
          <w:lang w:val="fr-FR"/>
        </w:rPr>
      </w:pPr>
    </w:p>
    <w:p w:rsidR="009F0F55" w:rsidRPr="00222DE8" w:rsidRDefault="009F0F55" w:rsidP="009F0F55">
      <w:pPr>
        <w:rPr>
          <w:lang w:val="fr-FR"/>
        </w:rPr>
      </w:pPr>
    </w:p>
    <w:tbl>
      <w:tblPr>
        <w:tblStyle w:val="TableGrid"/>
        <w:tblW w:w="10080" w:type="dxa"/>
        <w:tblInd w:w="-432" w:type="dxa"/>
        <w:tblLook w:val="01E0"/>
      </w:tblPr>
      <w:tblGrid>
        <w:gridCol w:w="2796"/>
        <w:gridCol w:w="1621"/>
        <w:gridCol w:w="1662"/>
        <w:gridCol w:w="1816"/>
        <w:gridCol w:w="2185"/>
      </w:tblGrid>
      <w:tr w:rsidR="009F0F55" w:rsidRPr="009552B8" w:rsidTr="00EA7DF7">
        <w:trPr>
          <w:trHeight w:val="620"/>
        </w:trPr>
        <w:tc>
          <w:tcPr>
            <w:tcW w:w="10080" w:type="dxa"/>
            <w:gridSpan w:val="5"/>
            <w:vAlign w:val="center"/>
          </w:tcPr>
          <w:p w:rsidR="009F0F55" w:rsidRPr="00222DE8" w:rsidRDefault="009F0F55" w:rsidP="00EA7DF7">
            <w:pPr>
              <w:jc w:val="center"/>
              <w:rPr>
                <w:rFonts w:ascii="Arial" w:hAnsi="Arial" w:cs="Arial"/>
                <w:b/>
                <w:sz w:val="22"/>
                <w:szCs w:val="22"/>
                <w:lang w:val="fr-FR"/>
              </w:rPr>
            </w:pPr>
            <w:r w:rsidRPr="00222DE8">
              <w:rPr>
                <w:rFonts w:ascii="Arial" w:hAnsi="Arial" w:cs="Arial"/>
                <w:b/>
                <w:sz w:val="22"/>
                <w:szCs w:val="22"/>
                <w:lang w:val="fr-FR"/>
              </w:rPr>
              <w:t>PROFILS DES MEMBRES DU CLUSTER ÉDUCATION</w:t>
            </w:r>
          </w:p>
        </w:tc>
      </w:tr>
      <w:tr w:rsidR="009F0F55" w:rsidRPr="00222DE8" w:rsidTr="00EA7DF7">
        <w:tc>
          <w:tcPr>
            <w:tcW w:w="2332" w:type="dxa"/>
          </w:tcPr>
          <w:p w:rsidR="009F0F55" w:rsidRPr="00222DE8" w:rsidRDefault="00F767F0" w:rsidP="00F767F0">
            <w:pPr>
              <w:jc w:val="center"/>
              <w:rPr>
                <w:rFonts w:ascii="Arial" w:hAnsi="Arial" w:cs="Arial"/>
                <w:b/>
                <w:sz w:val="22"/>
                <w:szCs w:val="22"/>
                <w:lang w:val="fr-FR"/>
              </w:rPr>
            </w:pPr>
            <w:r>
              <w:rPr>
                <w:rFonts w:ascii="Arial" w:hAnsi="Arial" w:cs="Arial"/>
                <w:b/>
                <w:sz w:val="22"/>
                <w:szCs w:val="22"/>
                <w:lang w:val="fr-FR"/>
              </w:rPr>
              <w:t>Organisme régional en charge de l’éducation/</w:t>
            </w:r>
            <w:r w:rsidR="009F0F55" w:rsidRPr="00222DE8">
              <w:rPr>
                <w:rFonts w:ascii="Arial" w:hAnsi="Arial" w:cs="Arial"/>
                <w:b/>
                <w:sz w:val="22"/>
                <w:szCs w:val="22"/>
                <w:lang w:val="fr-FR"/>
              </w:rPr>
              <w:t>Organisation</w:t>
            </w:r>
          </w:p>
        </w:tc>
        <w:tc>
          <w:tcPr>
            <w:tcW w:w="1631" w:type="dxa"/>
          </w:tcPr>
          <w:p w:rsidR="009F0F55" w:rsidRPr="00222DE8" w:rsidRDefault="009F0F55" w:rsidP="00EA7DF7">
            <w:pPr>
              <w:jc w:val="center"/>
              <w:rPr>
                <w:rFonts w:ascii="Arial" w:hAnsi="Arial" w:cs="Arial"/>
                <w:b/>
                <w:sz w:val="22"/>
                <w:szCs w:val="22"/>
                <w:lang w:val="fr-FR"/>
              </w:rPr>
            </w:pPr>
            <w:r w:rsidRPr="00222DE8">
              <w:rPr>
                <w:rFonts w:ascii="Arial" w:hAnsi="Arial" w:cs="Arial"/>
                <w:b/>
                <w:sz w:val="22"/>
                <w:szCs w:val="22"/>
                <w:lang w:val="fr-FR"/>
              </w:rPr>
              <w:t>Nom et coordonnées de la personne à contacter</w:t>
            </w:r>
          </w:p>
        </w:tc>
        <w:tc>
          <w:tcPr>
            <w:tcW w:w="1781" w:type="dxa"/>
          </w:tcPr>
          <w:p w:rsidR="009F0F55" w:rsidRPr="00222DE8" w:rsidRDefault="009F0F55" w:rsidP="00F767F0">
            <w:pPr>
              <w:jc w:val="center"/>
              <w:rPr>
                <w:rFonts w:ascii="Arial" w:hAnsi="Arial" w:cs="Arial"/>
                <w:b/>
                <w:sz w:val="22"/>
                <w:szCs w:val="22"/>
                <w:lang w:val="fr-FR"/>
              </w:rPr>
            </w:pPr>
            <w:r w:rsidRPr="00222DE8">
              <w:rPr>
                <w:rFonts w:ascii="Arial" w:hAnsi="Arial" w:cs="Arial"/>
                <w:b/>
                <w:sz w:val="22"/>
                <w:szCs w:val="22"/>
                <w:lang w:val="fr-FR"/>
              </w:rPr>
              <w:t xml:space="preserve">Activités </w:t>
            </w:r>
            <w:r w:rsidR="00F767F0">
              <w:rPr>
                <w:rFonts w:ascii="Arial" w:hAnsi="Arial" w:cs="Arial"/>
                <w:b/>
                <w:sz w:val="22"/>
                <w:szCs w:val="22"/>
                <w:lang w:val="fr-FR"/>
              </w:rPr>
              <w:t>éducatives</w:t>
            </w:r>
          </w:p>
        </w:tc>
        <w:tc>
          <w:tcPr>
            <w:tcW w:w="1872" w:type="dxa"/>
          </w:tcPr>
          <w:p w:rsidR="009F0F55" w:rsidRPr="00222DE8" w:rsidRDefault="009F0F55" w:rsidP="00EA7DF7">
            <w:pPr>
              <w:jc w:val="center"/>
              <w:rPr>
                <w:rFonts w:ascii="Arial" w:hAnsi="Arial" w:cs="Arial"/>
                <w:b/>
                <w:sz w:val="22"/>
                <w:szCs w:val="22"/>
                <w:lang w:val="fr-FR"/>
              </w:rPr>
            </w:pPr>
            <w:r w:rsidRPr="00222DE8">
              <w:rPr>
                <w:rFonts w:ascii="Arial" w:hAnsi="Arial" w:cs="Arial"/>
                <w:b/>
                <w:sz w:val="22"/>
                <w:szCs w:val="22"/>
                <w:lang w:val="fr-FR"/>
              </w:rPr>
              <w:t>Couverture géographique</w:t>
            </w:r>
          </w:p>
        </w:tc>
        <w:tc>
          <w:tcPr>
            <w:tcW w:w="2464" w:type="dxa"/>
          </w:tcPr>
          <w:p w:rsidR="009F0F55" w:rsidRPr="00222DE8" w:rsidRDefault="009F0F55" w:rsidP="00EA7DF7">
            <w:pPr>
              <w:jc w:val="center"/>
              <w:rPr>
                <w:rFonts w:ascii="Arial" w:hAnsi="Arial" w:cs="Arial"/>
                <w:b/>
                <w:sz w:val="22"/>
                <w:szCs w:val="22"/>
                <w:lang w:val="fr-FR"/>
              </w:rPr>
            </w:pPr>
            <w:r w:rsidRPr="00222DE8">
              <w:rPr>
                <w:rFonts w:ascii="Arial" w:hAnsi="Arial" w:cs="Arial"/>
                <w:b/>
                <w:sz w:val="22"/>
                <w:szCs w:val="22"/>
                <w:lang w:val="fr-FR"/>
              </w:rPr>
              <w:t>Ressources disponibles</w:t>
            </w:r>
          </w:p>
        </w:tc>
      </w:tr>
      <w:tr w:rsidR="009F0F55" w:rsidRPr="00222DE8" w:rsidTr="00EA7DF7">
        <w:tc>
          <w:tcPr>
            <w:tcW w:w="2332" w:type="dxa"/>
          </w:tcPr>
          <w:p w:rsidR="009F0F55" w:rsidRPr="00222DE8" w:rsidRDefault="009F0F55" w:rsidP="00EA7DF7">
            <w:pPr>
              <w:rPr>
                <w:lang w:val="fr-FR"/>
              </w:rPr>
            </w:pPr>
          </w:p>
          <w:p w:rsidR="009F0F55" w:rsidRPr="00222DE8" w:rsidRDefault="009F0F55" w:rsidP="00EA7DF7">
            <w:pPr>
              <w:rPr>
                <w:lang w:val="fr-FR"/>
              </w:rPr>
            </w:pPr>
          </w:p>
        </w:tc>
        <w:tc>
          <w:tcPr>
            <w:tcW w:w="1631" w:type="dxa"/>
          </w:tcPr>
          <w:p w:rsidR="009F0F55" w:rsidRPr="00222DE8" w:rsidRDefault="009F0F55" w:rsidP="00EA7DF7">
            <w:pPr>
              <w:rPr>
                <w:lang w:val="fr-FR"/>
              </w:rPr>
            </w:pPr>
          </w:p>
        </w:tc>
        <w:tc>
          <w:tcPr>
            <w:tcW w:w="1781" w:type="dxa"/>
          </w:tcPr>
          <w:p w:rsidR="009F0F55" w:rsidRPr="00222DE8" w:rsidRDefault="009F0F55" w:rsidP="00EA7DF7">
            <w:pPr>
              <w:rPr>
                <w:lang w:val="fr-FR"/>
              </w:rPr>
            </w:pPr>
          </w:p>
        </w:tc>
        <w:tc>
          <w:tcPr>
            <w:tcW w:w="1872" w:type="dxa"/>
          </w:tcPr>
          <w:p w:rsidR="009F0F55" w:rsidRPr="00222DE8" w:rsidRDefault="009F0F55" w:rsidP="00EA7DF7">
            <w:pPr>
              <w:rPr>
                <w:lang w:val="fr-FR"/>
              </w:rPr>
            </w:pPr>
          </w:p>
        </w:tc>
        <w:tc>
          <w:tcPr>
            <w:tcW w:w="2464" w:type="dxa"/>
          </w:tcPr>
          <w:p w:rsidR="009F0F55" w:rsidRPr="00222DE8" w:rsidRDefault="009F0F55" w:rsidP="00EA7DF7">
            <w:pPr>
              <w:rPr>
                <w:lang w:val="fr-FR"/>
              </w:rPr>
            </w:pPr>
          </w:p>
        </w:tc>
      </w:tr>
      <w:tr w:rsidR="009F0F55" w:rsidRPr="00222DE8" w:rsidTr="00EA7DF7">
        <w:tc>
          <w:tcPr>
            <w:tcW w:w="2332" w:type="dxa"/>
          </w:tcPr>
          <w:p w:rsidR="009F0F55" w:rsidRPr="00222DE8" w:rsidRDefault="009F0F55" w:rsidP="00EA7DF7">
            <w:pPr>
              <w:rPr>
                <w:lang w:val="fr-FR"/>
              </w:rPr>
            </w:pPr>
          </w:p>
          <w:p w:rsidR="009F0F55" w:rsidRPr="00222DE8" w:rsidRDefault="009F0F55" w:rsidP="00EA7DF7">
            <w:pPr>
              <w:rPr>
                <w:lang w:val="fr-FR"/>
              </w:rPr>
            </w:pPr>
          </w:p>
        </w:tc>
        <w:tc>
          <w:tcPr>
            <w:tcW w:w="1631" w:type="dxa"/>
          </w:tcPr>
          <w:p w:rsidR="009F0F55" w:rsidRPr="00222DE8" w:rsidRDefault="009F0F55" w:rsidP="00EA7DF7">
            <w:pPr>
              <w:rPr>
                <w:lang w:val="fr-FR"/>
              </w:rPr>
            </w:pPr>
          </w:p>
        </w:tc>
        <w:tc>
          <w:tcPr>
            <w:tcW w:w="1781" w:type="dxa"/>
          </w:tcPr>
          <w:p w:rsidR="009F0F55" w:rsidRPr="00222DE8" w:rsidRDefault="009F0F55" w:rsidP="00EA7DF7">
            <w:pPr>
              <w:rPr>
                <w:lang w:val="fr-FR"/>
              </w:rPr>
            </w:pPr>
          </w:p>
        </w:tc>
        <w:tc>
          <w:tcPr>
            <w:tcW w:w="1872" w:type="dxa"/>
          </w:tcPr>
          <w:p w:rsidR="009F0F55" w:rsidRPr="00222DE8" w:rsidRDefault="009F0F55" w:rsidP="00EA7DF7">
            <w:pPr>
              <w:rPr>
                <w:lang w:val="fr-FR"/>
              </w:rPr>
            </w:pPr>
          </w:p>
        </w:tc>
        <w:tc>
          <w:tcPr>
            <w:tcW w:w="2464" w:type="dxa"/>
          </w:tcPr>
          <w:p w:rsidR="009F0F55" w:rsidRPr="00222DE8" w:rsidRDefault="009F0F55" w:rsidP="00EA7DF7">
            <w:pPr>
              <w:rPr>
                <w:lang w:val="fr-FR"/>
              </w:rPr>
            </w:pPr>
          </w:p>
        </w:tc>
      </w:tr>
      <w:tr w:rsidR="009F0F55" w:rsidRPr="00222DE8" w:rsidTr="00EA7DF7">
        <w:tc>
          <w:tcPr>
            <w:tcW w:w="2332" w:type="dxa"/>
          </w:tcPr>
          <w:p w:rsidR="009F0F55" w:rsidRPr="00222DE8" w:rsidRDefault="009F0F55" w:rsidP="00EA7DF7">
            <w:pPr>
              <w:rPr>
                <w:lang w:val="fr-FR"/>
              </w:rPr>
            </w:pPr>
          </w:p>
          <w:p w:rsidR="009F0F55" w:rsidRPr="00222DE8" w:rsidRDefault="009F0F55" w:rsidP="00EA7DF7">
            <w:pPr>
              <w:rPr>
                <w:lang w:val="fr-FR"/>
              </w:rPr>
            </w:pPr>
          </w:p>
        </w:tc>
        <w:tc>
          <w:tcPr>
            <w:tcW w:w="1631" w:type="dxa"/>
          </w:tcPr>
          <w:p w:rsidR="009F0F55" w:rsidRPr="00222DE8" w:rsidRDefault="009F0F55" w:rsidP="00EA7DF7">
            <w:pPr>
              <w:rPr>
                <w:lang w:val="fr-FR"/>
              </w:rPr>
            </w:pPr>
          </w:p>
        </w:tc>
        <w:tc>
          <w:tcPr>
            <w:tcW w:w="1781" w:type="dxa"/>
          </w:tcPr>
          <w:p w:rsidR="009F0F55" w:rsidRPr="00222DE8" w:rsidRDefault="009F0F55" w:rsidP="00EA7DF7">
            <w:pPr>
              <w:rPr>
                <w:lang w:val="fr-FR"/>
              </w:rPr>
            </w:pPr>
          </w:p>
        </w:tc>
        <w:tc>
          <w:tcPr>
            <w:tcW w:w="1872" w:type="dxa"/>
          </w:tcPr>
          <w:p w:rsidR="009F0F55" w:rsidRPr="00222DE8" w:rsidRDefault="009F0F55" w:rsidP="00EA7DF7">
            <w:pPr>
              <w:rPr>
                <w:lang w:val="fr-FR"/>
              </w:rPr>
            </w:pPr>
          </w:p>
        </w:tc>
        <w:tc>
          <w:tcPr>
            <w:tcW w:w="2464" w:type="dxa"/>
          </w:tcPr>
          <w:p w:rsidR="009F0F55" w:rsidRPr="00222DE8" w:rsidRDefault="009F0F55" w:rsidP="00EA7DF7">
            <w:pPr>
              <w:rPr>
                <w:lang w:val="fr-FR"/>
              </w:rPr>
            </w:pPr>
          </w:p>
        </w:tc>
      </w:tr>
      <w:tr w:rsidR="009F0F55" w:rsidRPr="00222DE8" w:rsidTr="00EA7DF7">
        <w:tc>
          <w:tcPr>
            <w:tcW w:w="2332" w:type="dxa"/>
          </w:tcPr>
          <w:p w:rsidR="009F0F55" w:rsidRPr="00222DE8" w:rsidRDefault="009F0F55" w:rsidP="00EA7DF7">
            <w:pPr>
              <w:rPr>
                <w:lang w:val="fr-FR"/>
              </w:rPr>
            </w:pPr>
          </w:p>
          <w:p w:rsidR="009F0F55" w:rsidRPr="00222DE8" w:rsidRDefault="009F0F55" w:rsidP="00EA7DF7">
            <w:pPr>
              <w:rPr>
                <w:lang w:val="fr-FR"/>
              </w:rPr>
            </w:pPr>
          </w:p>
        </w:tc>
        <w:tc>
          <w:tcPr>
            <w:tcW w:w="1631" w:type="dxa"/>
          </w:tcPr>
          <w:p w:rsidR="009F0F55" w:rsidRPr="00222DE8" w:rsidRDefault="009F0F55" w:rsidP="00EA7DF7">
            <w:pPr>
              <w:rPr>
                <w:lang w:val="fr-FR"/>
              </w:rPr>
            </w:pPr>
          </w:p>
        </w:tc>
        <w:tc>
          <w:tcPr>
            <w:tcW w:w="1781" w:type="dxa"/>
          </w:tcPr>
          <w:p w:rsidR="009F0F55" w:rsidRPr="00222DE8" w:rsidRDefault="009F0F55" w:rsidP="00EA7DF7">
            <w:pPr>
              <w:rPr>
                <w:lang w:val="fr-FR"/>
              </w:rPr>
            </w:pPr>
          </w:p>
        </w:tc>
        <w:tc>
          <w:tcPr>
            <w:tcW w:w="1872" w:type="dxa"/>
          </w:tcPr>
          <w:p w:rsidR="009F0F55" w:rsidRPr="00222DE8" w:rsidRDefault="009F0F55" w:rsidP="00EA7DF7">
            <w:pPr>
              <w:rPr>
                <w:lang w:val="fr-FR"/>
              </w:rPr>
            </w:pPr>
          </w:p>
        </w:tc>
        <w:tc>
          <w:tcPr>
            <w:tcW w:w="2464" w:type="dxa"/>
          </w:tcPr>
          <w:p w:rsidR="009F0F55" w:rsidRPr="00222DE8" w:rsidRDefault="009F0F55" w:rsidP="00EA7DF7">
            <w:pPr>
              <w:rPr>
                <w:lang w:val="fr-FR"/>
              </w:rPr>
            </w:pPr>
          </w:p>
        </w:tc>
      </w:tr>
      <w:tr w:rsidR="009F0F55" w:rsidRPr="00222DE8" w:rsidTr="00EA7DF7">
        <w:tc>
          <w:tcPr>
            <w:tcW w:w="2332" w:type="dxa"/>
          </w:tcPr>
          <w:p w:rsidR="009F0F55" w:rsidRPr="00222DE8" w:rsidRDefault="009F0F55" w:rsidP="00EA7DF7">
            <w:pPr>
              <w:rPr>
                <w:lang w:val="fr-FR"/>
              </w:rPr>
            </w:pPr>
          </w:p>
          <w:p w:rsidR="009F0F55" w:rsidRPr="00222DE8" w:rsidRDefault="009F0F55" w:rsidP="00EA7DF7">
            <w:pPr>
              <w:rPr>
                <w:lang w:val="fr-FR"/>
              </w:rPr>
            </w:pPr>
          </w:p>
        </w:tc>
        <w:tc>
          <w:tcPr>
            <w:tcW w:w="1631" w:type="dxa"/>
          </w:tcPr>
          <w:p w:rsidR="009F0F55" w:rsidRPr="00222DE8" w:rsidRDefault="009F0F55" w:rsidP="00EA7DF7">
            <w:pPr>
              <w:rPr>
                <w:lang w:val="fr-FR"/>
              </w:rPr>
            </w:pPr>
          </w:p>
        </w:tc>
        <w:tc>
          <w:tcPr>
            <w:tcW w:w="1781" w:type="dxa"/>
          </w:tcPr>
          <w:p w:rsidR="009F0F55" w:rsidRPr="00222DE8" w:rsidRDefault="009F0F55" w:rsidP="00EA7DF7">
            <w:pPr>
              <w:rPr>
                <w:lang w:val="fr-FR"/>
              </w:rPr>
            </w:pPr>
          </w:p>
        </w:tc>
        <w:tc>
          <w:tcPr>
            <w:tcW w:w="1872" w:type="dxa"/>
          </w:tcPr>
          <w:p w:rsidR="009F0F55" w:rsidRPr="00222DE8" w:rsidRDefault="009F0F55" w:rsidP="00EA7DF7">
            <w:pPr>
              <w:rPr>
                <w:lang w:val="fr-FR"/>
              </w:rPr>
            </w:pPr>
          </w:p>
        </w:tc>
        <w:tc>
          <w:tcPr>
            <w:tcW w:w="2464" w:type="dxa"/>
          </w:tcPr>
          <w:p w:rsidR="009F0F55" w:rsidRPr="00222DE8" w:rsidRDefault="009F0F55" w:rsidP="00EA7DF7">
            <w:pPr>
              <w:rPr>
                <w:lang w:val="fr-FR"/>
              </w:rPr>
            </w:pPr>
          </w:p>
        </w:tc>
      </w:tr>
      <w:tr w:rsidR="009F0F55" w:rsidRPr="00222DE8" w:rsidTr="00EA7DF7">
        <w:tc>
          <w:tcPr>
            <w:tcW w:w="2332" w:type="dxa"/>
          </w:tcPr>
          <w:p w:rsidR="009F0F55" w:rsidRPr="00222DE8" w:rsidRDefault="009F0F55" w:rsidP="00EA7DF7">
            <w:pPr>
              <w:rPr>
                <w:lang w:val="fr-FR"/>
              </w:rPr>
            </w:pPr>
          </w:p>
          <w:p w:rsidR="009F0F55" w:rsidRPr="00222DE8" w:rsidRDefault="009F0F55" w:rsidP="00EA7DF7">
            <w:pPr>
              <w:rPr>
                <w:lang w:val="fr-FR"/>
              </w:rPr>
            </w:pPr>
          </w:p>
        </w:tc>
        <w:tc>
          <w:tcPr>
            <w:tcW w:w="1631" w:type="dxa"/>
          </w:tcPr>
          <w:p w:rsidR="009F0F55" w:rsidRPr="00222DE8" w:rsidRDefault="009F0F55" w:rsidP="00EA7DF7">
            <w:pPr>
              <w:rPr>
                <w:lang w:val="fr-FR"/>
              </w:rPr>
            </w:pPr>
          </w:p>
        </w:tc>
        <w:tc>
          <w:tcPr>
            <w:tcW w:w="1781" w:type="dxa"/>
          </w:tcPr>
          <w:p w:rsidR="009F0F55" w:rsidRPr="00222DE8" w:rsidRDefault="009F0F55" w:rsidP="00EA7DF7">
            <w:pPr>
              <w:rPr>
                <w:lang w:val="fr-FR"/>
              </w:rPr>
            </w:pPr>
          </w:p>
        </w:tc>
        <w:tc>
          <w:tcPr>
            <w:tcW w:w="1872" w:type="dxa"/>
          </w:tcPr>
          <w:p w:rsidR="009F0F55" w:rsidRPr="00222DE8" w:rsidRDefault="009F0F55" w:rsidP="00EA7DF7">
            <w:pPr>
              <w:rPr>
                <w:lang w:val="fr-FR"/>
              </w:rPr>
            </w:pPr>
          </w:p>
        </w:tc>
        <w:tc>
          <w:tcPr>
            <w:tcW w:w="2464" w:type="dxa"/>
          </w:tcPr>
          <w:p w:rsidR="009F0F55" w:rsidRPr="00222DE8" w:rsidRDefault="009F0F55" w:rsidP="00EA7DF7">
            <w:pPr>
              <w:rPr>
                <w:lang w:val="fr-FR"/>
              </w:rPr>
            </w:pPr>
          </w:p>
        </w:tc>
      </w:tr>
      <w:tr w:rsidR="009F0F55" w:rsidRPr="00222DE8" w:rsidTr="00EA7DF7">
        <w:tc>
          <w:tcPr>
            <w:tcW w:w="2332" w:type="dxa"/>
          </w:tcPr>
          <w:p w:rsidR="009F0F55" w:rsidRPr="00222DE8" w:rsidRDefault="009F0F55" w:rsidP="00EA7DF7">
            <w:pPr>
              <w:rPr>
                <w:lang w:val="fr-FR"/>
              </w:rPr>
            </w:pPr>
          </w:p>
          <w:p w:rsidR="009F0F55" w:rsidRPr="00222DE8" w:rsidRDefault="009F0F55" w:rsidP="00EA7DF7">
            <w:pPr>
              <w:rPr>
                <w:lang w:val="fr-FR"/>
              </w:rPr>
            </w:pPr>
          </w:p>
        </w:tc>
        <w:tc>
          <w:tcPr>
            <w:tcW w:w="1631" w:type="dxa"/>
          </w:tcPr>
          <w:p w:rsidR="009F0F55" w:rsidRPr="00222DE8" w:rsidRDefault="009F0F55" w:rsidP="00EA7DF7">
            <w:pPr>
              <w:rPr>
                <w:lang w:val="fr-FR"/>
              </w:rPr>
            </w:pPr>
          </w:p>
        </w:tc>
        <w:tc>
          <w:tcPr>
            <w:tcW w:w="1781" w:type="dxa"/>
          </w:tcPr>
          <w:p w:rsidR="009F0F55" w:rsidRPr="00222DE8" w:rsidRDefault="009F0F55" w:rsidP="00EA7DF7">
            <w:pPr>
              <w:rPr>
                <w:lang w:val="fr-FR"/>
              </w:rPr>
            </w:pPr>
          </w:p>
        </w:tc>
        <w:tc>
          <w:tcPr>
            <w:tcW w:w="1872" w:type="dxa"/>
          </w:tcPr>
          <w:p w:rsidR="009F0F55" w:rsidRPr="00222DE8" w:rsidRDefault="009F0F55" w:rsidP="00EA7DF7">
            <w:pPr>
              <w:rPr>
                <w:lang w:val="fr-FR"/>
              </w:rPr>
            </w:pPr>
          </w:p>
        </w:tc>
        <w:tc>
          <w:tcPr>
            <w:tcW w:w="2464" w:type="dxa"/>
          </w:tcPr>
          <w:p w:rsidR="009F0F55" w:rsidRPr="00222DE8" w:rsidRDefault="009F0F55" w:rsidP="00EA7DF7">
            <w:pPr>
              <w:rPr>
                <w:lang w:val="fr-FR"/>
              </w:rPr>
            </w:pPr>
          </w:p>
        </w:tc>
      </w:tr>
      <w:tr w:rsidR="009F0F55" w:rsidRPr="00222DE8" w:rsidTr="00EA7DF7">
        <w:tc>
          <w:tcPr>
            <w:tcW w:w="2332" w:type="dxa"/>
          </w:tcPr>
          <w:p w:rsidR="009F0F55" w:rsidRPr="00222DE8" w:rsidRDefault="009F0F55" w:rsidP="00EA7DF7">
            <w:pPr>
              <w:rPr>
                <w:lang w:val="fr-FR"/>
              </w:rPr>
            </w:pPr>
          </w:p>
          <w:p w:rsidR="009F0F55" w:rsidRPr="00222DE8" w:rsidRDefault="009F0F55" w:rsidP="00EA7DF7">
            <w:pPr>
              <w:rPr>
                <w:lang w:val="fr-FR"/>
              </w:rPr>
            </w:pPr>
          </w:p>
        </w:tc>
        <w:tc>
          <w:tcPr>
            <w:tcW w:w="1631" w:type="dxa"/>
          </w:tcPr>
          <w:p w:rsidR="009F0F55" w:rsidRPr="00222DE8" w:rsidRDefault="009F0F55" w:rsidP="00EA7DF7">
            <w:pPr>
              <w:rPr>
                <w:lang w:val="fr-FR"/>
              </w:rPr>
            </w:pPr>
          </w:p>
        </w:tc>
        <w:tc>
          <w:tcPr>
            <w:tcW w:w="1781" w:type="dxa"/>
          </w:tcPr>
          <w:p w:rsidR="009F0F55" w:rsidRPr="00222DE8" w:rsidRDefault="009F0F55" w:rsidP="00EA7DF7">
            <w:pPr>
              <w:rPr>
                <w:lang w:val="fr-FR"/>
              </w:rPr>
            </w:pPr>
          </w:p>
        </w:tc>
        <w:tc>
          <w:tcPr>
            <w:tcW w:w="1872" w:type="dxa"/>
          </w:tcPr>
          <w:p w:rsidR="009F0F55" w:rsidRPr="00222DE8" w:rsidRDefault="009F0F55" w:rsidP="00EA7DF7">
            <w:pPr>
              <w:rPr>
                <w:lang w:val="fr-FR"/>
              </w:rPr>
            </w:pPr>
          </w:p>
        </w:tc>
        <w:tc>
          <w:tcPr>
            <w:tcW w:w="2464" w:type="dxa"/>
          </w:tcPr>
          <w:p w:rsidR="009F0F55" w:rsidRPr="00222DE8" w:rsidRDefault="009F0F55" w:rsidP="00EA7DF7">
            <w:pPr>
              <w:rPr>
                <w:lang w:val="fr-FR"/>
              </w:rPr>
            </w:pPr>
          </w:p>
        </w:tc>
      </w:tr>
    </w:tbl>
    <w:p w:rsidR="009F0F55" w:rsidRPr="00222DE8" w:rsidRDefault="009F0F55" w:rsidP="009F0F55">
      <w:pPr>
        <w:rPr>
          <w:lang w:val="fr-FR"/>
        </w:rPr>
      </w:pPr>
    </w:p>
    <w:p w:rsidR="009F0F55" w:rsidRPr="00222DE8" w:rsidRDefault="009F0F55" w:rsidP="009F0F55">
      <w:pPr>
        <w:ind w:left="360"/>
        <w:rPr>
          <w:rFonts w:ascii="Arial" w:hAnsi="Arial" w:cs="Arial"/>
          <w:b/>
          <w:sz w:val="22"/>
          <w:szCs w:val="22"/>
          <w:lang w:val="fr-FR"/>
        </w:rPr>
      </w:pPr>
    </w:p>
    <w:p w:rsidR="009F0F55" w:rsidRPr="00222DE8" w:rsidRDefault="009F0F55">
      <w:pPr>
        <w:spacing w:after="200"/>
        <w:rPr>
          <w:rFonts w:ascii="Arial Bold" w:eastAsia="Calibri" w:hAnsi="Arial Bold"/>
          <w:sz w:val="22"/>
          <w:lang w:val="fr-FR"/>
        </w:rPr>
      </w:pPr>
      <w:r w:rsidRPr="00222DE8">
        <w:rPr>
          <w:rFonts w:ascii="Arial Bold" w:eastAsia="Calibri" w:hAnsi="Arial Bold"/>
          <w:sz w:val="22"/>
          <w:lang w:val="fr-FR"/>
        </w:rPr>
        <w:br w:type="page"/>
      </w:r>
    </w:p>
    <w:p w:rsidR="00B737B9" w:rsidRPr="00222DE8" w:rsidRDefault="00B737B9" w:rsidP="00B737B9">
      <w:pPr>
        <w:pBdr>
          <w:top w:val="single" w:sz="4" w:space="0" w:color="000000"/>
          <w:left w:val="single" w:sz="4" w:space="0" w:color="000000"/>
          <w:bottom w:val="single" w:sz="4" w:space="0" w:color="000000"/>
          <w:right w:val="single" w:sz="4" w:space="0" w:color="000000"/>
        </w:pBdr>
        <w:suppressAutoHyphens/>
        <w:spacing w:line="240" w:lineRule="auto"/>
        <w:jc w:val="center"/>
        <w:rPr>
          <w:rFonts w:ascii="Arial" w:eastAsia="Calibri" w:hAnsi="Arial"/>
          <w:sz w:val="22"/>
          <w:lang w:val="fr-FR"/>
        </w:rPr>
      </w:pPr>
      <w:r w:rsidRPr="00222DE8">
        <w:rPr>
          <w:rFonts w:ascii="Arial Bold" w:hAnsi="Arial Bold"/>
          <w:sz w:val="22"/>
          <w:lang w:val="fr-FR"/>
        </w:rPr>
        <w:lastRenderedPageBreak/>
        <w:t>DOCUMENT 12.4</w:t>
      </w:r>
      <w:r w:rsidR="00F767F0">
        <w:rPr>
          <w:rFonts w:ascii="Arial Bold" w:hAnsi="Arial Bold" w:hint="eastAsia"/>
          <w:sz w:val="22"/>
          <w:lang w:val="fr-FR"/>
        </w:rPr>
        <w:t> </w:t>
      </w:r>
      <w:r w:rsidRPr="00222DE8">
        <w:rPr>
          <w:rFonts w:ascii="Arial Bold" w:hAnsi="Arial Bold"/>
          <w:sz w:val="22"/>
          <w:lang w:val="fr-FR"/>
        </w:rPr>
        <w:t>:</w:t>
      </w:r>
      <w:r w:rsidR="00222DE8" w:rsidRPr="00222DE8">
        <w:rPr>
          <w:rFonts w:ascii="Arial Bold" w:hAnsi="Arial Bold"/>
          <w:sz w:val="22"/>
          <w:lang w:val="fr-FR"/>
        </w:rPr>
        <w:t xml:space="preserve"> </w:t>
      </w:r>
      <w:r w:rsidRPr="00222DE8">
        <w:rPr>
          <w:rFonts w:ascii="Arial Bold" w:hAnsi="Arial Bold"/>
          <w:sz w:val="22"/>
          <w:lang w:val="fr-FR"/>
        </w:rPr>
        <w:t>Normes minimales pour l'éducation - Résumé</w:t>
      </w:r>
    </w:p>
    <w:p w:rsidR="00B737B9" w:rsidRPr="00222DE8" w:rsidRDefault="00B737B9" w:rsidP="00B737B9">
      <w:pPr>
        <w:pStyle w:val="FreeFormAA"/>
        <w:rPr>
          <w:rFonts w:ascii="Arial" w:hAnsi="Arial"/>
          <w:sz w:val="22"/>
          <w:lang w:val="fr-FR"/>
        </w:rPr>
      </w:pPr>
    </w:p>
    <w:tbl>
      <w:tblPr>
        <w:tblW w:w="0" w:type="auto"/>
        <w:tblInd w:w="5" w:type="dxa"/>
        <w:shd w:val="clear" w:color="auto" w:fill="FFFFFF"/>
        <w:tblLayout w:type="fixed"/>
        <w:tblLook w:val="0000"/>
      </w:tblPr>
      <w:tblGrid>
        <w:gridCol w:w="4140"/>
        <w:gridCol w:w="4762"/>
      </w:tblGrid>
      <w:tr w:rsidR="00B737B9" w:rsidRPr="009552B8" w:rsidTr="00326052">
        <w:trPr>
          <w:cantSplit/>
          <w:trHeight w:val="440"/>
        </w:trPr>
        <w:tc>
          <w:tcPr>
            <w:tcW w:w="8902"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0" w:type="dxa"/>
              <w:bottom w:w="0" w:type="dxa"/>
              <w:right w:w="0" w:type="dxa"/>
            </w:tcMar>
          </w:tcPr>
          <w:p w:rsidR="00B737B9" w:rsidRPr="00222DE8" w:rsidRDefault="00F767F0" w:rsidP="00326052">
            <w:pPr>
              <w:pStyle w:val="categoryheading"/>
              <w:rPr>
                <w:rFonts w:hint="eastAsia"/>
                <w:lang w:val="fr-FR"/>
              </w:rPr>
            </w:pPr>
            <w:r>
              <w:rPr>
                <w:lang w:val="fr-FR"/>
              </w:rPr>
              <w:t>Normes fondamentales</w:t>
            </w:r>
            <w:r>
              <w:rPr>
                <w:rFonts w:hint="cs"/>
                <w:lang w:val="fr-FR"/>
              </w:rPr>
              <w:t> </w:t>
            </w:r>
            <w:r w:rsidR="00B737B9" w:rsidRPr="00222DE8">
              <w:rPr>
                <w:lang w:val="fr-FR"/>
              </w:rPr>
              <w:t xml:space="preserve">: Participation communautaire, </w:t>
            </w:r>
            <w:r>
              <w:rPr>
                <w:lang w:val="fr-FR"/>
              </w:rPr>
              <w:t>c</w:t>
            </w:r>
            <w:r w:rsidR="00B737B9" w:rsidRPr="00222DE8">
              <w:rPr>
                <w:lang w:val="fr-FR"/>
              </w:rPr>
              <w:t xml:space="preserve">oordination, </w:t>
            </w:r>
            <w:r>
              <w:rPr>
                <w:lang w:val="fr-FR"/>
              </w:rPr>
              <w:t>a</w:t>
            </w:r>
            <w:r w:rsidR="00B737B9" w:rsidRPr="00222DE8">
              <w:rPr>
                <w:lang w:val="fr-FR"/>
              </w:rPr>
              <w:t xml:space="preserve">nalyse </w:t>
            </w:r>
          </w:p>
          <w:p w:rsidR="00B737B9" w:rsidRPr="00222DE8" w:rsidRDefault="00B737B9" w:rsidP="00326052">
            <w:pPr>
              <w:pStyle w:val="categoryheading"/>
              <w:rPr>
                <w:rFonts w:hint="eastAsia"/>
                <w:lang w:val="fr-FR"/>
              </w:rPr>
            </w:pPr>
          </w:p>
        </w:tc>
      </w:tr>
      <w:tr w:rsidR="00B737B9" w:rsidRPr="009552B8" w:rsidTr="00326052">
        <w:trPr>
          <w:cantSplit/>
          <w:trHeight w:val="4840"/>
        </w:trPr>
        <w:tc>
          <w:tcPr>
            <w:tcW w:w="890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737B9" w:rsidRPr="00222DE8" w:rsidRDefault="00B737B9" w:rsidP="00326052">
            <w:pPr>
              <w:tabs>
                <w:tab w:val="left" w:pos="720"/>
              </w:tabs>
              <w:spacing w:line="240" w:lineRule="auto"/>
              <w:rPr>
                <w:rStyle w:val="Underline"/>
                <w:rFonts w:ascii="Arial Bold Italic" w:eastAsia="Calibri" w:hAnsi="Arial Bold Italic"/>
                <w:sz w:val="20"/>
                <w:lang w:val="fr-FR"/>
              </w:rPr>
            </w:pPr>
            <w:r w:rsidRPr="00222DE8">
              <w:rPr>
                <w:rFonts w:ascii="Arial Bold Italic" w:hAnsi="Arial Bold Italic"/>
                <w:sz w:val="20"/>
                <w:lang w:val="fr-FR"/>
              </w:rPr>
              <w:t>1. Participation communautaire</w:t>
            </w:r>
          </w:p>
          <w:p w:rsidR="00CF36D1" w:rsidRPr="00222DE8" w:rsidRDefault="00B737B9" w:rsidP="00326052">
            <w:pPr>
              <w:tabs>
                <w:tab w:val="left" w:pos="720"/>
              </w:tabs>
              <w:spacing w:line="240" w:lineRule="auto"/>
              <w:rPr>
                <w:rFonts w:ascii="Arial" w:eastAsia="Calibri" w:hAnsi="Arial"/>
                <w:sz w:val="20"/>
                <w:lang w:val="fr-FR"/>
              </w:rPr>
            </w:pPr>
            <w:r w:rsidRPr="00222DE8">
              <w:rPr>
                <w:rStyle w:val="Underline"/>
                <w:rFonts w:ascii="Arial Bold" w:hAnsi="Arial Bold"/>
                <w:sz w:val="20"/>
                <w:lang w:val="fr-FR"/>
              </w:rPr>
              <w:t>Norme 1</w:t>
            </w:r>
            <w:r w:rsidR="00F767F0">
              <w:rPr>
                <w:rStyle w:val="Underline"/>
                <w:rFonts w:ascii="Arial Bold" w:hAnsi="Arial Bold" w:hint="eastAsia"/>
                <w:sz w:val="20"/>
                <w:lang w:val="fr-FR"/>
              </w:rPr>
              <w:t> </w:t>
            </w:r>
            <w:r w:rsidRPr="00222DE8">
              <w:rPr>
                <w:rStyle w:val="Underline"/>
                <w:rFonts w:ascii="Arial Bold" w:hAnsi="Arial Bold"/>
                <w:sz w:val="20"/>
                <w:lang w:val="fr-FR"/>
              </w:rPr>
              <w:t>: Participation.</w:t>
            </w:r>
            <w:r w:rsidRPr="00222DE8">
              <w:rPr>
                <w:rFonts w:ascii="Arial" w:hAnsi="Arial"/>
                <w:sz w:val="20"/>
                <w:lang w:val="fr-FR"/>
              </w:rPr>
              <w:t xml:space="preserve"> </w:t>
            </w:r>
          </w:p>
          <w:p w:rsidR="00B737B9" w:rsidRPr="00222DE8" w:rsidRDefault="00B737B9" w:rsidP="00326052">
            <w:pPr>
              <w:tabs>
                <w:tab w:val="left" w:pos="720"/>
              </w:tabs>
              <w:spacing w:line="240" w:lineRule="auto"/>
              <w:rPr>
                <w:rFonts w:ascii="Arial" w:eastAsia="Calibri" w:hAnsi="Arial"/>
                <w:sz w:val="20"/>
                <w:lang w:val="fr-FR"/>
              </w:rPr>
            </w:pPr>
            <w:r w:rsidRPr="00222DE8">
              <w:rPr>
                <w:rFonts w:ascii="Arial" w:hAnsi="Arial"/>
                <w:sz w:val="20"/>
                <w:lang w:val="fr-FR"/>
              </w:rPr>
              <w:t xml:space="preserve">Les membres de la communauté participent activement, de façon transparente et sans discrimination à l’analyse, </w:t>
            </w:r>
            <w:r w:rsidR="00F767F0">
              <w:rPr>
                <w:rFonts w:ascii="Arial" w:hAnsi="Arial"/>
                <w:sz w:val="20"/>
                <w:lang w:val="fr-FR"/>
              </w:rPr>
              <w:t xml:space="preserve">à </w:t>
            </w:r>
            <w:r w:rsidRPr="00222DE8">
              <w:rPr>
                <w:rFonts w:ascii="Arial" w:hAnsi="Arial"/>
                <w:sz w:val="20"/>
                <w:lang w:val="fr-FR"/>
              </w:rPr>
              <w:t xml:space="preserve">la planification, </w:t>
            </w:r>
            <w:r w:rsidR="00F767F0">
              <w:rPr>
                <w:rFonts w:ascii="Arial" w:hAnsi="Arial"/>
                <w:sz w:val="20"/>
                <w:lang w:val="fr-FR"/>
              </w:rPr>
              <w:t xml:space="preserve">à </w:t>
            </w:r>
            <w:r w:rsidRPr="00222DE8">
              <w:rPr>
                <w:rFonts w:ascii="Arial" w:hAnsi="Arial"/>
                <w:sz w:val="20"/>
                <w:lang w:val="fr-FR"/>
              </w:rPr>
              <w:t xml:space="preserve">la conception, </w:t>
            </w:r>
            <w:r w:rsidR="00F767F0">
              <w:rPr>
                <w:rFonts w:ascii="Arial" w:hAnsi="Arial"/>
                <w:sz w:val="20"/>
                <w:lang w:val="fr-FR"/>
              </w:rPr>
              <w:t xml:space="preserve">à </w:t>
            </w:r>
            <w:r w:rsidRPr="00222DE8">
              <w:rPr>
                <w:rFonts w:ascii="Arial" w:hAnsi="Arial"/>
                <w:sz w:val="20"/>
                <w:lang w:val="fr-FR"/>
              </w:rPr>
              <w:t>la mise en œuvre, au suivi et à l’évaluation des interventions éducatives.</w:t>
            </w:r>
          </w:p>
          <w:p w:rsidR="00CF36D1" w:rsidRPr="00222DE8" w:rsidRDefault="00B737B9" w:rsidP="00326052">
            <w:pPr>
              <w:tabs>
                <w:tab w:val="left" w:pos="720"/>
              </w:tabs>
              <w:spacing w:line="240" w:lineRule="auto"/>
              <w:rPr>
                <w:rFonts w:ascii="Arial" w:eastAsia="Calibri" w:hAnsi="Arial"/>
                <w:sz w:val="20"/>
                <w:lang w:val="fr-FR"/>
              </w:rPr>
            </w:pPr>
            <w:r w:rsidRPr="00222DE8">
              <w:rPr>
                <w:rStyle w:val="Underline"/>
                <w:rFonts w:ascii="Arial Bold" w:hAnsi="Arial Bold"/>
                <w:sz w:val="20"/>
                <w:lang w:val="fr-FR"/>
              </w:rPr>
              <w:t>Norme 2</w:t>
            </w:r>
            <w:r w:rsidR="00F767F0">
              <w:rPr>
                <w:rStyle w:val="Underline"/>
                <w:rFonts w:ascii="Arial Bold" w:hAnsi="Arial Bold" w:hint="eastAsia"/>
                <w:sz w:val="20"/>
                <w:lang w:val="fr-FR"/>
              </w:rPr>
              <w:t> </w:t>
            </w:r>
            <w:r w:rsidRPr="00222DE8">
              <w:rPr>
                <w:rStyle w:val="Underline"/>
                <w:rFonts w:ascii="Arial Bold" w:hAnsi="Arial Bold"/>
                <w:sz w:val="20"/>
                <w:lang w:val="fr-FR"/>
              </w:rPr>
              <w:t>: Ressources.</w:t>
            </w:r>
            <w:r w:rsidRPr="00222DE8">
              <w:rPr>
                <w:rFonts w:ascii="Arial" w:hAnsi="Arial"/>
                <w:sz w:val="20"/>
                <w:lang w:val="fr-FR"/>
              </w:rPr>
              <w:t xml:space="preserve"> </w:t>
            </w:r>
          </w:p>
          <w:p w:rsidR="00B737B9" w:rsidRPr="00222DE8" w:rsidRDefault="00B737B9" w:rsidP="00326052">
            <w:pPr>
              <w:tabs>
                <w:tab w:val="left" w:pos="720"/>
              </w:tabs>
              <w:spacing w:line="240" w:lineRule="auto"/>
              <w:rPr>
                <w:rFonts w:ascii="Arial" w:eastAsia="Calibri" w:hAnsi="Arial"/>
                <w:sz w:val="20"/>
                <w:lang w:val="fr-FR"/>
              </w:rPr>
            </w:pPr>
            <w:r w:rsidRPr="00222DE8">
              <w:rPr>
                <w:rFonts w:ascii="Arial" w:hAnsi="Arial"/>
                <w:sz w:val="20"/>
                <w:lang w:val="fr-FR"/>
              </w:rPr>
              <w:t>Les ressources de la communauté sont recensées, mobilisées et utilisées afin de mettre en œuvre des possibilités d’apprentissage appropriées aux différents âges.</w:t>
            </w:r>
            <w:r w:rsidRPr="00222DE8">
              <w:rPr>
                <w:rFonts w:ascii="Arial" w:hAnsi="Arial"/>
                <w:sz w:val="20"/>
                <w:lang w:val="fr-FR"/>
              </w:rPr>
              <w:tab/>
            </w:r>
          </w:p>
          <w:p w:rsidR="00B737B9" w:rsidRPr="00222DE8" w:rsidRDefault="00B737B9" w:rsidP="00E72E4B">
            <w:pPr>
              <w:numPr>
                <w:ilvl w:val="0"/>
                <w:numId w:val="20"/>
              </w:numPr>
              <w:tabs>
                <w:tab w:val="left" w:pos="720"/>
              </w:tabs>
              <w:spacing w:line="240" w:lineRule="auto"/>
              <w:ind w:hanging="240"/>
              <w:rPr>
                <w:rFonts w:ascii="Arial Bold Italic" w:eastAsia="Calibri" w:hAnsi="Arial Bold Italic"/>
                <w:sz w:val="20"/>
                <w:lang w:val="fr-FR"/>
              </w:rPr>
            </w:pPr>
            <w:r w:rsidRPr="00222DE8">
              <w:rPr>
                <w:rFonts w:ascii="Arial Bold Italic" w:hAnsi="Arial Bold Italic"/>
                <w:sz w:val="20"/>
                <w:lang w:val="fr-FR"/>
              </w:rPr>
              <w:t xml:space="preserve"> Coordination </w:t>
            </w:r>
          </w:p>
          <w:p w:rsidR="00CF36D1" w:rsidRPr="00222DE8" w:rsidRDefault="00B737B9" w:rsidP="00326052">
            <w:pPr>
              <w:tabs>
                <w:tab w:val="left" w:pos="720"/>
              </w:tabs>
              <w:spacing w:line="240" w:lineRule="auto"/>
              <w:rPr>
                <w:rFonts w:ascii="Arial" w:eastAsia="Calibri" w:hAnsi="Arial"/>
                <w:sz w:val="20"/>
                <w:lang w:val="fr-FR"/>
              </w:rPr>
            </w:pPr>
            <w:r w:rsidRPr="00222DE8">
              <w:rPr>
                <w:rStyle w:val="Underline"/>
                <w:rFonts w:ascii="Arial Bold" w:hAnsi="Arial Bold"/>
                <w:sz w:val="20"/>
                <w:lang w:val="fr-FR"/>
              </w:rPr>
              <w:t>Norme 1</w:t>
            </w:r>
            <w:r w:rsidR="00186D1D">
              <w:rPr>
                <w:rStyle w:val="Underline"/>
                <w:rFonts w:ascii="Arial Bold" w:hAnsi="Arial Bold" w:hint="eastAsia"/>
                <w:sz w:val="20"/>
                <w:lang w:val="fr-FR"/>
              </w:rPr>
              <w:t> </w:t>
            </w:r>
            <w:r w:rsidRPr="00222DE8">
              <w:rPr>
                <w:rStyle w:val="Underline"/>
                <w:rFonts w:ascii="Arial Bold" w:hAnsi="Arial Bold"/>
                <w:sz w:val="20"/>
                <w:lang w:val="fr-FR"/>
              </w:rPr>
              <w:t>: Coordination.</w:t>
            </w:r>
            <w:r w:rsidRPr="00222DE8">
              <w:rPr>
                <w:rFonts w:ascii="Arial" w:hAnsi="Arial"/>
                <w:sz w:val="20"/>
                <w:lang w:val="fr-FR"/>
              </w:rPr>
              <w:t xml:space="preserve"> </w:t>
            </w:r>
          </w:p>
          <w:p w:rsidR="00B737B9" w:rsidRPr="00222DE8" w:rsidRDefault="00B737B9" w:rsidP="00326052">
            <w:pPr>
              <w:tabs>
                <w:tab w:val="left" w:pos="720"/>
              </w:tabs>
              <w:spacing w:line="240" w:lineRule="auto"/>
              <w:rPr>
                <w:rFonts w:ascii="Arial" w:eastAsia="Calibri" w:hAnsi="Arial"/>
                <w:sz w:val="20"/>
                <w:lang w:val="fr-FR"/>
              </w:rPr>
            </w:pPr>
            <w:r w:rsidRPr="00222DE8">
              <w:rPr>
                <w:rFonts w:ascii="Arial" w:hAnsi="Arial"/>
                <w:sz w:val="20"/>
                <w:lang w:val="fr-FR"/>
              </w:rPr>
              <w:t>Il existe des mécanismes de coordination de l’éducation qui appuient les parties prenantes travaillant à garantir l’accès à une éducation de qualité et la continuité de cette éducation.</w:t>
            </w:r>
          </w:p>
          <w:p w:rsidR="00B737B9" w:rsidRPr="00222DE8" w:rsidRDefault="00B737B9" w:rsidP="00326052">
            <w:pPr>
              <w:tabs>
                <w:tab w:val="left" w:pos="720"/>
              </w:tabs>
              <w:spacing w:line="240" w:lineRule="auto"/>
              <w:rPr>
                <w:rFonts w:ascii="Arial" w:eastAsia="Calibri" w:hAnsi="Arial"/>
                <w:sz w:val="20"/>
                <w:lang w:val="fr-FR"/>
              </w:rPr>
            </w:pPr>
          </w:p>
          <w:p w:rsidR="00B737B9" w:rsidRPr="00222DE8" w:rsidRDefault="00B737B9" w:rsidP="00E72E4B">
            <w:pPr>
              <w:numPr>
                <w:ilvl w:val="0"/>
                <w:numId w:val="21"/>
              </w:numPr>
              <w:tabs>
                <w:tab w:val="left" w:pos="720"/>
              </w:tabs>
              <w:spacing w:line="240" w:lineRule="auto"/>
              <w:ind w:hanging="240"/>
              <w:rPr>
                <w:rFonts w:ascii="Arial Bold Italic" w:eastAsia="Calibri" w:hAnsi="Arial Bold Italic"/>
                <w:sz w:val="20"/>
                <w:lang w:val="fr-FR"/>
              </w:rPr>
            </w:pPr>
            <w:r w:rsidRPr="00222DE8">
              <w:rPr>
                <w:rFonts w:ascii="Arial Bold Italic" w:hAnsi="Arial Bold Italic"/>
                <w:sz w:val="20"/>
                <w:lang w:val="fr-FR"/>
              </w:rPr>
              <w:t xml:space="preserve"> Analyse</w:t>
            </w:r>
          </w:p>
          <w:p w:rsidR="00CF36D1" w:rsidRPr="00222DE8" w:rsidRDefault="00B737B9" w:rsidP="00326052">
            <w:pPr>
              <w:tabs>
                <w:tab w:val="left" w:pos="720"/>
              </w:tabs>
              <w:spacing w:line="240" w:lineRule="auto"/>
              <w:rPr>
                <w:rFonts w:ascii="Arial Bold" w:eastAsia="Calibri" w:hAnsi="Arial Bold"/>
                <w:sz w:val="20"/>
                <w:lang w:val="fr-FR"/>
              </w:rPr>
            </w:pPr>
            <w:r w:rsidRPr="00222DE8">
              <w:rPr>
                <w:rStyle w:val="Underline"/>
                <w:rFonts w:ascii="Arial Bold" w:hAnsi="Arial Bold"/>
                <w:sz w:val="20"/>
                <w:lang w:val="fr-FR"/>
              </w:rPr>
              <w:t>Norme 1</w:t>
            </w:r>
            <w:r w:rsidR="00366D70">
              <w:rPr>
                <w:rStyle w:val="Underline"/>
                <w:rFonts w:ascii="Arial Bold" w:hAnsi="Arial Bold" w:hint="eastAsia"/>
                <w:sz w:val="20"/>
                <w:lang w:val="fr-FR"/>
              </w:rPr>
              <w:t> </w:t>
            </w:r>
            <w:r w:rsidRPr="00222DE8">
              <w:rPr>
                <w:rStyle w:val="Underline"/>
                <w:rFonts w:ascii="Arial Bold" w:hAnsi="Arial Bold"/>
                <w:sz w:val="20"/>
                <w:lang w:val="fr-FR"/>
              </w:rPr>
              <w:t>: Évaluation préliminaire.</w:t>
            </w:r>
            <w:r w:rsidRPr="00222DE8">
              <w:rPr>
                <w:rFonts w:ascii="Arial Bold" w:hAnsi="Arial Bold"/>
                <w:sz w:val="20"/>
                <w:lang w:val="fr-FR"/>
              </w:rPr>
              <w:t xml:space="preserve"> </w:t>
            </w:r>
          </w:p>
          <w:p w:rsidR="00B737B9" w:rsidRPr="00222DE8" w:rsidRDefault="00B737B9" w:rsidP="00326052">
            <w:pPr>
              <w:tabs>
                <w:tab w:val="left" w:pos="720"/>
              </w:tabs>
              <w:spacing w:line="240" w:lineRule="auto"/>
              <w:rPr>
                <w:rFonts w:ascii="Arial" w:eastAsia="Calibri" w:hAnsi="Arial"/>
                <w:sz w:val="20"/>
                <w:lang w:val="fr-FR"/>
              </w:rPr>
            </w:pPr>
            <w:r w:rsidRPr="00222DE8">
              <w:rPr>
                <w:rFonts w:ascii="Arial" w:hAnsi="Arial"/>
                <w:sz w:val="20"/>
                <w:lang w:val="fr-FR"/>
              </w:rPr>
              <w:t>Des évaluations préliminaires de la situation d’urgence sont conduites au moment opportun et de manière holistique, transparente et participative.</w:t>
            </w:r>
          </w:p>
          <w:p w:rsidR="00CF36D1" w:rsidRPr="00222DE8" w:rsidRDefault="00B737B9" w:rsidP="00326052">
            <w:pPr>
              <w:tabs>
                <w:tab w:val="left" w:pos="720"/>
              </w:tabs>
              <w:spacing w:line="240" w:lineRule="auto"/>
              <w:rPr>
                <w:rFonts w:ascii="Arial" w:eastAsia="Calibri" w:hAnsi="Arial"/>
                <w:sz w:val="20"/>
                <w:lang w:val="fr-FR"/>
              </w:rPr>
            </w:pPr>
            <w:r w:rsidRPr="00222DE8">
              <w:rPr>
                <w:rStyle w:val="Underline"/>
                <w:rFonts w:ascii="Arial Bold" w:hAnsi="Arial Bold"/>
                <w:sz w:val="20"/>
                <w:lang w:val="fr-FR"/>
              </w:rPr>
              <w:t>Norme 2 : Stratégies d’intervention.</w:t>
            </w:r>
            <w:r w:rsidRPr="00222DE8">
              <w:rPr>
                <w:rFonts w:ascii="Arial" w:hAnsi="Arial"/>
                <w:sz w:val="20"/>
                <w:lang w:val="fr-FR"/>
              </w:rPr>
              <w:t xml:space="preserve"> </w:t>
            </w:r>
          </w:p>
          <w:p w:rsidR="00B737B9" w:rsidRPr="00222DE8" w:rsidRDefault="00B737B9" w:rsidP="00326052">
            <w:pPr>
              <w:tabs>
                <w:tab w:val="left" w:pos="720"/>
              </w:tabs>
              <w:spacing w:line="240" w:lineRule="auto"/>
              <w:rPr>
                <w:rFonts w:ascii="Arial" w:eastAsia="Calibri" w:hAnsi="Arial"/>
                <w:sz w:val="20"/>
                <w:lang w:val="fr-FR"/>
              </w:rPr>
            </w:pPr>
            <w:r w:rsidRPr="00222DE8">
              <w:rPr>
                <w:rFonts w:ascii="Arial" w:hAnsi="Arial"/>
                <w:sz w:val="20"/>
                <w:lang w:val="fr-FR"/>
              </w:rPr>
              <w:t>Des stratégies d’interventions d’éducation inclusive sont élaborées. Elles comprennent une description claire du contexte, des obstacles au droit à l’éducation et des stratégies pour surmonter ces obstacles.</w:t>
            </w:r>
          </w:p>
          <w:p w:rsidR="00CF36D1" w:rsidRPr="00222DE8" w:rsidRDefault="00B737B9" w:rsidP="00326052">
            <w:pPr>
              <w:tabs>
                <w:tab w:val="left" w:pos="720"/>
              </w:tabs>
              <w:spacing w:line="240" w:lineRule="auto"/>
              <w:rPr>
                <w:rFonts w:ascii="Arial" w:eastAsia="Calibri" w:hAnsi="Arial"/>
                <w:sz w:val="20"/>
                <w:lang w:val="fr-FR"/>
              </w:rPr>
            </w:pPr>
            <w:r w:rsidRPr="00222DE8">
              <w:rPr>
                <w:rStyle w:val="Underline"/>
                <w:rFonts w:ascii="Arial Bold" w:hAnsi="Arial Bold"/>
                <w:sz w:val="20"/>
                <w:lang w:val="fr-FR"/>
              </w:rPr>
              <w:t>Norme 3 : Suivi.</w:t>
            </w:r>
            <w:r w:rsidRPr="00222DE8">
              <w:rPr>
                <w:rFonts w:ascii="Arial" w:hAnsi="Arial"/>
                <w:sz w:val="20"/>
                <w:lang w:val="fr-FR"/>
              </w:rPr>
              <w:t xml:space="preserve"> </w:t>
            </w:r>
          </w:p>
          <w:p w:rsidR="00B737B9" w:rsidRPr="00222DE8" w:rsidRDefault="00B737B9" w:rsidP="00326052">
            <w:pPr>
              <w:tabs>
                <w:tab w:val="left" w:pos="720"/>
              </w:tabs>
              <w:spacing w:line="240" w:lineRule="auto"/>
              <w:rPr>
                <w:rFonts w:ascii="Arial" w:eastAsia="Calibri" w:hAnsi="Arial"/>
                <w:sz w:val="20"/>
                <w:lang w:val="fr-FR"/>
              </w:rPr>
            </w:pPr>
            <w:r w:rsidRPr="00222DE8">
              <w:rPr>
                <w:rFonts w:ascii="Arial" w:hAnsi="Arial"/>
                <w:sz w:val="20"/>
                <w:lang w:val="fr-FR"/>
              </w:rPr>
              <w:t>Un suivi régulier est fait sur les activités des interventions éducatives et l’évolution des besoins d’apprentissage des populations affectées.</w:t>
            </w:r>
          </w:p>
          <w:p w:rsidR="00CF36D1" w:rsidRPr="00222DE8" w:rsidRDefault="00B737B9" w:rsidP="00326052">
            <w:pPr>
              <w:tabs>
                <w:tab w:val="left" w:pos="720"/>
              </w:tabs>
              <w:spacing w:line="240" w:lineRule="auto"/>
              <w:rPr>
                <w:rFonts w:ascii="Arial Bold" w:eastAsia="Calibri" w:hAnsi="Arial Bold"/>
                <w:sz w:val="20"/>
                <w:lang w:val="fr-FR"/>
              </w:rPr>
            </w:pPr>
            <w:r w:rsidRPr="00222DE8">
              <w:rPr>
                <w:rStyle w:val="Underline"/>
                <w:rFonts w:ascii="Arial Bold" w:hAnsi="Arial Bold"/>
                <w:sz w:val="20"/>
                <w:lang w:val="fr-FR"/>
              </w:rPr>
              <w:t>Norme 4 : Évaluation.</w:t>
            </w:r>
            <w:r w:rsidRPr="00222DE8">
              <w:rPr>
                <w:rFonts w:ascii="Arial Bold" w:hAnsi="Arial Bold"/>
                <w:sz w:val="20"/>
                <w:lang w:val="fr-FR"/>
              </w:rPr>
              <w:t xml:space="preserve"> </w:t>
            </w:r>
          </w:p>
          <w:p w:rsidR="00B737B9" w:rsidRPr="00222DE8" w:rsidRDefault="00B737B9" w:rsidP="00326052">
            <w:pPr>
              <w:tabs>
                <w:tab w:val="left" w:pos="720"/>
              </w:tabs>
              <w:spacing w:line="240" w:lineRule="auto"/>
              <w:rPr>
                <w:rFonts w:ascii="Arial" w:eastAsia="Calibri" w:hAnsi="Arial"/>
                <w:sz w:val="20"/>
                <w:lang w:val="fr-FR"/>
              </w:rPr>
            </w:pPr>
            <w:r w:rsidRPr="00222DE8">
              <w:rPr>
                <w:rFonts w:ascii="Arial" w:hAnsi="Arial"/>
                <w:sz w:val="20"/>
                <w:lang w:val="fr-FR"/>
              </w:rPr>
              <w:t>Des évaluations systématiques et impartiales améliorent les activités des interventions éducatives et renforcent la prise de responsabilité.</w:t>
            </w:r>
          </w:p>
          <w:p w:rsidR="00B737B9" w:rsidRPr="00222DE8" w:rsidRDefault="00B737B9" w:rsidP="00326052">
            <w:pPr>
              <w:tabs>
                <w:tab w:val="left" w:pos="720"/>
              </w:tabs>
              <w:spacing w:line="240" w:lineRule="auto"/>
              <w:rPr>
                <w:rFonts w:eastAsia="Calibri"/>
                <w:lang w:val="fr-FR"/>
              </w:rPr>
            </w:pPr>
          </w:p>
        </w:tc>
      </w:tr>
      <w:tr w:rsidR="00B737B9" w:rsidRPr="00222DE8" w:rsidTr="00CF36D1">
        <w:trPr>
          <w:cantSplit/>
          <w:trHeight w:val="440"/>
        </w:trPr>
        <w:tc>
          <w:tcPr>
            <w:tcW w:w="4140" w:type="dxa"/>
            <w:tcBorders>
              <w:top w:val="single" w:sz="4" w:space="0" w:color="000000"/>
              <w:left w:val="single" w:sz="4" w:space="0" w:color="000000"/>
              <w:bottom w:val="single" w:sz="4" w:space="0" w:color="000000"/>
              <w:right w:val="single" w:sz="4" w:space="0" w:color="000000"/>
            </w:tcBorders>
            <w:shd w:val="clear" w:color="auto" w:fill="D9D9D9"/>
            <w:tcMar>
              <w:top w:w="0" w:type="dxa"/>
              <w:left w:w="0" w:type="dxa"/>
              <w:bottom w:w="0" w:type="dxa"/>
              <w:right w:w="0" w:type="dxa"/>
            </w:tcMar>
          </w:tcPr>
          <w:p w:rsidR="00B737B9" w:rsidRPr="00222DE8" w:rsidRDefault="00B737B9" w:rsidP="00326052">
            <w:pPr>
              <w:pStyle w:val="categoryheading"/>
              <w:rPr>
                <w:rFonts w:hint="eastAsia"/>
                <w:lang w:val="fr-FR"/>
              </w:rPr>
            </w:pPr>
            <w:r w:rsidRPr="00222DE8">
              <w:rPr>
                <w:lang w:val="fr-FR"/>
              </w:rPr>
              <w:t>Domaine : Politique éducative</w:t>
            </w:r>
          </w:p>
          <w:p w:rsidR="00B737B9" w:rsidRPr="00222DE8" w:rsidRDefault="00B737B9" w:rsidP="00326052">
            <w:pPr>
              <w:pStyle w:val="categoryheading"/>
              <w:rPr>
                <w:rFonts w:hint="eastAsia"/>
                <w:lang w:val="fr-FR"/>
              </w:rPr>
            </w:pPr>
          </w:p>
        </w:tc>
        <w:tc>
          <w:tcPr>
            <w:tcW w:w="4762" w:type="dxa"/>
            <w:tcBorders>
              <w:top w:val="single" w:sz="4" w:space="0" w:color="000000"/>
              <w:left w:val="single" w:sz="4" w:space="0" w:color="000000"/>
              <w:bottom w:val="single" w:sz="4" w:space="0" w:color="000000"/>
              <w:right w:val="single" w:sz="4" w:space="0" w:color="000000"/>
            </w:tcBorders>
            <w:shd w:val="clear" w:color="auto" w:fill="D9D9D9"/>
            <w:tcMar>
              <w:top w:w="0" w:type="dxa"/>
              <w:left w:w="0" w:type="dxa"/>
              <w:bottom w:w="0" w:type="dxa"/>
              <w:right w:w="0" w:type="dxa"/>
            </w:tcMar>
          </w:tcPr>
          <w:p w:rsidR="00B737B9" w:rsidRPr="00222DE8" w:rsidRDefault="00B737B9" w:rsidP="00326052">
            <w:pPr>
              <w:pStyle w:val="categoryheading"/>
              <w:jc w:val="both"/>
              <w:rPr>
                <w:rFonts w:hint="eastAsia"/>
                <w:lang w:val="fr-FR"/>
              </w:rPr>
            </w:pPr>
            <w:r w:rsidRPr="00222DE8">
              <w:rPr>
                <w:lang w:val="fr-FR"/>
              </w:rPr>
              <w:t>Domaine : Enseignement et apprentissage</w:t>
            </w:r>
          </w:p>
        </w:tc>
      </w:tr>
      <w:tr w:rsidR="00B737B9" w:rsidRPr="009552B8" w:rsidTr="00CF36D1">
        <w:trPr>
          <w:cantSplit/>
          <w:trHeight w:val="3311"/>
        </w:trPr>
        <w:tc>
          <w:tcPr>
            <w:tcW w:w="41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737B9" w:rsidRPr="00222DE8" w:rsidRDefault="00B737B9" w:rsidP="00326052">
            <w:pPr>
              <w:tabs>
                <w:tab w:val="left" w:pos="720"/>
              </w:tabs>
              <w:spacing w:line="240" w:lineRule="auto"/>
              <w:rPr>
                <w:rStyle w:val="Underline"/>
                <w:rFonts w:ascii="Arial" w:eastAsia="Calibri" w:hAnsi="Arial"/>
                <w:sz w:val="20"/>
                <w:lang w:val="fr-FR"/>
              </w:rPr>
            </w:pPr>
            <w:r w:rsidRPr="00222DE8">
              <w:rPr>
                <w:rStyle w:val="Underline"/>
                <w:rFonts w:ascii="Arial Bold" w:hAnsi="Arial Bold"/>
                <w:sz w:val="20"/>
                <w:lang w:val="fr-FR"/>
              </w:rPr>
              <w:t>Norme 1 : Formulation des politiques et des lois</w:t>
            </w:r>
            <w:r w:rsidRPr="00222DE8">
              <w:rPr>
                <w:lang w:val="fr-FR"/>
              </w:rPr>
              <w:t>.</w:t>
            </w:r>
            <w:r w:rsidRPr="00222DE8">
              <w:rPr>
                <w:rFonts w:ascii="Arial Bold" w:hAnsi="Arial Bold"/>
                <w:sz w:val="20"/>
                <w:lang w:val="fr-FR"/>
              </w:rPr>
              <w:t xml:space="preserve"> </w:t>
            </w:r>
            <w:r w:rsidRPr="00222DE8">
              <w:rPr>
                <w:rFonts w:ascii="Arial" w:hAnsi="Arial"/>
                <w:sz w:val="20"/>
                <w:lang w:val="fr-FR"/>
              </w:rPr>
              <w:t>Les autorités chargées de l'éducation font de la continuité et du rétablissement d'une éducation de qualité, avec un accès libre et inclusif à la scolarisation, une priorité.</w:t>
            </w:r>
          </w:p>
          <w:p w:rsidR="00B737B9" w:rsidRPr="00222DE8" w:rsidRDefault="00B737B9" w:rsidP="00326052">
            <w:pPr>
              <w:tabs>
                <w:tab w:val="left" w:pos="720"/>
              </w:tabs>
              <w:spacing w:line="240" w:lineRule="auto"/>
              <w:rPr>
                <w:rFonts w:ascii="Arial" w:eastAsia="Calibri" w:hAnsi="Arial"/>
                <w:sz w:val="20"/>
                <w:lang w:val="fr-FR"/>
              </w:rPr>
            </w:pPr>
            <w:r w:rsidRPr="00222DE8">
              <w:rPr>
                <w:rStyle w:val="Underline"/>
                <w:rFonts w:ascii="Arial Bold" w:hAnsi="Arial Bold"/>
                <w:sz w:val="20"/>
                <w:lang w:val="fr-FR"/>
              </w:rPr>
              <w:t>Norme 2 : Planification et mise en œuvre.</w:t>
            </w:r>
            <w:r w:rsidRPr="00222DE8">
              <w:rPr>
                <w:rFonts w:ascii="Arial Bold" w:hAnsi="Arial Bold"/>
                <w:sz w:val="20"/>
                <w:lang w:val="fr-FR"/>
              </w:rPr>
              <w:t xml:space="preserve"> </w:t>
            </w:r>
            <w:r w:rsidRPr="00222DE8">
              <w:rPr>
                <w:rFonts w:ascii="Arial" w:hAnsi="Arial"/>
                <w:sz w:val="20"/>
                <w:lang w:val="fr-FR"/>
              </w:rPr>
              <w:t>Les activités éducatives prennent en compte les politiques, lois, normes et plans internationaux et nationaux pour l’éducation ainsi que les besoins d’apprentissage des populations affectées.</w:t>
            </w:r>
          </w:p>
        </w:tc>
        <w:tc>
          <w:tcPr>
            <w:tcW w:w="476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F36D1" w:rsidRPr="00222DE8" w:rsidRDefault="00B737B9" w:rsidP="00326052">
            <w:pPr>
              <w:tabs>
                <w:tab w:val="left" w:pos="720"/>
              </w:tabs>
              <w:spacing w:line="240" w:lineRule="auto"/>
              <w:rPr>
                <w:rFonts w:ascii="Arial" w:eastAsia="Calibri" w:hAnsi="Arial"/>
                <w:sz w:val="20"/>
                <w:lang w:val="fr-FR"/>
              </w:rPr>
            </w:pPr>
            <w:r w:rsidRPr="00222DE8">
              <w:rPr>
                <w:rStyle w:val="Underline"/>
                <w:rFonts w:ascii="Arial Bold" w:hAnsi="Arial Bold"/>
                <w:sz w:val="20"/>
                <w:lang w:val="fr-FR"/>
              </w:rPr>
              <w:t>Norme 1 : Programmes scolaires.</w:t>
            </w:r>
            <w:r w:rsidRPr="00222DE8">
              <w:rPr>
                <w:rFonts w:ascii="Arial" w:hAnsi="Arial"/>
                <w:sz w:val="20"/>
                <w:lang w:val="fr-FR"/>
              </w:rPr>
              <w:t xml:space="preserve"> </w:t>
            </w:r>
          </w:p>
          <w:p w:rsidR="00B737B9" w:rsidRPr="00222DE8" w:rsidRDefault="00B737B9" w:rsidP="00326052">
            <w:pPr>
              <w:tabs>
                <w:tab w:val="left" w:pos="720"/>
              </w:tabs>
              <w:spacing w:line="240" w:lineRule="auto"/>
              <w:rPr>
                <w:rFonts w:ascii="Arial" w:eastAsia="Calibri" w:hAnsi="Arial"/>
                <w:sz w:val="20"/>
                <w:lang w:val="fr-FR"/>
              </w:rPr>
            </w:pPr>
            <w:r w:rsidRPr="00222DE8">
              <w:rPr>
                <w:rFonts w:ascii="Arial" w:hAnsi="Arial"/>
                <w:sz w:val="20"/>
                <w:lang w:val="fr-FR"/>
              </w:rPr>
              <w:t>Des programmes scolaires pertinents du point de vue culturel, social et linguistique sont utilisés pour fournir une éducation formelle et non formelle, appropriée au contexte et aux besoins particuliers des apprenants.</w:t>
            </w:r>
          </w:p>
          <w:p w:rsidR="00CF36D1" w:rsidRPr="00222DE8" w:rsidRDefault="00B737B9" w:rsidP="00326052">
            <w:pPr>
              <w:tabs>
                <w:tab w:val="left" w:pos="720"/>
              </w:tabs>
              <w:spacing w:line="240" w:lineRule="auto"/>
              <w:rPr>
                <w:rFonts w:ascii="Arial" w:eastAsia="Calibri" w:hAnsi="Arial"/>
                <w:sz w:val="20"/>
                <w:lang w:val="fr-FR"/>
              </w:rPr>
            </w:pPr>
            <w:r w:rsidRPr="00222DE8">
              <w:rPr>
                <w:rStyle w:val="Underline"/>
                <w:rFonts w:ascii="Arial Bold" w:hAnsi="Arial Bold"/>
                <w:sz w:val="20"/>
                <w:lang w:val="fr-FR"/>
              </w:rPr>
              <w:t>Norme 2 : Formation, développement professionnel et appui.</w:t>
            </w:r>
            <w:r w:rsidRPr="00222DE8">
              <w:rPr>
                <w:rFonts w:ascii="Arial" w:hAnsi="Arial"/>
                <w:sz w:val="20"/>
                <w:lang w:val="fr-FR"/>
              </w:rPr>
              <w:t xml:space="preserve"> </w:t>
            </w:r>
          </w:p>
          <w:p w:rsidR="00B737B9" w:rsidRPr="00222DE8" w:rsidRDefault="00B737B9" w:rsidP="00326052">
            <w:pPr>
              <w:tabs>
                <w:tab w:val="left" w:pos="720"/>
              </w:tabs>
              <w:spacing w:line="240" w:lineRule="auto"/>
              <w:rPr>
                <w:rStyle w:val="Underline"/>
                <w:rFonts w:ascii="Arial" w:eastAsia="Calibri" w:hAnsi="Arial"/>
                <w:sz w:val="20"/>
                <w:lang w:val="fr-FR"/>
              </w:rPr>
            </w:pPr>
            <w:r w:rsidRPr="00222DE8">
              <w:rPr>
                <w:rFonts w:ascii="Arial" w:hAnsi="Arial"/>
                <w:sz w:val="20"/>
                <w:lang w:val="fr-FR"/>
              </w:rPr>
              <w:t>Les enseignants et autres personnels de l’éducation reçoivent une formation périodique pertinente et structurée, adaptée aux besoins et aux circonstances.</w:t>
            </w:r>
          </w:p>
          <w:p w:rsidR="00CF36D1" w:rsidRPr="00222DE8" w:rsidRDefault="00B737B9" w:rsidP="00326052">
            <w:pPr>
              <w:tabs>
                <w:tab w:val="left" w:pos="720"/>
              </w:tabs>
              <w:spacing w:line="240" w:lineRule="auto"/>
              <w:rPr>
                <w:rFonts w:ascii="Arial Bold" w:eastAsia="Calibri" w:hAnsi="Arial Bold"/>
                <w:sz w:val="20"/>
                <w:lang w:val="fr-FR"/>
              </w:rPr>
            </w:pPr>
            <w:r w:rsidRPr="00222DE8">
              <w:rPr>
                <w:rStyle w:val="Underline"/>
                <w:rFonts w:ascii="Arial Bold" w:hAnsi="Arial Bold"/>
                <w:sz w:val="20"/>
                <w:lang w:val="fr-FR"/>
              </w:rPr>
              <w:t>Norme 3 : Enseignement et processus d’apprentissage</w:t>
            </w:r>
            <w:r w:rsidRPr="00222DE8">
              <w:rPr>
                <w:rFonts w:ascii="Arial Bold" w:hAnsi="Arial Bold"/>
                <w:sz w:val="20"/>
                <w:lang w:val="fr-FR"/>
              </w:rPr>
              <w:t xml:space="preserve"> </w:t>
            </w:r>
          </w:p>
          <w:p w:rsidR="00B737B9" w:rsidRPr="00222DE8" w:rsidRDefault="00B737B9" w:rsidP="00326052">
            <w:pPr>
              <w:tabs>
                <w:tab w:val="left" w:pos="720"/>
              </w:tabs>
              <w:spacing w:line="240" w:lineRule="auto"/>
              <w:rPr>
                <w:rFonts w:ascii="Arial" w:eastAsia="Calibri" w:hAnsi="Arial"/>
                <w:sz w:val="20"/>
                <w:lang w:val="fr-FR"/>
              </w:rPr>
            </w:pPr>
            <w:r w:rsidRPr="00222DE8">
              <w:rPr>
                <w:rFonts w:ascii="Arial" w:hAnsi="Arial"/>
                <w:sz w:val="20"/>
                <w:lang w:val="fr-FR"/>
              </w:rPr>
              <w:t>L'enseignement et les processus d’apprentissage sont centrés sur l’apprenant, participatifs et inclusifs.</w:t>
            </w:r>
          </w:p>
          <w:p w:rsidR="00CF36D1" w:rsidRPr="00222DE8" w:rsidRDefault="00B737B9" w:rsidP="00326052">
            <w:pPr>
              <w:tabs>
                <w:tab w:val="left" w:pos="720"/>
              </w:tabs>
              <w:spacing w:line="240" w:lineRule="auto"/>
              <w:rPr>
                <w:rFonts w:ascii="Arial Bold" w:eastAsia="Calibri" w:hAnsi="Arial Bold"/>
                <w:sz w:val="20"/>
                <w:lang w:val="fr-FR"/>
              </w:rPr>
            </w:pPr>
            <w:r w:rsidRPr="00222DE8">
              <w:rPr>
                <w:rStyle w:val="Underline"/>
                <w:rFonts w:ascii="Arial Bold" w:hAnsi="Arial Bold"/>
                <w:sz w:val="20"/>
                <w:lang w:val="fr-FR"/>
              </w:rPr>
              <w:t>Norme 4 : Évaluation des résultats de l’apprentissage.</w:t>
            </w:r>
            <w:r w:rsidRPr="00222DE8">
              <w:rPr>
                <w:rFonts w:ascii="Arial Bold" w:hAnsi="Arial Bold"/>
                <w:sz w:val="20"/>
                <w:lang w:val="fr-FR"/>
              </w:rPr>
              <w:t xml:space="preserve"> </w:t>
            </w:r>
          </w:p>
          <w:p w:rsidR="00B737B9" w:rsidRDefault="00B737B9" w:rsidP="00326052">
            <w:pPr>
              <w:tabs>
                <w:tab w:val="left" w:pos="720"/>
              </w:tabs>
              <w:spacing w:line="240" w:lineRule="auto"/>
              <w:rPr>
                <w:rFonts w:ascii="Arial" w:hAnsi="Arial"/>
                <w:sz w:val="20"/>
                <w:lang w:val="fr-FR"/>
              </w:rPr>
            </w:pPr>
            <w:r w:rsidRPr="00222DE8">
              <w:rPr>
                <w:rFonts w:ascii="Arial" w:hAnsi="Arial"/>
                <w:sz w:val="20"/>
                <w:lang w:val="fr-FR"/>
              </w:rPr>
              <w:t>Des méthodes appropriées d’évaluation et de validation des résultats de l’apprentissage sont utilisées.</w:t>
            </w:r>
          </w:p>
          <w:p w:rsidR="001A6E6B" w:rsidRDefault="001A6E6B" w:rsidP="00326052">
            <w:pPr>
              <w:tabs>
                <w:tab w:val="left" w:pos="720"/>
              </w:tabs>
              <w:spacing w:line="240" w:lineRule="auto"/>
              <w:rPr>
                <w:rFonts w:ascii="Arial" w:hAnsi="Arial"/>
                <w:sz w:val="20"/>
                <w:lang w:val="fr-FR"/>
              </w:rPr>
            </w:pPr>
          </w:p>
          <w:p w:rsidR="001A6E6B" w:rsidRDefault="001A6E6B" w:rsidP="00326052">
            <w:pPr>
              <w:tabs>
                <w:tab w:val="left" w:pos="720"/>
              </w:tabs>
              <w:spacing w:line="240" w:lineRule="auto"/>
              <w:rPr>
                <w:rFonts w:ascii="Arial" w:hAnsi="Arial"/>
                <w:sz w:val="20"/>
                <w:lang w:val="fr-FR"/>
              </w:rPr>
            </w:pPr>
          </w:p>
          <w:p w:rsidR="001A6E6B" w:rsidRPr="00222DE8" w:rsidRDefault="001A6E6B" w:rsidP="00326052">
            <w:pPr>
              <w:tabs>
                <w:tab w:val="left" w:pos="720"/>
              </w:tabs>
              <w:spacing w:line="240" w:lineRule="auto"/>
              <w:rPr>
                <w:rFonts w:ascii="Arial" w:eastAsia="Calibri" w:hAnsi="Arial"/>
                <w:sz w:val="20"/>
                <w:lang w:val="fr-FR"/>
              </w:rPr>
            </w:pPr>
          </w:p>
        </w:tc>
      </w:tr>
      <w:tr w:rsidR="00B737B9" w:rsidRPr="009552B8" w:rsidTr="00CF36D1">
        <w:trPr>
          <w:cantSplit/>
          <w:trHeight w:val="440"/>
        </w:trPr>
        <w:tc>
          <w:tcPr>
            <w:tcW w:w="4140" w:type="dxa"/>
            <w:tcBorders>
              <w:top w:val="single" w:sz="4" w:space="0" w:color="000000"/>
              <w:left w:val="single" w:sz="4" w:space="0" w:color="000000"/>
              <w:bottom w:val="single" w:sz="4" w:space="0" w:color="000000"/>
              <w:right w:val="single" w:sz="4" w:space="0" w:color="000000"/>
            </w:tcBorders>
            <w:shd w:val="clear" w:color="auto" w:fill="D9D9D9"/>
            <w:tcMar>
              <w:top w:w="0" w:type="dxa"/>
              <w:left w:w="0" w:type="dxa"/>
              <w:bottom w:w="0" w:type="dxa"/>
              <w:right w:w="0" w:type="dxa"/>
            </w:tcMar>
          </w:tcPr>
          <w:p w:rsidR="00B737B9" w:rsidRPr="00222DE8" w:rsidRDefault="00B737B9" w:rsidP="00CF36D1">
            <w:pPr>
              <w:pStyle w:val="categoryheading"/>
              <w:rPr>
                <w:rFonts w:hint="eastAsia"/>
                <w:lang w:val="fr-FR"/>
              </w:rPr>
            </w:pPr>
            <w:r w:rsidRPr="00222DE8">
              <w:rPr>
                <w:lang w:val="fr-FR"/>
              </w:rPr>
              <w:lastRenderedPageBreak/>
              <w:t>Domaine : Accès et environnement d’apprentissage</w:t>
            </w:r>
          </w:p>
          <w:p w:rsidR="00B737B9" w:rsidRPr="00222DE8" w:rsidRDefault="00B737B9" w:rsidP="00CF36D1">
            <w:pPr>
              <w:pStyle w:val="categoryheading"/>
              <w:rPr>
                <w:rFonts w:hint="eastAsia"/>
                <w:lang w:val="fr-FR"/>
              </w:rPr>
            </w:pPr>
          </w:p>
        </w:tc>
        <w:tc>
          <w:tcPr>
            <w:tcW w:w="4762" w:type="dxa"/>
            <w:tcBorders>
              <w:top w:val="single" w:sz="4" w:space="0" w:color="000000"/>
              <w:left w:val="single" w:sz="4" w:space="0" w:color="000000"/>
              <w:bottom w:val="single" w:sz="4" w:space="0" w:color="000000"/>
              <w:right w:val="single" w:sz="4" w:space="0" w:color="000000"/>
            </w:tcBorders>
            <w:shd w:val="clear" w:color="auto" w:fill="D9D9D9"/>
            <w:tcMar>
              <w:top w:w="0" w:type="dxa"/>
              <w:left w:w="0" w:type="dxa"/>
              <w:bottom w:w="0" w:type="dxa"/>
              <w:right w:w="0" w:type="dxa"/>
            </w:tcMar>
          </w:tcPr>
          <w:p w:rsidR="00B737B9" w:rsidRPr="00222DE8" w:rsidRDefault="00B737B9" w:rsidP="00CF36D1">
            <w:pPr>
              <w:pStyle w:val="categoryheading"/>
              <w:rPr>
                <w:rFonts w:hint="eastAsia"/>
                <w:lang w:val="fr-FR"/>
              </w:rPr>
            </w:pPr>
            <w:r w:rsidRPr="00222DE8">
              <w:rPr>
                <w:lang w:val="fr-FR"/>
              </w:rPr>
              <w:t xml:space="preserve">Domaine : Enseignants et autres personnels de l’éducation </w:t>
            </w:r>
          </w:p>
        </w:tc>
      </w:tr>
      <w:tr w:rsidR="00B737B9" w:rsidRPr="009552B8" w:rsidTr="00CF36D1">
        <w:trPr>
          <w:cantSplit/>
          <w:trHeight w:val="2990"/>
        </w:trPr>
        <w:tc>
          <w:tcPr>
            <w:tcW w:w="41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F36D1" w:rsidRPr="00222DE8" w:rsidRDefault="00B737B9" w:rsidP="00CF36D1">
            <w:pPr>
              <w:tabs>
                <w:tab w:val="left" w:pos="720"/>
              </w:tabs>
              <w:spacing w:line="240" w:lineRule="auto"/>
              <w:rPr>
                <w:rFonts w:ascii="Arial" w:eastAsia="Calibri" w:hAnsi="Arial"/>
                <w:sz w:val="20"/>
                <w:lang w:val="fr-FR"/>
              </w:rPr>
            </w:pPr>
            <w:r w:rsidRPr="00222DE8">
              <w:rPr>
                <w:rStyle w:val="Underline"/>
                <w:rFonts w:ascii="Arial Bold" w:hAnsi="Arial Bold"/>
                <w:sz w:val="20"/>
                <w:lang w:val="fr-FR"/>
              </w:rPr>
              <w:t>Norme 1 : Égalité d’accès.</w:t>
            </w:r>
            <w:r w:rsidRPr="00222DE8">
              <w:rPr>
                <w:rFonts w:ascii="Arial" w:hAnsi="Arial"/>
                <w:sz w:val="20"/>
                <w:lang w:val="fr-FR"/>
              </w:rPr>
              <w:t xml:space="preserve"> </w:t>
            </w:r>
          </w:p>
          <w:p w:rsidR="00B737B9" w:rsidRPr="00222DE8" w:rsidRDefault="00B737B9" w:rsidP="00CF36D1">
            <w:pPr>
              <w:tabs>
                <w:tab w:val="left" w:pos="720"/>
              </w:tabs>
              <w:spacing w:line="240" w:lineRule="auto"/>
              <w:rPr>
                <w:rFonts w:ascii="Arial" w:eastAsia="Calibri" w:hAnsi="Arial"/>
                <w:sz w:val="20"/>
                <w:lang w:val="fr-FR"/>
              </w:rPr>
            </w:pPr>
            <w:r w:rsidRPr="00222DE8">
              <w:rPr>
                <w:rFonts w:ascii="Arial" w:hAnsi="Arial"/>
                <w:sz w:val="20"/>
                <w:lang w:val="fr-FR"/>
              </w:rPr>
              <w:t>Toutes les personnes ont accès à des possibilités d’éducation pertinentes et de qualité.</w:t>
            </w:r>
          </w:p>
          <w:p w:rsidR="000E7E72" w:rsidRDefault="00B737B9" w:rsidP="00CF36D1">
            <w:pPr>
              <w:tabs>
                <w:tab w:val="left" w:pos="720"/>
              </w:tabs>
              <w:spacing w:line="240" w:lineRule="auto"/>
              <w:rPr>
                <w:rFonts w:ascii="Arial Bold" w:hAnsi="Arial Bold"/>
                <w:sz w:val="20"/>
                <w:lang w:val="fr-FR"/>
              </w:rPr>
            </w:pPr>
            <w:r w:rsidRPr="00222DE8">
              <w:rPr>
                <w:rStyle w:val="Underline"/>
                <w:rFonts w:ascii="Arial Bold" w:hAnsi="Arial Bold"/>
                <w:sz w:val="20"/>
                <w:lang w:val="fr-FR"/>
              </w:rPr>
              <w:t>Norme 2 : Protection et bien-être.</w:t>
            </w:r>
            <w:r w:rsidRPr="00222DE8">
              <w:rPr>
                <w:rFonts w:ascii="Arial Bold" w:hAnsi="Arial Bold"/>
                <w:sz w:val="20"/>
                <w:lang w:val="fr-FR"/>
              </w:rPr>
              <w:t xml:space="preserve"> </w:t>
            </w:r>
          </w:p>
          <w:p w:rsidR="00B737B9" w:rsidRPr="00222DE8" w:rsidRDefault="00B737B9" w:rsidP="00CF36D1">
            <w:pPr>
              <w:tabs>
                <w:tab w:val="left" w:pos="720"/>
              </w:tabs>
              <w:spacing w:line="240" w:lineRule="auto"/>
              <w:rPr>
                <w:rStyle w:val="Underline"/>
                <w:rFonts w:ascii="Arial" w:eastAsia="Calibri" w:hAnsi="Arial"/>
                <w:sz w:val="20"/>
                <w:lang w:val="fr-FR"/>
              </w:rPr>
            </w:pPr>
            <w:r w:rsidRPr="00222DE8">
              <w:rPr>
                <w:rFonts w:ascii="Arial" w:hAnsi="Arial"/>
                <w:sz w:val="20"/>
                <w:lang w:val="fr-FR"/>
              </w:rPr>
              <w:t xml:space="preserve">Les environnements d’apprentissage sont sans danger et sûrs et contribuent </w:t>
            </w:r>
            <w:r w:rsidR="000E7E72">
              <w:rPr>
                <w:rFonts w:ascii="Arial" w:hAnsi="Arial"/>
                <w:sz w:val="20"/>
                <w:lang w:val="fr-FR"/>
              </w:rPr>
              <w:t xml:space="preserve">à la protection et </w:t>
            </w:r>
            <w:r w:rsidRPr="00222DE8">
              <w:rPr>
                <w:rFonts w:ascii="Arial" w:hAnsi="Arial"/>
                <w:sz w:val="20"/>
                <w:lang w:val="fr-FR"/>
              </w:rPr>
              <w:t>au bien-être psychosocial des apprenants, des enseignants et autres personnels de l’éducation.</w:t>
            </w:r>
          </w:p>
          <w:p w:rsidR="000E7E72" w:rsidRDefault="00B737B9" w:rsidP="00CF36D1">
            <w:pPr>
              <w:tabs>
                <w:tab w:val="left" w:pos="720"/>
              </w:tabs>
              <w:spacing w:line="240" w:lineRule="auto"/>
              <w:rPr>
                <w:rFonts w:ascii="Arial Bold" w:hAnsi="Arial Bold"/>
                <w:sz w:val="20"/>
                <w:lang w:val="fr-FR"/>
              </w:rPr>
            </w:pPr>
            <w:r w:rsidRPr="00222DE8">
              <w:rPr>
                <w:rStyle w:val="Underline"/>
                <w:rFonts w:ascii="Arial Bold" w:hAnsi="Arial Bold"/>
                <w:sz w:val="20"/>
                <w:lang w:val="fr-FR"/>
              </w:rPr>
              <w:t>Norme 3 : Établissements et services.</w:t>
            </w:r>
            <w:r w:rsidRPr="00222DE8">
              <w:rPr>
                <w:rFonts w:ascii="Arial Bold" w:hAnsi="Arial Bold"/>
                <w:sz w:val="20"/>
                <w:lang w:val="fr-FR"/>
              </w:rPr>
              <w:t xml:space="preserve"> </w:t>
            </w:r>
          </w:p>
          <w:p w:rsidR="00B737B9" w:rsidRPr="00222DE8" w:rsidRDefault="00B737B9" w:rsidP="00CF36D1">
            <w:pPr>
              <w:tabs>
                <w:tab w:val="left" w:pos="720"/>
              </w:tabs>
              <w:spacing w:line="240" w:lineRule="auto"/>
              <w:rPr>
                <w:rFonts w:ascii="Arial" w:eastAsia="Calibri" w:hAnsi="Arial"/>
                <w:sz w:val="20"/>
                <w:lang w:val="fr-FR"/>
              </w:rPr>
            </w:pPr>
            <w:r w:rsidRPr="00222DE8">
              <w:rPr>
                <w:rFonts w:ascii="Arial" w:hAnsi="Arial"/>
                <w:sz w:val="20"/>
                <w:lang w:val="fr-FR"/>
              </w:rPr>
              <w:t>Les établissements scolaires contribuent à la sécurité et au bien-être des apprenants, des enseignants et autres personnels de l’éducation et sont en lien avec des services de santé, de nutrition, de protection</w:t>
            </w:r>
            <w:r w:rsidR="00AB7B0E">
              <w:rPr>
                <w:rFonts w:ascii="Arial" w:hAnsi="Arial"/>
                <w:sz w:val="20"/>
                <w:lang w:val="fr-FR"/>
              </w:rPr>
              <w:t>,</w:t>
            </w:r>
            <w:r w:rsidRPr="00222DE8">
              <w:rPr>
                <w:rFonts w:ascii="Arial" w:hAnsi="Arial"/>
                <w:sz w:val="20"/>
                <w:lang w:val="fr-FR"/>
              </w:rPr>
              <w:t xml:space="preserve"> et des services psychosociaux.</w:t>
            </w:r>
          </w:p>
        </w:tc>
        <w:tc>
          <w:tcPr>
            <w:tcW w:w="476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F36D1" w:rsidRPr="00222DE8" w:rsidRDefault="00B737B9" w:rsidP="00CF36D1">
            <w:pPr>
              <w:tabs>
                <w:tab w:val="left" w:pos="720"/>
              </w:tabs>
              <w:spacing w:line="240" w:lineRule="auto"/>
              <w:rPr>
                <w:rFonts w:ascii="Arial" w:eastAsia="Calibri" w:hAnsi="Arial"/>
                <w:sz w:val="20"/>
                <w:lang w:val="fr-FR"/>
              </w:rPr>
            </w:pPr>
            <w:r w:rsidRPr="00222DE8">
              <w:rPr>
                <w:rStyle w:val="Underline"/>
                <w:rFonts w:ascii="Arial Bold" w:hAnsi="Arial Bold"/>
                <w:sz w:val="20"/>
                <w:lang w:val="fr-FR"/>
              </w:rPr>
              <w:t>Norme 1 : Recrutement et sélection.</w:t>
            </w:r>
            <w:r w:rsidRPr="00222DE8">
              <w:rPr>
                <w:rFonts w:ascii="Arial" w:hAnsi="Arial"/>
                <w:sz w:val="20"/>
                <w:lang w:val="fr-FR"/>
              </w:rPr>
              <w:t xml:space="preserve"> </w:t>
            </w:r>
          </w:p>
          <w:p w:rsidR="00B737B9" w:rsidRPr="00222DE8" w:rsidRDefault="00B737B9" w:rsidP="00CF36D1">
            <w:pPr>
              <w:tabs>
                <w:tab w:val="left" w:pos="720"/>
              </w:tabs>
              <w:spacing w:line="240" w:lineRule="auto"/>
              <w:rPr>
                <w:rFonts w:ascii="Arial" w:eastAsia="Calibri" w:hAnsi="Arial"/>
                <w:sz w:val="20"/>
                <w:lang w:val="fr-FR"/>
              </w:rPr>
            </w:pPr>
            <w:r w:rsidRPr="00222DE8">
              <w:rPr>
                <w:rFonts w:ascii="Arial" w:hAnsi="Arial"/>
                <w:sz w:val="20"/>
                <w:lang w:val="fr-FR"/>
              </w:rPr>
              <w:t>Un nombre suffisant d’enseignants et autres personnels de l’éducation est recruté à travers un processus participatif et transparent, selon des critères de sélection qui prennent en compte la diversité et l’équité.</w:t>
            </w:r>
          </w:p>
          <w:p w:rsidR="00CF36D1" w:rsidRPr="00222DE8" w:rsidRDefault="00B737B9" w:rsidP="00CF36D1">
            <w:pPr>
              <w:tabs>
                <w:tab w:val="left" w:pos="720"/>
              </w:tabs>
              <w:spacing w:line="240" w:lineRule="auto"/>
              <w:rPr>
                <w:rFonts w:ascii="Arial" w:eastAsia="Calibri" w:hAnsi="Arial"/>
                <w:sz w:val="20"/>
                <w:lang w:val="fr-FR"/>
              </w:rPr>
            </w:pPr>
            <w:r w:rsidRPr="00222DE8">
              <w:rPr>
                <w:rStyle w:val="Underline"/>
                <w:rFonts w:ascii="Arial Bold" w:hAnsi="Arial Bold"/>
                <w:sz w:val="20"/>
                <w:lang w:val="fr-FR"/>
              </w:rPr>
              <w:t>Norme 2 : Conditions de travail.</w:t>
            </w:r>
            <w:r w:rsidRPr="00222DE8">
              <w:rPr>
                <w:rFonts w:ascii="Arial" w:hAnsi="Arial"/>
                <w:sz w:val="20"/>
                <w:lang w:val="fr-FR"/>
              </w:rPr>
              <w:t xml:space="preserve"> </w:t>
            </w:r>
          </w:p>
          <w:p w:rsidR="00B737B9" w:rsidRPr="00222DE8" w:rsidRDefault="00B737B9" w:rsidP="00CF36D1">
            <w:pPr>
              <w:tabs>
                <w:tab w:val="left" w:pos="720"/>
              </w:tabs>
              <w:spacing w:line="240" w:lineRule="auto"/>
              <w:rPr>
                <w:rStyle w:val="Underline"/>
                <w:rFonts w:ascii="Arial" w:eastAsia="Calibri" w:hAnsi="Arial"/>
                <w:sz w:val="20"/>
                <w:lang w:val="fr-FR"/>
              </w:rPr>
            </w:pPr>
            <w:r w:rsidRPr="00222DE8">
              <w:rPr>
                <w:rFonts w:ascii="Arial" w:hAnsi="Arial"/>
                <w:sz w:val="20"/>
                <w:lang w:val="fr-FR"/>
              </w:rPr>
              <w:t>Les enseignants et autres personnels de l’éducation ont des conditions de travail clairement définies et sont rémunérés convenablement.</w:t>
            </w:r>
          </w:p>
          <w:p w:rsidR="00CF36D1" w:rsidRPr="00222DE8" w:rsidRDefault="00B737B9" w:rsidP="00CF36D1">
            <w:pPr>
              <w:tabs>
                <w:tab w:val="left" w:pos="720"/>
              </w:tabs>
              <w:spacing w:line="240" w:lineRule="auto"/>
              <w:rPr>
                <w:rFonts w:ascii="Arial Bold" w:eastAsia="Calibri" w:hAnsi="Arial Bold"/>
                <w:sz w:val="20"/>
                <w:lang w:val="fr-FR"/>
              </w:rPr>
            </w:pPr>
            <w:r w:rsidRPr="00222DE8">
              <w:rPr>
                <w:rStyle w:val="Underline"/>
                <w:rFonts w:ascii="Arial Bold" w:hAnsi="Arial Bold"/>
                <w:sz w:val="20"/>
                <w:lang w:val="fr-FR"/>
              </w:rPr>
              <w:t>Norme 3 : Appui et supervision.</w:t>
            </w:r>
            <w:r w:rsidRPr="00222DE8">
              <w:rPr>
                <w:rFonts w:ascii="Arial Bold" w:hAnsi="Arial Bold"/>
                <w:sz w:val="20"/>
                <w:lang w:val="fr-FR"/>
              </w:rPr>
              <w:t xml:space="preserve"> </w:t>
            </w:r>
          </w:p>
          <w:p w:rsidR="00B737B9" w:rsidRPr="00222DE8" w:rsidRDefault="00B737B9" w:rsidP="00CF36D1">
            <w:pPr>
              <w:tabs>
                <w:tab w:val="left" w:pos="720"/>
              </w:tabs>
              <w:spacing w:line="240" w:lineRule="auto"/>
              <w:rPr>
                <w:rFonts w:ascii="Arial" w:eastAsia="Calibri" w:hAnsi="Arial"/>
                <w:sz w:val="20"/>
                <w:lang w:val="fr-FR"/>
              </w:rPr>
            </w:pPr>
            <w:r w:rsidRPr="00222DE8">
              <w:rPr>
                <w:rFonts w:ascii="Arial" w:hAnsi="Arial"/>
                <w:sz w:val="20"/>
                <w:lang w:val="fr-FR"/>
              </w:rPr>
              <w:t>Des mécanismes d’appui et de supervision pour les enseignants et autres personnels de l’éducation fonctionnent efficacement.</w:t>
            </w:r>
          </w:p>
        </w:tc>
      </w:tr>
    </w:tbl>
    <w:p w:rsidR="00B737B9" w:rsidRPr="00222DE8" w:rsidRDefault="00B737B9" w:rsidP="003A6323">
      <w:pPr>
        <w:rPr>
          <w:rFonts w:ascii="Arial" w:hAnsi="Arial" w:cs="Arial"/>
          <w:b/>
          <w:sz w:val="22"/>
          <w:szCs w:val="22"/>
          <w:lang w:val="fr-FR"/>
        </w:rPr>
      </w:pPr>
    </w:p>
    <w:p w:rsidR="00D70BBD" w:rsidRPr="00222DE8" w:rsidRDefault="00D70BBD" w:rsidP="003A6323">
      <w:pPr>
        <w:rPr>
          <w:rFonts w:ascii="Arial" w:hAnsi="Arial" w:cs="Arial"/>
          <w:b/>
          <w:sz w:val="22"/>
          <w:szCs w:val="22"/>
          <w:lang w:val="fr-FR"/>
        </w:rPr>
        <w:sectPr w:rsidR="00D70BBD" w:rsidRPr="00222DE8" w:rsidSect="006B2BF4">
          <w:pgSz w:w="11906" w:h="16838"/>
          <w:pgMar w:top="1440" w:right="1440" w:bottom="1440" w:left="1440" w:header="720" w:footer="720" w:gutter="0"/>
          <w:cols w:space="720"/>
          <w:docGrid w:linePitch="360"/>
        </w:sectPr>
      </w:pPr>
    </w:p>
    <w:p w:rsidR="00F96CC8" w:rsidRPr="00222DE8" w:rsidRDefault="00F96CC8" w:rsidP="00F96CC8">
      <w:pPr>
        <w:pBdr>
          <w:top w:val="single" w:sz="4" w:space="0" w:color="000000"/>
          <w:left w:val="single" w:sz="4" w:space="14" w:color="000000"/>
          <w:bottom w:val="single" w:sz="4" w:space="0" w:color="000000"/>
          <w:right w:val="single" w:sz="4" w:space="0" w:color="000000"/>
        </w:pBdr>
        <w:suppressAutoHyphens/>
        <w:jc w:val="center"/>
        <w:rPr>
          <w:sz w:val="28"/>
          <w:lang w:val="fr-FR"/>
        </w:rPr>
      </w:pPr>
      <w:r w:rsidRPr="002D6998">
        <w:rPr>
          <w:rFonts w:ascii="Arial Bold" w:hAnsi="Arial Bold"/>
          <w:sz w:val="28"/>
          <w:lang w:val="fr-FR"/>
        </w:rPr>
        <w:lastRenderedPageBreak/>
        <w:t>DOCUMENT 12.5</w:t>
      </w:r>
      <w:r w:rsidR="002D6998">
        <w:rPr>
          <w:rFonts w:ascii="Arial Bold" w:hAnsi="Arial Bold" w:hint="eastAsia"/>
          <w:sz w:val="28"/>
          <w:lang w:val="fr-FR"/>
        </w:rPr>
        <w:t> </w:t>
      </w:r>
      <w:r w:rsidRPr="002D6998">
        <w:rPr>
          <w:rFonts w:ascii="Arial Bold" w:hAnsi="Arial Bold"/>
          <w:sz w:val="28"/>
          <w:lang w:val="fr-FR"/>
        </w:rPr>
        <w:t>:</w:t>
      </w:r>
      <w:r w:rsidR="00222DE8" w:rsidRPr="002D6998">
        <w:rPr>
          <w:rFonts w:ascii="Arial Bold" w:hAnsi="Arial Bold"/>
          <w:sz w:val="28"/>
          <w:lang w:val="fr-FR"/>
        </w:rPr>
        <w:t xml:space="preserve"> </w:t>
      </w:r>
      <w:r w:rsidRPr="002D6998">
        <w:rPr>
          <w:rFonts w:ascii="Arial Bold" w:hAnsi="Arial Bold"/>
          <w:sz w:val="28"/>
          <w:lang w:val="fr-FR"/>
        </w:rPr>
        <w:t>Feuille de travail de la planification d'urgence</w:t>
      </w:r>
    </w:p>
    <w:p w:rsidR="00D70BBD" w:rsidRPr="00222DE8" w:rsidRDefault="00D70BBD" w:rsidP="003A6323">
      <w:pPr>
        <w:rPr>
          <w:rFonts w:ascii="Arial" w:hAnsi="Arial" w:cs="Arial"/>
          <w:b/>
          <w:sz w:val="22"/>
          <w:szCs w:val="22"/>
          <w:lang w:val="fr-FR"/>
        </w:rPr>
      </w:pPr>
    </w:p>
    <w:p w:rsidR="00F96CC8" w:rsidRPr="00222DE8" w:rsidRDefault="00F96CC8" w:rsidP="003A6323">
      <w:pPr>
        <w:rPr>
          <w:rFonts w:ascii="Arial" w:hAnsi="Arial" w:cs="Arial"/>
          <w:b/>
          <w:sz w:val="22"/>
          <w:szCs w:val="22"/>
          <w:lang w:val="fr-FR"/>
        </w:rPr>
      </w:pPr>
    </w:p>
    <w:tbl>
      <w:tblPr>
        <w:tblStyle w:val="TableGrid"/>
        <w:tblW w:w="0" w:type="auto"/>
        <w:tblInd w:w="-252" w:type="dxa"/>
        <w:tblLook w:val="00A0"/>
      </w:tblPr>
      <w:tblGrid>
        <w:gridCol w:w="2183"/>
        <w:gridCol w:w="1815"/>
        <w:gridCol w:w="1654"/>
        <w:gridCol w:w="1633"/>
        <w:gridCol w:w="1318"/>
        <w:gridCol w:w="891"/>
      </w:tblGrid>
      <w:tr w:rsidR="00F96CC8" w:rsidRPr="00A372CF" w:rsidTr="00F96CC8">
        <w:tc>
          <w:tcPr>
            <w:tcW w:w="2974" w:type="dxa"/>
            <w:shd w:val="clear" w:color="auto" w:fill="B3B3B3"/>
          </w:tcPr>
          <w:p w:rsidR="00F96CC8" w:rsidRPr="00A372CF" w:rsidRDefault="00F96CC8" w:rsidP="00326052">
            <w:pPr>
              <w:jc w:val="center"/>
              <w:rPr>
                <w:b/>
                <w:lang w:val="fr-FR"/>
              </w:rPr>
            </w:pPr>
            <w:r w:rsidRPr="00A372CF">
              <w:rPr>
                <w:b/>
                <w:lang w:val="fr-FR"/>
              </w:rPr>
              <w:t>Catégorie d'activité</w:t>
            </w:r>
          </w:p>
        </w:tc>
        <w:tc>
          <w:tcPr>
            <w:tcW w:w="2915" w:type="dxa"/>
            <w:shd w:val="clear" w:color="auto" w:fill="B3B3B3"/>
          </w:tcPr>
          <w:p w:rsidR="00F96CC8" w:rsidRPr="00A372CF" w:rsidRDefault="008F7B4F" w:rsidP="00326052">
            <w:pPr>
              <w:jc w:val="center"/>
              <w:rPr>
                <w:b/>
                <w:lang w:val="fr-FR"/>
              </w:rPr>
            </w:pPr>
            <w:r>
              <w:rPr>
                <w:b/>
                <w:lang w:val="fr-FR"/>
              </w:rPr>
              <w:t>Mesure</w:t>
            </w:r>
            <w:r w:rsidR="00F96CC8" w:rsidRPr="00A372CF">
              <w:rPr>
                <w:b/>
                <w:lang w:val="fr-FR"/>
              </w:rPr>
              <w:t xml:space="preserve"> d'intervention</w:t>
            </w:r>
          </w:p>
        </w:tc>
        <w:tc>
          <w:tcPr>
            <w:tcW w:w="2835" w:type="dxa"/>
            <w:shd w:val="clear" w:color="auto" w:fill="B3B3B3"/>
          </w:tcPr>
          <w:p w:rsidR="00F96CC8" w:rsidRPr="00A372CF" w:rsidRDefault="008F7B4F" w:rsidP="00326052">
            <w:pPr>
              <w:jc w:val="center"/>
              <w:rPr>
                <w:b/>
                <w:lang w:val="fr-FR"/>
              </w:rPr>
            </w:pPr>
            <w:r>
              <w:rPr>
                <w:b/>
                <w:lang w:val="fr-FR"/>
              </w:rPr>
              <w:t>Mesure</w:t>
            </w:r>
            <w:r w:rsidR="00F96CC8" w:rsidRPr="00A372CF">
              <w:rPr>
                <w:b/>
                <w:lang w:val="fr-FR"/>
              </w:rPr>
              <w:t xml:space="preserve"> de préparation</w:t>
            </w:r>
          </w:p>
        </w:tc>
        <w:tc>
          <w:tcPr>
            <w:tcW w:w="3260" w:type="dxa"/>
            <w:shd w:val="clear" w:color="auto" w:fill="B3B3B3"/>
          </w:tcPr>
          <w:p w:rsidR="00F96CC8" w:rsidRPr="00A372CF" w:rsidRDefault="002D6998" w:rsidP="008F7B4F">
            <w:pPr>
              <w:jc w:val="center"/>
              <w:rPr>
                <w:b/>
                <w:lang w:val="fr-FR"/>
              </w:rPr>
            </w:pPr>
            <w:r>
              <w:rPr>
                <w:b/>
                <w:lang w:val="fr-FR"/>
              </w:rPr>
              <w:t>D</w:t>
            </w:r>
            <w:r w:rsidR="00F96CC8" w:rsidRPr="00A372CF">
              <w:rPr>
                <w:b/>
                <w:lang w:val="fr-FR"/>
              </w:rPr>
              <w:t xml:space="preserve">omaine et norme </w:t>
            </w:r>
            <w:r w:rsidR="008F7B4F">
              <w:rPr>
                <w:b/>
                <w:lang w:val="fr-FR"/>
              </w:rPr>
              <w:t xml:space="preserve">de l’INEE </w:t>
            </w:r>
            <w:r>
              <w:rPr>
                <w:b/>
                <w:lang w:val="fr-FR"/>
              </w:rPr>
              <w:t>concernés</w:t>
            </w:r>
          </w:p>
        </w:tc>
        <w:tc>
          <w:tcPr>
            <w:tcW w:w="1417" w:type="dxa"/>
            <w:shd w:val="clear" w:color="auto" w:fill="B3B3B3"/>
          </w:tcPr>
          <w:p w:rsidR="00F96CC8" w:rsidRPr="00A372CF" w:rsidRDefault="00F96CC8" w:rsidP="00326052">
            <w:pPr>
              <w:jc w:val="center"/>
              <w:rPr>
                <w:b/>
                <w:lang w:val="fr-FR"/>
              </w:rPr>
            </w:pPr>
            <w:r w:rsidRPr="00A372CF">
              <w:rPr>
                <w:b/>
                <w:lang w:val="fr-FR"/>
              </w:rPr>
              <w:t>Responsable</w:t>
            </w:r>
          </w:p>
        </w:tc>
        <w:tc>
          <w:tcPr>
            <w:tcW w:w="993" w:type="dxa"/>
            <w:shd w:val="clear" w:color="auto" w:fill="B3B3B3"/>
          </w:tcPr>
          <w:p w:rsidR="00F96CC8" w:rsidRPr="00A372CF" w:rsidRDefault="00F96CC8" w:rsidP="00326052">
            <w:pPr>
              <w:jc w:val="center"/>
              <w:rPr>
                <w:b/>
                <w:lang w:val="fr-FR"/>
              </w:rPr>
            </w:pPr>
            <w:r w:rsidRPr="00A372CF">
              <w:rPr>
                <w:b/>
                <w:lang w:val="fr-FR"/>
              </w:rPr>
              <w:t>Date prévue </w:t>
            </w:r>
          </w:p>
        </w:tc>
      </w:tr>
      <w:tr w:rsidR="00F96CC8" w:rsidRPr="009552B8" w:rsidTr="00F96CC8">
        <w:tc>
          <w:tcPr>
            <w:tcW w:w="2974" w:type="dxa"/>
          </w:tcPr>
          <w:p w:rsidR="00F96CC8" w:rsidRPr="00A372CF" w:rsidRDefault="00F96CC8" w:rsidP="00326052">
            <w:pPr>
              <w:rPr>
                <w:lang w:val="fr-FR"/>
              </w:rPr>
            </w:pPr>
            <w:r w:rsidRPr="00A372CF">
              <w:rPr>
                <w:lang w:val="fr-FR"/>
              </w:rPr>
              <w:t>1.</w:t>
            </w:r>
            <w:r w:rsidR="00222DE8" w:rsidRPr="00A372CF">
              <w:rPr>
                <w:lang w:val="fr-FR"/>
              </w:rPr>
              <w:t xml:space="preserve"> </w:t>
            </w:r>
            <w:r w:rsidR="002D6998">
              <w:rPr>
                <w:lang w:val="fr-FR"/>
              </w:rPr>
              <w:t xml:space="preserve">Estimation, </w:t>
            </w:r>
            <w:r w:rsidRPr="00A372CF">
              <w:rPr>
                <w:lang w:val="fr-FR"/>
              </w:rPr>
              <w:t>suivi, évaluation et gestion de l’information</w:t>
            </w:r>
          </w:p>
          <w:p w:rsidR="00F96CC8" w:rsidRPr="00A372CF" w:rsidRDefault="00F96CC8" w:rsidP="00326052">
            <w:pPr>
              <w:rPr>
                <w:lang w:val="fr-FR"/>
              </w:rPr>
            </w:pPr>
          </w:p>
          <w:p w:rsidR="00F96CC8" w:rsidRPr="00A372CF" w:rsidRDefault="00F96CC8" w:rsidP="00326052">
            <w:pPr>
              <w:rPr>
                <w:lang w:val="fr-FR"/>
              </w:rPr>
            </w:pPr>
          </w:p>
        </w:tc>
        <w:tc>
          <w:tcPr>
            <w:tcW w:w="2915" w:type="dxa"/>
          </w:tcPr>
          <w:p w:rsidR="00F96CC8" w:rsidRPr="00A372CF" w:rsidRDefault="00F96CC8" w:rsidP="002D6998">
            <w:pPr>
              <w:rPr>
                <w:lang w:val="fr-FR"/>
              </w:rPr>
            </w:pPr>
          </w:p>
        </w:tc>
        <w:tc>
          <w:tcPr>
            <w:tcW w:w="2835" w:type="dxa"/>
          </w:tcPr>
          <w:p w:rsidR="00F96CC8" w:rsidRPr="00A372CF" w:rsidRDefault="00F96CC8" w:rsidP="00326052">
            <w:pPr>
              <w:rPr>
                <w:lang w:val="fr-FR"/>
              </w:rPr>
            </w:pPr>
          </w:p>
        </w:tc>
        <w:tc>
          <w:tcPr>
            <w:tcW w:w="3260" w:type="dxa"/>
          </w:tcPr>
          <w:p w:rsidR="00F96CC8" w:rsidRPr="00A372CF" w:rsidRDefault="00F96CC8" w:rsidP="00326052">
            <w:pPr>
              <w:rPr>
                <w:lang w:val="fr-FR"/>
              </w:rPr>
            </w:pPr>
          </w:p>
        </w:tc>
        <w:tc>
          <w:tcPr>
            <w:tcW w:w="1417" w:type="dxa"/>
          </w:tcPr>
          <w:p w:rsidR="00F96CC8" w:rsidRPr="00A372CF" w:rsidRDefault="00F96CC8" w:rsidP="00326052">
            <w:pPr>
              <w:rPr>
                <w:lang w:val="fr-FR"/>
              </w:rPr>
            </w:pPr>
          </w:p>
        </w:tc>
        <w:tc>
          <w:tcPr>
            <w:tcW w:w="993" w:type="dxa"/>
          </w:tcPr>
          <w:p w:rsidR="00F96CC8" w:rsidRPr="00A372CF" w:rsidRDefault="00F96CC8" w:rsidP="00326052">
            <w:pPr>
              <w:rPr>
                <w:lang w:val="fr-FR"/>
              </w:rPr>
            </w:pPr>
          </w:p>
        </w:tc>
      </w:tr>
      <w:tr w:rsidR="00F96CC8" w:rsidRPr="009552B8" w:rsidTr="00F96CC8">
        <w:tc>
          <w:tcPr>
            <w:tcW w:w="2974" w:type="dxa"/>
          </w:tcPr>
          <w:p w:rsidR="00F96CC8" w:rsidRPr="00A372CF" w:rsidRDefault="00F96CC8" w:rsidP="00F96CC8">
            <w:pPr>
              <w:rPr>
                <w:lang w:val="fr-FR"/>
              </w:rPr>
            </w:pPr>
            <w:r w:rsidRPr="00A372CF">
              <w:rPr>
                <w:lang w:val="fr-FR"/>
              </w:rPr>
              <w:t xml:space="preserve">2. Coordination/gestion du </w:t>
            </w:r>
            <w:r w:rsidR="008F7B4F">
              <w:rPr>
                <w:lang w:val="fr-FR"/>
              </w:rPr>
              <w:t>C</w:t>
            </w:r>
            <w:r w:rsidRPr="00A372CF">
              <w:rPr>
                <w:lang w:val="fr-FR"/>
              </w:rPr>
              <w:t>luster et ressources humaines</w:t>
            </w:r>
          </w:p>
          <w:p w:rsidR="00F96CC8" w:rsidRPr="00A372CF" w:rsidRDefault="00F96CC8" w:rsidP="00F96CC8">
            <w:pPr>
              <w:pStyle w:val="ListParagraph"/>
              <w:ind w:left="360"/>
              <w:rPr>
                <w:lang w:val="fr-FR"/>
              </w:rPr>
            </w:pPr>
          </w:p>
          <w:p w:rsidR="00F96CC8" w:rsidRPr="00A372CF" w:rsidRDefault="00F96CC8" w:rsidP="00F96CC8">
            <w:pPr>
              <w:pStyle w:val="ListParagraph"/>
              <w:ind w:left="360"/>
              <w:rPr>
                <w:lang w:val="fr-FR"/>
              </w:rPr>
            </w:pPr>
          </w:p>
        </w:tc>
        <w:tc>
          <w:tcPr>
            <w:tcW w:w="2915" w:type="dxa"/>
          </w:tcPr>
          <w:p w:rsidR="00F96CC8" w:rsidRPr="00A372CF" w:rsidRDefault="00F96CC8" w:rsidP="00326052">
            <w:pPr>
              <w:rPr>
                <w:lang w:val="fr-FR"/>
              </w:rPr>
            </w:pPr>
          </w:p>
        </w:tc>
        <w:tc>
          <w:tcPr>
            <w:tcW w:w="2835" w:type="dxa"/>
          </w:tcPr>
          <w:p w:rsidR="00F96CC8" w:rsidRPr="00A372CF" w:rsidRDefault="00F96CC8" w:rsidP="00326052">
            <w:pPr>
              <w:rPr>
                <w:lang w:val="fr-FR"/>
              </w:rPr>
            </w:pPr>
          </w:p>
        </w:tc>
        <w:tc>
          <w:tcPr>
            <w:tcW w:w="3260" w:type="dxa"/>
          </w:tcPr>
          <w:p w:rsidR="00F96CC8" w:rsidRPr="00A372CF" w:rsidRDefault="00F96CC8" w:rsidP="00326052">
            <w:pPr>
              <w:rPr>
                <w:lang w:val="fr-FR"/>
              </w:rPr>
            </w:pPr>
          </w:p>
        </w:tc>
        <w:tc>
          <w:tcPr>
            <w:tcW w:w="1417" w:type="dxa"/>
          </w:tcPr>
          <w:p w:rsidR="00F96CC8" w:rsidRPr="00A372CF" w:rsidRDefault="00F96CC8" w:rsidP="00326052">
            <w:pPr>
              <w:rPr>
                <w:lang w:val="fr-FR"/>
              </w:rPr>
            </w:pPr>
          </w:p>
        </w:tc>
        <w:tc>
          <w:tcPr>
            <w:tcW w:w="993" w:type="dxa"/>
          </w:tcPr>
          <w:p w:rsidR="00F96CC8" w:rsidRPr="00A372CF" w:rsidRDefault="00F96CC8" w:rsidP="00326052">
            <w:pPr>
              <w:rPr>
                <w:lang w:val="fr-FR"/>
              </w:rPr>
            </w:pPr>
          </w:p>
        </w:tc>
      </w:tr>
      <w:tr w:rsidR="00F96CC8" w:rsidRPr="009552B8" w:rsidTr="00F96CC8">
        <w:tc>
          <w:tcPr>
            <w:tcW w:w="2974" w:type="dxa"/>
          </w:tcPr>
          <w:p w:rsidR="00F96CC8" w:rsidRPr="00A372CF" w:rsidRDefault="00F96CC8" w:rsidP="00F96CC8">
            <w:pPr>
              <w:rPr>
                <w:lang w:val="fr-FR"/>
              </w:rPr>
            </w:pPr>
            <w:r w:rsidRPr="00A372CF">
              <w:rPr>
                <w:lang w:val="fr-FR"/>
              </w:rPr>
              <w:t>3. Recrutement, mobilisation, formation et rémunération</w:t>
            </w:r>
            <w:r w:rsidR="006641F9">
              <w:rPr>
                <w:lang w:val="fr-FR"/>
              </w:rPr>
              <w:t xml:space="preserve"> des enseignants</w:t>
            </w:r>
          </w:p>
          <w:p w:rsidR="00F96CC8" w:rsidRPr="00A372CF" w:rsidRDefault="00F96CC8" w:rsidP="00F96CC8">
            <w:pPr>
              <w:rPr>
                <w:lang w:val="fr-FR"/>
              </w:rPr>
            </w:pPr>
          </w:p>
          <w:p w:rsidR="00F96CC8" w:rsidRPr="00A372CF" w:rsidRDefault="00F96CC8" w:rsidP="00F96CC8">
            <w:pPr>
              <w:rPr>
                <w:lang w:val="fr-FR"/>
              </w:rPr>
            </w:pPr>
          </w:p>
        </w:tc>
        <w:tc>
          <w:tcPr>
            <w:tcW w:w="2915" w:type="dxa"/>
          </w:tcPr>
          <w:p w:rsidR="00F96CC8" w:rsidRPr="00A372CF" w:rsidRDefault="00F96CC8" w:rsidP="002D6998">
            <w:pPr>
              <w:rPr>
                <w:lang w:val="fr-FR"/>
              </w:rPr>
            </w:pPr>
          </w:p>
        </w:tc>
        <w:tc>
          <w:tcPr>
            <w:tcW w:w="2835" w:type="dxa"/>
          </w:tcPr>
          <w:p w:rsidR="00F96CC8" w:rsidRPr="00A372CF" w:rsidRDefault="00F96CC8" w:rsidP="00326052">
            <w:pPr>
              <w:rPr>
                <w:lang w:val="fr-FR"/>
              </w:rPr>
            </w:pPr>
          </w:p>
        </w:tc>
        <w:tc>
          <w:tcPr>
            <w:tcW w:w="3260" w:type="dxa"/>
          </w:tcPr>
          <w:p w:rsidR="00F96CC8" w:rsidRPr="00A372CF" w:rsidRDefault="00F96CC8" w:rsidP="00326052">
            <w:pPr>
              <w:rPr>
                <w:lang w:val="fr-FR"/>
              </w:rPr>
            </w:pPr>
          </w:p>
        </w:tc>
        <w:tc>
          <w:tcPr>
            <w:tcW w:w="1417" w:type="dxa"/>
          </w:tcPr>
          <w:p w:rsidR="00F96CC8" w:rsidRPr="00A372CF" w:rsidRDefault="00F96CC8" w:rsidP="00326052">
            <w:pPr>
              <w:rPr>
                <w:lang w:val="fr-FR"/>
              </w:rPr>
            </w:pPr>
          </w:p>
        </w:tc>
        <w:tc>
          <w:tcPr>
            <w:tcW w:w="993" w:type="dxa"/>
          </w:tcPr>
          <w:p w:rsidR="00F96CC8" w:rsidRPr="00A372CF" w:rsidRDefault="00F96CC8" w:rsidP="00326052">
            <w:pPr>
              <w:rPr>
                <w:lang w:val="fr-FR"/>
              </w:rPr>
            </w:pPr>
          </w:p>
        </w:tc>
      </w:tr>
      <w:tr w:rsidR="00F96CC8" w:rsidRPr="009552B8" w:rsidTr="00F96CC8">
        <w:tc>
          <w:tcPr>
            <w:tcW w:w="2974" w:type="dxa"/>
          </w:tcPr>
          <w:p w:rsidR="00F96CC8" w:rsidRPr="00A372CF" w:rsidRDefault="00F96CC8" w:rsidP="00F96CC8">
            <w:pPr>
              <w:rPr>
                <w:lang w:val="fr-FR"/>
              </w:rPr>
            </w:pPr>
            <w:r w:rsidRPr="00A372CF">
              <w:rPr>
                <w:lang w:val="fr-FR"/>
              </w:rPr>
              <w:t xml:space="preserve">4. Espaces d’apprentissage </w:t>
            </w:r>
            <w:r w:rsidR="008F7B4F">
              <w:rPr>
                <w:lang w:val="fr-FR"/>
              </w:rPr>
              <w:t>provisoires</w:t>
            </w:r>
            <w:r w:rsidRPr="00A372CF">
              <w:rPr>
                <w:lang w:val="fr-FR"/>
              </w:rPr>
              <w:t xml:space="preserve"> et stratégies de soutien psychosocial</w:t>
            </w:r>
          </w:p>
          <w:p w:rsidR="00F96CC8" w:rsidRPr="00A372CF" w:rsidRDefault="00F96CC8" w:rsidP="00F96CC8">
            <w:pPr>
              <w:pStyle w:val="ListParagraph"/>
              <w:ind w:left="360"/>
              <w:rPr>
                <w:lang w:val="fr-FR"/>
              </w:rPr>
            </w:pPr>
          </w:p>
          <w:p w:rsidR="00F96CC8" w:rsidRPr="00A372CF" w:rsidRDefault="00F96CC8" w:rsidP="00F96CC8">
            <w:pPr>
              <w:pStyle w:val="ListParagraph"/>
              <w:ind w:left="360"/>
              <w:rPr>
                <w:lang w:val="fr-FR"/>
              </w:rPr>
            </w:pPr>
          </w:p>
        </w:tc>
        <w:tc>
          <w:tcPr>
            <w:tcW w:w="2915" w:type="dxa"/>
          </w:tcPr>
          <w:p w:rsidR="00F96CC8" w:rsidRPr="00A372CF" w:rsidRDefault="00F96CC8" w:rsidP="00EA26E6">
            <w:pPr>
              <w:rPr>
                <w:lang w:val="fr-FR"/>
              </w:rPr>
            </w:pPr>
          </w:p>
        </w:tc>
        <w:tc>
          <w:tcPr>
            <w:tcW w:w="2835" w:type="dxa"/>
          </w:tcPr>
          <w:p w:rsidR="00F96CC8" w:rsidRPr="00A372CF" w:rsidRDefault="00F96CC8" w:rsidP="00326052">
            <w:pPr>
              <w:rPr>
                <w:lang w:val="fr-FR"/>
              </w:rPr>
            </w:pPr>
          </w:p>
        </w:tc>
        <w:tc>
          <w:tcPr>
            <w:tcW w:w="3260" w:type="dxa"/>
          </w:tcPr>
          <w:p w:rsidR="00F96CC8" w:rsidRPr="00A372CF" w:rsidRDefault="00F96CC8" w:rsidP="00326052">
            <w:pPr>
              <w:rPr>
                <w:lang w:val="fr-FR"/>
              </w:rPr>
            </w:pPr>
          </w:p>
        </w:tc>
        <w:tc>
          <w:tcPr>
            <w:tcW w:w="1417" w:type="dxa"/>
          </w:tcPr>
          <w:p w:rsidR="00F96CC8" w:rsidRPr="00A372CF" w:rsidRDefault="00F96CC8" w:rsidP="00326052">
            <w:pPr>
              <w:rPr>
                <w:lang w:val="fr-FR"/>
              </w:rPr>
            </w:pPr>
          </w:p>
        </w:tc>
        <w:tc>
          <w:tcPr>
            <w:tcW w:w="993" w:type="dxa"/>
          </w:tcPr>
          <w:p w:rsidR="00F96CC8" w:rsidRPr="00A372CF" w:rsidRDefault="00F96CC8" w:rsidP="00326052">
            <w:pPr>
              <w:rPr>
                <w:lang w:val="fr-FR"/>
              </w:rPr>
            </w:pPr>
          </w:p>
        </w:tc>
      </w:tr>
      <w:tr w:rsidR="00F96CC8" w:rsidRPr="009552B8" w:rsidTr="00F96CC8">
        <w:tc>
          <w:tcPr>
            <w:tcW w:w="2974" w:type="dxa"/>
          </w:tcPr>
          <w:p w:rsidR="00F96CC8" w:rsidRPr="00A372CF" w:rsidRDefault="00F96CC8" w:rsidP="00326052">
            <w:pPr>
              <w:rPr>
                <w:lang w:val="fr-FR"/>
              </w:rPr>
            </w:pPr>
            <w:r w:rsidRPr="00A372CF">
              <w:rPr>
                <w:lang w:val="fr-FR"/>
              </w:rPr>
              <w:t>5.</w:t>
            </w:r>
            <w:r w:rsidR="00222DE8" w:rsidRPr="00A372CF">
              <w:rPr>
                <w:lang w:val="fr-FR"/>
              </w:rPr>
              <w:t xml:space="preserve"> </w:t>
            </w:r>
            <w:r w:rsidRPr="00A372CF">
              <w:rPr>
                <w:lang w:val="fr-FR"/>
              </w:rPr>
              <w:t xml:space="preserve">Logistique et matériel pédagogique et programmes d’éducation </w:t>
            </w:r>
            <w:r w:rsidR="00EA26E6">
              <w:rPr>
                <w:lang w:val="fr-FR"/>
              </w:rPr>
              <w:t xml:space="preserve">en situation </w:t>
            </w:r>
            <w:r w:rsidRPr="00A372CF">
              <w:rPr>
                <w:lang w:val="fr-FR"/>
              </w:rPr>
              <w:t>d’urgence (éducation formelle et informelle) (c'est-à-dire kits « écoles en boîte » ; photocopies de manuels)</w:t>
            </w:r>
          </w:p>
          <w:p w:rsidR="00F96CC8" w:rsidRPr="00A372CF" w:rsidRDefault="00F96CC8" w:rsidP="00326052">
            <w:pPr>
              <w:rPr>
                <w:lang w:val="fr-FR"/>
              </w:rPr>
            </w:pPr>
          </w:p>
        </w:tc>
        <w:tc>
          <w:tcPr>
            <w:tcW w:w="2915" w:type="dxa"/>
          </w:tcPr>
          <w:p w:rsidR="00F96CC8" w:rsidRPr="00A372CF" w:rsidRDefault="00F96CC8" w:rsidP="00EA26E6">
            <w:pPr>
              <w:rPr>
                <w:lang w:val="fr-FR"/>
              </w:rPr>
            </w:pPr>
          </w:p>
        </w:tc>
        <w:tc>
          <w:tcPr>
            <w:tcW w:w="2835" w:type="dxa"/>
          </w:tcPr>
          <w:p w:rsidR="00F96CC8" w:rsidRPr="00A372CF" w:rsidRDefault="00F96CC8" w:rsidP="00326052">
            <w:pPr>
              <w:rPr>
                <w:lang w:val="fr-FR"/>
              </w:rPr>
            </w:pPr>
          </w:p>
        </w:tc>
        <w:tc>
          <w:tcPr>
            <w:tcW w:w="3260" w:type="dxa"/>
          </w:tcPr>
          <w:p w:rsidR="00F96CC8" w:rsidRPr="00A372CF" w:rsidRDefault="00F96CC8" w:rsidP="00326052">
            <w:pPr>
              <w:rPr>
                <w:lang w:val="fr-FR"/>
              </w:rPr>
            </w:pPr>
          </w:p>
        </w:tc>
        <w:tc>
          <w:tcPr>
            <w:tcW w:w="1417" w:type="dxa"/>
          </w:tcPr>
          <w:p w:rsidR="00F96CC8" w:rsidRPr="00A372CF" w:rsidRDefault="00F96CC8" w:rsidP="00326052">
            <w:pPr>
              <w:rPr>
                <w:lang w:val="fr-FR"/>
              </w:rPr>
            </w:pPr>
          </w:p>
        </w:tc>
        <w:tc>
          <w:tcPr>
            <w:tcW w:w="993" w:type="dxa"/>
          </w:tcPr>
          <w:p w:rsidR="00F96CC8" w:rsidRPr="00A372CF" w:rsidRDefault="00F96CC8" w:rsidP="00326052">
            <w:pPr>
              <w:rPr>
                <w:lang w:val="fr-FR"/>
              </w:rPr>
            </w:pPr>
          </w:p>
        </w:tc>
      </w:tr>
      <w:tr w:rsidR="00F96CC8" w:rsidRPr="009552B8" w:rsidTr="00F96CC8">
        <w:tc>
          <w:tcPr>
            <w:tcW w:w="2974" w:type="dxa"/>
          </w:tcPr>
          <w:p w:rsidR="00F96CC8" w:rsidRPr="00A372CF" w:rsidRDefault="00F96CC8" w:rsidP="00F96CC8">
            <w:pPr>
              <w:rPr>
                <w:lang w:val="fr-FR"/>
              </w:rPr>
            </w:pPr>
            <w:r w:rsidRPr="00A372CF">
              <w:rPr>
                <w:lang w:val="fr-FR"/>
              </w:rPr>
              <w:t>6. Ré</w:t>
            </w:r>
            <w:r w:rsidR="005928F3">
              <w:rPr>
                <w:lang w:val="fr-FR"/>
              </w:rPr>
              <w:t>novation</w:t>
            </w:r>
            <w:r w:rsidRPr="00A372CF">
              <w:rPr>
                <w:lang w:val="fr-FR"/>
              </w:rPr>
              <w:t xml:space="preserve"> </w:t>
            </w:r>
            <w:r w:rsidR="008F7B4F">
              <w:rPr>
                <w:lang w:val="fr-FR"/>
              </w:rPr>
              <w:t xml:space="preserve">des </w:t>
            </w:r>
            <w:r w:rsidRPr="00A372CF">
              <w:rPr>
                <w:lang w:val="fr-FR"/>
              </w:rPr>
              <w:t>écoles</w:t>
            </w:r>
            <w:r w:rsidR="008F7B4F">
              <w:rPr>
                <w:lang w:val="fr-FR"/>
              </w:rPr>
              <w:t>, construction de nouveaux établissements</w:t>
            </w:r>
            <w:r w:rsidRPr="00A372CF">
              <w:rPr>
                <w:lang w:val="fr-FR"/>
              </w:rPr>
              <w:t xml:space="preserve"> et reprise de l’éducation formelle</w:t>
            </w:r>
          </w:p>
          <w:p w:rsidR="00F96CC8" w:rsidRPr="00A372CF" w:rsidRDefault="00F96CC8" w:rsidP="00F96CC8">
            <w:pPr>
              <w:pStyle w:val="ListParagraph"/>
              <w:ind w:left="360"/>
              <w:rPr>
                <w:lang w:val="fr-FR"/>
              </w:rPr>
            </w:pPr>
          </w:p>
          <w:p w:rsidR="00F96CC8" w:rsidRPr="00A372CF" w:rsidRDefault="00F96CC8" w:rsidP="00F96CC8">
            <w:pPr>
              <w:pStyle w:val="ListParagraph"/>
              <w:ind w:left="360"/>
              <w:rPr>
                <w:lang w:val="fr-FR"/>
              </w:rPr>
            </w:pPr>
          </w:p>
        </w:tc>
        <w:tc>
          <w:tcPr>
            <w:tcW w:w="2915" w:type="dxa"/>
          </w:tcPr>
          <w:p w:rsidR="00F96CC8" w:rsidRPr="00A372CF" w:rsidRDefault="00F96CC8" w:rsidP="00326052">
            <w:pPr>
              <w:rPr>
                <w:lang w:val="fr-FR"/>
              </w:rPr>
            </w:pPr>
          </w:p>
        </w:tc>
        <w:tc>
          <w:tcPr>
            <w:tcW w:w="2835" w:type="dxa"/>
          </w:tcPr>
          <w:p w:rsidR="00F96CC8" w:rsidRPr="00A372CF" w:rsidRDefault="00F96CC8" w:rsidP="00326052">
            <w:pPr>
              <w:rPr>
                <w:lang w:val="fr-FR"/>
              </w:rPr>
            </w:pPr>
          </w:p>
        </w:tc>
        <w:tc>
          <w:tcPr>
            <w:tcW w:w="3260" w:type="dxa"/>
          </w:tcPr>
          <w:p w:rsidR="00F96CC8" w:rsidRPr="00A372CF" w:rsidRDefault="00F96CC8" w:rsidP="00326052">
            <w:pPr>
              <w:rPr>
                <w:lang w:val="fr-FR"/>
              </w:rPr>
            </w:pPr>
          </w:p>
        </w:tc>
        <w:tc>
          <w:tcPr>
            <w:tcW w:w="1417" w:type="dxa"/>
          </w:tcPr>
          <w:p w:rsidR="00F96CC8" w:rsidRPr="00A372CF" w:rsidRDefault="00F96CC8" w:rsidP="00326052">
            <w:pPr>
              <w:rPr>
                <w:lang w:val="fr-FR"/>
              </w:rPr>
            </w:pPr>
          </w:p>
        </w:tc>
        <w:tc>
          <w:tcPr>
            <w:tcW w:w="993" w:type="dxa"/>
          </w:tcPr>
          <w:p w:rsidR="00F96CC8" w:rsidRPr="00A372CF" w:rsidRDefault="00F96CC8" w:rsidP="00326052">
            <w:pPr>
              <w:rPr>
                <w:lang w:val="fr-FR"/>
              </w:rPr>
            </w:pPr>
          </w:p>
        </w:tc>
      </w:tr>
    </w:tbl>
    <w:p w:rsidR="00EE314E" w:rsidRDefault="00EE314E">
      <w:pPr>
        <w:spacing w:after="200"/>
        <w:rPr>
          <w:rFonts w:ascii="Arial" w:hAnsi="Arial" w:cs="Arial"/>
          <w:b/>
          <w:sz w:val="22"/>
          <w:szCs w:val="22"/>
          <w:lang w:val="fr-FR"/>
        </w:rPr>
      </w:pPr>
    </w:p>
    <w:p w:rsidR="008F7B4F" w:rsidRDefault="008F7B4F">
      <w:pPr>
        <w:spacing w:after="200"/>
        <w:rPr>
          <w:rFonts w:ascii="Arial" w:hAnsi="Arial" w:cs="Arial"/>
          <w:b/>
          <w:sz w:val="22"/>
          <w:szCs w:val="22"/>
          <w:lang w:val="fr-FR"/>
        </w:rPr>
      </w:pPr>
    </w:p>
    <w:p w:rsidR="008F7B4F" w:rsidRDefault="008F7B4F">
      <w:pPr>
        <w:spacing w:after="200"/>
        <w:rPr>
          <w:rFonts w:ascii="Arial" w:hAnsi="Arial" w:cs="Arial"/>
          <w:b/>
          <w:sz w:val="22"/>
          <w:szCs w:val="22"/>
          <w:lang w:val="fr-FR"/>
        </w:rPr>
      </w:pPr>
    </w:p>
    <w:p w:rsidR="008F7B4F" w:rsidRDefault="008F7B4F">
      <w:pPr>
        <w:spacing w:after="200"/>
        <w:rPr>
          <w:rFonts w:ascii="Arial" w:hAnsi="Arial" w:cs="Arial"/>
          <w:b/>
          <w:sz w:val="22"/>
          <w:szCs w:val="22"/>
          <w:lang w:val="fr-FR"/>
        </w:rPr>
      </w:pPr>
    </w:p>
    <w:p w:rsidR="008F7B4F" w:rsidRPr="00222DE8" w:rsidRDefault="008F7B4F">
      <w:pPr>
        <w:spacing w:after="200"/>
        <w:rPr>
          <w:rFonts w:ascii="Arial" w:hAnsi="Arial" w:cs="Arial"/>
          <w:b/>
          <w:sz w:val="22"/>
          <w:szCs w:val="22"/>
          <w:lang w:val="fr-FR"/>
        </w:rPr>
      </w:pPr>
    </w:p>
    <w:p w:rsidR="00EE314E" w:rsidRPr="00222DE8" w:rsidRDefault="00EE314E" w:rsidP="00EE314E">
      <w:pPr>
        <w:pBdr>
          <w:top w:val="single" w:sz="4" w:space="0" w:color="000000"/>
          <w:left w:val="single" w:sz="4" w:space="0" w:color="000000"/>
          <w:bottom w:val="single" w:sz="4" w:space="0" w:color="000000"/>
          <w:right w:val="single" w:sz="4" w:space="0" w:color="000000"/>
        </w:pBdr>
        <w:suppressAutoHyphens/>
        <w:spacing w:line="240" w:lineRule="auto"/>
        <w:jc w:val="center"/>
        <w:rPr>
          <w:rFonts w:ascii="Arial Bold" w:eastAsia="Calibri" w:hAnsi="Arial Bold"/>
          <w:sz w:val="22"/>
          <w:lang w:val="fr-FR"/>
        </w:rPr>
      </w:pPr>
      <w:r w:rsidRPr="00222DE8">
        <w:rPr>
          <w:rFonts w:ascii="Arial Bold" w:hAnsi="Arial Bold"/>
          <w:sz w:val="22"/>
          <w:lang w:val="fr-FR"/>
        </w:rPr>
        <w:lastRenderedPageBreak/>
        <w:t>DOCUMENT 12.6</w:t>
      </w:r>
      <w:r w:rsidR="00BB6DC6">
        <w:rPr>
          <w:rFonts w:ascii="Arial Bold" w:hAnsi="Arial Bold" w:hint="eastAsia"/>
          <w:sz w:val="22"/>
          <w:lang w:val="fr-FR"/>
        </w:rPr>
        <w:t> </w:t>
      </w:r>
      <w:r w:rsidRPr="00222DE8">
        <w:rPr>
          <w:rFonts w:ascii="Arial Bold" w:hAnsi="Arial Bold"/>
          <w:sz w:val="22"/>
          <w:lang w:val="fr-FR"/>
        </w:rPr>
        <w:t xml:space="preserve">: Politiques et décisions </w:t>
      </w:r>
      <w:r w:rsidR="00D41298">
        <w:rPr>
          <w:rFonts w:ascii="Arial Bold" w:hAnsi="Arial Bold"/>
          <w:sz w:val="22"/>
          <w:lang w:val="fr-FR"/>
        </w:rPr>
        <w:t>protégeant</w:t>
      </w:r>
      <w:r w:rsidRPr="00222DE8">
        <w:rPr>
          <w:rFonts w:ascii="Arial Bold" w:hAnsi="Arial Bold"/>
          <w:sz w:val="22"/>
          <w:lang w:val="fr-FR"/>
        </w:rPr>
        <w:t xml:space="preserve"> les enfants affectés par les conflits armés</w:t>
      </w:r>
    </w:p>
    <w:p w:rsidR="00EE314E" w:rsidRPr="00222DE8" w:rsidRDefault="00EE314E" w:rsidP="00EE314E">
      <w:pPr>
        <w:rPr>
          <w:rFonts w:ascii="Arial" w:eastAsia="Calibri" w:hAnsi="Arial" w:cs="Arial"/>
          <w:b/>
          <w:sz w:val="22"/>
          <w:szCs w:val="22"/>
          <w:lang w:val="fr-FR"/>
        </w:rPr>
      </w:pPr>
    </w:p>
    <w:p w:rsidR="00EE314E" w:rsidRPr="00222DE8" w:rsidRDefault="00EE314E" w:rsidP="00CF36D1">
      <w:pPr>
        <w:pBdr>
          <w:top w:val="single" w:sz="4" w:space="1" w:color="auto"/>
          <w:left w:val="single" w:sz="4" w:space="4" w:color="auto"/>
          <w:bottom w:val="single" w:sz="4" w:space="1" w:color="auto"/>
          <w:right w:val="single" w:sz="4" w:space="4" w:color="auto"/>
        </w:pBdr>
        <w:shd w:val="clear" w:color="auto" w:fill="E6E6E6"/>
        <w:rPr>
          <w:rFonts w:ascii="Arial" w:eastAsia="Calibri" w:hAnsi="Arial" w:cs="Arial"/>
          <w:sz w:val="20"/>
          <w:lang w:val="fr-FR"/>
        </w:rPr>
      </w:pPr>
      <w:r w:rsidRPr="00222DE8">
        <w:rPr>
          <w:rFonts w:ascii="Arial" w:hAnsi="Arial" w:cs="Arial"/>
          <w:b/>
          <w:sz w:val="20"/>
          <w:lang w:val="fr-FR"/>
        </w:rPr>
        <w:t>Décembre 1995</w:t>
      </w:r>
      <w:r w:rsidR="0084721B">
        <w:rPr>
          <w:rFonts w:ascii="Arial" w:hAnsi="Arial" w:cs="Arial"/>
          <w:b/>
          <w:sz w:val="20"/>
          <w:lang w:val="fr-FR"/>
        </w:rPr>
        <w:t> </w:t>
      </w:r>
      <w:r w:rsidRPr="00222DE8">
        <w:rPr>
          <w:rFonts w:ascii="Arial" w:hAnsi="Arial" w:cs="Arial"/>
          <w:b/>
          <w:sz w:val="20"/>
          <w:lang w:val="fr-FR"/>
        </w:rPr>
        <w:t xml:space="preserve">: </w:t>
      </w:r>
      <w:r w:rsidR="00E12C37">
        <w:rPr>
          <w:rFonts w:ascii="Arial" w:hAnsi="Arial" w:cs="Arial"/>
          <w:sz w:val="20"/>
          <w:lang w:val="fr-FR"/>
        </w:rPr>
        <w:t>l</w:t>
      </w:r>
      <w:r w:rsidRPr="00222DE8">
        <w:rPr>
          <w:rFonts w:ascii="Arial" w:hAnsi="Arial" w:cs="Arial"/>
          <w:sz w:val="20"/>
          <w:lang w:val="fr-FR"/>
        </w:rPr>
        <w:t>'UNICEF publie</w:t>
      </w:r>
      <w:r w:rsidR="00222DE8" w:rsidRPr="00222DE8">
        <w:rPr>
          <w:rFonts w:ascii="Arial" w:hAnsi="Arial" w:cs="Arial"/>
          <w:sz w:val="20"/>
          <w:lang w:val="fr-FR"/>
        </w:rPr>
        <w:t xml:space="preserve"> </w:t>
      </w:r>
      <w:r w:rsidRPr="00222DE8">
        <w:rPr>
          <w:rFonts w:ascii="Arial" w:hAnsi="Arial" w:cs="Arial"/>
          <w:i/>
          <w:sz w:val="20"/>
          <w:lang w:val="fr-FR"/>
        </w:rPr>
        <w:t>La situation des enfants dans le monde 1996</w:t>
      </w:r>
      <w:r w:rsidR="00222DE8" w:rsidRPr="00222DE8">
        <w:rPr>
          <w:rFonts w:ascii="Arial" w:hAnsi="Arial" w:cs="Arial"/>
          <w:i/>
          <w:sz w:val="20"/>
          <w:lang w:val="fr-FR"/>
        </w:rPr>
        <w:t xml:space="preserve"> </w:t>
      </w:r>
      <w:r w:rsidRPr="00222DE8">
        <w:rPr>
          <w:rFonts w:ascii="Arial" w:hAnsi="Arial" w:cs="Arial"/>
          <w:sz w:val="20"/>
          <w:lang w:val="fr-FR"/>
        </w:rPr>
        <w:t xml:space="preserve">sur les enfants en temps de guerre, qui contient le premier </w:t>
      </w:r>
      <w:r w:rsidR="00D41298">
        <w:rPr>
          <w:rFonts w:ascii="Arial" w:hAnsi="Arial" w:cs="Arial"/>
          <w:sz w:val="20"/>
          <w:lang w:val="fr-FR"/>
        </w:rPr>
        <w:t>O</w:t>
      </w:r>
      <w:r w:rsidR="0084721B">
        <w:rPr>
          <w:rFonts w:ascii="Arial" w:hAnsi="Arial" w:cs="Arial"/>
          <w:sz w:val="20"/>
          <w:lang w:val="fr-FR"/>
        </w:rPr>
        <w:t xml:space="preserve">rdre du jour contre la guerre </w:t>
      </w:r>
      <w:r w:rsidRPr="00222DE8">
        <w:rPr>
          <w:rFonts w:ascii="Arial" w:hAnsi="Arial" w:cs="Arial"/>
          <w:sz w:val="20"/>
          <w:lang w:val="fr-FR"/>
        </w:rPr>
        <w:t>axé sur les enfants.</w:t>
      </w:r>
    </w:p>
    <w:p w:rsidR="00EE314E" w:rsidRPr="00222DE8" w:rsidRDefault="00EE314E" w:rsidP="00CF36D1">
      <w:pPr>
        <w:pBdr>
          <w:top w:val="single" w:sz="4" w:space="1" w:color="auto"/>
          <w:left w:val="single" w:sz="4" w:space="4" w:color="auto"/>
          <w:bottom w:val="single" w:sz="4" w:space="1" w:color="auto"/>
          <w:right w:val="single" w:sz="4" w:space="4" w:color="auto"/>
        </w:pBdr>
        <w:shd w:val="clear" w:color="auto" w:fill="E6E6E6"/>
        <w:rPr>
          <w:rFonts w:ascii="Arial" w:eastAsia="Calibri" w:hAnsi="Arial" w:cs="Arial"/>
          <w:sz w:val="20"/>
          <w:lang w:val="fr-FR"/>
        </w:rPr>
      </w:pPr>
      <w:r w:rsidRPr="00222DE8">
        <w:rPr>
          <w:rFonts w:ascii="Arial" w:hAnsi="Arial" w:cs="Arial"/>
          <w:b/>
          <w:sz w:val="20"/>
          <w:lang w:val="fr-FR"/>
        </w:rPr>
        <w:t>Août 1996</w:t>
      </w:r>
      <w:r w:rsidR="00452C02">
        <w:rPr>
          <w:rFonts w:ascii="Arial" w:hAnsi="Arial" w:cs="Arial"/>
          <w:b/>
          <w:sz w:val="20"/>
          <w:lang w:val="fr-FR"/>
        </w:rPr>
        <w:t> </w:t>
      </w:r>
      <w:r w:rsidRPr="00222DE8">
        <w:rPr>
          <w:rFonts w:ascii="Arial" w:hAnsi="Arial" w:cs="Arial"/>
          <w:b/>
          <w:sz w:val="20"/>
          <w:lang w:val="fr-FR"/>
        </w:rPr>
        <w:t xml:space="preserve">: </w:t>
      </w:r>
      <w:r w:rsidRPr="00222DE8">
        <w:rPr>
          <w:rFonts w:ascii="Arial" w:hAnsi="Arial" w:cs="Arial"/>
          <w:sz w:val="20"/>
          <w:lang w:val="fr-FR"/>
        </w:rPr>
        <w:t xml:space="preserve">Graça Machel </w:t>
      </w:r>
      <w:r w:rsidR="003E3911">
        <w:rPr>
          <w:rFonts w:ascii="Arial" w:hAnsi="Arial" w:cs="Arial"/>
          <w:sz w:val="20"/>
          <w:lang w:val="fr-FR"/>
        </w:rPr>
        <w:t xml:space="preserve">présente son rapport </w:t>
      </w:r>
      <w:r w:rsidR="00452C02">
        <w:rPr>
          <w:rFonts w:ascii="Arial" w:hAnsi="Arial" w:cs="Arial"/>
          <w:sz w:val="20"/>
          <w:lang w:val="fr-FR"/>
        </w:rPr>
        <w:t xml:space="preserve">intitulé </w:t>
      </w:r>
      <w:r w:rsidRPr="00222DE8">
        <w:rPr>
          <w:rFonts w:ascii="Arial" w:hAnsi="Arial" w:cs="Arial"/>
          <w:i/>
          <w:sz w:val="20"/>
          <w:lang w:val="fr-FR"/>
        </w:rPr>
        <w:t xml:space="preserve">L'impact des conflits armés sur les </w:t>
      </w:r>
      <w:r w:rsidR="00222DE8" w:rsidRPr="00222DE8">
        <w:rPr>
          <w:rFonts w:ascii="Arial" w:hAnsi="Arial" w:cs="Arial"/>
          <w:i/>
          <w:sz w:val="20"/>
          <w:lang w:val="fr-FR"/>
        </w:rPr>
        <w:t>enfants</w:t>
      </w:r>
      <w:r w:rsidR="00222DE8" w:rsidRPr="00222DE8">
        <w:rPr>
          <w:rFonts w:ascii="Arial" w:hAnsi="Arial" w:cs="Arial"/>
          <w:sz w:val="20"/>
          <w:lang w:val="fr-FR"/>
        </w:rPr>
        <w:t xml:space="preserve"> présenté</w:t>
      </w:r>
      <w:r w:rsidRPr="00222DE8">
        <w:rPr>
          <w:rFonts w:ascii="Arial" w:hAnsi="Arial" w:cs="Arial"/>
          <w:sz w:val="20"/>
          <w:lang w:val="fr-FR"/>
        </w:rPr>
        <w:t xml:space="preserve"> </w:t>
      </w:r>
      <w:r w:rsidR="00452C02">
        <w:rPr>
          <w:rFonts w:ascii="Arial" w:hAnsi="Arial" w:cs="Arial"/>
          <w:sz w:val="20"/>
          <w:lang w:val="fr-FR"/>
        </w:rPr>
        <w:t xml:space="preserve">lors de </w:t>
      </w:r>
      <w:r w:rsidRPr="00222DE8">
        <w:rPr>
          <w:rFonts w:ascii="Arial" w:hAnsi="Arial" w:cs="Arial"/>
          <w:sz w:val="20"/>
          <w:lang w:val="fr-FR"/>
        </w:rPr>
        <w:t xml:space="preserve">la </w:t>
      </w:r>
      <w:r w:rsidR="00452C02">
        <w:rPr>
          <w:rFonts w:ascii="Arial" w:hAnsi="Arial" w:cs="Arial"/>
          <w:sz w:val="20"/>
          <w:lang w:val="fr-FR"/>
        </w:rPr>
        <w:t>51</w:t>
      </w:r>
      <w:r w:rsidR="00452C02" w:rsidRPr="00D41298">
        <w:rPr>
          <w:rFonts w:ascii="Arial" w:hAnsi="Arial" w:cs="Arial"/>
          <w:sz w:val="20"/>
          <w:vertAlign w:val="superscript"/>
          <w:lang w:val="fr-FR"/>
        </w:rPr>
        <w:t>e</w:t>
      </w:r>
      <w:r w:rsidR="00452C02">
        <w:rPr>
          <w:rFonts w:ascii="Arial" w:hAnsi="Arial" w:cs="Arial"/>
          <w:sz w:val="20"/>
          <w:lang w:val="fr-FR"/>
        </w:rPr>
        <w:t xml:space="preserve"> </w:t>
      </w:r>
      <w:r w:rsidRPr="00222DE8">
        <w:rPr>
          <w:rFonts w:ascii="Arial" w:hAnsi="Arial" w:cs="Arial"/>
          <w:sz w:val="20"/>
          <w:lang w:val="fr-FR"/>
        </w:rPr>
        <w:t>session de l'Assemblée générale des Nations Unies.</w:t>
      </w:r>
    </w:p>
    <w:p w:rsidR="00EE314E" w:rsidRPr="00222DE8" w:rsidRDefault="00EE314E" w:rsidP="00CF36D1">
      <w:pPr>
        <w:pBdr>
          <w:top w:val="single" w:sz="4" w:space="1" w:color="auto"/>
          <w:left w:val="single" w:sz="4" w:space="4" w:color="auto"/>
          <w:bottom w:val="single" w:sz="4" w:space="1" w:color="auto"/>
          <w:right w:val="single" w:sz="4" w:space="4" w:color="auto"/>
        </w:pBdr>
        <w:shd w:val="clear" w:color="auto" w:fill="E6E6E6"/>
        <w:rPr>
          <w:rFonts w:ascii="Arial" w:eastAsia="Calibri" w:hAnsi="Arial" w:cs="Arial"/>
          <w:sz w:val="20"/>
          <w:lang w:val="fr-FR"/>
        </w:rPr>
      </w:pPr>
      <w:r w:rsidRPr="00222DE8">
        <w:rPr>
          <w:rFonts w:ascii="Arial" w:hAnsi="Arial" w:cs="Arial"/>
          <w:b/>
          <w:sz w:val="20"/>
          <w:lang w:val="fr-FR"/>
        </w:rPr>
        <w:t>Septembre 1996</w:t>
      </w:r>
      <w:r w:rsidR="003421B9">
        <w:rPr>
          <w:rFonts w:ascii="Arial" w:hAnsi="Arial" w:cs="Arial"/>
          <w:b/>
          <w:sz w:val="20"/>
          <w:lang w:val="fr-FR"/>
        </w:rPr>
        <w:t> </w:t>
      </w:r>
      <w:r w:rsidRPr="00222DE8">
        <w:rPr>
          <w:rFonts w:ascii="Arial" w:hAnsi="Arial" w:cs="Arial"/>
          <w:b/>
          <w:sz w:val="20"/>
          <w:lang w:val="fr-FR"/>
        </w:rPr>
        <w:t xml:space="preserve">: </w:t>
      </w:r>
      <w:r w:rsidRPr="00222DE8">
        <w:rPr>
          <w:rFonts w:ascii="Arial" w:hAnsi="Arial" w:cs="Arial"/>
          <w:sz w:val="20"/>
          <w:lang w:val="fr-FR"/>
        </w:rPr>
        <w:t>Olara Otunnu est nommé Représentant spécial du Secrétaire général pour le sort des enfants en temps de conflit armé.</w:t>
      </w:r>
    </w:p>
    <w:p w:rsidR="00EE314E" w:rsidRPr="00222DE8" w:rsidRDefault="00E12C37" w:rsidP="00CF36D1">
      <w:pPr>
        <w:pBdr>
          <w:top w:val="single" w:sz="4" w:space="1" w:color="auto"/>
          <w:left w:val="single" w:sz="4" w:space="4" w:color="auto"/>
          <w:bottom w:val="single" w:sz="4" w:space="1" w:color="auto"/>
          <w:right w:val="single" w:sz="4" w:space="4" w:color="auto"/>
        </w:pBdr>
        <w:shd w:val="clear" w:color="auto" w:fill="E6E6E6"/>
        <w:rPr>
          <w:rFonts w:ascii="Arial" w:eastAsia="Calibri" w:hAnsi="Arial" w:cs="Arial"/>
          <w:sz w:val="20"/>
          <w:lang w:val="fr-FR"/>
        </w:rPr>
      </w:pPr>
      <w:r>
        <w:rPr>
          <w:rFonts w:ascii="Arial" w:hAnsi="Arial" w:cs="Arial"/>
          <w:b/>
          <w:sz w:val="20"/>
          <w:lang w:val="fr-FR"/>
        </w:rPr>
        <w:t>Juillet 1998</w:t>
      </w:r>
      <w:r w:rsidR="00AD5EEC">
        <w:rPr>
          <w:rFonts w:ascii="Arial" w:hAnsi="Arial" w:cs="Arial"/>
          <w:b/>
          <w:sz w:val="20"/>
          <w:lang w:val="fr-FR"/>
        </w:rPr>
        <w:t> </w:t>
      </w:r>
      <w:r>
        <w:rPr>
          <w:rFonts w:ascii="Arial" w:hAnsi="Arial" w:cs="Arial"/>
          <w:b/>
          <w:sz w:val="20"/>
          <w:lang w:val="fr-FR"/>
        </w:rPr>
        <w:t xml:space="preserve">: </w:t>
      </w:r>
      <w:r w:rsidRPr="00E12C37">
        <w:rPr>
          <w:rFonts w:ascii="Arial" w:hAnsi="Arial" w:cs="Arial"/>
          <w:sz w:val="20"/>
          <w:lang w:val="fr-FR"/>
        </w:rPr>
        <w:t>a</w:t>
      </w:r>
      <w:r w:rsidR="00EE314E" w:rsidRPr="00222DE8">
        <w:rPr>
          <w:rFonts w:ascii="Arial" w:hAnsi="Arial" w:cs="Arial"/>
          <w:sz w:val="20"/>
          <w:lang w:val="fr-FR"/>
        </w:rPr>
        <w:t xml:space="preserve">doption du Statut de Rome </w:t>
      </w:r>
      <w:r w:rsidR="00AD5EEC">
        <w:rPr>
          <w:rFonts w:ascii="Arial" w:hAnsi="Arial" w:cs="Arial"/>
          <w:sz w:val="20"/>
          <w:lang w:val="fr-FR"/>
        </w:rPr>
        <w:t xml:space="preserve">instituant </w:t>
      </w:r>
      <w:r w:rsidR="00EE314E" w:rsidRPr="00222DE8">
        <w:rPr>
          <w:rFonts w:ascii="Arial" w:hAnsi="Arial" w:cs="Arial"/>
          <w:sz w:val="20"/>
          <w:lang w:val="fr-FR"/>
        </w:rPr>
        <w:t xml:space="preserve">la Cour pénale internationale </w:t>
      </w:r>
      <w:r w:rsidR="00025E4D">
        <w:rPr>
          <w:rFonts w:ascii="Arial" w:hAnsi="Arial" w:cs="Arial"/>
          <w:sz w:val="20"/>
          <w:lang w:val="fr-FR"/>
        </w:rPr>
        <w:t xml:space="preserve">(CPI) </w:t>
      </w:r>
      <w:r w:rsidR="00EE314E" w:rsidRPr="00222DE8">
        <w:rPr>
          <w:rFonts w:ascii="Arial" w:hAnsi="Arial" w:cs="Arial"/>
          <w:sz w:val="20"/>
          <w:lang w:val="fr-FR"/>
        </w:rPr>
        <w:t xml:space="preserve">pour statuer, entre autres, sur les crimes contre l'humanité et les crimes de guerre </w:t>
      </w:r>
      <w:r w:rsidR="00AD5EEC">
        <w:rPr>
          <w:rFonts w:ascii="Arial" w:hAnsi="Arial" w:cs="Arial"/>
          <w:sz w:val="20"/>
          <w:lang w:val="fr-FR"/>
        </w:rPr>
        <w:t>à l’en</w:t>
      </w:r>
      <w:r w:rsidR="00EE314E" w:rsidRPr="00222DE8">
        <w:rPr>
          <w:rFonts w:ascii="Arial" w:hAnsi="Arial" w:cs="Arial"/>
          <w:sz w:val="20"/>
          <w:lang w:val="fr-FR"/>
        </w:rPr>
        <w:t xml:space="preserve">contre </w:t>
      </w:r>
      <w:r w:rsidR="00AD5EEC">
        <w:rPr>
          <w:rFonts w:ascii="Arial" w:hAnsi="Arial" w:cs="Arial"/>
          <w:sz w:val="20"/>
          <w:lang w:val="fr-FR"/>
        </w:rPr>
        <w:t>d</w:t>
      </w:r>
      <w:r w:rsidR="00EE314E" w:rsidRPr="00222DE8">
        <w:rPr>
          <w:rFonts w:ascii="Arial" w:hAnsi="Arial" w:cs="Arial"/>
          <w:sz w:val="20"/>
          <w:lang w:val="fr-FR"/>
        </w:rPr>
        <w:t xml:space="preserve">es enfants et </w:t>
      </w:r>
      <w:r w:rsidR="00AD5EEC">
        <w:rPr>
          <w:rFonts w:ascii="Arial" w:hAnsi="Arial" w:cs="Arial"/>
          <w:sz w:val="20"/>
          <w:lang w:val="fr-FR"/>
        </w:rPr>
        <w:t>d</w:t>
      </w:r>
      <w:r w:rsidR="00EE314E" w:rsidRPr="00222DE8">
        <w:rPr>
          <w:rFonts w:ascii="Arial" w:hAnsi="Arial" w:cs="Arial"/>
          <w:sz w:val="20"/>
          <w:lang w:val="fr-FR"/>
        </w:rPr>
        <w:t>es femmes.</w:t>
      </w:r>
    </w:p>
    <w:p w:rsidR="00EE314E" w:rsidRPr="000C0B68" w:rsidRDefault="00EE314E" w:rsidP="00CF36D1">
      <w:pPr>
        <w:pBdr>
          <w:top w:val="single" w:sz="4" w:space="1" w:color="auto"/>
          <w:left w:val="single" w:sz="4" w:space="4" w:color="auto"/>
          <w:bottom w:val="single" w:sz="4" w:space="1" w:color="auto"/>
          <w:right w:val="single" w:sz="4" w:space="4" w:color="auto"/>
        </w:pBdr>
        <w:shd w:val="clear" w:color="auto" w:fill="E6E6E6"/>
        <w:rPr>
          <w:rFonts w:ascii="Arial" w:eastAsia="Calibri" w:hAnsi="Arial" w:cs="Arial"/>
          <w:i/>
          <w:sz w:val="20"/>
          <w:lang w:val="fr-FR"/>
        </w:rPr>
      </w:pPr>
      <w:r w:rsidRPr="00222DE8">
        <w:rPr>
          <w:rFonts w:ascii="Arial" w:hAnsi="Arial" w:cs="Arial"/>
          <w:b/>
          <w:sz w:val="20"/>
          <w:lang w:val="fr-FR"/>
        </w:rPr>
        <w:t>Février 2000</w:t>
      </w:r>
      <w:r w:rsidR="00014498">
        <w:rPr>
          <w:rFonts w:ascii="Arial" w:hAnsi="Arial" w:cs="Arial"/>
          <w:b/>
          <w:sz w:val="20"/>
          <w:lang w:val="fr-FR"/>
        </w:rPr>
        <w:t> </w:t>
      </w:r>
      <w:r w:rsidRPr="00222DE8">
        <w:rPr>
          <w:rFonts w:ascii="Arial" w:hAnsi="Arial" w:cs="Arial"/>
          <w:b/>
          <w:sz w:val="20"/>
          <w:lang w:val="fr-FR"/>
        </w:rPr>
        <w:t xml:space="preserve">: </w:t>
      </w:r>
      <w:r w:rsidR="00E12C37">
        <w:rPr>
          <w:rFonts w:ascii="Arial" w:hAnsi="Arial" w:cs="Arial"/>
          <w:sz w:val="20"/>
          <w:lang w:val="fr-FR"/>
        </w:rPr>
        <w:t>l</w:t>
      </w:r>
      <w:r w:rsidRPr="00222DE8">
        <w:rPr>
          <w:rFonts w:ascii="Arial" w:hAnsi="Arial" w:cs="Arial"/>
          <w:sz w:val="20"/>
          <w:lang w:val="fr-FR"/>
        </w:rPr>
        <w:t>e Secrétaire général publie des d</w:t>
      </w:r>
      <w:r w:rsidR="00025E4D">
        <w:rPr>
          <w:rFonts w:ascii="Arial" w:hAnsi="Arial" w:cs="Arial"/>
          <w:sz w:val="20"/>
          <w:lang w:val="fr-FR"/>
        </w:rPr>
        <w:t xml:space="preserve">irectives axées sur l'enfant dans le </w:t>
      </w:r>
      <w:r w:rsidRPr="00222DE8">
        <w:rPr>
          <w:rFonts w:ascii="Arial" w:hAnsi="Arial" w:cs="Arial"/>
          <w:i/>
          <w:sz w:val="20"/>
          <w:lang w:val="fr-FR"/>
        </w:rPr>
        <w:t>Rôle d</w:t>
      </w:r>
      <w:r w:rsidR="000C0B68">
        <w:rPr>
          <w:rFonts w:ascii="Arial" w:hAnsi="Arial" w:cs="Arial"/>
          <w:i/>
          <w:sz w:val="20"/>
          <w:lang w:val="fr-FR"/>
        </w:rPr>
        <w:t>es opérations de</w:t>
      </w:r>
      <w:r w:rsidRPr="00222DE8">
        <w:rPr>
          <w:rFonts w:ascii="Arial" w:hAnsi="Arial" w:cs="Arial"/>
          <w:i/>
          <w:sz w:val="20"/>
          <w:lang w:val="fr-FR"/>
        </w:rPr>
        <w:t xml:space="preserve"> maintien de la paix des Nations Unies </w:t>
      </w:r>
      <w:r w:rsidR="000C0B68">
        <w:rPr>
          <w:rFonts w:ascii="Arial" w:hAnsi="Arial" w:cs="Arial"/>
          <w:i/>
          <w:sz w:val="20"/>
          <w:lang w:val="fr-FR"/>
        </w:rPr>
        <w:t xml:space="preserve">dans le </w:t>
      </w:r>
      <w:r w:rsidRPr="00222DE8">
        <w:rPr>
          <w:rFonts w:ascii="Arial" w:hAnsi="Arial" w:cs="Arial"/>
          <w:i/>
          <w:sz w:val="20"/>
          <w:lang w:val="fr-FR"/>
        </w:rPr>
        <w:t xml:space="preserve">désarmement, </w:t>
      </w:r>
      <w:r w:rsidR="000C0B68">
        <w:rPr>
          <w:rFonts w:ascii="Arial" w:hAnsi="Arial" w:cs="Arial"/>
          <w:i/>
          <w:sz w:val="20"/>
          <w:lang w:val="fr-FR"/>
        </w:rPr>
        <w:t xml:space="preserve">la </w:t>
      </w:r>
      <w:r w:rsidRPr="00222DE8">
        <w:rPr>
          <w:rFonts w:ascii="Arial" w:hAnsi="Arial" w:cs="Arial"/>
          <w:i/>
          <w:sz w:val="20"/>
          <w:lang w:val="fr-FR"/>
        </w:rPr>
        <w:t xml:space="preserve">démobilisation et </w:t>
      </w:r>
      <w:r w:rsidR="000C0B68">
        <w:rPr>
          <w:rFonts w:ascii="Arial" w:hAnsi="Arial" w:cs="Arial"/>
          <w:i/>
          <w:sz w:val="20"/>
          <w:lang w:val="fr-FR"/>
        </w:rPr>
        <w:t>la réinsertion</w:t>
      </w:r>
      <w:r w:rsidR="00025E4D">
        <w:rPr>
          <w:rFonts w:ascii="Arial" w:hAnsi="Arial" w:cs="Arial"/>
          <w:i/>
          <w:sz w:val="20"/>
          <w:lang w:val="fr-FR"/>
        </w:rPr>
        <w:t>.</w:t>
      </w:r>
    </w:p>
    <w:p w:rsidR="00EE314E" w:rsidRPr="00222DE8" w:rsidRDefault="00EE314E" w:rsidP="00CF36D1">
      <w:pPr>
        <w:pBdr>
          <w:top w:val="single" w:sz="4" w:space="1" w:color="auto"/>
          <w:left w:val="single" w:sz="4" w:space="4" w:color="auto"/>
          <w:bottom w:val="single" w:sz="4" w:space="1" w:color="auto"/>
          <w:right w:val="single" w:sz="4" w:space="4" w:color="auto"/>
        </w:pBdr>
        <w:shd w:val="clear" w:color="auto" w:fill="E6E6E6"/>
        <w:rPr>
          <w:rFonts w:ascii="Arial" w:eastAsia="Calibri" w:hAnsi="Arial" w:cs="Arial"/>
          <w:sz w:val="20"/>
          <w:lang w:val="fr-FR"/>
        </w:rPr>
      </w:pPr>
      <w:r w:rsidRPr="00222DE8">
        <w:rPr>
          <w:rFonts w:ascii="Arial" w:hAnsi="Arial" w:cs="Arial"/>
          <w:b/>
          <w:sz w:val="20"/>
          <w:lang w:val="fr-FR"/>
        </w:rPr>
        <w:t>Mai 2000</w:t>
      </w:r>
      <w:r w:rsidR="007F40A6">
        <w:rPr>
          <w:rFonts w:ascii="Arial" w:hAnsi="Arial" w:cs="Arial"/>
          <w:b/>
          <w:sz w:val="20"/>
          <w:lang w:val="fr-FR"/>
        </w:rPr>
        <w:t> </w:t>
      </w:r>
      <w:r w:rsidRPr="00222DE8">
        <w:rPr>
          <w:rFonts w:ascii="Arial" w:hAnsi="Arial" w:cs="Arial"/>
          <w:b/>
          <w:sz w:val="20"/>
          <w:lang w:val="fr-FR"/>
        </w:rPr>
        <w:t xml:space="preserve">: </w:t>
      </w:r>
      <w:r w:rsidR="00E12C37">
        <w:rPr>
          <w:rFonts w:ascii="Arial" w:hAnsi="Arial" w:cs="Arial"/>
          <w:sz w:val="20"/>
          <w:lang w:val="fr-FR"/>
        </w:rPr>
        <w:t>a</w:t>
      </w:r>
      <w:r w:rsidRPr="00222DE8">
        <w:rPr>
          <w:rFonts w:ascii="Arial" w:hAnsi="Arial" w:cs="Arial"/>
          <w:sz w:val="20"/>
          <w:lang w:val="fr-FR"/>
        </w:rPr>
        <w:t xml:space="preserve">doption d'un </w:t>
      </w:r>
      <w:r w:rsidR="002A3273">
        <w:rPr>
          <w:rFonts w:ascii="Arial" w:hAnsi="Arial" w:cs="Arial"/>
          <w:sz w:val="20"/>
          <w:lang w:val="fr-FR"/>
        </w:rPr>
        <w:t>P</w:t>
      </w:r>
      <w:r w:rsidRPr="00222DE8">
        <w:rPr>
          <w:rFonts w:ascii="Arial" w:hAnsi="Arial" w:cs="Arial"/>
          <w:sz w:val="20"/>
          <w:lang w:val="fr-FR"/>
        </w:rPr>
        <w:t>rotocole facultatif à la Convention relative aux droits de l'enfant fixant à 18</w:t>
      </w:r>
      <w:r w:rsidR="007F40A6">
        <w:rPr>
          <w:rFonts w:ascii="Arial" w:hAnsi="Arial" w:cs="Arial"/>
          <w:sz w:val="20"/>
          <w:lang w:val="fr-FR"/>
        </w:rPr>
        <w:t> </w:t>
      </w:r>
      <w:r w:rsidRPr="00222DE8">
        <w:rPr>
          <w:rFonts w:ascii="Arial" w:hAnsi="Arial" w:cs="Arial"/>
          <w:sz w:val="20"/>
          <w:lang w:val="fr-FR"/>
        </w:rPr>
        <w:t>ans l'âge minimum de la participation aux hostilités.</w:t>
      </w:r>
    </w:p>
    <w:p w:rsidR="00EE314E" w:rsidRPr="00222DE8" w:rsidRDefault="00EE314E" w:rsidP="00CF36D1">
      <w:pPr>
        <w:pBdr>
          <w:top w:val="single" w:sz="4" w:space="1" w:color="auto"/>
          <w:left w:val="single" w:sz="4" w:space="4" w:color="auto"/>
          <w:bottom w:val="single" w:sz="4" w:space="1" w:color="auto"/>
          <w:right w:val="single" w:sz="4" w:space="4" w:color="auto"/>
        </w:pBdr>
        <w:shd w:val="clear" w:color="auto" w:fill="E6E6E6"/>
        <w:rPr>
          <w:rFonts w:ascii="Arial" w:eastAsia="Calibri" w:hAnsi="Arial" w:cs="Arial"/>
          <w:sz w:val="20"/>
          <w:lang w:val="fr-FR"/>
        </w:rPr>
      </w:pPr>
      <w:r w:rsidRPr="00222DE8">
        <w:rPr>
          <w:rFonts w:ascii="Arial" w:hAnsi="Arial" w:cs="Arial"/>
          <w:b/>
          <w:sz w:val="20"/>
          <w:lang w:val="fr-FR"/>
        </w:rPr>
        <w:t>Février 2002</w:t>
      </w:r>
      <w:r w:rsidR="002A3273">
        <w:rPr>
          <w:rFonts w:ascii="Arial" w:hAnsi="Arial" w:cs="Arial"/>
          <w:b/>
          <w:sz w:val="20"/>
          <w:lang w:val="fr-FR"/>
        </w:rPr>
        <w:t> </w:t>
      </w:r>
      <w:r w:rsidRPr="00222DE8">
        <w:rPr>
          <w:rFonts w:ascii="Arial" w:hAnsi="Arial" w:cs="Arial"/>
          <w:b/>
          <w:sz w:val="20"/>
          <w:lang w:val="fr-FR"/>
        </w:rPr>
        <w:t>:</w:t>
      </w:r>
      <w:r w:rsidR="00E12C37">
        <w:rPr>
          <w:rFonts w:ascii="Arial" w:hAnsi="Arial" w:cs="Arial"/>
          <w:sz w:val="20"/>
          <w:lang w:val="fr-FR"/>
        </w:rPr>
        <w:t xml:space="preserve"> e</w:t>
      </w:r>
      <w:r w:rsidRPr="00222DE8">
        <w:rPr>
          <w:rFonts w:ascii="Arial" w:hAnsi="Arial" w:cs="Arial"/>
          <w:sz w:val="20"/>
          <w:lang w:val="fr-FR"/>
        </w:rPr>
        <w:t>ntrée en vigueur le 12</w:t>
      </w:r>
      <w:r w:rsidR="002A3273">
        <w:rPr>
          <w:rFonts w:ascii="Arial" w:hAnsi="Arial" w:cs="Arial"/>
          <w:sz w:val="20"/>
          <w:lang w:val="fr-FR"/>
        </w:rPr>
        <w:t> </w:t>
      </w:r>
      <w:r w:rsidRPr="00222DE8">
        <w:rPr>
          <w:rFonts w:ascii="Arial" w:hAnsi="Arial" w:cs="Arial"/>
          <w:sz w:val="20"/>
          <w:lang w:val="fr-FR"/>
        </w:rPr>
        <w:t xml:space="preserve">février 2002 du </w:t>
      </w:r>
      <w:r w:rsidR="002A3273">
        <w:rPr>
          <w:rFonts w:ascii="Arial" w:hAnsi="Arial" w:cs="Arial"/>
          <w:sz w:val="20"/>
          <w:lang w:val="fr-FR"/>
        </w:rPr>
        <w:t>P</w:t>
      </w:r>
      <w:r w:rsidRPr="00222DE8">
        <w:rPr>
          <w:rFonts w:ascii="Arial" w:hAnsi="Arial" w:cs="Arial"/>
          <w:sz w:val="20"/>
          <w:lang w:val="fr-FR"/>
        </w:rPr>
        <w:t xml:space="preserve">rotocole facultatif à la Convention relative aux droits de l'enfant concernant </w:t>
      </w:r>
      <w:r w:rsidR="004F0481">
        <w:rPr>
          <w:rFonts w:ascii="Arial" w:hAnsi="Arial" w:cs="Arial"/>
          <w:sz w:val="20"/>
          <w:lang w:val="fr-FR"/>
        </w:rPr>
        <w:t xml:space="preserve">la participation </w:t>
      </w:r>
      <w:r w:rsidRPr="00222DE8">
        <w:rPr>
          <w:rFonts w:ascii="Arial" w:hAnsi="Arial" w:cs="Arial"/>
          <w:sz w:val="20"/>
          <w:lang w:val="fr-FR"/>
        </w:rPr>
        <w:t>d</w:t>
      </w:r>
      <w:r w:rsidR="00C91ACE">
        <w:rPr>
          <w:rFonts w:ascii="Arial" w:hAnsi="Arial" w:cs="Arial"/>
          <w:sz w:val="20"/>
          <w:lang w:val="fr-FR"/>
        </w:rPr>
        <w:t xml:space="preserve">es </w:t>
      </w:r>
      <w:r w:rsidRPr="00222DE8">
        <w:rPr>
          <w:rFonts w:ascii="Arial" w:hAnsi="Arial" w:cs="Arial"/>
          <w:sz w:val="20"/>
          <w:lang w:val="fr-FR"/>
        </w:rPr>
        <w:t xml:space="preserve">enfants </w:t>
      </w:r>
      <w:r w:rsidR="004F0481">
        <w:rPr>
          <w:rFonts w:ascii="Arial" w:hAnsi="Arial" w:cs="Arial"/>
          <w:sz w:val="20"/>
          <w:lang w:val="fr-FR"/>
        </w:rPr>
        <w:t xml:space="preserve">aux </w:t>
      </w:r>
      <w:r w:rsidRPr="00222DE8">
        <w:rPr>
          <w:rFonts w:ascii="Arial" w:hAnsi="Arial" w:cs="Arial"/>
          <w:sz w:val="20"/>
          <w:lang w:val="fr-FR"/>
        </w:rPr>
        <w:t>conflits armés.</w:t>
      </w:r>
    </w:p>
    <w:p w:rsidR="00EE314E" w:rsidRPr="00222DE8" w:rsidRDefault="00EE314E" w:rsidP="00CF36D1">
      <w:pPr>
        <w:pBdr>
          <w:top w:val="single" w:sz="4" w:space="1" w:color="auto"/>
          <w:left w:val="single" w:sz="4" w:space="4" w:color="auto"/>
          <w:bottom w:val="single" w:sz="4" w:space="1" w:color="auto"/>
          <w:right w:val="single" w:sz="4" w:space="4" w:color="auto"/>
        </w:pBdr>
        <w:shd w:val="clear" w:color="auto" w:fill="E6E6E6"/>
        <w:rPr>
          <w:rFonts w:ascii="Arial" w:eastAsia="Calibri" w:hAnsi="Arial" w:cs="Arial"/>
          <w:i/>
          <w:sz w:val="22"/>
          <w:szCs w:val="22"/>
          <w:lang w:val="fr-FR"/>
        </w:rPr>
      </w:pPr>
      <w:r w:rsidRPr="00222DE8">
        <w:rPr>
          <w:rFonts w:ascii="Arial" w:hAnsi="Arial" w:cs="Arial"/>
          <w:b/>
          <w:sz w:val="20"/>
          <w:lang w:val="fr-FR"/>
        </w:rPr>
        <w:t>Mai 2002</w:t>
      </w:r>
      <w:r w:rsidR="00430056">
        <w:rPr>
          <w:rFonts w:ascii="Arial" w:hAnsi="Arial" w:cs="Arial"/>
          <w:b/>
          <w:sz w:val="20"/>
          <w:lang w:val="fr-FR"/>
        </w:rPr>
        <w:t> </w:t>
      </w:r>
      <w:r w:rsidRPr="00222DE8">
        <w:rPr>
          <w:rFonts w:ascii="Arial" w:hAnsi="Arial" w:cs="Arial"/>
          <w:b/>
          <w:sz w:val="20"/>
          <w:lang w:val="fr-FR"/>
        </w:rPr>
        <w:t xml:space="preserve">: </w:t>
      </w:r>
      <w:r w:rsidR="00E12C37">
        <w:rPr>
          <w:rFonts w:ascii="Arial" w:hAnsi="Arial" w:cs="Arial"/>
          <w:sz w:val="20"/>
          <w:lang w:val="fr-FR"/>
        </w:rPr>
        <w:t>r</w:t>
      </w:r>
      <w:r w:rsidRPr="00222DE8">
        <w:rPr>
          <w:rFonts w:ascii="Arial" w:hAnsi="Arial" w:cs="Arial"/>
          <w:sz w:val="20"/>
          <w:lang w:val="fr-FR"/>
        </w:rPr>
        <w:t xml:space="preserve">éunion du Conseil de sécurité </w:t>
      </w:r>
      <w:r w:rsidR="009D4294">
        <w:rPr>
          <w:rFonts w:ascii="Arial" w:hAnsi="Arial" w:cs="Arial"/>
          <w:sz w:val="20"/>
          <w:lang w:val="fr-FR"/>
        </w:rPr>
        <w:t xml:space="preserve">relative aux </w:t>
      </w:r>
      <w:r w:rsidRPr="00222DE8">
        <w:rPr>
          <w:rFonts w:ascii="Arial" w:hAnsi="Arial" w:cs="Arial"/>
          <w:sz w:val="20"/>
          <w:lang w:val="fr-FR"/>
        </w:rPr>
        <w:t xml:space="preserve">enfants et </w:t>
      </w:r>
      <w:r w:rsidR="009D4294">
        <w:rPr>
          <w:rFonts w:ascii="Arial" w:hAnsi="Arial" w:cs="Arial"/>
          <w:sz w:val="20"/>
          <w:lang w:val="fr-FR"/>
        </w:rPr>
        <w:t xml:space="preserve">aux </w:t>
      </w:r>
      <w:r w:rsidRPr="00222DE8">
        <w:rPr>
          <w:rFonts w:ascii="Arial" w:hAnsi="Arial" w:cs="Arial"/>
          <w:sz w:val="20"/>
          <w:lang w:val="fr-FR"/>
        </w:rPr>
        <w:t xml:space="preserve">conflits armés, à l'occasion de la session </w:t>
      </w:r>
      <w:r w:rsidR="009D4294">
        <w:rPr>
          <w:rFonts w:ascii="Arial" w:hAnsi="Arial" w:cs="Arial"/>
          <w:sz w:val="20"/>
          <w:lang w:val="fr-FR"/>
        </w:rPr>
        <w:t xml:space="preserve">extraordinaire </w:t>
      </w:r>
      <w:r w:rsidRPr="00222DE8">
        <w:rPr>
          <w:rFonts w:ascii="Arial" w:hAnsi="Arial" w:cs="Arial"/>
          <w:sz w:val="20"/>
          <w:lang w:val="fr-FR"/>
        </w:rPr>
        <w:t xml:space="preserve">de l'Assemblée générale </w:t>
      </w:r>
      <w:r w:rsidR="009D4294">
        <w:rPr>
          <w:rFonts w:ascii="Arial" w:hAnsi="Arial" w:cs="Arial"/>
          <w:sz w:val="20"/>
          <w:lang w:val="fr-FR"/>
        </w:rPr>
        <w:t xml:space="preserve">consacrée aux </w:t>
      </w:r>
      <w:r w:rsidRPr="00222DE8">
        <w:rPr>
          <w:rFonts w:ascii="Arial" w:hAnsi="Arial" w:cs="Arial"/>
          <w:sz w:val="20"/>
          <w:lang w:val="fr-FR"/>
        </w:rPr>
        <w:t>enfants.</w:t>
      </w:r>
    </w:p>
    <w:p w:rsidR="00EE314E" w:rsidRPr="00222DE8" w:rsidRDefault="00EE314E" w:rsidP="00EE314E">
      <w:pPr>
        <w:jc w:val="both"/>
        <w:rPr>
          <w:rFonts w:ascii="Arial" w:eastAsia="Calibri" w:hAnsi="Arial" w:cs="Arial"/>
          <w:sz w:val="20"/>
          <w:lang w:val="fr-FR"/>
        </w:rPr>
      </w:pPr>
    </w:p>
    <w:p w:rsidR="00EE314E" w:rsidRPr="00222DE8" w:rsidRDefault="00EE314E" w:rsidP="00EE314E">
      <w:pPr>
        <w:jc w:val="both"/>
        <w:rPr>
          <w:rFonts w:ascii="Arial" w:eastAsia="Calibri" w:hAnsi="Arial" w:cs="Arial"/>
          <w:sz w:val="20"/>
          <w:lang w:val="fr-FR"/>
        </w:rPr>
      </w:pPr>
    </w:p>
    <w:p w:rsidR="00EE314E" w:rsidRPr="00222DE8" w:rsidRDefault="00EE314E" w:rsidP="00EE314E">
      <w:pPr>
        <w:pBdr>
          <w:top w:val="single" w:sz="4" w:space="1" w:color="auto"/>
          <w:left w:val="single" w:sz="4" w:space="4" w:color="auto"/>
          <w:bottom w:val="single" w:sz="4" w:space="1" w:color="auto"/>
          <w:right w:val="single" w:sz="4" w:space="4" w:color="auto"/>
        </w:pBdr>
        <w:shd w:val="clear" w:color="auto" w:fill="E6E6E6"/>
        <w:spacing w:after="100" w:afterAutospacing="1"/>
        <w:jc w:val="both"/>
        <w:outlineLvl w:val="1"/>
        <w:rPr>
          <w:rFonts w:ascii="Arial" w:eastAsia="Times New Roman" w:hAnsi="Arial" w:cs="Arial"/>
          <w:b/>
          <w:bCs/>
          <w:color w:val="000000"/>
          <w:kern w:val="36"/>
          <w:sz w:val="22"/>
          <w:szCs w:val="22"/>
          <w:lang w:val="fr-FR"/>
        </w:rPr>
      </w:pPr>
      <w:r w:rsidRPr="00222DE8">
        <w:rPr>
          <w:rFonts w:ascii="Arial" w:hAnsi="Arial" w:cs="Arial"/>
          <w:b/>
          <w:bCs/>
          <w:color w:val="000000"/>
          <w:kern w:val="36"/>
          <w:sz w:val="22"/>
          <w:szCs w:val="22"/>
          <w:lang w:val="fr-FR"/>
        </w:rPr>
        <w:t xml:space="preserve">Résolution 1612 du Conseil de sécurité des Nations Unies </w:t>
      </w:r>
    </w:p>
    <w:p w:rsidR="00EE314E" w:rsidRPr="00222DE8" w:rsidRDefault="00EE314E" w:rsidP="00CF36D1">
      <w:pPr>
        <w:pBdr>
          <w:top w:val="single" w:sz="4" w:space="1" w:color="auto"/>
          <w:left w:val="single" w:sz="4" w:space="4" w:color="auto"/>
          <w:bottom w:val="single" w:sz="4" w:space="1" w:color="auto"/>
          <w:right w:val="single" w:sz="4" w:space="4" w:color="auto"/>
        </w:pBdr>
        <w:shd w:val="clear" w:color="auto" w:fill="E6E6E6"/>
        <w:spacing w:after="100" w:afterAutospacing="1"/>
        <w:outlineLvl w:val="1"/>
        <w:rPr>
          <w:rFonts w:ascii="Arial" w:eastAsia="Times New Roman" w:hAnsi="Arial" w:cs="Arial"/>
          <w:bCs/>
          <w:color w:val="000000"/>
          <w:sz w:val="20"/>
          <w:lang w:val="fr-FR"/>
        </w:rPr>
      </w:pPr>
      <w:r w:rsidRPr="00222DE8">
        <w:rPr>
          <w:rFonts w:ascii="Arial" w:hAnsi="Arial" w:cs="Arial"/>
          <w:color w:val="000000"/>
          <w:sz w:val="20"/>
          <w:lang w:val="fr-FR"/>
        </w:rPr>
        <w:t xml:space="preserve">En juillet 2005, le Conseil de sécurité des Nations Unies a mis en place un mécanisme de surveillance et de communication de l'information complet sur les enfants affectés par les conflits dans sa Résolution 1612. Ce mécanisme est coordonné par l'UNICEF en coopération avec le Représentant spécial du Secrétaire général pour le sort des enfants en temps de conflit armé. </w:t>
      </w:r>
      <w:r w:rsidRPr="00222DE8">
        <w:rPr>
          <w:rFonts w:ascii="Arial" w:hAnsi="Arial" w:cs="Arial"/>
          <w:bCs/>
          <w:color w:val="000000"/>
          <w:sz w:val="20"/>
          <w:lang w:val="fr-FR"/>
        </w:rPr>
        <w:t xml:space="preserve">Les violations à </w:t>
      </w:r>
      <w:r w:rsidR="000D70C4">
        <w:rPr>
          <w:rFonts w:ascii="Arial" w:hAnsi="Arial" w:cs="Arial"/>
          <w:bCs/>
          <w:color w:val="000000"/>
          <w:sz w:val="20"/>
          <w:lang w:val="fr-FR"/>
        </w:rPr>
        <w:t xml:space="preserve">surveiller </w:t>
      </w:r>
      <w:r w:rsidRPr="00222DE8">
        <w:rPr>
          <w:rFonts w:ascii="Arial" w:hAnsi="Arial" w:cs="Arial"/>
          <w:bCs/>
          <w:color w:val="000000"/>
          <w:sz w:val="20"/>
          <w:lang w:val="fr-FR"/>
        </w:rPr>
        <w:t xml:space="preserve">sont </w:t>
      </w:r>
      <w:r w:rsidR="000D70C4">
        <w:rPr>
          <w:rFonts w:ascii="Arial" w:hAnsi="Arial" w:cs="Arial"/>
          <w:bCs/>
          <w:color w:val="000000"/>
          <w:sz w:val="20"/>
          <w:lang w:val="fr-FR"/>
        </w:rPr>
        <w:t>notamment</w:t>
      </w:r>
      <w:r w:rsidR="00FE62F8">
        <w:rPr>
          <w:rFonts w:ascii="Arial" w:hAnsi="Arial" w:cs="Arial"/>
          <w:bCs/>
          <w:color w:val="000000"/>
          <w:sz w:val="20"/>
          <w:lang w:val="fr-FR"/>
        </w:rPr>
        <w:t> </w:t>
      </w:r>
      <w:r w:rsidRPr="00222DE8">
        <w:rPr>
          <w:rFonts w:ascii="Arial" w:hAnsi="Arial" w:cs="Arial"/>
          <w:bCs/>
          <w:color w:val="000000"/>
          <w:sz w:val="20"/>
          <w:lang w:val="fr-FR"/>
        </w:rPr>
        <w:t>:</w:t>
      </w:r>
      <w:r w:rsidR="00222DE8" w:rsidRPr="00222DE8">
        <w:rPr>
          <w:rFonts w:ascii="Arial" w:hAnsi="Arial" w:cs="Arial"/>
          <w:bCs/>
          <w:color w:val="000000"/>
          <w:sz w:val="20"/>
          <w:lang w:val="fr-FR"/>
        </w:rPr>
        <w:t xml:space="preserve"> </w:t>
      </w:r>
    </w:p>
    <w:p w:rsidR="00EE314E" w:rsidRPr="00222DE8" w:rsidRDefault="00EE314E" w:rsidP="00CF36D1">
      <w:pPr>
        <w:numPr>
          <w:ilvl w:val="0"/>
          <w:numId w:val="35"/>
        </w:numPr>
        <w:pBdr>
          <w:top w:val="single" w:sz="4" w:space="1" w:color="auto"/>
          <w:left w:val="single" w:sz="4" w:space="4" w:color="auto"/>
          <w:bottom w:val="single" w:sz="4" w:space="1" w:color="auto"/>
          <w:right w:val="single" w:sz="4" w:space="4" w:color="auto"/>
        </w:pBdr>
        <w:shd w:val="clear" w:color="auto" w:fill="E6E6E6"/>
        <w:spacing w:after="100" w:afterAutospacing="1" w:line="240" w:lineRule="auto"/>
        <w:outlineLvl w:val="1"/>
        <w:rPr>
          <w:rFonts w:ascii="Arial" w:eastAsia="Times New Roman" w:hAnsi="Arial" w:cs="Arial"/>
          <w:b/>
          <w:bCs/>
          <w:color w:val="000000"/>
          <w:sz w:val="20"/>
          <w:lang w:val="fr-FR"/>
        </w:rPr>
      </w:pPr>
      <w:r w:rsidRPr="00222DE8">
        <w:rPr>
          <w:rFonts w:ascii="Arial" w:hAnsi="Arial" w:cs="Arial"/>
          <w:bCs/>
          <w:color w:val="000000"/>
          <w:sz w:val="20"/>
          <w:lang w:val="fr-FR"/>
        </w:rPr>
        <w:t>L'assassinat ou la mutilation d'enfants</w:t>
      </w:r>
      <w:r w:rsidR="00222DE8" w:rsidRPr="00222DE8">
        <w:rPr>
          <w:rFonts w:ascii="Arial" w:hAnsi="Arial" w:cs="Arial"/>
          <w:bCs/>
          <w:color w:val="000000"/>
          <w:sz w:val="20"/>
          <w:lang w:val="fr-FR"/>
        </w:rPr>
        <w:t xml:space="preserve"> </w:t>
      </w:r>
    </w:p>
    <w:p w:rsidR="00EE314E" w:rsidRPr="00222DE8" w:rsidRDefault="00EE314E" w:rsidP="00CF36D1">
      <w:pPr>
        <w:numPr>
          <w:ilvl w:val="0"/>
          <w:numId w:val="35"/>
        </w:numPr>
        <w:pBdr>
          <w:top w:val="single" w:sz="4" w:space="1" w:color="auto"/>
          <w:left w:val="single" w:sz="4" w:space="4" w:color="auto"/>
          <w:bottom w:val="single" w:sz="4" w:space="1" w:color="auto"/>
          <w:right w:val="single" w:sz="4" w:space="4" w:color="auto"/>
        </w:pBdr>
        <w:shd w:val="clear" w:color="auto" w:fill="E6E6E6"/>
        <w:spacing w:after="100" w:afterAutospacing="1" w:line="240" w:lineRule="auto"/>
        <w:outlineLvl w:val="1"/>
        <w:rPr>
          <w:rFonts w:ascii="Arial" w:eastAsia="Times New Roman" w:hAnsi="Arial" w:cs="Arial"/>
          <w:b/>
          <w:bCs/>
          <w:color w:val="000000"/>
          <w:sz w:val="20"/>
          <w:lang w:val="fr-FR"/>
        </w:rPr>
      </w:pPr>
      <w:r w:rsidRPr="00222DE8">
        <w:rPr>
          <w:rFonts w:ascii="Arial" w:hAnsi="Arial" w:cs="Arial"/>
          <w:bCs/>
          <w:color w:val="000000"/>
          <w:sz w:val="20"/>
          <w:lang w:val="fr-FR"/>
        </w:rPr>
        <w:t>L</w:t>
      </w:r>
      <w:r w:rsidR="000D70C4">
        <w:rPr>
          <w:rFonts w:ascii="Arial" w:hAnsi="Arial" w:cs="Arial"/>
          <w:bCs/>
          <w:color w:val="000000"/>
          <w:sz w:val="20"/>
          <w:lang w:val="fr-FR"/>
        </w:rPr>
        <w:t xml:space="preserve">’enrôlement </w:t>
      </w:r>
      <w:r w:rsidRPr="00222DE8">
        <w:rPr>
          <w:rFonts w:ascii="Arial" w:hAnsi="Arial" w:cs="Arial"/>
          <w:bCs/>
          <w:color w:val="000000"/>
          <w:sz w:val="20"/>
          <w:lang w:val="fr-FR"/>
        </w:rPr>
        <w:t>ou l'utilisation d'enfants soldats</w:t>
      </w:r>
    </w:p>
    <w:p w:rsidR="00EE314E" w:rsidRPr="00222DE8" w:rsidRDefault="00EE314E" w:rsidP="00CF36D1">
      <w:pPr>
        <w:numPr>
          <w:ilvl w:val="0"/>
          <w:numId w:val="35"/>
        </w:numPr>
        <w:pBdr>
          <w:top w:val="single" w:sz="4" w:space="1" w:color="auto"/>
          <w:left w:val="single" w:sz="4" w:space="4" w:color="auto"/>
          <w:bottom w:val="single" w:sz="4" w:space="1" w:color="auto"/>
          <w:right w:val="single" w:sz="4" w:space="4" w:color="auto"/>
        </w:pBdr>
        <w:shd w:val="clear" w:color="auto" w:fill="E6E6E6"/>
        <w:spacing w:after="100" w:afterAutospacing="1" w:line="240" w:lineRule="auto"/>
        <w:outlineLvl w:val="1"/>
        <w:rPr>
          <w:rFonts w:ascii="Arial" w:eastAsia="Times New Roman" w:hAnsi="Arial" w:cs="Arial"/>
          <w:b/>
          <w:bCs/>
          <w:color w:val="000000"/>
          <w:sz w:val="20"/>
          <w:lang w:val="fr-FR"/>
        </w:rPr>
      </w:pPr>
      <w:r w:rsidRPr="00222DE8">
        <w:rPr>
          <w:rFonts w:ascii="Arial" w:hAnsi="Arial" w:cs="Arial"/>
          <w:bCs/>
          <w:color w:val="000000"/>
          <w:sz w:val="20"/>
          <w:lang w:val="fr-FR"/>
        </w:rPr>
        <w:t xml:space="preserve">Les attaques contre les écoles ou les hôpitaux </w:t>
      </w:r>
    </w:p>
    <w:p w:rsidR="00EE314E" w:rsidRPr="00222DE8" w:rsidRDefault="00EE314E" w:rsidP="00CF36D1">
      <w:pPr>
        <w:numPr>
          <w:ilvl w:val="0"/>
          <w:numId w:val="35"/>
        </w:numPr>
        <w:pBdr>
          <w:top w:val="single" w:sz="4" w:space="1" w:color="auto"/>
          <w:left w:val="single" w:sz="4" w:space="4" w:color="auto"/>
          <w:bottom w:val="single" w:sz="4" w:space="1" w:color="auto"/>
          <w:right w:val="single" w:sz="4" w:space="4" w:color="auto"/>
        </w:pBdr>
        <w:shd w:val="clear" w:color="auto" w:fill="E6E6E6"/>
        <w:spacing w:after="100" w:afterAutospacing="1" w:line="240" w:lineRule="auto"/>
        <w:outlineLvl w:val="1"/>
        <w:rPr>
          <w:rFonts w:ascii="Arial" w:eastAsia="Times New Roman" w:hAnsi="Arial" w:cs="Arial"/>
          <w:b/>
          <w:bCs/>
          <w:color w:val="000000"/>
          <w:sz w:val="20"/>
          <w:lang w:val="fr-FR"/>
        </w:rPr>
      </w:pPr>
      <w:r w:rsidRPr="00222DE8">
        <w:rPr>
          <w:rFonts w:ascii="Arial" w:hAnsi="Arial" w:cs="Arial"/>
          <w:bCs/>
          <w:color w:val="000000"/>
          <w:sz w:val="20"/>
          <w:lang w:val="fr-FR"/>
        </w:rPr>
        <w:t>Le</w:t>
      </w:r>
      <w:r w:rsidR="000D70C4">
        <w:rPr>
          <w:rFonts w:ascii="Arial" w:hAnsi="Arial" w:cs="Arial"/>
          <w:bCs/>
          <w:color w:val="000000"/>
          <w:sz w:val="20"/>
          <w:lang w:val="fr-FR"/>
        </w:rPr>
        <w:t>s</w:t>
      </w:r>
      <w:r w:rsidRPr="00222DE8">
        <w:rPr>
          <w:rFonts w:ascii="Arial" w:hAnsi="Arial" w:cs="Arial"/>
          <w:bCs/>
          <w:color w:val="000000"/>
          <w:sz w:val="20"/>
          <w:lang w:val="fr-FR"/>
        </w:rPr>
        <w:t xml:space="preserve"> viol</w:t>
      </w:r>
      <w:r w:rsidR="000D70C4">
        <w:rPr>
          <w:rFonts w:ascii="Arial" w:hAnsi="Arial" w:cs="Arial"/>
          <w:bCs/>
          <w:color w:val="000000"/>
          <w:sz w:val="20"/>
          <w:lang w:val="fr-FR"/>
        </w:rPr>
        <w:t>s</w:t>
      </w:r>
      <w:r w:rsidRPr="00222DE8">
        <w:rPr>
          <w:rFonts w:ascii="Arial" w:hAnsi="Arial" w:cs="Arial"/>
          <w:bCs/>
          <w:color w:val="000000"/>
          <w:sz w:val="20"/>
          <w:lang w:val="fr-FR"/>
        </w:rPr>
        <w:t xml:space="preserve"> ou autres actes de violence sexuelle à l'encontre des enfants</w:t>
      </w:r>
    </w:p>
    <w:p w:rsidR="00EE314E" w:rsidRPr="00222DE8" w:rsidRDefault="00EE314E" w:rsidP="00CF36D1">
      <w:pPr>
        <w:numPr>
          <w:ilvl w:val="0"/>
          <w:numId w:val="35"/>
        </w:numPr>
        <w:pBdr>
          <w:top w:val="single" w:sz="4" w:space="1" w:color="auto"/>
          <w:left w:val="single" w:sz="4" w:space="4" w:color="auto"/>
          <w:bottom w:val="single" w:sz="4" w:space="1" w:color="auto"/>
          <w:right w:val="single" w:sz="4" w:space="4" w:color="auto"/>
        </w:pBdr>
        <w:shd w:val="clear" w:color="auto" w:fill="E6E6E6"/>
        <w:spacing w:after="100" w:afterAutospacing="1" w:line="240" w:lineRule="auto"/>
        <w:outlineLvl w:val="1"/>
        <w:rPr>
          <w:rFonts w:ascii="Arial" w:eastAsia="Times New Roman" w:hAnsi="Arial" w:cs="Arial"/>
          <w:b/>
          <w:bCs/>
          <w:color w:val="000000"/>
          <w:sz w:val="20"/>
          <w:lang w:val="fr-FR"/>
        </w:rPr>
      </w:pPr>
      <w:r w:rsidRPr="00222DE8">
        <w:rPr>
          <w:rFonts w:ascii="Arial" w:hAnsi="Arial" w:cs="Arial"/>
          <w:bCs/>
          <w:color w:val="000000"/>
          <w:sz w:val="20"/>
          <w:lang w:val="fr-FR"/>
        </w:rPr>
        <w:t xml:space="preserve">L'enlèvement d'enfants </w:t>
      </w:r>
    </w:p>
    <w:p w:rsidR="00EE314E" w:rsidRPr="00222DE8" w:rsidRDefault="00EE314E" w:rsidP="00CF36D1">
      <w:pPr>
        <w:numPr>
          <w:ilvl w:val="0"/>
          <w:numId w:val="35"/>
        </w:numPr>
        <w:pBdr>
          <w:top w:val="single" w:sz="4" w:space="1" w:color="auto"/>
          <w:left w:val="single" w:sz="4" w:space="4" w:color="auto"/>
          <w:bottom w:val="single" w:sz="4" w:space="1" w:color="auto"/>
          <w:right w:val="single" w:sz="4" w:space="4" w:color="auto"/>
        </w:pBdr>
        <w:shd w:val="clear" w:color="auto" w:fill="E6E6E6"/>
        <w:spacing w:after="100" w:afterAutospacing="1" w:line="240" w:lineRule="auto"/>
        <w:outlineLvl w:val="1"/>
        <w:rPr>
          <w:rFonts w:ascii="Arial" w:eastAsia="Times New Roman" w:hAnsi="Arial" w:cs="Arial"/>
          <w:bCs/>
          <w:color w:val="000000"/>
          <w:sz w:val="20"/>
          <w:lang w:val="fr-FR"/>
        </w:rPr>
      </w:pPr>
      <w:r w:rsidRPr="00222DE8">
        <w:rPr>
          <w:rFonts w:ascii="Arial" w:hAnsi="Arial" w:cs="Arial"/>
          <w:bCs/>
          <w:color w:val="000000"/>
          <w:sz w:val="20"/>
          <w:lang w:val="fr-FR"/>
        </w:rPr>
        <w:t>Le refus d’autoriser l’accès des organismes humanitaires aux enfants</w:t>
      </w:r>
    </w:p>
    <w:p w:rsidR="00237EAE" w:rsidRPr="00222DE8" w:rsidRDefault="00EE314E" w:rsidP="00237EAE">
      <w:pPr>
        <w:pBdr>
          <w:top w:val="single" w:sz="4" w:space="1" w:color="auto"/>
          <w:left w:val="single" w:sz="4" w:space="4" w:color="auto"/>
          <w:bottom w:val="single" w:sz="4" w:space="1" w:color="auto"/>
          <w:right w:val="single" w:sz="4" w:space="4" w:color="auto"/>
        </w:pBdr>
        <w:shd w:val="clear" w:color="auto" w:fill="E6E6E6"/>
        <w:spacing w:after="100" w:afterAutospacing="1"/>
        <w:outlineLvl w:val="1"/>
        <w:rPr>
          <w:rFonts w:ascii="Arial" w:eastAsia="Calibri" w:hAnsi="Arial" w:cs="Arial"/>
          <w:sz w:val="20"/>
          <w:lang w:val="fr-FR"/>
        </w:rPr>
      </w:pPr>
      <w:r w:rsidRPr="00222DE8">
        <w:rPr>
          <w:rFonts w:ascii="Arial" w:hAnsi="Arial" w:cs="Arial"/>
          <w:bCs/>
          <w:color w:val="000000"/>
          <w:sz w:val="20"/>
          <w:lang w:val="fr-FR"/>
        </w:rPr>
        <w:t xml:space="preserve">La Résolution met en place un groupe de travail du Conseil de sécurité, dont la mission est d'examiner les données soumises par l'intermédiaire du mécanisme de surveillance et de communication de l'information et de faire des recommandations concrètes sur les mesures à prendre contre les parties qui continuent </w:t>
      </w:r>
      <w:r w:rsidR="003F4B5B">
        <w:rPr>
          <w:rFonts w:ascii="Arial" w:hAnsi="Arial" w:cs="Arial"/>
          <w:bCs/>
          <w:color w:val="000000"/>
          <w:sz w:val="20"/>
          <w:lang w:val="fr-FR"/>
        </w:rPr>
        <w:t xml:space="preserve">de </w:t>
      </w:r>
      <w:r w:rsidRPr="00222DE8">
        <w:rPr>
          <w:rFonts w:ascii="Arial" w:hAnsi="Arial" w:cs="Arial"/>
          <w:bCs/>
          <w:color w:val="000000"/>
          <w:sz w:val="20"/>
          <w:lang w:val="fr-FR"/>
        </w:rPr>
        <w:t xml:space="preserve">violer la sécurité et les droits des enfants. Il s'agit d'un mécanisme formel et structuré, coordonné par l'UNICEF en coopération avec le Représentant spécial du Secrétaire général pour le sort des enfants en temps de conflit armé. Le travail est réalisé dans un premier temps au niveau du pays, sur le terrain en coordination avec des ONG et d'autres organisations internationales. Les résultats sont alors transmis au </w:t>
      </w:r>
      <w:r w:rsidR="00263D0E">
        <w:rPr>
          <w:rFonts w:ascii="Arial" w:hAnsi="Arial" w:cs="Arial"/>
          <w:bCs/>
          <w:color w:val="000000"/>
          <w:sz w:val="20"/>
          <w:lang w:val="fr-FR"/>
        </w:rPr>
        <w:t xml:space="preserve">siège </w:t>
      </w:r>
      <w:r w:rsidRPr="00222DE8">
        <w:rPr>
          <w:rFonts w:ascii="Arial" w:hAnsi="Arial" w:cs="Arial"/>
          <w:bCs/>
          <w:color w:val="000000"/>
          <w:sz w:val="20"/>
          <w:lang w:val="fr-FR"/>
        </w:rPr>
        <w:t xml:space="preserve">puis au groupe de travail du Conseil de sécurité. La Résolution prévoit également de dresser en permanence une liste nominative de tous les </w:t>
      </w:r>
      <w:r w:rsidR="00263D0E">
        <w:rPr>
          <w:rFonts w:ascii="Arial" w:hAnsi="Arial" w:cs="Arial"/>
          <w:bCs/>
          <w:color w:val="000000"/>
          <w:sz w:val="20"/>
          <w:lang w:val="fr-FR"/>
        </w:rPr>
        <w:t xml:space="preserve">contrevenants </w:t>
      </w:r>
      <w:r w:rsidRPr="00222DE8">
        <w:rPr>
          <w:rFonts w:ascii="Arial" w:hAnsi="Arial" w:cs="Arial"/>
          <w:bCs/>
          <w:color w:val="000000"/>
          <w:sz w:val="20"/>
          <w:lang w:val="fr-FR"/>
        </w:rPr>
        <w:t>et enjoint les équipes de pays des Nations Unies d'établir un dialogue avec ces parties afin de mettre en œuvre des plans d'action concrets assortis d'échéance</w:t>
      </w:r>
      <w:r w:rsidR="00323D90">
        <w:rPr>
          <w:rFonts w:ascii="Arial" w:hAnsi="Arial" w:cs="Arial"/>
          <w:bCs/>
          <w:color w:val="000000"/>
          <w:sz w:val="20"/>
          <w:lang w:val="fr-FR"/>
        </w:rPr>
        <w:t>s</w:t>
      </w:r>
      <w:r w:rsidRPr="00222DE8">
        <w:rPr>
          <w:rFonts w:ascii="Arial" w:hAnsi="Arial" w:cs="Arial"/>
          <w:bCs/>
          <w:color w:val="000000"/>
          <w:sz w:val="20"/>
          <w:lang w:val="fr-FR"/>
        </w:rPr>
        <w:t xml:space="preserve"> pour mettre un terme à </w:t>
      </w:r>
      <w:r w:rsidR="001950F6">
        <w:rPr>
          <w:rFonts w:ascii="Arial" w:hAnsi="Arial" w:cs="Arial"/>
          <w:bCs/>
          <w:color w:val="000000"/>
          <w:sz w:val="20"/>
          <w:lang w:val="fr-FR"/>
        </w:rPr>
        <w:t>s</w:t>
      </w:r>
      <w:r w:rsidRPr="00222DE8">
        <w:rPr>
          <w:rFonts w:ascii="Arial" w:hAnsi="Arial" w:cs="Arial"/>
          <w:bCs/>
          <w:color w:val="000000"/>
          <w:sz w:val="20"/>
          <w:lang w:val="fr-FR"/>
        </w:rPr>
        <w:t xml:space="preserve">a violation. </w:t>
      </w:r>
      <w:r w:rsidR="001950F6">
        <w:rPr>
          <w:rFonts w:ascii="Arial" w:hAnsi="Arial" w:cs="Arial"/>
          <w:bCs/>
          <w:color w:val="000000"/>
          <w:sz w:val="20"/>
          <w:lang w:val="fr-FR"/>
        </w:rPr>
        <w:t>Elle</w:t>
      </w:r>
      <w:r w:rsidRPr="00222DE8">
        <w:rPr>
          <w:rFonts w:ascii="Arial" w:hAnsi="Arial" w:cs="Arial"/>
          <w:bCs/>
          <w:color w:val="000000"/>
          <w:sz w:val="20"/>
          <w:lang w:val="fr-FR"/>
        </w:rPr>
        <w:t xml:space="preserve"> autorise également le Conseil de sécurité à envisager des mesures ciblées </w:t>
      </w:r>
      <w:r w:rsidR="00025E4D">
        <w:rPr>
          <w:rFonts w:ascii="Arial" w:hAnsi="Arial" w:cs="Arial"/>
          <w:bCs/>
          <w:color w:val="000000"/>
          <w:sz w:val="20"/>
          <w:lang w:val="fr-FR"/>
        </w:rPr>
        <w:t>à l’encontre des parties en infraction</w:t>
      </w:r>
      <w:r w:rsidR="00970757">
        <w:rPr>
          <w:rFonts w:ascii="Arial" w:hAnsi="Arial" w:cs="Arial"/>
          <w:bCs/>
          <w:color w:val="000000"/>
          <w:sz w:val="20"/>
          <w:lang w:val="fr-FR"/>
        </w:rPr>
        <w:t xml:space="preserve"> </w:t>
      </w:r>
      <w:r w:rsidRPr="00222DE8">
        <w:rPr>
          <w:rFonts w:ascii="Arial" w:hAnsi="Arial" w:cs="Arial"/>
          <w:bCs/>
          <w:color w:val="000000"/>
          <w:sz w:val="20"/>
          <w:lang w:val="fr-FR"/>
        </w:rPr>
        <w:t xml:space="preserve">si les progrès </w:t>
      </w:r>
      <w:r w:rsidR="00970757">
        <w:rPr>
          <w:rFonts w:ascii="Arial" w:hAnsi="Arial" w:cs="Arial"/>
          <w:bCs/>
          <w:color w:val="000000"/>
          <w:sz w:val="20"/>
          <w:lang w:val="fr-FR"/>
        </w:rPr>
        <w:t xml:space="preserve">réalisés </w:t>
      </w:r>
      <w:r w:rsidRPr="00222DE8">
        <w:rPr>
          <w:rFonts w:ascii="Arial" w:hAnsi="Arial" w:cs="Arial"/>
          <w:bCs/>
          <w:color w:val="000000"/>
          <w:sz w:val="20"/>
          <w:lang w:val="fr-FR"/>
        </w:rPr>
        <w:t>sont insuffisants.</w:t>
      </w:r>
      <w:r w:rsidR="00222DE8" w:rsidRPr="00222DE8">
        <w:rPr>
          <w:rFonts w:ascii="Arial" w:hAnsi="Arial" w:cs="Arial"/>
          <w:bCs/>
          <w:color w:val="000000"/>
          <w:sz w:val="20"/>
          <w:lang w:val="fr-FR"/>
        </w:rPr>
        <w:t xml:space="preserve"> </w:t>
      </w:r>
    </w:p>
    <w:p w:rsidR="00EE314E" w:rsidRPr="00222DE8" w:rsidRDefault="00EE314E" w:rsidP="000F6A57">
      <w:pPr>
        <w:pBdr>
          <w:top w:val="single" w:sz="4" w:space="1" w:color="auto"/>
          <w:left w:val="single" w:sz="4" w:space="4" w:color="auto"/>
          <w:bottom w:val="single" w:sz="4" w:space="1" w:color="auto"/>
          <w:right w:val="single" w:sz="4" w:space="4" w:color="auto"/>
        </w:pBdr>
        <w:spacing w:line="240" w:lineRule="auto"/>
        <w:jc w:val="center"/>
        <w:rPr>
          <w:rFonts w:ascii="Arial" w:eastAsia="Calibri" w:hAnsi="Arial" w:cs="Arial"/>
          <w:b/>
          <w:bCs/>
          <w:sz w:val="22"/>
          <w:szCs w:val="22"/>
          <w:lang w:val="fr-FR"/>
        </w:rPr>
      </w:pPr>
      <w:r w:rsidRPr="00222DE8">
        <w:rPr>
          <w:rFonts w:ascii="Arial" w:eastAsia="Calibri" w:hAnsi="Arial" w:cs="Arial"/>
          <w:sz w:val="20"/>
          <w:lang w:val="fr-FR"/>
        </w:rPr>
        <w:br w:type="page"/>
      </w:r>
      <w:r w:rsidRPr="00222DE8">
        <w:rPr>
          <w:rFonts w:ascii="Arial" w:hAnsi="Arial" w:cs="Arial"/>
          <w:b/>
          <w:bCs/>
          <w:sz w:val="22"/>
          <w:szCs w:val="22"/>
          <w:lang w:val="fr-FR"/>
        </w:rPr>
        <w:lastRenderedPageBreak/>
        <w:t>Document 12.7</w:t>
      </w:r>
      <w:r w:rsidR="00970757">
        <w:rPr>
          <w:rFonts w:ascii="Arial" w:hAnsi="Arial" w:cs="Arial"/>
          <w:b/>
          <w:bCs/>
          <w:sz w:val="22"/>
          <w:szCs w:val="22"/>
          <w:lang w:val="fr-FR"/>
        </w:rPr>
        <w:t> </w:t>
      </w:r>
      <w:r w:rsidRPr="00222DE8">
        <w:rPr>
          <w:rFonts w:ascii="Arial" w:hAnsi="Arial" w:cs="Arial"/>
          <w:b/>
          <w:bCs/>
          <w:sz w:val="22"/>
          <w:szCs w:val="22"/>
          <w:lang w:val="fr-FR"/>
        </w:rPr>
        <w:t>: Approches visant à garantir l'accès à l'éducation pendant et après les conflits armés</w:t>
      </w:r>
      <w:r w:rsidRPr="00222DE8">
        <w:rPr>
          <w:rStyle w:val="FootnoteReference"/>
          <w:rFonts w:eastAsia="Calibri" w:cs="Arial"/>
          <w:b/>
          <w:bCs/>
          <w:sz w:val="22"/>
          <w:szCs w:val="22"/>
          <w:lang w:val="fr-FR"/>
        </w:rPr>
        <w:footnoteReference w:customMarkFollows="1" w:id="1"/>
        <w:sym w:font="Symbol" w:char="F02A"/>
      </w:r>
    </w:p>
    <w:p w:rsidR="00EE314E" w:rsidRPr="00222DE8" w:rsidRDefault="00EE314E" w:rsidP="00CF36D1">
      <w:pPr>
        <w:spacing w:before="120"/>
        <w:rPr>
          <w:rFonts w:ascii="Arial" w:eastAsia="Calibri" w:hAnsi="Arial" w:cs="Arial"/>
          <w:b/>
          <w:bCs/>
          <w:lang w:val="fr-FR"/>
        </w:rPr>
      </w:pPr>
      <w:r w:rsidRPr="00222DE8">
        <w:rPr>
          <w:rFonts w:ascii="Arial" w:hAnsi="Arial" w:cs="Arial"/>
          <w:b/>
          <w:bCs/>
          <w:lang w:val="fr-FR"/>
        </w:rPr>
        <w:t>Méthodes d'enseignement</w:t>
      </w:r>
    </w:p>
    <w:p w:rsidR="00EE314E" w:rsidRPr="00222DE8" w:rsidRDefault="00EE314E" w:rsidP="00CF36D1">
      <w:pPr>
        <w:numPr>
          <w:ilvl w:val="0"/>
          <w:numId w:val="36"/>
        </w:numPr>
        <w:spacing w:before="60" w:line="240" w:lineRule="auto"/>
        <w:ind w:left="284" w:hanging="215"/>
        <w:rPr>
          <w:rFonts w:ascii="Arial" w:eastAsia="Calibri" w:hAnsi="Arial" w:cs="Arial"/>
          <w:sz w:val="20"/>
          <w:lang w:val="fr-FR"/>
        </w:rPr>
      </w:pPr>
      <w:r w:rsidRPr="00222DE8">
        <w:rPr>
          <w:rFonts w:ascii="Arial" w:hAnsi="Arial" w:cs="Arial"/>
          <w:b/>
          <w:bCs/>
          <w:sz w:val="20"/>
          <w:lang w:val="fr-FR"/>
        </w:rPr>
        <w:t xml:space="preserve">Les programmes d'enseignement à distance </w:t>
      </w:r>
      <w:r w:rsidRPr="00222DE8">
        <w:rPr>
          <w:rFonts w:ascii="Arial" w:hAnsi="Arial" w:cs="Arial"/>
          <w:sz w:val="20"/>
          <w:lang w:val="fr-FR"/>
        </w:rPr>
        <w:t xml:space="preserve">utilisent de nombreux supports, dont des publications et la radio, pour </w:t>
      </w:r>
      <w:r w:rsidR="00317862">
        <w:rPr>
          <w:rFonts w:ascii="Arial" w:hAnsi="Arial" w:cs="Arial"/>
          <w:sz w:val="20"/>
          <w:lang w:val="fr-FR"/>
        </w:rPr>
        <w:t>prodiguer un enseignement</w:t>
      </w:r>
      <w:r w:rsidRPr="00222DE8">
        <w:rPr>
          <w:rFonts w:ascii="Arial" w:hAnsi="Arial" w:cs="Arial"/>
          <w:sz w:val="20"/>
          <w:lang w:val="fr-FR"/>
        </w:rPr>
        <w:t xml:space="preserve"> à un grand nombre </w:t>
      </w:r>
      <w:r w:rsidR="00590AEC">
        <w:rPr>
          <w:rFonts w:ascii="Arial" w:hAnsi="Arial" w:cs="Arial"/>
          <w:sz w:val="20"/>
          <w:lang w:val="fr-FR"/>
        </w:rPr>
        <w:t>d’élèves</w:t>
      </w:r>
      <w:r w:rsidRPr="00222DE8">
        <w:rPr>
          <w:rFonts w:ascii="Arial" w:hAnsi="Arial" w:cs="Arial"/>
          <w:sz w:val="20"/>
          <w:lang w:val="fr-FR"/>
        </w:rPr>
        <w:t xml:space="preserve">. Dans </w:t>
      </w:r>
      <w:r w:rsidR="00A530A8">
        <w:rPr>
          <w:rFonts w:ascii="Arial" w:hAnsi="Arial" w:cs="Arial"/>
          <w:sz w:val="20"/>
          <w:lang w:val="fr-FR"/>
        </w:rPr>
        <w:t xml:space="preserve">un contexte impliquant </w:t>
      </w:r>
      <w:r w:rsidRPr="00222DE8">
        <w:rPr>
          <w:rFonts w:ascii="Arial" w:hAnsi="Arial" w:cs="Arial"/>
          <w:sz w:val="20"/>
          <w:lang w:val="fr-FR"/>
        </w:rPr>
        <w:t>des réfugiés, ces méthodes d'enseignement sont utilisées principalement dans l'enseignement secondaire et pour la formation des enseignants. Pendant les conflits armés, elles assurent un accès à l'éducation pendant la fermeture des écoles.</w:t>
      </w:r>
    </w:p>
    <w:p w:rsidR="00EE314E" w:rsidRPr="00222DE8" w:rsidRDefault="00EE314E" w:rsidP="00CF36D1">
      <w:pPr>
        <w:numPr>
          <w:ilvl w:val="0"/>
          <w:numId w:val="36"/>
        </w:numPr>
        <w:spacing w:before="60" w:line="240" w:lineRule="auto"/>
        <w:ind w:left="284" w:hanging="215"/>
        <w:rPr>
          <w:rFonts w:ascii="Arial" w:eastAsia="Calibri" w:hAnsi="Arial" w:cs="Arial"/>
          <w:bCs/>
          <w:lang w:val="fr-FR"/>
        </w:rPr>
      </w:pPr>
      <w:r w:rsidRPr="00222DE8">
        <w:rPr>
          <w:rFonts w:ascii="Arial" w:hAnsi="Arial" w:cs="Arial"/>
          <w:b/>
          <w:bCs/>
          <w:sz w:val="20"/>
          <w:lang w:val="fr-FR"/>
        </w:rPr>
        <w:t xml:space="preserve">Les programmes d'apprentissage accéléré et les camps d'été </w:t>
      </w:r>
      <w:r w:rsidRPr="00222DE8">
        <w:rPr>
          <w:rFonts w:ascii="Arial" w:hAnsi="Arial" w:cs="Arial"/>
          <w:bCs/>
          <w:sz w:val="20"/>
          <w:lang w:val="fr-FR"/>
        </w:rPr>
        <w:t xml:space="preserve">condensent le </w:t>
      </w:r>
      <w:r w:rsidR="00122BB0">
        <w:rPr>
          <w:rFonts w:ascii="Arial" w:hAnsi="Arial" w:cs="Arial"/>
          <w:bCs/>
          <w:sz w:val="20"/>
          <w:lang w:val="fr-FR"/>
        </w:rPr>
        <w:t>programme scolaire officiel (p.</w:t>
      </w:r>
      <w:r w:rsidRPr="00222DE8">
        <w:rPr>
          <w:rFonts w:ascii="Arial" w:hAnsi="Arial" w:cs="Arial"/>
          <w:bCs/>
          <w:sz w:val="20"/>
          <w:lang w:val="fr-FR"/>
        </w:rPr>
        <w:t xml:space="preserve"> ex. de 6 à 3</w:t>
      </w:r>
      <w:r w:rsidR="00CC6CF3">
        <w:rPr>
          <w:rFonts w:ascii="Arial" w:hAnsi="Arial" w:cs="Arial"/>
          <w:bCs/>
          <w:sz w:val="20"/>
          <w:lang w:val="fr-FR"/>
        </w:rPr>
        <w:t> </w:t>
      </w:r>
      <w:r w:rsidRPr="00222DE8">
        <w:rPr>
          <w:rFonts w:ascii="Arial" w:hAnsi="Arial" w:cs="Arial"/>
          <w:bCs/>
          <w:sz w:val="20"/>
          <w:lang w:val="fr-FR"/>
        </w:rPr>
        <w:t>ans) pour répondre aux besoins des enfants qui ont manqué plusieurs années d'études en raison de crises chroniques.</w:t>
      </w:r>
    </w:p>
    <w:p w:rsidR="00EE314E" w:rsidRPr="00222DE8" w:rsidRDefault="00EE314E" w:rsidP="00CF36D1">
      <w:pPr>
        <w:numPr>
          <w:ilvl w:val="0"/>
          <w:numId w:val="36"/>
        </w:numPr>
        <w:spacing w:before="60" w:line="240" w:lineRule="auto"/>
        <w:ind w:left="284" w:hanging="215"/>
        <w:rPr>
          <w:rFonts w:ascii="Arial" w:eastAsia="Calibri" w:hAnsi="Arial" w:cs="Arial"/>
          <w:bCs/>
          <w:sz w:val="20"/>
          <w:lang w:val="fr-FR"/>
        </w:rPr>
      </w:pPr>
      <w:r w:rsidRPr="00222DE8">
        <w:rPr>
          <w:rFonts w:ascii="Arial" w:hAnsi="Arial" w:cs="Arial"/>
          <w:b/>
          <w:bCs/>
          <w:sz w:val="20"/>
          <w:lang w:val="fr-FR"/>
        </w:rPr>
        <w:t xml:space="preserve">Les programmes d'apprentissage ouvert/individuel </w:t>
      </w:r>
      <w:r w:rsidRPr="00222DE8">
        <w:rPr>
          <w:rFonts w:ascii="Arial" w:hAnsi="Arial" w:cs="Arial"/>
          <w:bCs/>
          <w:sz w:val="20"/>
          <w:lang w:val="fr-FR"/>
        </w:rPr>
        <w:t xml:space="preserve">ne nécessitent </w:t>
      </w:r>
      <w:r w:rsidR="00590AEC">
        <w:rPr>
          <w:rFonts w:ascii="Arial" w:hAnsi="Arial" w:cs="Arial"/>
          <w:bCs/>
          <w:sz w:val="20"/>
          <w:lang w:val="fr-FR"/>
        </w:rPr>
        <w:t xml:space="preserve">ni </w:t>
      </w:r>
      <w:r w:rsidRPr="00222DE8">
        <w:rPr>
          <w:rFonts w:ascii="Arial" w:hAnsi="Arial" w:cs="Arial"/>
          <w:sz w:val="20"/>
          <w:lang w:val="fr-FR"/>
        </w:rPr>
        <w:t xml:space="preserve">la construction d'écoles </w:t>
      </w:r>
      <w:r w:rsidR="00590AEC">
        <w:rPr>
          <w:rFonts w:ascii="Arial" w:hAnsi="Arial" w:cs="Arial"/>
          <w:sz w:val="20"/>
          <w:lang w:val="fr-FR"/>
        </w:rPr>
        <w:t xml:space="preserve">ni </w:t>
      </w:r>
      <w:r w:rsidRPr="00222DE8">
        <w:rPr>
          <w:rFonts w:ascii="Arial" w:hAnsi="Arial" w:cs="Arial"/>
          <w:sz w:val="20"/>
          <w:lang w:val="fr-FR"/>
        </w:rPr>
        <w:t>l</w:t>
      </w:r>
      <w:r w:rsidR="00E82E1A">
        <w:rPr>
          <w:rFonts w:ascii="Arial" w:hAnsi="Arial" w:cs="Arial"/>
          <w:sz w:val="20"/>
          <w:lang w:val="fr-FR"/>
        </w:rPr>
        <w:t xml:space="preserve">e recrutement </w:t>
      </w:r>
      <w:r w:rsidRPr="00222DE8">
        <w:rPr>
          <w:rFonts w:ascii="Arial" w:hAnsi="Arial" w:cs="Arial"/>
          <w:sz w:val="20"/>
          <w:lang w:val="fr-FR"/>
        </w:rPr>
        <w:t xml:space="preserve">d'enseignants à plein temps ou hautement qualifiés. Le matériel pédagogique peut souvent être produit localement et remplace les manuels coûteux (dans les limites </w:t>
      </w:r>
      <w:r w:rsidR="00195420">
        <w:rPr>
          <w:rFonts w:ascii="Arial" w:hAnsi="Arial" w:cs="Arial"/>
          <w:sz w:val="20"/>
          <w:lang w:val="fr-FR"/>
        </w:rPr>
        <w:t>du droit à la propriété intellectuelle</w:t>
      </w:r>
      <w:r w:rsidRPr="00222DE8">
        <w:rPr>
          <w:rFonts w:ascii="Arial" w:hAnsi="Arial" w:cs="Arial"/>
          <w:sz w:val="20"/>
          <w:lang w:val="fr-FR"/>
        </w:rPr>
        <w:t xml:space="preserve">). Les </w:t>
      </w:r>
      <w:r w:rsidR="00195420">
        <w:rPr>
          <w:rFonts w:ascii="Arial" w:hAnsi="Arial" w:cs="Arial"/>
          <w:sz w:val="20"/>
          <w:lang w:val="fr-FR"/>
        </w:rPr>
        <w:t xml:space="preserve">élèves </w:t>
      </w:r>
      <w:r w:rsidRPr="00222DE8">
        <w:rPr>
          <w:rFonts w:ascii="Arial" w:hAnsi="Arial" w:cs="Arial"/>
          <w:sz w:val="20"/>
          <w:lang w:val="fr-FR"/>
        </w:rPr>
        <w:t>peuvent s'inscrire à tout moment et étudier à leur propre rythme.</w:t>
      </w:r>
    </w:p>
    <w:p w:rsidR="00EE314E" w:rsidRPr="00222DE8" w:rsidRDefault="00EE314E" w:rsidP="00CF36D1">
      <w:pPr>
        <w:numPr>
          <w:ilvl w:val="0"/>
          <w:numId w:val="36"/>
        </w:numPr>
        <w:spacing w:before="60" w:line="240" w:lineRule="auto"/>
        <w:ind w:left="284" w:hanging="215"/>
        <w:rPr>
          <w:rFonts w:ascii="Arial" w:eastAsia="Calibri" w:hAnsi="Arial" w:cs="Arial"/>
          <w:bCs/>
          <w:sz w:val="20"/>
          <w:lang w:val="fr-FR"/>
        </w:rPr>
      </w:pPr>
      <w:r w:rsidRPr="00222DE8">
        <w:rPr>
          <w:rFonts w:ascii="Arial" w:hAnsi="Arial" w:cs="Arial"/>
          <w:b/>
          <w:bCs/>
          <w:sz w:val="20"/>
          <w:lang w:val="fr-FR"/>
        </w:rPr>
        <w:t xml:space="preserve">La participation de la communauté au contenu du programme </w:t>
      </w:r>
      <w:r w:rsidR="00FC110D">
        <w:rPr>
          <w:rFonts w:ascii="Arial" w:hAnsi="Arial" w:cs="Arial"/>
          <w:b/>
          <w:bCs/>
          <w:sz w:val="20"/>
          <w:lang w:val="fr-FR"/>
        </w:rPr>
        <w:t>pédagogique</w:t>
      </w:r>
      <w:r w:rsidRPr="00222DE8">
        <w:rPr>
          <w:rFonts w:ascii="Arial" w:hAnsi="Arial" w:cs="Arial"/>
          <w:b/>
          <w:bCs/>
          <w:sz w:val="20"/>
          <w:lang w:val="fr-FR"/>
        </w:rPr>
        <w:t xml:space="preserve"> et à la gouvernance des écoles</w:t>
      </w:r>
      <w:r w:rsidRPr="00222DE8">
        <w:rPr>
          <w:rFonts w:ascii="Arial" w:hAnsi="Arial" w:cs="Arial"/>
          <w:bCs/>
          <w:sz w:val="20"/>
          <w:lang w:val="fr-FR"/>
        </w:rPr>
        <w:t xml:space="preserve"> mobilise les membres de la communauté en faveur de la défense d</w:t>
      </w:r>
      <w:r w:rsidR="00367BD8">
        <w:rPr>
          <w:rFonts w:ascii="Arial" w:hAnsi="Arial" w:cs="Arial"/>
          <w:bCs/>
          <w:sz w:val="20"/>
          <w:lang w:val="fr-FR"/>
        </w:rPr>
        <w:t>u</w:t>
      </w:r>
      <w:r w:rsidRPr="00222DE8">
        <w:rPr>
          <w:rFonts w:ascii="Arial" w:hAnsi="Arial" w:cs="Arial"/>
          <w:bCs/>
          <w:sz w:val="20"/>
          <w:lang w:val="fr-FR"/>
        </w:rPr>
        <w:t xml:space="preserve"> droit des enfants à l'éducation en leur permettant de participer à la gestion </w:t>
      </w:r>
      <w:r w:rsidR="00FC110D">
        <w:rPr>
          <w:rFonts w:ascii="Arial" w:hAnsi="Arial" w:cs="Arial"/>
          <w:bCs/>
          <w:sz w:val="20"/>
          <w:lang w:val="fr-FR"/>
        </w:rPr>
        <w:t xml:space="preserve">de l’école </w:t>
      </w:r>
      <w:r w:rsidRPr="00222DE8">
        <w:rPr>
          <w:rFonts w:ascii="Arial" w:hAnsi="Arial" w:cs="Arial"/>
          <w:bCs/>
          <w:sz w:val="20"/>
          <w:lang w:val="fr-FR"/>
        </w:rPr>
        <w:t xml:space="preserve">et au contenu </w:t>
      </w:r>
      <w:r w:rsidR="00FC110D">
        <w:rPr>
          <w:rFonts w:ascii="Arial" w:hAnsi="Arial" w:cs="Arial"/>
          <w:bCs/>
          <w:sz w:val="20"/>
          <w:lang w:val="fr-FR"/>
        </w:rPr>
        <w:t>pédagogique</w:t>
      </w:r>
      <w:r w:rsidRPr="00222DE8">
        <w:rPr>
          <w:rFonts w:ascii="Arial" w:hAnsi="Arial" w:cs="Arial"/>
          <w:bCs/>
          <w:sz w:val="20"/>
          <w:lang w:val="fr-FR"/>
        </w:rPr>
        <w:t xml:space="preserve">. Les </w:t>
      </w:r>
      <w:r w:rsidR="00025E4D">
        <w:rPr>
          <w:rFonts w:ascii="Arial" w:hAnsi="Arial" w:cs="Arial"/>
          <w:bCs/>
          <w:sz w:val="20"/>
          <w:lang w:val="fr-FR"/>
        </w:rPr>
        <w:t>chefs</w:t>
      </w:r>
      <w:r w:rsidRPr="00222DE8">
        <w:rPr>
          <w:rFonts w:ascii="Arial" w:hAnsi="Arial" w:cs="Arial"/>
          <w:bCs/>
          <w:sz w:val="20"/>
          <w:lang w:val="fr-FR"/>
        </w:rPr>
        <w:t xml:space="preserve"> religieux peuvent participer à l'identification et à l'enseignement des programmes religieux et </w:t>
      </w:r>
      <w:r w:rsidR="00CB489A">
        <w:rPr>
          <w:rFonts w:ascii="Arial" w:hAnsi="Arial" w:cs="Arial"/>
          <w:bCs/>
          <w:sz w:val="20"/>
          <w:lang w:val="fr-FR"/>
        </w:rPr>
        <w:t xml:space="preserve">à la lutte contre les personnes </w:t>
      </w:r>
      <w:r w:rsidRPr="00222DE8">
        <w:rPr>
          <w:rFonts w:ascii="Arial" w:hAnsi="Arial" w:cs="Arial"/>
          <w:bCs/>
          <w:sz w:val="20"/>
          <w:lang w:val="fr-FR"/>
        </w:rPr>
        <w:t>qui s'opposent à l'éducation pour des raisons idéologiques.</w:t>
      </w:r>
    </w:p>
    <w:p w:rsidR="00EE314E" w:rsidRPr="00222DE8" w:rsidRDefault="00FA66A9" w:rsidP="00CF36D1">
      <w:pPr>
        <w:numPr>
          <w:ilvl w:val="0"/>
          <w:numId w:val="36"/>
        </w:numPr>
        <w:spacing w:before="60" w:line="240" w:lineRule="auto"/>
        <w:ind w:left="284" w:hanging="215"/>
        <w:rPr>
          <w:rFonts w:ascii="Arial" w:eastAsia="Calibri" w:hAnsi="Arial" w:cs="Arial"/>
          <w:b/>
          <w:bCs/>
          <w:lang w:val="fr-FR"/>
        </w:rPr>
      </w:pPr>
      <w:r>
        <w:rPr>
          <w:rFonts w:ascii="Arial" w:hAnsi="Arial" w:cs="Arial"/>
          <w:b/>
          <w:bCs/>
          <w:sz w:val="20"/>
          <w:lang w:val="fr-FR"/>
        </w:rPr>
        <w:t xml:space="preserve">L’enseignement </w:t>
      </w:r>
      <w:r w:rsidR="00EE314E" w:rsidRPr="00222DE8">
        <w:rPr>
          <w:rFonts w:ascii="Arial" w:hAnsi="Arial" w:cs="Arial"/>
          <w:b/>
          <w:bCs/>
          <w:sz w:val="20"/>
          <w:lang w:val="fr-FR"/>
        </w:rPr>
        <w:t>dans des lieux différents</w:t>
      </w:r>
      <w:r w:rsidR="00EE314E" w:rsidRPr="00222DE8">
        <w:rPr>
          <w:rFonts w:ascii="Arial" w:hAnsi="Arial" w:cs="Arial"/>
          <w:bCs/>
          <w:sz w:val="20"/>
          <w:lang w:val="fr-FR"/>
        </w:rPr>
        <w:t xml:space="preserve"> </w:t>
      </w:r>
      <w:r>
        <w:rPr>
          <w:rFonts w:ascii="Arial" w:hAnsi="Arial" w:cs="Arial"/>
          <w:bCs/>
          <w:sz w:val="20"/>
          <w:lang w:val="fr-FR"/>
        </w:rPr>
        <w:t>permet d’</w:t>
      </w:r>
      <w:r w:rsidR="00EE314E" w:rsidRPr="00222DE8">
        <w:rPr>
          <w:rFonts w:ascii="Arial" w:hAnsi="Arial" w:cs="Arial"/>
          <w:bCs/>
          <w:sz w:val="20"/>
          <w:lang w:val="fr-FR"/>
        </w:rPr>
        <w:t xml:space="preserve">éviter que les écoles </w:t>
      </w:r>
      <w:r>
        <w:rPr>
          <w:rFonts w:ascii="Arial" w:hAnsi="Arial" w:cs="Arial"/>
          <w:bCs/>
          <w:sz w:val="20"/>
          <w:lang w:val="fr-FR"/>
        </w:rPr>
        <w:t xml:space="preserve">ne </w:t>
      </w:r>
      <w:r w:rsidR="00EE314E" w:rsidRPr="00222DE8">
        <w:rPr>
          <w:rFonts w:ascii="Arial" w:hAnsi="Arial" w:cs="Arial"/>
          <w:bCs/>
          <w:sz w:val="20"/>
          <w:lang w:val="fr-FR"/>
        </w:rPr>
        <w:t xml:space="preserve">soient </w:t>
      </w:r>
      <w:r>
        <w:rPr>
          <w:rFonts w:ascii="Arial" w:hAnsi="Arial" w:cs="Arial"/>
          <w:bCs/>
          <w:sz w:val="20"/>
          <w:lang w:val="fr-FR"/>
        </w:rPr>
        <w:t xml:space="preserve">prises pour </w:t>
      </w:r>
      <w:r w:rsidR="00EE314E" w:rsidRPr="00222DE8">
        <w:rPr>
          <w:rFonts w:ascii="Arial" w:hAnsi="Arial" w:cs="Arial"/>
          <w:bCs/>
          <w:sz w:val="20"/>
          <w:lang w:val="fr-FR"/>
        </w:rPr>
        <w:t xml:space="preserve">cibles. Enseigner en dehors des bâtiments </w:t>
      </w:r>
      <w:r w:rsidR="00F56FEE">
        <w:rPr>
          <w:rFonts w:ascii="Arial" w:hAnsi="Arial" w:cs="Arial"/>
          <w:bCs/>
          <w:sz w:val="20"/>
          <w:lang w:val="fr-FR"/>
        </w:rPr>
        <w:t>habituels</w:t>
      </w:r>
      <w:r w:rsidR="00EE314E" w:rsidRPr="00222DE8">
        <w:rPr>
          <w:rFonts w:ascii="Arial" w:hAnsi="Arial" w:cs="Arial"/>
          <w:bCs/>
          <w:sz w:val="20"/>
          <w:lang w:val="fr-FR"/>
        </w:rPr>
        <w:t xml:space="preserve">, dans des lieux sûrs comme des maisons </w:t>
      </w:r>
      <w:r w:rsidR="00F56FEE">
        <w:rPr>
          <w:rFonts w:ascii="Arial" w:hAnsi="Arial" w:cs="Arial"/>
          <w:bCs/>
          <w:sz w:val="20"/>
          <w:lang w:val="fr-FR"/>
        </w:rPr>
        <w:t>individuelles</w:t>
      </w:r>
      <w:r w:rsidR="00EE314E" w:rsidRPr="00222DE8">
        <w:rPr>
          <w:rFonts w:ascii="Arial" w:hAnsi="Arial" w:cs="Arial"/>
          <w:bCs/>
          <w:sz w:val="20"/>
          <w:lang w:val="fr-FR"/>
        </w:rPr>
        <w:t>, des caves ou d'autres lieux de rassemblement</w:t>
      </w:r>
      <w:r w:rsidR="00F56FEE">
        <w:rPr>
          <w:rFonts w:ascii="Arial" w:hAnsi="Arial" w:cs="Arial"/>
          <w:bCs/>
          <w:sz w:val="20"/>
          <w:lang w:val="fr-FR"/>
        </w:rPr>
        <w:t xml:space="preserve"> </w:t>
      </w:r>
      <w:r w:rsidR="00025E4D">
        <w:rPr>
          <w:rFonts w:ascii="Arial" w:hAnsi="Arial" w:cs="Arial"/>
          <w:bCs/>
          <w:sz w:val="20"/>
          <w:lang w:val="fr-FR"/>
        </w:rPr>
        <w:t>contribue à</w:t>
      </w:r>
      <w:r w:rsidR="00F56FEE">
        <w:rPr>
          <w:rFonts w:ascii="Arial" w:hAnsi="Arial" w:cs="Arial"/>
          <w:bCs/>
          <w:sz w:val="20"/>
          <w:lang w:val="fr-FR"/>
        </w:rPr>
        <w:t xml:space="preserve"> </w:t>
      </w:r>
      <w:r w:rsidR="00EE314E" w:rsidRPr="00222DE8">
        <w:rPr>
          <w:rFonts w:ascii="Arial" w:hAnsi="Arial" w:cs="Arial"/>
          <w:bCs/>
          <w:sz w:val="20"/>
          <w:lang w:val="fr-FR"/>
        </w:rPr>
        <w:t xml:space="preserve">réduire les risques d'attaque. </w:t>
      </w:r>
    </w:p>
    <w:p w:rsidR="00EE314E" w:rsidRPr="00222DE8" w:rsidRDefault="00EE314E" w:rsidP="00CF36D1">
      <w:pPr>
        <w:numPr>
          <w:ilvl w:val="0"/>
          <w:numId w:val="36"/>
        </w:numPr>
        <w:spacing w:before="60" w:line="240" w:lineRule="auto"/>
        <w:ind w:left="284" w:hanging="215"/>
        <w:rPr>
          <w:rFonts w:ascii="Arial" w:eastAsia="Calibri" w:hAnsi="Arial" w:cs="Arial"/>
          <w:bCs/>
          <w:lang w:val="fr-FR"/>
        </w:rPr>
      </w:pPr>
      <w:r w:rsidRPr="00222DE8">
        <w:rPr>
          <w:rFonts w:ascii="Arial" w:hAnsi="Arial" w:cs="Arial"/>
          <w:b/>
          <w:sz w:val="20"/>
          <w:lang w:val="fr-FR"/>
        </w:rPr>
        <w:t>Promotion de la paix et de la réconciliation</w:t>
      </w:r>
      <w:bookmarkStart w:id="1" w:name="_Toc207767704"/>
      <w:bookmarkEnd w:id="1"/>
      <w:r w:rsidRPr="00222DE8">
        <w:rPr>
          <w:rFonts w:ascii="Arial" w:hAnsi="Arial" w:cs="Arial"/>
          <w:sz w:val="20"/>
          <w:lang w:val="fr-FR"/>
        </w:rPr>
        <w:t>.</w:t>
      </w:r>
      <w:r w:rsidRPr="00222DE8">
        <w:rPr>
          <w:rFonts w:ascii="Arial" w:hAnsi="Arial" w:cs="Arial"/>
          <w:b/>
          <w:sz w:val="20"/>
          <w:lang w:val="fr-FR"/>
        </w:rPr>
        <w:t xml:space="preserve"> </w:t>
      </w:r>
      <w:r w:rsidRPr="00222DE8">
        <w:rPr>
          <w:rFonts w:ascii="Arial" w:hAnsi="Arial" w:cs="Arial"/>
          <w:sz w:val="20"/>
          <w:lang w:val="fr-FR"/>
        </w:rPr>
        <w:t xml:space="preserve">L'éducation peut jouer un rôle fondamental pour faciliter la réconciliation entre les enfants et avoir un impact plus large sur la communauté. Au Mozambique, les enseignants ont joué un rôle majeur </w:t>
      </w:r>
      <w:r w:rsidR="002C7F74">
        <w:rPr>
          <w:rFonts w:ascii="Arial" w:hAnsi="Arial" w:cs="Arial"/>
          <w:sz w:val="20"/>
          <w:lang w:val="fr-FR"/>
        </w:rPr>
        <w:t xml:space="preserve">en œuvrant auprès des </w:t>
      </w:r>
      <w:r w:rsidRPr="00222DE8">
        <w:rPr>
          <w:rFonts w:ascii="Arial" w:hAnsi="Arial" w:cs="Arial"/>
          <w:sz w:val="20"/>
          <w:lang w:val="fr-FR"/>
        </w:rPr>
        <w:t xml:space="preserve">parents et </w:t>
      </w:r>
      <w:r w:rsidR="002C7F74">
        <w:rPr>
          <w:rFonts w:ascii="Arial" w:hAnsi="Arial" w:cs="Arial"/>
          <w:sz w:val="20"/>
          <w:lang w:val="fr-FR"/>
        </w:rPr>
        <w:t>d</w:t>
      </w:r>
      <w:r w:rsidRPr="00222DE8">
        <w:rPr>
          <w:rFonts w:ascii="Arial" w:hAnsi="Arial" w:cs="Arial"/>
          <w:sz w:val="20"/>
          <w:lang w:val="fr-FR"/>
        </w:rPr>
        <w:t>es enfants pour aider à la réin</w:t>
      </w:r>
      <w:r w:rsidR="002C7F74">
        <w:rPr>
          <w:rFonts w:ascii="Arial" w:hAnsi="Arial" w:cs="Arial"/>
          <w:sz w:val="20"/>
          <w:lang w:val="fr-FR"/>
        </w:rPr>
        <w:t xml:space="preserve">sertion </w:t>
      </w:r>
      <w:r w:rsidRPr="00222DE8">
        <w:rPr>
          <w:rFonts w:ascii="Arial" w:hAnsi="Arial" w:cs="Arial"/>
          <w:sz w:val="20"/>
          <w:lang w:val="fr-FR"/>
        </w:rPr>
        <w:t xml:space="preserve">des enfants qui avaient été recrutés par les rebelles. </w:t>
      </w:r>
      <w:r w:rsidR="009E2AC9">
        <w:rPr>
          <w:rFonts w:ascii="Arial" w:hAnsi="Arial" w:cs="Arial"/>
          <w:sz w:val="20"/>
          <w:lang w:val="fr-FR"/>
        </w:rPr>
        <w:t>L</w:t>
      </w:r>
      <w:r w:rsidRPr="00222DE8">
        <w:rPr>
          <w:rFonts w:ascii="Arial" w:hAnsi="Arial" w:cs="Arial"/>
          <w:sz w:val="20"/>
          <w:lang w:val="fr-FR"/>
        </w:rPr>
        <w:t xml:space="preserve">es écoles du camp </w:t>
      </w:r>
      <w:r w:rsidR="009E2AC9">
        <w:rPr>
          <w:rFonts w:ascii="Arial" w:hAnsi="Arial" w:cs="Arial"/>
          <w:sz w:val="20"/>
          <w:lang w:val="fr-FR"/>
        </w:rPr>
        <w:t xml:space="preserve">de réfugiés somaliens au Yémen </w:t>
      </w:r>
      <w:r w:rsidRPr="00222DE8">
        <w:rPr>
          <w:rFonts w:ascii="Arial" w:hAnsi="Arial" w:cs="Arial"/>
          <w:sz w:val="20"/>
          <w:lang w:val="fr-FR"/>
        </w:rPr>
        <w:t>ont travaillé efficacement pour promouvoir la réconciliation entre les membres de différents groupes tribaux, en créant une « zone libre » malgré l'existence de conflits tribaux au sein de la communauté (Formation ARC 2008).</w:t>
      </w:r>
    </w:p>
    <w:p w:rsidR="00EE314E" w:rsidRPr="00222DE8" w:rsidRDefault="00EE314E" w:rsidP="00CF36D1">
      <w:pPr>
        <w:spacing w:before="160"/>
        <w:rPr>
          <w:rFonts w:ascii="Arial" w:eastAsia="Calibri" w:hAnsi="Arial" w:cs="Arial"/>
          <w:b/>
          <w:bCs/>
          <w:lang w:val="fr-FR"/>
        </w:rPr>
      </w:pPr>
      <w:r w:rsidRPr="00222DE8">
        <w:rPr>
          <w:rFonts w:ascii="Arial" w:hAnsi="Arial" w:cs="Arial"/>
          <w:b/>
          <w:bCs/>
          <w:lang w:val="fr-FR"/>
        </w:rPr>
        <w:t>Autres approches</w:t>
      </w:r>
    </w:p>
    <w:p w:rsidR="00EE314E" w:rsidRPr="00222DE8" w:rsidRDefault="00EE314E" w:rsidP="00CF36D1">
      <w:pPr>
        <w:spacing w:before="60" w:line="264" w:lineRule="auto"/>
        <w:rPr>
          <w:rFonts w:ascii="Arial" w:eastAsia="Calibri" w:hAnsi="Arial" w:cs="Arial"/>
          <w:bCs/>
          <w:sz w:val="20"/>
          <w:lang w:val="fr-FR"/>
        </w:rPr>
      </w:pPr>
      <w:r w:rsidRPr="00222DE8">
        <w:rPr>
          <w:rFonts w:ascii="Arial" w:hAnsi="Arial" w:cs="Arial"/>
          <w:b/>
          <w:bCs/>
          <w:sz w:val="20"/>
          <w:lang w:val="fr-FR"/>
        </w:rPr>
        <w:t xml:space="preserve">Engagement communautaire </w:t>
      </w:r>
      <w:r w:rsidR="00820466">
        <w:rPr>
          <w:rFonts w:ascii="Arial" w:hAnsi="Arial" w:cs="Arial"/>
          <w:b/>
          <w:bCs/>
          <w:sz w:val="20"/>
          <w:lang w:val="fr-FR"/>
        </w:rPr>
        <w:t xml:space="preserve">en faveur de la protection et de la défense des </w:t>
      </w:r>
      <w:r w:rsidRPr="00222DE8">
        <w:rPr>
          <w:rFonts w:ascii="Arial" w:hAnsi="Arial" w:cs="Arial"/>
          <w:b/>
          <w:bCs/>
          <w:sz w:val="20"/>
          <w:lang w:val="fr-FR"/>
        </w:rPr>
        <w:t xml:space="preserve">écoles. </w:t>
      </w:r>
      <w:r w:rsidRPr="00222DE8">
        <w:rPr>
          <w:rFonts w:ascii="Arial" w:hAnsi="Arial" w:cs="Arial"/>
          <w:bCs/>
          <w:sz w:val="20"/>
          <w:lang w:val="fr-FR"/>
        </w:rPr>
        <w:t xml:space="preserve">Il est possible de mobiliser les communautés contre les attaques et d'organiser des interventions positives au lendemain de telles attaques. En Afghanistan, les </w:t>
      </w:r>
      <w:r w:rsidR="00025E4D">
        <w:rPr>
          <w:rFonts w:ascii="Arial" w:hAnsi="Arial" w:cs="Arial"/>
          <w:bCs/>
          <w:sz w:val="20"/>
          <w:lang w:val="fr-FR"/>
        </w:rPr>
        <w:t>chefs</w:t>
      </w:r>
      <w:r w:rsidRPr="00222DE8">
        <w:rPr>
          <w:rFonts w:ascii="Arial" w:hAnsi="Arial" w:cs="Arial"/>
          <w:bCs/>
          <w:sz w:val="20"/>
          <w:lang w:val="fr-FR"/>
        </w:rPr>
        <w:t xml:space="preserve"> religieux et</w:t>
      </w:r>
      <w:r w:rsidR="00025E4D">
        <w:rPr>
          <w:rFonts w:ascii="Arial" w:hAnsi="Arial" w:cs="Arial"/>
          <w:bCs/>
          <w:sz w:val="20"/>
          <w:lang w:val="fr-FR"/>
        </w:rPr>
        <w:t xml:space="preserve"> les</w:t>
      </w:r>
      <w:r w:rsidRPr="00222DE8">
        <w:rPr>
          <w:rFonts w:ascii="Arial" w:hAnsi="Arial" w:cs="Arial"/>
          <w:bCs/>
          <w:sz w:val="20"/>
          <w:lang w:val="fr-FR"/>
        </w:rPr>
        <w:t xml:space="preserve"> </w:t>
      </w:r>
      <w:r w:rsidR="00025E4D">
        <w:rPr>
          <w:rFonts w:ascii="Arial" w:hAnsi="Arial" w:cs="Arial"/>
          <w:bCs/>
          <w:sz w:val="20"/>
          <w:lang w:val="fr-FR"/>
        </w:rPr>
        <w:t xml:space="preserve">responsables </w:t>
      </w:r>
      <w:r w:rsidRPr="00222DE8">
        <w:rPr>
          <w:rFonts w:ascii="Arial" w:hAnsi="Arial" w:cs="Arial"/>
          <w:bCs/>
          <w:sz w:val="20"/>
          <w:lang w:val="fr-FR"/>
        </w:rPr>
        <w:t>politiques reçoivent une formation afin de leur permettre d'être vigilants face aux attaques, de rouvrir les écoles et de persuader les parents d'y envoyer leurs enfants.</w:t>
      </w:r>
      <w:r w:rsidR="00222DE8" w:rsidRPr="00222DE8">
        <w:rPr>
          <w:rFonts w:ascii="Arial" w:hAnsi="Arial" w:cs="Arial"/>
          <w:bCs/>
          <w:sz w:val="20"/>
          <w:lang w:val="fr-FR"/>
        </w:rPr>
        <w:t xml:space="preserve"> </w:t>
      </w:r>
      <w:r w:rsidRPr="00222DE8">
        <w:rPr>
          <w:rFonts w:ascii="Arial" w:hAnsi="Arial" w:cs="Arial"/>
          <w:bCs/>
          <w:sz w:val="20"/>
          <w:lang w:val="fr-FR"/>
        </w:rPr>
        <w:t xml:space="preserve">Des comités de protection </w:t>
      </w:r>
      <w:r w:rsidR="00A846E7">
        <w:rPr>
          <w:rFonts w:ascii="Arial" w:hAnsi="Arial" w:cs="Arial"/>
          <w:bCs/>
          <w:sz w:val="20"/>
          <w:lang w:val="fr-FR"/>
        </w:rPr>
        <w:t xml:space="preserve">des écoles </w:t>
      </w:r>
      <w:r w:rsidRPr="00222DE8">
        <w:rPr>
          <w:rFonts w:ascii="Arial" w:hAnsi="Arial" w:cs="Arial"/>
          <w:bCs/>
          <w:sz w:val="20"/>
          <w:lang w:val="fr-FR"/>
        </w:rPr>
        <w:t>ont été créés</w:t>
      </w:r>
      <w:r w:rsidR="00A846E7">
        <w:rPr>
          <w:rFonts w:ascii="Arial" w:hAnsi="Arial" w:cs="Arial"/>
          <w:bCs/>
          <w:sz w:val="20"/>
          <w:lang w:val="fr-FR"/>
        </w:rPr>
        <w:t xml:space="preserve">, qui </w:t>
      </w:r>
      <w:r w:rsidRPr="00222DE8">
        <w:rPr>
          <w:rFonts w:ascii="Arial" w:hAnsi="Arial" w:cs="Arial"/>
          <w:bCs/>
          <w:sz w:val="20"/>
          <w:lang w:val="fr-FR"/>
        </w:rPr>
        <w:t xml:space="preserve">seront soutenus par un système national de </w:t>
      </w:r>
      <w:r w:rsidR="00025E4D">
        <w:rPr>
          <w:rFonts w:ascii="Arial" w:hAnsi="Arial" w:cs="Arial"/>
          <w:bCs/>
          <w:sz w:val="20"/>
          <w:lang w:val="fr-FR"/>
        </w:rPr>
        <w:t>recueil</w:t>
      </w:r>
      <w:r w:rsidRPr="00222DE8">
        <w:rPr>
          <w:rFonts w:ascii="Arial" w:hAnsi="Arial" w:cs="Arial"/>
          <w:bCs/>
          <w:sz w:val="20"/>
          <w:lang w:val="fr-FR"/>
        </w:rPr>
        <w:t xml:space="preserve"> d'informations sur les incidents </w:t>
      </w:r>
      <w:r w:rsidR="009F14B1">
        <w:rPr>
          <w:rFonts w:ascii="Arial" w:hAnsi="Arial" w:cs="Arial"/>
          <w:bCs/>
          <w:sz w:val="20"/>
          <w:lang w:val="fr-FR"/>
        </w:rPr>
        <w:t xml:space="preserve">relatifs à la </w:t>
      </w:r>
      <w:r w:rsidRPr="00222DE8">
        <w:rPr>
          <w:rFonts w:ascii="Arial" w:hAnsi="Arial" w:cs="Arial"/>
          <w:bCs/>
          <w:sz w:val="20"/>
          <w:lang w:val="fr-FR"/>
        </w:rPr>
        <w:t>sécurité, avec l'aide des chefs militaires et locaux.</w:t>
      </w:r>
    </w:p>
    <w:p w:rsidR="00EE314E" w:rsidRPr="00222DE8" w:rsidRDefault="00EE314E" w:rsidP="00CF36D1">
      <w:pPr>
        <w:spacing w:before="60" w:line="264" w:lineRule="auto"/>
        <w:rPr>
          <w:rFonts w:ascii="Arial" w:eastAsia="Calibri" w:hAnsi="Arial" w:cs="Arial"/>
          <w:bCs/>
          <w:sz w:val="20"/>
          <w:lang w:val="fr-FR"/>
        </w:rPr>
      </w:pPr>
      <w:r w:rsidRPr="00222DE8">
        <w:rPr>
          <w:rFonts w:ascii="Arial" w:hAnsi="Arial" w:cs="Arial"/>
          <w:b/>
          <w:bCs/>
          <w:sz w:val="20"/>
          <w:lang w:val="fr-FR"/>
        </w:rPr>
        <w:t>Dialogue avec des entités non étatiques</w:t>
      </w:r>
      <w:r w:rsidRPr="00222DE8">
        <w:rPr>
          <w:rFonts w:ascii="Arial" w:hAnsi="Arial" w:cs="Arial"/>
          <w:bCs/>
          <w:sz w:val="20"/>
          <w:lang w:val="fr-FR"/>
        </w:rPr>
        <w:t xml:space="preserve"> pour poursuivre </w:t>
      </w:r>
      <w:r w:rsidR="00882097">
        <w:rPr>
          <w:rFonts w:ascii="Arial" w:hAnsi="Arial" w:cs="Arial"/>
          <w:bCs/>
          <w:sz w:val="20"/>
          <w:lang w:val="fr-FR"/>
        </w:rPr>
        <w:t>l</w:t>
      </w:r>
      <w:r w:rsidRPr="00222DE8">
        <w:rPr>
          <w:rFonts w:ascii="Arial" w:hAnsi="Arial" w:cs="Arial"/>
          <w:bCs/>
          <w:sz w:val="20"/>
          <w:lang w:val="fr-FR"/>
        </w:rPr>
        <w:t xml:space="preserve">es activités humanitaires. L'UNICEF et d'autres </w:t>
      </w:r>
      <w:r w:rsidR="00882097">
        <w:rPr>
          <w:rFonts w:ascii="Arial" w:hAnsi="Arial" w:cs="Arial"/>
          <w:bCs/>
          <w:sz w:val="20"/>
          <w:lang w:val="fr-FR"/>
        </w:rPr>
        <w:t xml:space="preserve">organismes </w:t>
      </w:r>
      <w:r w:rsidRPr="00222DE8">
        <w:rPr>
          <w:rFonts w:ascii="Arial" w:hAnsi="Arial" w:cs="Arial"/>
          <w:bCs/>
          <w:sz w:val="20"/>
          <w:lang w:val="fr-FR"/>
        </w:rPr>
        <w:t>des Nations Unies doivent dialogue</w:t>
      </w:r>
      <w:r w:rsidR="00E01E96">
        <w:rPr>
          <w:rFonts w:ascii="Arial" w:hAnsi="Arial" w:cs="Arial"/>
          <w:bCs/>
          <w:sz w:val="20"/>
          <w:lang w:val="fr-FR"/>
        </w:rPr>
        <w:t>r</w:t>
      </w:r>
      <w:r w:rsidRPr="00222DE8">
        <w:rPr>
          <w:rFonts w:ascii="Arial" w:hAnsi="Arial" w:cs="Arial"/>
          <w:bCs/>
          <w:sz w:val="20"/>
          <w:lang w:val="fr-FR"/>
        </w:rPr>
        <w:t xml:space="preserve"> et négocier avec les entités non étatiques, généralement des groupes d'insurgés, pour garantir l'aide et </w:t>
      </w:r>
      <w:r w:rsidR="0000627C">
        <w:rPr>
          <w:rFonts w:ascii="Arial" w:hAnsi="Arial" w:cs="Arial"/>
          <w:bCs/>
          <w:sz w:val="20"/>
          <w:lang w:val="fr-FR"/>
        </w:rPr>
        <w:t xml:space="preserve">la </w:t>
      </w:r>
      <w:r w:rsidRPr="00222DE8">
        <w:rPr>
          <w:rFonts w:ascii="Arial" w:hAnsi="Arial" w:cs="Arial"/>
          <w:bCs/>
          <w:sz w:val="20"/>
          <w:lang w:val="fr-FR"/>
        </w:rPr>
        <w:t xml:space="preserve">protection </w:t>
      </w:r>
      <w:r w:rsidR="0000627C">
        <w:rPr>
          <w:rFonts w:ascii="Arial" w:hAnsi="Arial" w:cs="Arial"/>
          <w:bCs/>
          <w:sz w:val="20"/>
          <w:lang w:val="fr-FR"/>
        </w:rPr>
        <w:t xml:space="preserve">des </w:t>
      </w:r>
      <w:r w:rsidRPr="00222DE8">
        <w:rPr>
          <w:rFonts w:ascii="Arial" w:hAnsi="Arial" w:cs="Arial"/>
          <w:bCs/>
          <w:sz w:val="20"/>
          <w:lang w:val="fr-FR"/>
        </w:rPr>
        <w:t xml:space="preserve">enfants </w:t>
      </w:r>
      <w:r w:rsidR="0000627C">
        <w:rPr>
          <w:rFonts w:ascii="Arial" w:hAnsi="Arial" w:cs="Arial"/>
          <w:bCs/>
          <w:sz w:val="20"/>
          <w:lang w:val="fr-FR"/>
        </w:rPr>
        <w:t xml:space="preserve">ainsi que </w:t>
      </w:r>
      <w:r w:rsidRPr="00222DE8">
        <w:rPr>
          <w:rFonts w:ascii="Arial" w:hAnsi="Arial" w:cs="Arial"/>
          <w:bCs/>
          <w:sz w:val="20"/>
          <w:lang w:val="fr-FR"/>
        </w:rPr>
        <w:t>la sécurité d</w:t>
      </w:r>
      <w:r w:rsidR="00CD1F97">
        <w:rPr>
          <w:rFonts w:ascii="Arial" w:hAnsi="Arial" w:cs="Arial"/>
          <w:bCs/>
          <w:sz w:val="20"/>
          <w:lang w:val="fr-FR"/>
        </w:rPr>
        <w:t xml:space="preserve">u personnel </w:t>
      </w:r>
      <w:r w:rsidRPr="00222DE8">
        <w:rPr>
          <w:rFonts w:ascii="Arial" w:hAnsi="Arial" w:cs="Arial"/>
          <w:bCs/>
          <w:sz w:val="20"/>
          <w:lang w:val="fr-FR"/>
        </w:rPr>
        <w:t>humanitaire et mener, entre autres, des négociations pour l'accès et des actions de plaidoyer en faveur des droits des enfants.</w:t>
      </w:r>
      <w:r w:rsidR="00222DE8" w:rsidRPr="00222DE8">
        <w:rPr>
          <w:rFonts w:ascii="Arial" w:hAnsi="Arial" w:cs="Arial"/>
          <w:bCs/>
          <w:sz w:val="20"/>
          <w:lang w:val="fr-FR"/>
        </w:rPr>
        <w:t xml:space="preserve"> </w:t>
      </w:r>
      <w:r w:rsidRPr="00222DE8">
        <w:rPr>
          <w:rFonts w:ascii="Arial" w:hAnsi="Arial" w:cs="Arial"/>
          <w:bCs/>
          <w:sz w:val="20"/>
          <w:lang w:val="fr-FR"/>
        </w:rPr>
        <w:t xml:space="preserve">Dans certains cas, des « couloirs » de paix et des « jours de </w:t>
      </w:r>
      <w:r w:rsidR="00C437D9">
        <w:rPr>
          <w:rFonts w:ascii="Arial" w:hAnsi="Arial" w:cs="Arial"/>
          <w:bCs/>
          <w:sz w:val="20"/>
          <w:lang w:val="fr-FR"/>
        </w:rPr>
        <w:t>trêve </w:t>
      </w:r>
      <w:r w:rsidRPr="00222DE8">
        <w:rPr>
          <w:rFonts w:ascii="Arial" w:hAnsi="Arial" w:cs="Arial"/>
          <w:bCs/>
          <w:sz w:val="20"/>
          <w:lang w:val="fr-FR"/>
        </w:rPr>
        <w:t>» ont été prévus pour livrer de la nourriture, des médicaments et d'autres fournitures. Ces mesures sont limitées et temporaires et ne sauraient remplacer une protection plus vaste, à savoir la fin du conflit.</w:t>
      </w:r>
      <w:r w:rsidR="00222DE8" w:rsidRPr="00222DE8">
        <w:rPr>
          <w:rFonts w:ascii="Arial" w:hAnsi="Arial" w:cs="Arial"/>
          <w:bCs/>
          <w:sz w:val="20"/>
          <w:lang w:val="fr-FR"/>
        </w:rPr>
        <w:t xml:space="preserve"> </w:t>
      </w:r>
      <w:r w:rsidRPr="00222DE8">
        <w:rPr>
          <w:rFonts w:ascii="Arial" w:hAnsi="Arial" w:cs="Arial"/>
          <w:bCs/>
          <w:sz w:val="20"/>
          <w:lang w:val="fr-FR"/>
        </w:rPr>
        <w:t>Au Népal, l'initiative des « écoles comme zones de paix » a su prévenir certaines attaques visant les écoles et les élèves, grâce à des négociations avec l'armée et les insurgés.</w:t>
      </w:r>
    </w:p>
    <w:p w:rsidR="00EE314E" w:rsidRPr="00222DE8" w:rsidRDefault="00EE314E" w:rsidP="00CF36D1">
      <w:pPr>
        <w:spacing w:before="60" w:line="264" w:lineRule="auto"/>
        <w:rPr>
          <w:rFonts w:ascii="Arial" w:eastAsia="Calibri" w:hAnsi="Arial" w:cs="Arial"/>
          <w:b/>
          <w:bCs/>
          <w:sz w:val="20"/>
          <w:lang w:val="fr-FR"/>
        </w:rPr>
      </w:pPr>
      <w:r w:rsidRPr="00222DE8">
        <w:rPr>
          <w:rFonts w:ascii="Arial" w:hAnsi="Arial" w:cs="Arial"/>
          <w:b/>
          <w:bCs/>
          <w:sz w:val="20"/>
          <w:lang w:val="fr-FR"/>
        </w:rPr>
        <w:lastRenderedPageBreak/>
        <w:t>Suivi et communication d'informations.</w:t>
      </w:r>
      <w:r w:rsidR="00222DE8" w:rsidRPr="00222DE8">
        <w:rPr>
          <w:rFonts w:ascii="Arial" w:hAnsi="Arial" w:cs="Arial"/>
          <w:b/>
          <w:bCs/>
          <w:sz w:val="20"/>
          <w:lang w:val="fr-FR"/>
        </w:rPr>
        <w:t xml:space="preserve"> </w:t>
      </w:r>
      <w:r w:rsidRPr="00222DE8">
        <w:rPr>
          <w:rFonts w:ascii="Arial" w:hAnsi="Arial" w:cs="Arial"/>
          <w:bCs/>
          <w:sz w:val="20"/>
          <w:lang w:val="fr-FR"/>
        </w:rPr>
        <w:t>La Résolution 1612 des Nations Unies exige que les gouvernements et les groupes armés utilisent des plans d'action assortis d'échéance</w:t>
      </w:r>
      <w:r w:rsidR="00E333AD">
        <w:rPr>
          <w:rFonts w:ascii="Arial" w:hAnsi="Arial" w:cs="Arial"/>
          <w:bCs/>
          <w:sz w:val="20"/>
          <w:lang w:val="fr-FR"/>
        </w:rPr>
        <w:t>s</w:t>
      </w:r>
      <w:r w:rsidRPr="00222DE8">
        <w:rPr>
          <w:rFonts w:ascii="Arial" w:hAnsi="Arial" w:cs="Arial"/>
          <w:bCs/>
          <w:sz w:val="20"/>
          <w:lang w:val="fr-FR"/>
        </w:rPr>
        <w:t xml:space="preserve">, pour mettre un terme à l'utilisation et </w:t>
      </w:r>
      <w:r w:rsidR="00750044">
        <w:rPr>
          <w:rFonts w:ascii="Arial" w:hAnsi="Arial" w:cs="Arial"/>
          <w:bCs/>
          <w:sz w:val="20"/>
          <w:lang w:val="fr-FR"/>
        </w:rPr>
        <w:t xml:space="preserve">à l’enrôlement </w:t>
      </w:r>
      <w:r w:rsidRPr="00222DE8">
        <w:rPr>
          <w:rFonts w:ascii="Arial" w:hAnsi="Arial" w:cs="Arial"/>
          <w:bCs/>
          <w:sz w:val="20"/>
          <w:lang w:val="fr-FR"/>
        </w:rPr>
        <w:t>d</w:t>
      </w:r>
      <w:r w:rsidR="00750044">
        <w:rPr>
          <w:rFonts w:ascii="Arial" w:hAnsi="Arial" w:cs="Arial"/>
          <w:bCs/>
          <w:sz w:val="20"/>
          <w:lang w:val="fr-FR"/>
        </w:rPr>
        <w:t>’</w:t>
      </w:r>
      <w:r w:rsidRPr="00222DE8">
        <w:rPr>
          <w:rFonts w:ascii="Arial" w:hAnsi="Arial" w:cs="Arial"/>
          <w:bCs/>
          <w:sz w:val="20"/>
          <w:lang w:val="fr-FR"/>
        </w:rPr>
        <w:t xml:space="preserve">enfants soldats ; elle exige que le système des Nations Unies surveille et communique des informations sur six violations </w:t>
      </w:r>
      <w:r w:rsidR="00C437D9">
        <w:rPr>
          <w:rFonts w:ascii="Arial" w:hAnsi="Arial" w:cs="Arial"/>
          <w:bCs/>
          <w:sz w:val="20"/>
          <w:lang w:val="fr-FR"/>
        </w:rPr>
        <w:t xml:space="preserve">des droits des </w:t>
      </w:r>
      <w:r w:rsidRPr="00222DE8">
        <w:rPr>
          <w:rFonts w:ascii="Arial" w:hAnsi="Arial" w:cs="Arial"/>
          <w:bCs/>
          <w:sz w:val="20"/>
          <w:lang w:val="fr-FR"/>
        </w:rPr>
        <w:t>enfants, y compris les attaques contre les écoles. Si le</w:t>
      </w:r>
      <w:r w:rsidR="00D020D4">
        <w:rPr>
          <w:rFonts w:ascii="Arial" w:hAnsi="Arial" w:cs="Arial"/>
          <w:bCs/>
          <w:sz w:val="20"/>
          <w:lang w:val="fr-FR"/>
        </w:rPr>
        <w:t>s</w:t>
      </w:r>
      <w:r w:rsidRPr="00222DE8">
        <w:rPr>
          <w:rFonts w:ascii="Arial" w:hAnsi="Arial" w:cs="Arial"/>
          <w:bCs/>
          <w:sz w:val="20"/>
          <w:lang w:val="fr-FR"/>
        </w:rPr>
        <w:t xml:space="preserve"> Nations Unies et les mouvements des droits de l'homme redoublaient d'efforts pour faire appliquer les instruments relatifs aux droits dans les cas impliquant ces groupes particuliers, des progrès pourraient être réalisés dans </w:t>
      </w:r>
      <w:r w:rsidR="00620C7E">
        <w:rPr>
          <w:rFonts w:ascii="Arial" w:hAnsi="Arial" w:cs="Arial"/>
          <w:bCs/>
          <w:sz w:val="20"/>
          <w:lang w:val="fr-FR"/>
        </w:rPr>
        <w:t xml:space="preserve">le cadre de </w:t>
      </w:r>
      <w:r w:rsidRPr="00222DE8">
        <w:rPr>
          <w:rFonts w:ascii="Arial" w:hAnsi="Arial" w:cs="Arial"/>
          <w:bCs/>
          <w:sz w:val="20"/>
          <w:lang w:val="fr-FR"/>
        </w:rPr>
        <w:t>tous les types d'attaque</w:t>
      </w:r>
      <w:r w:rsidR="00D020D4">
        <w:rPr>
          <w:rFonts w:ascii="Arial" w:hAnsi="Arial" w:cs="Arial"/>
          <w:bCs/>
          <w:sz w:val="20"/>
          <w:lang w:val="fr-FR"/>
        </w:rPr>
        <w:t>s</w:t>
      </w:r>
      <w:r w:rsidRPr="00222DE8">
        <w:rPr>
          <w:rFonts w:ascii="Arial" w:hAnsi="Arial" w:cs="Arial"/>
          <w:bCs/>
          <w:sz w:val="20"/>
          <w:lang w:val="fr-FR"/>
        </w:rPr>
        <w:t xml:space="preserve"> contre l'éducation. Au Népal, l'Association des journalistes de l'éducation </w:t>
      </w:r>
      <w:r w:rsidR="00620C7E">
        <w:rPr>
          <w:rFonts w:ascii="Arial" w:hAnsi="Arial" w:cs="Arial"/>
          <w:bCs/>
          <w:sz w:val="20"/>
          <w:lang w:val="fr-FR"/>
        </w:rPr>
        <w:t xml:space="preserve">comptait </w:t>
      </w:r>
      <w:r w:rsidRPr="00222DE8">
        <w:rPr>
          <w:rFonts w:ascii="Arial" w:hAnsi="Arial" w:cs="Arial"/>
          <w:bCs/>
          <w:sz w:val="20"/>
          <w:lang w:val="fr-FR"/>
        </w:rPr>
        <w:t>des membres dans tous les districts affectés par les conflits et signalait régulièrement aux agences des Nations Unies les attaques menées par les insurgés et l'armée contre les écoles, les enseignants et les élèves.</w:t>
      </w:r>
    </w:p>
    <w:p w:rsidR="00620C7E" w:rsidRDefault="00EE314E" w:rsidP="00025E4D">
      <w:pPr>
        <w:spacing w:before="60" w:line="264" w:lineRule="auto"/>
        <w:rPr>
          <w:rFonts w:ascii="Arial" w:hAnsi="Arial" w:cs="Arial"/>
          <w:bCs/>
          <w:sz w:val="20"/>
          <w:lang w:val="fr-FR"/>
        </w:rPr>
      </w:pPr>
      <w:r w:rsidRPr="00222DE8">
        <w:rPr>
          <w:rFonts w:ascii="Arial" w:hAnsi="Arial" w:cs="Arial"/>
          <w:b/>
          <w:bCs/>
          <w:sz w:val="20"/>
          <w:lang w:val="fr-FR"/>
        </w:rPr>
        <w:t>Plaidoyer et pressions internationales</w:t>
      </w:r>
      <w:r w:rsidRPr="00222DE8">
        <w:rPr>
          <w:rFonts w:ascii="Arial" w:hAnsi="Arial" w:cs="Arial"/>
          <w:bCs/>
          <w:sz w:val="20"/>
          <w:lang w:val="fr-FR"/>
        </w:rPr>
        <w:t xml:space="preserve"> de la part de la communauté internationale.</w:t>
      </w:r>
    </w:p>
    <w:p w:rsidR="00EE314E" w:rsidRPr="00222DE8" w:rsidRDefault="00EE314E" w:rsidP="00025E4D">
      <w:pPr>
        <w:spacing w:before="60" w:line="264" w:lineRule="auto"/>
        <w:rPr>
          <w:rFonts w:ascii="Arial" w:eastAsia="Calibri" w:hAnsi="Arial" w:cs="Arial"/>
          <w:b/>
          <w:bCs/>
          <w:sz w:val="20"/>
          <w:lang w:val="fr-FR"/>
        </w:rPr>
      </w:pPr>
      <w:r w:rsidRPr="00222DE8">
        <w:rPr>
          <w:rFonts w:ascii="Arial" w:hAnsi="Arial" w:cs="Arial"/>
          <w:bCs/>
          <w:sz w:val="20"/>
          <w:lang w:val="fr-FR"/>
        </w:rPr>
        <w:t xml:space="preserve">Les Nations Unies </w:t>
      </w:r>
      <w:r w:rsidR="00DD50EC">
        <w:rPr>
          <w:rFonts w:ascii="Arial" w:hAnsi="Arial" w:cs="Arial"/>
          <w:bCs/>
          <w:sz w:val="20"/>
          <w:lang w:val="fr-FR"/>
        </w:rPr>
        <w:t xml:space="preserve">doivent </w:t>
      </w:r>
      <w:r w:rsidRPr="00222DE8">
        <w:rPr>
          <w:rFonts w:ascii="Arial" w:hAnsi="Arial" w:cs="Arial"/>
          <w:bCs/>
          <w:sz w:val="20"/>
          <w:lang w:val="fr-FR"/>
        </w:rPr>
        <w:t xml:space="preserve">travailler avec les États membres pour mettre un terme à l'impunité dans les cas d'attaques contre le personnel enseignant, les élèves, les syndicats, les responsables et les institutions. </w:t>
      </w:r>
    </w:p>
    <w:p w:rsidR="00EE314E" w:rsidRPr="00222DE8" w:rsidRDefault="00EE314E" w:rsidP="00CF36D1">
      <w:pPr>
        <w:spacing w:line="264" w:lineRule="auto"/>
        <w:rPr>
          <w:rFonts w:ascii="Arial" w:eastAsia="Calibri" w:hAnsi="Arial" w:cs="Arial"/>
          <w:b/>
          <w:bCs/>
          <w:sz w:val="20"/>
          <w:lang w:val="fr-FR"/>
        </w:rPr>
      </w:pPr>
      <w:r w:rsidRPr="00222DE8">
        <w:rPr>
          <w:rFonts w:ascii="Arial" w:hAnsi="Arial" w:cs="Arial"/>
          <w:bCs/>
          <w:sz w:val="20"/>
          <w:lang w:val="fr-FR"/>
        </w:rPr>
        <w:t xml:space="preserve">Davantage de moyens </w:t>
      </w:r>
      <w:r w:rsidR="009B2884">
        <w:rPr>
          <w:rFonts w:ascii="Arial" w:hAnsi="Arial" w:cs="Arial"/>
          <w:bCs/>
          <w:sz w:val="20"/>
          <w:lang w:val="fr-FR"/>
        </w:rPr>
        <w:t xml:space="preserve">doivent </w:t>
      </w:r>
      <w:r w:rsidRPr="00222DE8">
        <w:rPr>
          <w:rFonts w:ascii="Arial" w:hAnsi="Arial" w:cs="Arial"/>
          <w:bCs/>
          <w:sz w:val="20"/>
          <w:lang w:val="fr-FR"/>
        </w:rPr>
        <w:t>être octroyés à la Cour pénale internationale afin qu'</w:t>
      </w:r>
      <w:r w:rsidR="00025E4D">
        <w:rPr>
          <w:rFonts w:ascii="Arial" w:hAnsi="Arial" w:cs="Arial"/>
          <w:bCs/>
          <w:sz w:val="20"/>
          <w:lang w:val="fr-FR"/>
        </w:rPr>
        <w:t xml:space="preserve">elle connaisse </w:t>
      </w:r>
      <w:r w:rsidRPr="00222DE8">
        <w:rPr>
          <w:rFonts w:ascii="Arial" w:hAnsi="Arial" w:cs="Arial"/>
          <w:bCs/>
          <w:sz w:val="20"/>
          <w:lang w:val="fr-FR"/>
        </w:rPr>
        <w:t>un plus grand nombre d'affaires</w:t>
      </w:r>
      <w:r w:rsidR="00FF3EFF">
        <w:rPr>
          <w:rFonts w:ascii="Arial" w:hAnsi="Arial" w:cs="Arial"/>
          <w:bCs/>
          <w:sz w:val="20"/>
          <w:lang w:val="fr-FR"/>
        </w:rPr>
        <w:t xml:space="preserve"> et renforce son pouvoir </w:t>
      </w:r>
      <w:r w:rsidRPr="00222DE8">
        <w:rPr>
          <w:rFonts w:ascii="Arial" w:hAnsi="Arial" w:cs="Arial"/>
          <w:bCs/>
          <w:sz w:val="20"/>
          <w:lang w:val="fr-FR"/>
        </w:rPr>
        <w:t xml:space="preserve">de dissuasion. </w:t>
      </w:r>
    </w:p>
    <w:p w:rsidR="00EE314E" w:rsidRPr="00222DE8" w:rsidRDefault="00EE314E" w:rsidP="00CF36D1">
      <w:pPr>
        <w:spacing w:line="264" w:lineRule="auto"/>
        <w:rPr>
          <w:rFonts w:ascii="Arial" w:eastAsia="Calibri" w:hAnsi="Arial" w:cs="Arial"/>
          <w:b/>
          <w:bCs/>
          <w:sz w:val="20"/>
          <w:lang w:val="fr-FR"/>
        </w:rPr>
      </w:pPr>
      <w:r w:rsidRPr="00222DE8">
        <w:rPr>
          <w:rFonts w:ascii="Arial" w:hAnsi="Arial" w:cs="Arial"/>
          <w:bCs/>
          <w:sz w:val="20"/>
          <w:lang w:val="fr-FR"/>
        </w:rPr>
        <w:t xml:space="preserve">Chaque fois qu’ils en ont l’occasion, les gouvernements </w:t>
      </w:r>
      <w:r w:rsidR="00FF3EFF">
        <w:rPr>
          <w:rFonts w:ascii="Arial" w:hAnsi="Arial" w:cs="Arial"/>
          <w:bCs/>
          <w:sz w:val="20"/>
          <w:lang w:val="fr-FR"/>
        </w:rPr>
        <w:t xml:space="preserve">doivent </w:t>
      </w:r>
      <w:r w:rsidRPr="00222DE8">
        <w:rPr>
          <w:rFonts w:ascii="Arial" w:hAnsi="Arial" w:cs="Arial"/>
          <w:bCs/>
          <w:sz w:val="20"/>
          <w:lang w:val="fr-FR"/>
        </w:rPr>
        <w:t xml:space="preserve">assortir </w:t>
      </w:r>
      <w:r w:rsidR="00FF3EFF">
        <w:rPr>
          <w:rFonts w:ascii="Arial" w:hAnsi="Arial" w:cs="Arial"/>
          <w:bCs/>
          <w:sz w:val="20"/>
          <w:lang w:val="fr-FR"/>
        </w:rPr>
        <w:t xml:space="preserve">de conditions </w:t>
      </w:r>
      <w:r w:rsidRPr="00222DE8">
        <w:rPr>
          <w:rFonts w:ascii="Arial" w:hAnsi="Arial" w:cs="Arial"/>
          <w:bCs/>
          <w:sz w:val="20"/>
          <w:lang w:val="fr-FR"/>
        </w:rPr>
        <w:t xml:space="preserve">les accords de commerce ou d’aide qu’ils signent avec des parties à un conflit, exigeant </w:t>
      </w:r>
      <w:r w:rsidR="00FF3EFF">
        <w:rPr>
          <w:rFonts w:ascii="Arial" w:hAnsi="Arial" w:cs="Arial"/>
          <w:bCs/>
          <w:sz w:val="20"/>
          <w:lang w:val="fr-FR"/>
        </w:rPr>
        <w:t xml:space="preserve">ainsi </w:t>
      </w:r>
      <w:r w:rsidRPr="00222DE8">
        <w:rPr>
          <w:rFonts w:ascii="Arial" w:hAnsi="Arial" w:cs="Arial"/>
          <w:bCs/>
          <w:sz w:val="20"/>
          <w:lang w:val="fr-FR"/>
        </w:rPr>
        <w:t>l’adhésion aux normes relatives aux droits de l’homme</w:t>
      </w:r>
      <w:r w:rsidR="003738EB">
        <w:rPr>
          <w:rFonts w:ascii="Arial" w:hAnsi="Arial" w:cs="Arial"/>
          <w:bCs/>
          <w:sz w:val="20"/>
          <w:lang w:val="fr-FR"/>
        </w:rPr>
        <w:t xml:space="preserve"> et plus particulièrement </w:t>
      </w:r>
      <w:r w:rsidR="00707B6D">
        <w:rPr>
          <w:rFonts w:ascii="Arial" w:hAnsi="Arial" w:cs="Arial"/>
          <w:bCs/>
          <w:sz w:val="20"/>
          <w:lang w:val="fr-FR"/>
        </w:rPr>
        <w:t xml:space="preserve">aux </w:t>
      </w:r>
      <w:r w:rsidRPr="00222DE8">
        <w:rPr>
          <w:rFonts w:ascii="Arial" w:hAnsi="Arial" w:cs="Arial"/>
          <w:bCs/>
          <w:sz w:val="20"/>
          <w:lang w:val="fr-FR"/>
        </w:rPr>
        <w:t xml:space="preserve">droits de l’enfant, </w:t>
      </w:r>
      <w:r w:rsidR="00707B6D">
        <w:rPr>
          <w:rFonts w:ascii="Arial" w:hAnsi="Arial" w:cs="Arial"/>
          <w:bCs/>
          <w:sz w:val="20"/>
          <w:lang w:val="fr-FR"/>
        </w:rPr>
        <w:t xml:space="preserve">au </w:t>
      </w:r>
      <w:r w:rsidRPr="00222DE8">
        <w:rPr>
          <w:rFonts w:ascii="Arial" w:hAnsi="Arial" w:cs="Arial"/>
          <w:bCs/>
          <w:sz w:val="20"/>
          <w:lang w:val="fr-FR"/>
        </w:rPr>
        <w:t>droit à l’éducation</w:t>
      </w:r>
      <w:r w:rsidR="00707B6D">
        <w:rPr>
          <w:rFonts w:ascii="Arial" w:hAnsi="Arial" w:cs="Arial"/>
          <w:bCs/>
          <w:sz w:val="20"/>
          <w:lang w:val="fr-FR"/>
        </w:rPr>
        <w:t xml:space="preserve"> et à </w:t>
      </w:r>
      <w:r w:rsidRPr="00222DE8">
        <w:rPr>
          <w:rFonts w:ascii="Arial" w:hAnsi="Arial" w:cs="Arial"/>
          <w:bCs/>
          <w:sz w:val="20"/>
          <w:lang w:val="fr-FR"/>
        </w:rPr>
        <w:t>la protection des établissements d’enseignement</w:t>
      </w:r>
      <w:r w:rsidR="005354D3">
        <w:rPr>
          <w:rFonts w:ascii="Arial" w:hAnsi="Arial" w:cs="Arial"/>
          <w:bCs/>
          <w:sz w:val="20"/>
          <w:lang w:val="fr-FR"/>
        </w:rPr>
        <w:t xml:space="preserve"> et </w:t>
      </w:r>
      <w:r w:rsidRPr="00222DE8">
        <w:rPr>
          <w:rFonts w:ascii="Arial" w:hAnsi="Arial" w:cs="Arial"/>
          <w:bCs/>
          <w:sz w:val="20"/>
          <w:lang w:val="fr-FR"/>
        </w:rPr>
        <w:t xml:space="preserve">du processus éducatif. Une attention particulière </w:t>
      </w:r>
      <w:r w:rsidR="005C38B4">
        <w:rPr>
          <w:rFonts w:ascii="Arial" w:hAnsi="Arial" w:cs="Arial"/>
          <w:bCs/>
          <w:sz w:val="20"/>
          <w:lang w:val="fr-FR"/>
        </w:rPr>
        <w:t xml:space="preserve">doit </w:t>
      </w:r>
      <w:r w:rsidRPr="00222DE8">
        <w:rPr>
          <w:rFonts w:ascii="Arial" w:hAnsi="Arial" w:cs="Arial"/>
          <w:bCs/>
          <w:sz w:val="20"/>
          <w:lang w:val="fr-FR"/>
        </w:rPr>
        <w:t xml:space="preserve">être portée à la violation du droit des filles à </w:t>
      </w:r>
      <w:r w:rsidR="00286BE1">
        <w:rPr>
          <w:rFonts w:ascii="Arial" w:hAnsi="Arial" w:cs="Arial"/>
          <w:bCs/>
          <w:sz w:val="20"/>
          <w:lang w:val="fr-FR"/>
        </w:rPr>
        <w:t>l’</w:t>
      </w:r>
      <w:r w:rsidRPr="00222DE8">
        <w:rPr>
          <w:rFonts w:ascii="Arial" w:hAnsi="Arial" w:cs="Arial"/>
          <w:bCs/>
          <w:sz w:val="20"/>
          <w:lang w:val="fr-FR"/>
        </w:rPr>
        <w:t>éducation et du droit des femmes à enseigner, compte tenu du fait que l'éducation des filles est de plus en plus prise pour cible dans certains pays.</w:t>
      </w:r>
      <w:r w:rsidR="00222DE8" w:rsidRPr="00222DE8">
        <w:rPr>
          <w:rFonts w:ascii="Arial" w:hAnsi="Arial" w:cs="Arial"/>
          <w:bCs/>
          <w:sz w:val="20"/>
          <w:lang w:val="fr-FR"/>
        </w:rPr>
        <w:t xml:space="preserve"> </w:t>
      </w:r>
    </w:p>
    <w:p w:rsidR="00EE314E" w:rsidRPr="00222DE8" w:rsidRDefault="00EE314E" w:rsidP="00CF36D1">
      <w:pPr>
        <w:spacing w:line="264" w:lineRule="auto"/>
        <w:rPr>
          <w:rFonts w:ascii="Arial" w:eastAsia="Calibri" w:hAnsi="Arial" w:cs="Arial"/>
          <w:b/>
          <w:bCs/>
          <w:sz w:val="20"/>
          <w:lang w:val="fr-FR"/>
        </w:rPr>
      </w:pPr>
      <w:r w:rsidRPr="00222DE8">
        <w:rPr>
          <w:rFonts w:ascii="Arial" w:hAnsi="Arial" w:cs="Arial"/>
          <w:bCs/>
          <w:sz w:val="20"/>
          <w:lang w:val="fr-FR"/>
        </w:rPr>
        <w:t xml:space="preserve">Les agences de l'ONU, les ONG et les syndicats d'enseignants </w:t>
      </w:r>
      <w:r w:rsidR="007D4541">
        <w:rPr>
          <w:rFonts w:ascii="Arial" w:hAnsi="Arial" w:cs="Arial"/>
          <w:bCs/>
          <w:sz w:val="20"/>
          <w:lang w:val="fr-FR"/>
        </w:rPr>
        <w:t xml:space="preserve">doivent </w:t>
      </w:r>
      <w:r w:rsidRPr="00222DE8">
        <w:rPr>
          <w:rFonts w:ascii="Arial" w:hAnsi="Arial" w:cs="Arial"/>
          <w:bCs/>
          <w:sz w:val="20"/>
          <w:lang w:val="fr-FR"/>
        </w:rPr>
        <w:t xml:space="preserve">faire campagne en faveur de la solidarité internationale avec des groupes et des institutions </w:t>
      </w:r>
      <w:r w:rsidR="00891F02">
        <w:rPr>
          <w:rFonts w:ascii="Arial" w:hAnsi="Arial" w:cs="Arial"/>
          <w:bCs/>
          <w:sz w:val="20"/>
          <w:lang w:val="fr-FR"/>
        </w:rPr>
        <w:t xml:space="preserve">ciblés </w:t>
      </w:r>
      <w:r w:rsidRPr="00222DE8">
        <w:rPr>
          <w:rFonts w:ascii="Arial" w:hAnsi="Arial" w:cs="Arial"/>
          <w:bCs/>
          <w:sz w:val="20"/>
          <w:lang w:val="fr-FR"/>
        </w:rPr>
        <w:t>afin d</w:t>
      </w:r>
      <w:r w:rsidR="00891F02">
        <w:rPr>
          <w:rFonts w:ascii="Arial" w:hAnsi="Arial" w:cs="Arial"/>
          <w:bCs/>
          <w:sz w:val="20"/>
          <w:lang w:val="fr-FR"/>
        </w:rPr>
        <w:t xml:space="preserve">’exercer </w:t>
      </w:r>
      <w:r w:rsidRPr="00222DE8">
        <w:rPr>
          <w:rFonts w:ascii="Arial" w:hAnsi="Arial" w:cs="Arial"/>
          <w:bCs/>
          <w:sz w:val="20"/>
          <w:lang w:val="fr-FR"/>
        </w:rPr>
        <w:t xml:space="preserve">davantage </w:t>
      </w:r>
      <w:r w:rsidR="00891F02">
        <w:rPr>
          <w:rFonts w:ascii="Arial" w:hAnsi="Arial" w:cs="Arial"/>
          <w:bCs/>
          <w:sz w:val="20"/>
          <w:lang w:val="fr-FR"/>
        </w:rPr>
        <w:t xml:space="preserve">de </w:t>
      </w:r>
      <w:r w:rsidRPr="00222DE8">
        <w:rPr>
          <w:rFonts w:ascii="Arial" w:hAnsi="Arial" w:cs="Arial"/>
          <w:bCs/>
          <w:sz w:val="20"/>
          <w:lang w:val="fr-FR"/>
        </w:rPr>
        <w:t xml:space="preserve">pression </w:t>
      </w:r>
      <w:r w:rsidR="00891F02">
        <w:rPr>
          <w:rFonts w:ascii="Arial" w:hAnsi="Arial" w:cs="Arial"/>
          <w:bCs/>
          <w:sz w:val="20"/>
          <w:lang w:val="fr-FR"/>
        </w:rPr>
        <w:t xml:space="preserve">en faveur de l’application des </w:t>
      </w:r>
      <w:r w:rsidRPr="00222DE8">
        <w:rPr>
          <w:rFonts w:ascii="Arial" w:hAnsi="Arial" w:cs="Arial"/>
          <w:bCs/>
          <w:sz w:val="20"/>
          <w:lang w:val="fr-FR"/>
        </w:rPr>
        <w:t xml:space="preserve">instruments des droits de l'homme aux attaques contre l'éducation et </w:t>
      </w:r>
      <w:r w:rsidR="000925A3">
        <w:rPr>
          <w:rFonts w:ascii="Arial" w:hAnsi="Arial" w:cs="Arial"/>
          <w:bCs/>
          <w:sz w:val="20"/>
          <w:lang w:val="fr-FR"/>
        </w:rPr>
        <w:t>de l’éradication de l’impunité</w:t>
      </w:r>
      <w:r w:rsidRPr="00222DE8">
        <w:rPr>
          <w:rFonts w:ascii="Arial" w:hAnsi="Arial" w:cs="Arial"/>
          <w:bCs/>
          <w:sz w:val="20"/>
          <w:lang w:val="fr-FR"/>
        </w:rPr>
        <w:t>.</w:t>
      </w:r>
    </w:p>
    <w:p w:rsidR="00EE314E" w:rsidRPr="00222DE8" w:rsidRDefault="00EE314E" w:rsidP="00CF36D1">
      <w:pPr>
        <w:spacing w:line="264" w:lineRule="auto"/>
        <w:rPr>
          <w:rFonts w:ascii="Arial" w:eastAsia="Calibri" w:hAnsi="Arial" w:cs="Arial"/>
          <w:b/>
          <w:bCs/>
          <w:sz w:val="20"/>
          <w:lang w:val="fr-FR"/>
        </w:rPr>
      </w:pPr>
      <w:r w:rsidRPr="00222DE8">
        <w:rPr>
          <w:rFonts w:ascii="Arial" w:hAnsi="Arial" w:cs="Arial"/>
          <w:bCs/>
          <w:sz w:val="20"/>
          <w:lang w:val="fr-FR"/>
        </w:rPr>
        <w:t xml:space="preserve">La communauté internationale, les agences de l'ONU et les ONG </w:t>
      </w:r>
      <w:r w:rsidR="000925A3">
        <w:rPr>
          <w:rFonts w:ascii="Arial" w:hAnsi="Arial" w:cs="Arial"/>
          <w:bCs/>
          <w:sz w:val="20"/>
          <w:lang w:val="fr-FR"/>
        </w:rPr>
        <w:t xml:space="preserve">doivent </w:t>
      </w:r>
      <w:r w:rsidRPr="00222DE8">
        <w:rPr>
          <w:rFonts w:ascii="Arial" w:hAnsi="Arial" w:cs="Arial"/>
          <w:bCs/>
          <w:sz w:val="20"/>
          <w:lang w:val="fr-FR"/>
        </w:rPr>
        <w:t>travailler avec les gouvernements des États affectés par les conflits et avec ceux qui cherchent à prévenir ou à limiter les conflits, afin de mettre au point un mécanisme visant à protéger les élèves, les enseignants, les universitaires et les syndicats et hauts responsables de l'éducation menacés et à les aider à changer de lieu de travail</w:t>
      </w:r>
      <w:r w:rsidR="00AA2A7F">
        <w:rPr>
          <w:rFonts w:ascii="Arial" w:hAnsi="Arial" w:cs="Arial"/>
          <w:bCs/>
          <w:sz w:val="20"/>
          <w:lang w:val="fr-FR"/>
        </w:rPr>
        <w:t>,</w:t>
      </w:r>
      <w:r w:rsidRPr="00222DE8">
        <w:rPr>
          <w:rFonts w:ascii="Arial" w:hAnsi="Arial" w:cs="Arial"/>
          <w:bCs/>
          <w:sz w:val="20"/>
          <w:lang w:val="fr-FR"/>
        </w:rPr>
        <w:t xml:space="preserve"> au sein ou à l'extérieur de la région.</w:t>
      </w:r>
    </w:p>
    <w:p w:rsidR="00EE314E" w:rsidRPr="00222DE8" w:rsidRDefault="00EE314E" w:rsidP="00CF36D1">
      <w:pPr>
        <w:spacing w:line="264" w:lineRule="auto"/>
        <w:rPr>
          <w:rFonts w:ascii="Arial" w:eastAsia="Calibri" w:hAnsi="Arial" w:cs="Arial"/>
          <w:b/>
          <w:bCs/>
          <w:sz w:val="20"/>
          <w:lang w:val="fr-FR"/>
        </w:rPr>
      </w:pPr>
      <w:r w:rsidRPr="00222DE8">
        <w:rPr>
          <w:rFonts w:ascii="Arial" w:hAnsi="Arial" w:cs="Arial"/>
          <w:bCs/>
          <w:sz w:val="20"/>
          <w:lang w:val="fr-FR"/>
        </w:rPr>
        <w:t xml:space="preserve">Les Nations-Unies </w:t>
      </w:r>
      <w:r w:rsidR="008436E1">
        <w:rPr>
          <w:rFonts w:ascii="Arial" w:hAnsi="Arial" w:cs="Arial"/>
          <w:bCs/>
          <w:sz w:val="20"/>
          <w:lang w:val="fr-FR"/>
        </w:rPr>
        <w:t xml:space="preserve">doivent </w:t>
      </w:r>
      <w:r w:rsidRPr="00222DE8">
        <w:rPr>
          <w:rFonts w:ascii="Arial" w:hAnsi="Arial" w:cs="Arial"/>
          <w:bCs/>
          <w:sz w:val="20"/>
          <w:lang w:val="fr-FR"/>
        </w:rPr>
        <w:t xml:space="preserve">démontrer leur engagement vis-à-vis du droit à l'éducation en mettant en place un système </w:t>
      </w:r>
      <w:r w:rsidR="003E68E0">
        <w:rPr>
          <w:rFonts w:ascii="Arial" w:hAnsi="Arial" w:cs="Arial"/>
          <w:bCs/>
          <w:sz w:val="20"/>
          <w:lang w:val="fr-FR"/>
        </w:rPr>
        <w:t xml:space="preserve">international </w:t>
      </w:r>
      <w:r w:rsidRPr="00222DE8">
        <w:rPr>
          <w:rFonts w:ascii="Arial" w:hAnsi="Arial" w:cs="Arial"/>
          <w:bCs/>
          <w:sz w:val="20"/>
          <w:lang w:val="fr-FR"/>
        </w:rPr>
        <w:t xml:space="preserve">de surveillance des attaques violentes contre l'éducation. </w:t>
      </w:r>
      <w:r w:rsidR="003E68E0">
        <w:rPr>
          <w:rFonts w:ascii="Arial" w:hAnsi="Arial" w:cs="Arial"/>
          <w:bCs/>
          <w:sz w:val="20"/>
          <w:lang w:val="fr-FR"/>
        </w:rPr>
        <w:t xml:space="preserve">Elles doivent </w:t>
      </w:r>
      <w:r w:rsidRPr="00222DE8">
        <w:rPr>
          <w:rFonts w:ascii="Arial" w:hAnsi="Arial" w:cs="Arial"/>
          <w:bCs/>
          <w:sz w:val="20"/>
          <w:lang w:val="fr-FR"/>
        </w:rPr>
        <w:t xml:space="preserve">soutenir la mise en place d'une base de données mondiale accessible </w:t>
      </w:r>
      <w:r w:rsidR="003E68E0">
        <w:rPr>
          <w:rFonts w:ascii="Arial" w:hAnsi="Arial" w:cs="Arial"/>
          <w:bCs/>
          <w:sz w:val="20"/>
          <w:lang w:val="fr-FR"/>
        </w:rPr>
        <w:t xml:space="preserve">à tous permettant de </w:t>
      </w:r>
      <w:r w:rsidRPr="00222DE8">
        <w:rPr>
          <w:rFonts w:ascii="Arial" w:hAnsi="Arial" w:cs="Arial"/>
          <w:bCs/>
          <w:sz w:val="20"/>
          <w:lang w:val="fr-FR"/>
        </w:rPr>
        <w:t>suivre l'ampleur</w:t>
      </w:r>
      <w:r w:rsidR="003E68E0">
        <w:rPr>
          <w:rFonts w:ascii="Arial" w:hAnsi="Arial" w:cs="Arial"/>
          <w:bCs/>
          <w:sz w:val="20"/>
          <w:lang w:val="fr-FR"/>
        </w:rPr>
        <w:t xml:space="preserve"> et le type d’attaques menées,</w:t>
      </w:r>
      <w:r w:rsidRPr="00222DE8">
        <w:rPr>
          <w:rFonts w:ascii="Arial" w:hAnsi="Arial" w:cs="Arial"/>
          <w:bCs/>
          <w:sz w:val="20"/>
          <w:lang w:val="fr-FR"/>
        </w:rPr>
        <w:t xml:space="preserve"> les agresseurs, les motifs, l'impact sur l'enseignement et la nature et l'impact des stratégies de prévention et d'intervention. </w:t>
      </w:r>
    </w:p>
    <w:p w:rsidR="00EE314E" w:rsidRPr="00222DE8" w:rsidRDefault="00EE314E" w:rsidP="00CF36D1">
      <w:pPr>
        <w:spacing w:line="264" w:lineRule="auto"/>
        <w:rPr>
          <w:rFonts w:ascii="Arial" w:eastAsia="Calibri" w:hAnsi="Arial" w:cs="Arial"/>
          <w:b/>
          <w:bCs/>
          <w:sz w:val="20"/>
          <w:lang w:val="fr-FR"/>
        </w:rPr>
      </w:pPr>
      <w:r w:rsidRPr="00222DE8">
        <w:rPr>
          <w:rFonts w:ascii="Arial" w:hAnsi="Arial" w:cs="Arial"/>
          <w:bCs/>
          <w:sz w:val="20"/>
          <w:lang w:val="fr-FR"/>
        </w:rPr>
        <w:t xml:space="preserve">Les médias internationaux </w:t>
      </w:r>
      <w:r w:rsidR="00657E08">
        <w:rPr>
          <w:rFonts w:ascii="Arial" w:hAnsi="Arial" w:cs="Arial"/>
          <w:bCs/>
          <w:sz w:val="20"/>
          <w:lang w:val="fr-FR"/>
        </w:rPr>
        <w:t xml:space="preserve">doivent </w:t>
      </w:r>
      <w:r w:rsidRPr="00222DE8">
        <w:rPr>
          <w:rFonts w:ascii="Arial" w:hAnsi="Arial" w:cs="Arial"/>
          <w:bCs/>
          <w:sz w:val="20"/>
          <w:lang w:val="fr-FR"/>
        </w:rPr>
        <w:t>prendre conscience d</w:t>
      </w:r>
      <w:r w:rsidR="00657E08">
        <w:rPr>
          <w:rFonts w:ascii="Arial" w:hAnsi="Arial" w:cs="Arial"/>
          <w:bCs/>
          <w:sz w:val="20"/>
          <w:lang w:val="fr-FR"/>
        </w:rPr>
        <w:t xml:space="preserve">e leur </w:t>
      </w:r>
      <w:r w:rsidRPr="00222DE8">
        <w:rPr>
          <w:rFonts w:ascii="Arial" w:hAnsi="Arial" w:cs="Arial"/>
          <w:bCs/>
          <w:sz w:val="20"/>
          <w:lang w:val="fr-FR"/>
        </w:rPr>
        <w:t xml:space="preserve">rôle </w:t>
      </w:r>
      <w:r w:rsidR="00AA2A7F">
        <w:rPr>
          <w:rFonts w:ascii="Arial" w:hAnsi="Arial" w:cs="Arial"/>
          <w:bCs/>
          <w:sz w:val="20"/>
          <w:lang w:val="fr-FR"/>
        </w:rPr>
        <w:t xml:space="preserve">et </w:t>
      </w:r>
      <w:r w:rsidRPr="00222DE8">
        <w:rPr>
          <w:rFonts w:ascii="Arial" w:hAnsi="Arial" w:cs="Arial"/>
          <w:bCs/>
          <w:sz w:val="20"/>
          <w:lang w:val="fr-FR"/>
        </w:rPr>
        <w:t xml:space="preserve">responsabilité </w:t>
      </w:r>
      <w:r w:rsidR="00AA2A7F">
        <w:rPr>
          <w:rFonts w:ascii="Arial" w:hAnsi="Arial" w:cs="Arial"/>
          <w:bCs/>
          <w:sz w:val="20"/>
          <w:lang w:val="fr-FR"/>
        </w:rPr>
        <w:t xml:space="preserve">essentiels, </w:t>
      </w:r>
      <w:r w:rsidR="00657E08">
        <w:rPr>
          <w:rFonts w:ascii="Arial" w:hAnsi="Arial" w:cs="Arial"/>
          <w:bCs/>
          <w:sz w:val="20"/>
          <w:lang w:val="fr-FR"/>
        </w:rPr>
        <w:t xml:space="preserve">qui consistent à </w:t>
      </w:r>
      <w:r w:rsidR="00AA2A7F">
        <w:rPr>
          <w:rFonts w:ascii="Arial" w:hAnsi="Arial" w:cs="Arial"/>
          <w:bCs/>
          <w:sz w:val="20"/>
          <w:lang w:val="fr-FR"/>
        </w:rPr>
        <w:t xml:space="preserve">attirer l’attention </w:t>
      </w:r>
      <w:r w:rsidR="00657E08">
        <w:rPr>
          <w:rFonts w:ascii="Arial" w:hAnsi="Arial" w:cs="Arial"/>
          <w:bCs/>
          <w:sz w:val="20"/>
          <w:lang w:val="fr-FR"/>
        </w:rPr>
        <w:t xml:space="preserve">de la communauté internationale </w:t>
      </w:r>
      <w:r w:rsidRPr="00222DE8">
        <w:rPr>
          <w:rFonts w:ascii="Arial" w:hAnsi="Arial" w:cs="Arial"/>
          <w:bCs/>
          <w:sz w:val="20"/>
          <w:lang w:val="fr-FR"/>
        </w:rPr>
        <w:t xml:space="preserve">sur les attaques contre l'éducation et leur impact sur les enfants. </w:t>
      </w:r>
    </w:p>
    <w:p w:rsidR="00EE314E" w:rsidRPr="00222DE8" w:rsidRDefault="00EE314E" w:rsidP="00EE314E">
      <w:pPr>
        <w:rPr>
          <w:rFonts w:ascii="Arial" w:eastAsia="Calibri" w:hAnsi="Arial" w:cs="Arial"/>
          <w:b/>
          <w:bCs/>
          <w:sz w:val="20"/>
          <w:lang w:val="fr-FR"/>
        </w:rPr>
      </w:pPr>
    </w:p>
    <w:p w:rsidR="00EE314E" w:rsidRPr="00222DE8" w:rsidRDefault="00EE314E" w:rsidP="009E713D">
      <w:pPr>
        <w:pBdr>
          <w:top w:val="single" w:sz="4" w:space="1" w:color="auto"/>
          <w:left w:val="single" w:sz="4" w:space="4" w:color="auto"/>
          <w:bottom w:val="single" w:sz="4" w:space="1" w:color="auto"/>
          <w:right w:val="single" w:sz="4" w:space="4" w:color="auto"/>
        </w:pBdr>
        <w:shd w:val="clear" w:color="auto" w:fill="E6E6E6"/>
        <w:rPr>
          <w:rFonts w:ascii="Arial" w:eastAsia="Calibri" w:hAnsi="Arial" w:cs="Arial"/>
          <w:b/>
          <w:bCs/>
          <w:sz w:val="22"/>
          <w:szCs w:val="22"/>
          <w:lang w:val="fr-FR"/>
        </w:rPr>
      </w:pPr>
      <w:r w:rsidRPr="00222DE8">
        <w:rPr>
          <w:rFonts w:ascii="Arial" w:hAnsi="Arial" w:cs="Arial"/>
          <w:b/>
          <w:bCs/>
          <w:sz w:val="22"/>
          <w:szCs w:val="22"/>
          <w:lang w:val="fr-FR"/>
        </w:rPr>
        <w:t>Étude de cas</w:t>
      </w:r>
      <w:r w:rsidR="00657E08">
        <w:rPr>
          <w:rFonts w:ascii="Arial" w:hAnsi="Arial" w:cs="Arial"/>
          <w:b/>
          <w:bCs/>
          <w:sz w:val="22"/>
          <w:szCs w:val="22"/>
          <w:lang w:val="fr-FR"/>
        </w:rPr>
        <w:t> </w:t>
      </w:r>
      <w:r w:rsidRPr="00222DE8">
        <w:rPr>
          <w:rFonts w:ascii="Arial" w:hAnsi="Arial" w:cs="Arial"/>
          <w:b/>
          <w:bCs/>
          <w:sz w:val="22"/>
          <w:szCs w:val="22"/>
          <w:lang w:val="fr-FR"/>
        </w:rPr>
        <w:t>: Les écoles comme zones de paix au Népal</w:t>
      </w:r>
    </w:p>
    <w:p w:rsidR="00EE314E" w:rsidRPr="00222DE8" w:rsidRDefault="00EE314E" w:rsidP="009E713D">
      <w:pPr>
        <w:pBdr>
          <w:top w:val="single" w:sz="4" w:space="1" w:color="auto"/>
          <w:left w:val="single" w:sz="4" w:space="4" w:color="auto"/>
          <w:bottom w:val="single" w:sz="4" w:space="1" w:color="auto"/>
          <w:right w:val="single" w:sz="4" w:space="4" w:color="auto"/>
        </w:pBdr>
        <w:shd w:val="clear" w:color="auto" w:fill="E6E6E6"/>
        <w:spacing w:before="60"/>
        <w:rPr>
          <w:rFonts w:ascii="Arial" w:eastAsia="Calibri" w:hAnsi="Arial" w:cs="Arial"/>
          <w:sz w:val="20"/>
          <w:lang w:val="fr-FR"/>
        </w:rPr>
      </w:pPr>
      <w:r w:rsidRPr="00222DE8">
        <w:rPr>
          <w:rFonts w:ascii="Arial" w:hAnsi="Arial" w:cs="Arial"/>
          <w:sz w:val="20"/>
          <w:lang w:val="fr-FR"/>
        </w:rPr>
        <w:t>Le Népal a connu pendant 10</w:t>
      </w:r>
      <w:r w:rsidR="00657E08">
        <w:rPr>
          <w:rFonts w:ascii="Arial" w:hAnsi="Arial" w:cs="Arial"/>
          <w:sz w:val="20"/>
          <w:lang w:val="fr-FR"/>
        </w:rPr>
        <w:t> </w:t>
      </w:r>
      <w:r w:rsidRPr="00222DE8">
        <w:rPr>
          <w:rFonts w:ascii="Arial" w:hAnsi="Arial" w:cs="Arial"/>
          <w:sz w:val="20"/>
          <w:lang w:val="fr-FR"/>
        </w:rPr>
        <w:t xml:space="preserve">ans une insurrection maoïste au cours de laquelle les écoles ont été prises </w:t>
      </w:r>
      <w:r w:rsidR="00AA2A7F">
        <w:rPr>
          <w:rFonts w:ascii="Arial" w:hAnsi="Arial" w:cs="Arial"/>
          <w:sz w:val="20"/>
          <w:lang w:val="fr-FR"/>
        </w:rPr>
        <w:t>dans le</w:t>
      </w:r>
      <w:r w:rsidRPr="00222DE8">
        <w:rPr>
          <w:rFonts w:ascii="Arial" w:hAnsi="Arial" w:cs="Arial"/>
          <w:sz w:val="20"/>
          <w:lang w:val="fr-FR"/>
        </w:rPr>
        <w:t xml:space="preserve"> tir croisé</w:t>
      </w:r>
      <w:r w:rsidR="00AA2A7F">
        <w:rPr>
          <w:rFonts w:ascii="Arial" w:hAnsi="Arial" w:cs="Arial"/>
          <w:sz w:val="20"/>
          <w:lang w:val="fr-FR"/>
        </w:rPr>
        <w:t>,</w:t>
      </w:r>
      <w:r w:rsidRPr="00222DE8">
        <w:rPr>
          <w:rFonts w:ascii="Arial" w:hAnsi="Arial" w:cs="Arial"/>
          <w:sz w:val="20"/>
          <w:lang w:val="fr-FR"/>
        </w:rPr>
        <w:t xml:space="preserve"> </w:t>
      </w:r>
      <w:r w:rsidR="001E1F69">
        <w:rPr>
          <w:rFonts w:ascii="Arial" w:hAnsi="Arial" w:cs="Arial"/>
          <w:sz w:val="20"/>
          <w:lang w:val="fr-FR"/>
        </w:rPr>
        <w:t>réel et idéologique</w:t>
      </w:r>
      <w:r w:rsidR="00AA2A7F">
        <w:rPr>
          <w:rFonts w:ascii="Arial" w:hAnsi="Arial" w:cs="Arial"/>
          <w:sz w:val="20"/>
          <w:lang w:val="fr-FR"/>
        </w:rPr>
        <w:t>,</w:t>
      </w:r>
      <w:r w:rsidR="001E1F69">
        <w:rPr>
          <w:rFonts w:ascii="Arial" w:hAnsi="Arial" w:cs="Arial"/>
          <w:sz w:val="20"/>
          <w:lang w:val="fr-FR"/>
        </w:rPr>
        <w:t xml:space="preserve"> </w:t>
      </w:r>
      <w:r w:rsidRPr="00222DE8">
        <w:rPr>
          <w:rFonts w:ascii="Arial" w:hAnsi="Arial" w:cs="Arial"/>
          <w:sz w:val="20"/>
          <w:lang w:val="fr-FR"/>
        </w:rPr>
        <w:t xml:space="preserve">entre les Maoïstes et l'armée. Les Maoïstes ont imposé un programme scolaire </w:t>
      </w:r>
      <w:r w:rsidR="0050447D">
        <w:rPr>
          <w:rFonts w:ascii="Arial" w:hAnsi="Arial" w:cs="Arial"/>
          <w:sz w:val="20"/>
          <w:lang w:val="fr-FR"/>
        </w:rPr>
        <w:t xml:space="preserve">non conforme au </w:t>
      </w:r>
      <w:r w:rsidRPr="00222DE8">
        <w:rPr>
          <w:rFonts w:ascii="Arial" w:hAnsi="Arial" w:cs="Arial"/>
          <w:sz w:val="20"/>
          <w:lang w:val="fr-FR"/>
        </w:rPr>
        <w:t xml:space="preserve">programme national. Les écoles ont été réquisitionnées par l'armée qui s'en servait comme bases militaires et les élèves ont subi un endoctrinement maoïste et </w:t>
      </w:r>
      <w:r w:rsidR="009468D5">
        <w:rPr>
          <w:rFonts w:ascii="Arial" w:hAnsi="Arial" w:cs="Arial"/>
          <w:sz w:val="20"/>
          <w:lang w:val="fr-FR"/>
        </w:rPr>
        <w:t xml:space="preserve">ont </w:t>
      </w:r>
      <w:r w:rsidRPr="00222DE8">
        <w:rPr>
          <w:rFonts w:ascii="Arial" w:hAnsi="Arial" w:cs="Arial"/>
          <w:sz w:val="20"/>
          <w:lang w:val="fr-FR"/>
        </w:rPr>
        <w:t xml:space="preserve">été </w:t>
      </w:r>
      <w:r w:rsidR="0071660A">
        <w:rPr>
          <w:rFonts w:ascii="Arial" w:hAnsi="Arial" w:cs="Arial"/>
          <w:sz w:val="20"/>
          <w:lang w:val="fr-FR"/>
        </w:rPr>
        <w:t xml:space="preserve">enrôlés </w:t>
      </w:r>
      <w:r w:rsidRPr="00222DE8">
        <w:rPr>
          <w:rFonts w:ascii="Arial" w:hAnsi="Arial" w:cs="Arial"/>
          <w:sz w:val="20"/>
          <w:lang w:val="fr-FR"/>
        </w:rPr>
        <w:t>pour rejoindre les rangs des insurgés.</w:t>
      </w:r>
      <w:r w:rsidR="00222DE8" w:rsidRPr="00222DE8">
        <w:rPr>
          <w:rFonts w:ascii="Arial" w:hAnsi="Arial" w:cs="Arial"/>
          <w:sz w:val="20"/>
          <w:lang w:val="fr-FR"/>
        </w:rPr>
        <w:t xml:space="preserve"> </w:t>
      </w:r>
      <w:r w:rsidRPr="00222DE8">
        <w:rPr>
          <w:rFonts w:ascii="Arial" w:hAnsi="Arial" w:cs="Arial"/>
          <w:sz w:val="20"/>
          <w:lang w:val="fr-FR"/>
        </w:rPr>
        <w:t>En raison des grèves et de l'occupation des locaux, les écoles ont fermé pendant</w:t>
      </w:r>
      <w:r w:rsidR="0071660A">
        <w:rPr>
          <w:rFonts w:ascii="Arial" w:hAnsi="Arial" w:cs="Arial"/>
          <w:sz w:val="20"/>
          <w:lang w:val="fr-FR"/>
        </w:rPr>
        <w:t xml:space="preserve"> de longues périodes</w:t>
      </w:r>
      <w:r w:rsidRPr="00222DE8">
        <w:rPr>
          <w:rFonts w:ascii="Arial" w:hAnsi="Arial" w:cs="Arial"/>
          <w:sz w:val="20"/>
          <w:lang w:val="fr-FR"/>
        </w:rPr>
        <w:t>.</w:t>
      </w:r>
      <w:r w:rsidR="00222DE8" w:rsidRPr="00222DE8">
        <w:rPr>
          <w:rFonts w:ascii="Arial" w:hAnsi="Arial" w:cs="Arial"/>
          <w:sz w:val="20"/>
          <w:lang w:val="fr-FR"/>
        </w:rPr>
        <w:t xml:space="preserve"> </w:t>
      </w:r>
      <w:r w:rsidRPr="00222DE8">
        <w:rPr>
          <w:rFonts w:ascii="Arial" w:hAnsi="Arial" w:cs="Arial"/>
          <w:sz w:val="20"/>
          <w:lang w:val="fr-FR"/>
        </w:rPr>
        <w:t>344</w:t>
      </w:r>
      <w:r w:rsidR="0071660A">
        <w:rPr>
          <w:rFonts w:ascii="Arial" w:hAnsi="Arial" w:cs="Arial"/>
          <w:sz w:val="20"/>
          <w:lang w:val="fr-FR"/>
        </w:rPr>
        <w:t> </w:t>
      </w:r>
      <w:r w:rsidRPr="00222DE8">
        <w:rPr>
          <w:rFonts w:ascii="Arial" w:hAnsi="Arial" w:cs="Arial"/>
          <w:sz w:val="20"/>
          <w:lang w:val="fr-FR"/>
        </w:rPr>
        <w:t>élèves et 145</w:t>
      </w:r>
      <w:r w:rsidR="0071660A">
        <w:rPr>
          <w:rFonts w:ascii="Arial" w:hAnsi="Arial" w:cs="Arial"/>
          <w:sz w:val="20"/>
          <w:lang w:val="fr-FR"/>
        </w:rPr>
        <w:t> </w:t>
      </w:r>
      <w:r w:rsidRPr="00222DE8">
        <w:rPr>
          <w:rFonts w:ascii="Arial" w:hAnsi="Arial" w:cs="Arial"/>
          <w:sz w:val="20"/>
          <w:lang w:val="fr-FR"/>
        </w:rPr>
        <w:t xml:space="preserve">enseignants ont été tués </w:t>
      </w:r>
      <w:r w:rsidR="0071660A">
        <w:rPr>
          <w:rFonts w:ascii="Arial" w:hAnsi="Arial" w:cs="Arial"/>
          <w:sz w:val="20"/>
          <w:lang w:val="fr-FR"/>
        </w:rPr>
        <w:t xml:space="preserve">au cours du </w:t>
      </w:r>
      <w:r w:rsidRPr="00222DE8">
        <w:rPr>
          <w:rFonts w:ascii="Arial" w:hAnsi="Arial" w:cs="Arial"/>
          <w:sz w:val="20"/>
          <w:lang w:val="fr-FR"/>
        </w:rPr>
        <w:t>conflit.</w:t>
      </w:r>
    </w:p>
    <w:p w:rsidR="00EE314E" w:rsidRPr="00222DE8" w:rsidRDefault="00EE314E" w:rsidP="009E713D">
      <w:pPr>
        <w:pBdr>
          <w:top w:val="single" w:sz="4" w:space="1" w:color="auto"/>
          <w:left w:val="single" w:sz="4" w:space="4" w:color="auto"/>
          <w:bottom w:val="single" w:sz="4" w:space="1" w:color="auto"/>
          <w:right w:val="single" w:sz="4" w:space="4" w:color="auto"/>
        </w:pBdr>
        <w:shd w:val="clear" w:color="auto" w:fill="E6E6E6"/>
        <w:spacing w:before="60"/>
        <w:rPr>
          <w:rFonts w:ascii="Arial" w:eastAsia="Calibri" w:hAnsi="Arial" w:cs="Arial"/>
          <w:sz w:val="20"/>
          <w:lang w:val="fr-FR"/>
        </w:rPr>
      </w:pPr>
      <w:r w:rsidRPr="00222DE8">
        <w:rPr>
          <w:rFonts w:ascii="Arial" w:hAnsi="Arial" w:cs="Arial"/>
          <w:sz w:val="20"/>
          <w:lang w:val="fr-FR"/>
        </w:rPr>
        <w:t xml:space="preserve">En partenariat avec les administrateurs locaux, les parents, les </w:t>
      </w:r>
      <w:r w:rsidR="00AA2A7F">
        <w:rPr>
          <w:rFonts w:ascii="Arial" w:hAnsi="Arial" w:cs="Arial"/>
          <w:sz w:val="20"/>
          <w:lang w:val="fr-FR"/>
        </w:rPr>
        <w:t>responsables</w:t>
      </w:r>
      <w:r w:rsidRPr="00222DE8">
        <w:rPr>
          <w:rFonts w:ascii="Arial" w:hAnsi="Arial" w:cs="Arial"/>
          <w:sz w:val="20"/>
          <w:lang w:val="fr-FR"/>
        </w:rPr>
        <w:t xml:space="preserve"> communautaires, les animateurs locaux formés et les </w:t>
      </w:r>
      <w:r w:rsidR="0071660A">
        <w:rPr>
          <w:rFonts w:ascii="Arial" w:hAnsi="Arial" w:cs="Arial"/>
          <w:sz w:val="20"/>
          <w:lang w:val="fr-FR"/>
        </w:rPr>
        <w:t xml:space="preserve">ONGI et </w:t>
      </w:r>
      <w:r w:rsidRPr="00222DE8">
        <w:rPr>
          <w:rFonts w:ascii="Arial" w:hAnsi="Arial" w:cs="Arial"/>
          <w:sz w:val="20"/>
          <w:lang w:val="fr-FR"/>
        </w:rPr>
        <w:t xml:space="preserve">ONG locales, l'UNICEF a mis au point l'initiative des écoles comme zones de paix. Les partenaires ont mobilisé la communauté pour tenir les écoles à l'écart du </w:t>
      </w:r>
      <w:r w:rsidRPr="00222DE8">
        <w:rPr>
          <w:rFonts w:ascii="Arial" w:hAnsi="Arial" w:cs="Arial"/>
          <w:sz w:val="20"/>
          <w:lang w:val="fr-FR"/>
        </w:rPr>
        <w:lastRenderedPageBreak/>
        <w:t>conflit. Les animateurs locaux formés par l'UNICEF ont mené des négociations secrètes avec les Maoïstes afin qu'ils accep</w:t>
      </w:r>
      <w:r w:rsidR="00AA2A7F">
        <w:rPr>
          <w:rFonts w:ascii="Arial" w:hAnsi="Arial" w:cs="Arial"/>
          <w:sz w:val="20"/>
          <w:lang w:val="fr-FR"/>
        </w:rPr>
        <w:t>tent de respecter le concept de</w:t>
      </w:r>
      <w:r w:rsidRPr="00222DE8">
        <w:rPr>
          <w:rFonts w:ascii="Arial" w:hAnsi="Arial" w:cs="Arial"/>
          <w:sz w:val="20"/>
          <w:lang w:val="fr-FR"/>
        </w:rPr>
        <w:t xml:space="preserve"> zones de paix. Il n'était pas possible d'organiser des négociations ouvertes avec toutes les parties au risque de compromettre les chances des négociateurs. Le programme comprenait les éléments suivants</w:t>
      </w:r>
      <w:r w:rsidR="008E78CB">
        <w:rPr>
          <w:rFonts w:ascii="Arial" w:hAnsi="Arial" w:cs="Arial"/>
          <w:sz w:val="20"/>
          <w:lang w:val="fr-FR"/>
        </w:rPr>
        <w:t> </w:t>
      </w:r>
      <w:r w:rsidRPr="00222DE8">
        <w:rPr>
          <w:rFonts w:ascii="Arial" w:hAnsi="Arial" w:cs="Arial"/>
          <w:sz w:val="20"/>
          <w:lang w:val="fr-FR"/>
        </w:rPr>
        <w:t xml:space="preserve">: 1) Analyse par les parents, les enseignants et les membres de la communauté de la façon dont le conflit affecte l'école et dont l'école peut contribuer à la paix ; 2) Négociation des codes de conduite avec toutes les parties pour tenir les écoles à l'écart du conflit ; 3) </w:t>
      </w:r>
      <w:r w:rsidR="000D273A">
        <w:rPr>
          <w:rFonts w:ascii="Arial" w:hAnsi="Arial" w:cs="Arial"/>
          <w:sz w:val="20"/>
          <w:lang w:val="fr-FR"/>
        </w:rPr>
        <w:t>A</w:t>
      </w:r>
      <w:r w:rsidRPr="00222DE8">
        <w:rPr>
          <w:rFonts w:ascii="Arial" w:hAnsi="Arial" w:cs="Arial"/>
          <w:sz w:val="20"/>
          <w:lang w:val="fr-FR"/>
        </w:rPr>
        <w:t xml:space="preserve">ide psychosociale </w:t>
      </w:r>
      <w:r w:rsidR="008E78CB">
        <w:rPr>
          <w:rFonts w:ascii="Arial" w:hAnsi="Arial" w:cs="Arial"/>
          <w:sz w:val="20"/>
          <w:lang w:val="fr-FR"/>
        </w:rPr>
        <w:t xml:space="preserve">aux </w:t>
      </w:r>
      <w:r w:rsidRPr="00222DE8">
        <w:rPr>
          <w:rFonts w:ascii="Arial" w:hAnsi="Arial" w:cs="Arial"/>
          <w:sz w:val="20"/>
          <w:lang w:val="fr-FR"/>
        </w:rPr>
        <w:t xml:space="preserve">élèves et </w:t>
      </w:r>
      <w:r w:rsidR="008E78CB">
        <w:rPr>
          <w:rFonts w:ascii="Arial" w:hAnsi="Arial" w:cs="Arial"/>
          <w:sz w:val="20"/>
          <w:lang w:val="fr-FR"/>
        </w:rPr>
        <w:t xml:space="preserve">aux </w:t>
      </w:r>
      <w:r w:rsidRPr="00222DE8">
        <w:rPr>
          <w:rFonts w:ascii="Arial" w:hAnsi="Arial" w:cs="Arial"/>
          <w:sz w:val="20"/>
          <w:lang w:val="fr-FR"/>
        </w:rPr>
        <w:t xml:space="preserve">enseignants pour </w:t>
      </w:r>
      <w:r w:rsidR="000D273A">
        <w:rPr>
          <w:rFonts w:ascii="Arial" w:hAnsi="Arial" w:cs="Arial"/>
          <w:sz w:val="20"/>
          <w:lang w:val="fr-FR"/>
        </w:rPr>
        <w:t xml:space="preserve">leur permettre de </w:t>
      </w:r>
      <w:r w:rsidRPr="00222DE8">
        <w:rPr>
          <w:rFonts w:ascii="Arial" w:hAnsi="Arial" w:cs="Arial"/>
          <w:sz w:val="20"/>
          <w:lang w:val="fr-FR"/>
        </w:rPr>
        <w:t>faire face aux impacts de la violence ; 4) Activités de sensibilisation aux mines pour protéger les élèves et les enseignants contre les munitions non explosées.</w:t>
      </w:r>
      <w:r w:rsidR="00222DE8" w:rsidRPr="00222DE8">
        <w:rPr>
          <w:rFonts w:ascii="Arial" w:hAnsi="Arial" w:cs="Arial"/>
          <w:sz w:val="20"/>
          <w:lang w:val="fr-FR"/>
        </w:rPr>
        <w:t xml:space="preserve"> </w:t>
      </w:r>
    </w:p>
    <w:p w:rsidR="00EE314E" w:rsidRPr="00222DE8" w:rsidRDefault="00EE314E" w:rsidP="009E713D">
      <w:pPr>
        <w:pBdr>
          <w:top w:val="single" w:sz="4" w:space="1" w:color="auto"/>
          <w:left w:val="single" w:sz="4" w:space="4" w:color="auto"/>
          <w:bottom w:val="single" w:sz="4" w:space="1" w:color="auto"/>
          <w:right w:val="single" w:sz="4" w:space="4" w:color="auto"/>
        </w:pBdr>
        <w:shd w:val="clear" w:color="auto" w:fill="E6E6E6"/>
        <w:spacing w:before="60"/>
        <w:rPr>
          <w:rFonts w:ascii="Arial" w:eastAsia="Calibri" w:hAnsi="Arial" w:cs="Arial"/>
          <w:sz w:val="20"/>
          <w:lang w:val="fr-FR"/>
        </w:rPr>
      </w:pPr>
      <w:r w:rsidRPr="00222DE8">
        <w:rPr>
          <w:rFonts w:ascii="Arial" w:hAnsi="Arial" w:cs="Arial"/>
          <w:sz w:val="20"/>
          <w:lang w:val="fr-FR"/>
        </w:rPr>
        <w:t xml:space="preserve">Après l'accord de paix et les élections, de nouvelles violences et </w:t>
      </w:r>
      <w:r w:rsidR="009E5A8F">
        <w:rPr>
          <w:rFonts w:ascii="Arial" w:hAnsi="Arial" w:cs="Arial"/>
          <w:sz w:val="20"/>
          <w:lang w:val="fr-FR"/>
        </w:rPr>
        <w:t xml:space="preserve">de nouveaux </w:t>
      </w:r>
      <w:r w:rsidRPr="00222DE8">
        <w:rPr>
          <w:rFonts w:ascii="Arial" w:hAnsi="Arial" w:cs="Arial"/>
          <w:sz w:val="20"/>
          <w:lang w:val="fr-FR"/>
        </w:rPr>
        <w:t>troubles politiques ont éclaté parmi les groupes qui se plaignaient d'avoir été exclus du processus politique dans la région des plaines du Teraï, entraînant d'autres fermetures d'école, le harcèlement des enseignants et l</w:t>
      </w:r>
      <w:r w:rsidR="001034BD">
        <w:rPr>
          <w:rFonts w:ascii="Arial" w:hAnsi="Arial" w:cs="Arial"/>
          <w:sz w:val="20"/>
          <w:lang w:val="fr-FR"/>
        </w:rPr>
        <w:t xml:space="preserve">’enrôlement </w:t>
      </w:r>
      <w:r w:rsidRPr="00222DE8">
        <w:rPr>
          <w:rFonts w:ascii="Arial" w:hAnsi="Arial" w:cs="Arial"/>
          <w:sz w:val="20"/>
          <w:lang w:val="fr-FR"/>
        </w:rPr>
        <w:t>des élèves à des fins politiques.</w:t>
      </w:r>
      <w:r w:rsidR="00222DE8" w:rsidRPr="00222DE8">
        <w:rPr>
          <w:rFonts w:ascii="Arial" w:hAnsi="Arial" w:cs="Arial"/>
          <w:sz w:val="20"/>
          <w:lang w:val="fr-FR"/>
        </w:rPr>
        <w:t xml:space="preserve"> </w:t>
      </w:r>
    </w:p>
    <w:p w:rsidR="009E713D" w:rsidRPr="00222DE8" w:rsidRDefault="00EE314E" w:rsidP="009E713D">
      <w:pPr>
        <w:pBdr>
          <w:top w:val="single" w:sz="4" w:space="1" w:color="auto"/>
          <w:left w:val="single" w:sz="4" w:space="4" w:color="auto"/>
          <w:bottom w:val="single" w:sz="4" w:space="1" w:color="auto"/>
          <w:right w:val="single" w:sz="4" w:space="4" w:color="auto"/>
        </w:pBdr>
        <w:shd w:val="clear" w:color="auto" w:fill="E6E6E6"/>
        <w:spacing w:before="60"/>
        <w:rPr>
          <w:rFonts w:ascii="Arial" w:hAnsi="Arial" w:cs="Arial"/>
          <w:bCs/>
          <w:sz w:val="20"/>
          <w:lang w:val="fr-FR"/>
        </w:rPr>
      </w:pPr>
      <w:r w:rsidRPr="00222DE8">
        <w:rPr>
          <w:rFonts w:ascii="Arial" w:hAnsi="Arial" w:cs="Arial"/>
          <w:sz w:val="20"/>
          <w:lang w:val="fr-FR"/>
        </w:rPr>
        <w:t>Le programme d'écoles comme zones de paix a été reformulé et lancé en 2008, ciblant 9</w:t>
      </w:r>
      <w:r w:rsidR="001034BD">
        <w:rPr>
          <w:rFonts w:ascii="Arial" w:hAnsi="Arial" w:cs="Arial"/>
          <w:sz w:val="20"/>
          <w:lang w:val="fr-FR"/>
        </w:rPr>
        <w:t> </w:t>
      </w:r>
      <w:r w:rsidRPr="00222DE8">
        <w:rPr>
          <w:rFonts w:ascii="Arial" w:hAnsi="Arial" w:cs="Arial"/>
          <w:sz w:val="20"/>
          <w:lang w:val="fr-FR"/>
        </w:rPr>
        <w:t>districts. Il couvre 1)</w:t>
      </w:r>
      <w:r w:rsidRPr="00222DE8">
        <w:rPr>
          <w:rFonts w:ascii="Arial" w:hAnsi="Arial" w:cs="Arial"/>
          <w:b/>
          <w:sz w:val="20"/>
          <w:lang w:val="fr-FR"/>
        </w:rPr>
        <w:t xml:space="preserve"> </w:t>
      </w:r>
      <w:r w:rsidR="001034BD">
        <w:rPr>
          <w:rFonts w:ascii="Arial" w:hAnsi="Arial" w:cs="Arial"/>
          <w:bCs/>
          <w:sz w:val="20"/>
          <w:lang w:val="fr-FR"/>
        </w:rPr>
        <w:t>d</w:t>
      </w:r>
      <w:r w:rsidRPr="00222DE8">
        <w:rPr>
          <w:rFonts w:ascii="Arial" w:hAnsi="Arial" w:cs="Arial"/>
          <w:bCs/>
          <w:sz w:val="20"/>
          <w:lang w:val="fr-FR"/>
        </w:rPr>
        <w:t xml:space="preserve">es campagnes médiatiques et de plaidoyer au niveau national et du district ; 2) </w:t>
      </w:r>
      <w:r w:rsidR="001034BD">
        <w:rPr>
          <w:rFonts w:ascii="Arial" w:hAnsi="Arial" w:cs="Arial"/>
          <w:bCs/>
          <w:sz w:val="20"/>
          <w:lang w:val="fr-FR"/>
        </w:rPr>
        <w:t>l</w:t>
      </w:r>
      <w:r w:rsidRPr="00222DE8">
        <w:rPr>
          <w:rFonts w:ascii="Arial" w:hAnsi="Arial" w:cs="Arial"/>
          <w:bCs/>
          <w:sz w:val="20"/>
          <w:lang w:val="fr-FR"/>
        </w:rPr>
        <w:t xml:space="preserve">a négociation de codes de conduite nationaux et des déclarations en faveur des écoles comme zones de paix ; 3) </w:t>
      </w:r>
      <w:r w:rsidR="001034BD">
        <w:rPr>
          <w:rFonts w:ascii="Arial" w:hAnsi="Arial" w:cs="Arial"/>
          <w:bCs/>
          <w:sz w:val="20"/>
          <w:lang w:val="fr-FR"/>
        </w:rPr>
        <w:t>l</w:t>
      </w:r>
      <w:r w:rsidRPr="00222DE8">
        <w:rPr>
          <w:rFonts w:ascii="Arial" w:hAnsi="Arial" w:cs="Arial"/>
          <w:bCs/>
          <w:sz w:val="20"/>
          <w:lang w:val="fr-FR"/>
        </w:rPr>
        <w:t xml:space="preserve">a négociation de codes de conduite de districts et 4) </w:t>
      </w:r>
      <w:r w:rsidR="001034BD">
        <w:rPr>
          <w:rFonts w:ascii="Arial" w:hAnsi="Arial" w:cs="Arial"/>
          <w:bCs/>
          <w:sz w:val="20"/>
          <w:lang w:val="fr-FR"/>
        </w:rPr>
        <w:t>l</w:t>
      </w:r>
      <w:r w:rsidRPr="00222DE8">
        <w:rPr>
          <w:rFonts w:ascii="Arial" w:hAnsi="Arial" w:cs="Arial"/>
          <w:bCs/>
          <w:sz w:val="20"/>
          <w:lang w:val="fr-FR"/>
        </w:rPr>
        <w:t>a négociation de codes de conduite à l'école intégrés dans l'initiative des écoles amies des enfants.</w:t>
      </w:r>
    </w:p>
    <w:p w:rsidR="00EE314E" w:rsidRPr="00222DE8" w:rsidRDefault="009E713D" w:rsidP="009E713D">
      <w:pPr>
        <w:pBdr>
          <w:top w:val="single" w:sz="4" w:space="1" w:color="auto"/>
          <w:left w:val="single" w:sz="4" w:space="4" w:color="auto"/>
          <w:bottom w:val="single" w:sz="4" w:space="1" w:color="auto"/>
          <w:right w:val="single" w:sz="4" w:space="4" w:color="auto"/>
        </w:pBdr>
        <w:shd w:val="clear" w:color="auto" w:fill="E6E6E6"/>
        <w:spacing w:before="60"/>
        <w:rPr>
          <w:rFonts w:ascii="Arial" w:eastAsia="Calibri" w:hAnsi="Arial" w:cs="Arial"/>
          <w:bCs/>
          <w:i/>
          <w:sz w:val="18"/>
          <w:szCs w:val="18"/>
          <w:lang w:val="fr-FR"/>
        </w:rPr>
      </w:pPr>
      <w:r w:rsidRPr="00222DE8">
        <w:rPr>
          <w:rFonts w:ascii="Arial" w:hAnsi="Arial" w:cs="Arial"/>
          <w:bCs/>
          <w:i/>
          <w:sz w:val="18"/>
          <w:szCs w:val="18"/>
          <w:lang w:val="fr-FR"/>
        </w:rPr>
        <w:t>Source : UNICEF Népal</w:t>
      </w:r>
    </w:p>
    <w:p w:rsidR="00F96CC8" w:rsidRPr="00222DE8" w:rsidRDefault="00F96CC8" w:rsidP="003A6323">
      <w:pPr>
        <w:rPr>
          <w:rFonts w:ascii="Arial" w:hAnsi="Arial" w:cs="Arial"/>
          <w:b/>
          <w:sz w:val="4"/>
          <w:szCs w:val="4"/>
          <w:lang w:val="fr-FR"/>
        </w:rPr>
      </w:pPr>
    </w:p>
    <w:sectPr w:rsidR="00F96CC8" w:rsidRPr="00222DE8" w:rsidSect="00EE314E">
      <w:pgSz w:w="11906" w:h="16838"/>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0A34" w:rsidRDefault="00760A34" w:rsidP="002C7330">
      <w:pPr>
        <w:spacing w:line="240" w:lineRule="auto"/>
      </w:pPr>
      <w:r>
        <w:separator/>
      </w:r>
    </w:p>
  </w:endnote>
  <w:endnote w:type="continuationSeparator" w:id="0">
    <w:p w:rsidR="00760A34" w:rsidRDefault="00760A34" w:rsidP="002C733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ヒラギノ角ゴ Pro W3">
    <w:altName w:val="MS Mincho"/>
    <w:charset w:val="80"/>
    <w:family w:val="auto"/>
    <w:pitch w:val="variable"/>
    <w:sig w:usb0="00000001" w:usb1="00000000" w:usb2="01000407" w:usb3="00000000" w:csb0="00020000" w:csb1="00000000"/>
  </w:font>
  <w:font w:name="Arial Bold">
    <w:panose1 w:val="020B0704020202020204"/>
    <w:charset w:val="00"/>
    <w:family w:val="auto"/>
    <w:pitch w:val="default"/>
    <w:sig w:usb0="00000000" w:usb1="00000000" w:usb2="00000000" w:usb3="00000000" w:csb0="00000000" w:csb1="00000000"/>
  </w:font>
  <w:font w:name="Arial Italic">
    <w:panose1 w:val="020B0604020202090204"/>
    <w:charset w:val="00"/>
    <w:family w:val="auto"/>
    <w:pitch w:val="default"/>
    <w:sig w:usb0="00000000" w:usb1="00000000" w:usb2="00000000" w:usb3="00000000" w:csb0="00000000" w:csb1="00000000"/>
  </w:font>
  <w:font w:name="Arial Bold Italic">
    <w:panose1 w:val="020B0704020202090204"/>
    <w:charset w:val="00"/>
    <w:family w:val="auto"/>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0A34" w:rsidRDefault="00760A34" w:rsidP="002C7330">
      <w:pPr>
        <w:spacing w:line="240" w:lineRule="auto"/>
      </w:pPr>
      <w:r>
        <w:separator/>
      </w:r>
    </w:p>
  </w:footnote>
  <w:footnote w:type="continuationSeparator" w:id="0">
    <w:p w:rsidR="00760A34" w:rsidRDefault="00760A34" w:rsidP="002C7330">
      <w:pPr>
        <w:spacing w:line="240" w:lineRule="auto"/>
      </w:pPr>
      <w:r>
        <w:continuationSeparator/>
      </w:r>
    </w:p>
  </w:footnote>
  <w:footnote w:id="1">
    <w:p w:rsidR="009552B8" w:rsidRPr="00FF6C83" w:rsidRDefault="009552B8" w:rsidP="00EE314E">
      <w:pPr>
        <w:pStyle w:val="FootnoteText"/>
        <w:rPr>
          <w:rFonts w:ascii="Arial" w:hAnsi="Arial" w:cs="Arial"/>
          <w:sz w:val="18"/>
          <w:szCs w:val="18"/>
          <w:lang w:val="fr-FR"/>
        </w:rPr>
      </w:pPr>
      <w:r w:rsidRPr="00CD1D3C">
        <w:rPr>
          <w:rStyle w:val="FootnoteReference"/>
          <w:rFonts w:ascii="Arial" w:hAnsi="Arial" w:cs="Arial"/>
          <w:sz w:val="18"/>
          <w:szCs w:val="18"/>
        </w:rPr>
        <w:sym w:font="Symbol" w:char="F02A"/>
      </w:r>
      <w:r w:rsidRPr="00FF6C83">
        <w:rPr>
          <w:rFonts w:ascii="Arial" w:hAnsi="Arial" w:cs="Arial"/>
          <w:sz w:val="18"/>
          <w:szCs w:val="18"/>
          <w:lang w:val="fr-FR"/>
        </w:rPr>
        <w:t xml:space="preserve"> Informations adaptées d</w:t>
      </w:r>
      <w:r>
        <w:rPr>
          <w:rFonts w:ascii="Arial" w:hAnsi="Arial" w:cs="Arial"/>
          <w:sz w:val="18"/>
          <w:szCs w:val="18"/>
          <w:lang w:val="fr-FR"/>
        </w:rPr>
        <w:t>u rapport « </w:t>
      </w:r>
      <w:r w:rsidRPr="00FF6C83">
        <w:rPr>
          <w:rFonts w:ascii="Arial" w:hAnsi="Arial" w:cs="Arial"/>
          <w:sz w:val="18"/>
          <w:szCs w:val="18"/>
          <w:lang w:val="fr-FR"/>
        </w:rPr>
        <w:t>l’Éducation prise pour cible</w:t>
      </w:r>
      <w:r>
        <w:rPr>
          <w:rFonts w:ascii="Arial" w:hAnsi="Arial" w:cs="Arial"/>
          <w:sz w:val="18"/>
          <w:szCs w:val="18"/>
          <w:lang w:val="fr-FR"/>
        </w:rPr>
        <w:t> »</w:t>
      </w:r>
      <w:r w:rsidRPr="00FF6C83">
        <w:rPr>
          <w:rFonts w:ascii="Arial" w:hAnsi="Arial" w:cs="Arial"/>
          <w:sz w:val="18"/>
          <w:szCs w:val="18"/>
          <w:lang w:val="fr-FR"/>
        </w:rPr>
        <w:t>, UNESCO, 2007</w:t>
      </w:r>
      <w:r>
        <w:rPr>
          <w:rFonts w:ascii="Arial" w:hAnsi="Arial" w:cs="Arial"/>
          <w:sz w:val="18"/>
          <w:szCs w:val="18"/>
          <w:lang w:val="fr-FR"/>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6"/>
    <w:multiLevelType w:val="multilevel"/>
    <w:tmpl w:val="894EE888"/>
    <w:lvl w:ilvl="0">
      <w:start w:val="2"/>
      <w:numFmt w:val="decimal"/>
      <w:isLgl/>
      <w:lvlText w:val="%1."/>
      <w:lvlJc w:val="left"/>
      <w:pPr>
        <w:tabs>
          <w:tab w:val="num" w:pos="240"/>
        </w:tabs>
        <w:ind w:left="240" w:firstLine="0"/>
      </w:pPr>
      <w:rPr>
        <w:rFonts w:hint="default"/>
        <w:position w:val="0"/>
      </w:rPr>
    </w:lvl>
    <w:lvl w:ilvl="1">
      <w:start w:val="1"/>
      <w:numFmt w:val="lowerLetter"/>
      <w:lvlText w:val="%2."/>
      <w:lvlJc w:val="left"/>
      <w:pPr>
        <w:tabs>
          <w:tab w:val="num" w:pos="240"/>
        </w:tabs>
        <w:ind w:left="240" w:firstLine="360"/>
      </w:pPr>
      <w:rPr>
        <w:rFonts w:hint="default"/>
        <w:position w:val="0"/>
      </w:rPr>
    </w:lvl>
    <w:lvl w:ilvl="2">
      <w:start w:val="1"/>
      <w:numFmt w:val="lowerRoman"/>
      <w:lvlText w:val="%3."/>
      <w:lvlJc w:val="left"/>
      <w:pPr>
        <w:tabs>
          <w:tab w:val="num" w:pos="240"/>
        </w:tabs>
        <w:ind w:left="240" w:firstLine="720"/>
      </w:pPr>
      <w:rPr>
        <w:rFonts w:hint="default"/>
        <w:position w:val="0"/>
      </w:rPr>
    </w:lvl>
    <w:lvl w:ilvl="3">
      <w:start w:val="1"/>
      <w:numFmt w:val="decimal"/>
      <w:isLgl/>
      <w:lvlText w:val="%4."/>
      <w:lvlJc w:val="left"/>
      <w:pPr>
        <w:tabs>
          <w:tab w:val="num" w:pos="240"/>
        </w:tabs>
        <w:ind w:left="240" w:firstLine="1080"/>
      </w:pPr>
      <w:rPr>
        <w:rFonts w:hint="default"/>
        <w:position w:val="0"/>
      </w:rPr>
    </w:lvl>
    <w:lvl w:ilvl="4">
      <w:start w:val="1"/>
      <w:numFmt w:val="lowerLetter"/>
      <w:lvlText w:val="%5."/>
      <w:lvlJc w:val="left"/>
      <w:pPr>
        <w:tabs>
          <w:tab w:val="num" w:pos="240"/>
        </w:tabs>
        <w:ind w:left="240" w:firstLine="1440"/>
      </w:pPr>
      <w:rPr>
        <w:rFonts w:hint="default"/>
        <w:position w:val="0"/>
      </w:rPr>
    </w:lvl>
    <w:lvl w:ilvl="5">
      <w:start w:val="1"/>
      <w:numFmt w:val="lowerRoman"/>
      <w:lvlText w:val="%6."/>
      <w:lvlJc w:val="left"/>
      <w:pPr>
        <w:tabs>
          <w:tab w:val="num" w:pos="240"/>
        </w:tabs>
        <w:ind w:left="240" w:firstLine="1800"/>
      </w:pPr>
      <w:rPr>
        <w:rFonts w:hint="default"/>
        <w:position w:val="0"/>
      </w:rPr>
    </w:lvl>
    <w:lvl w:ilvl="6">
      <w:start w:val="1"/>
      <w:numFmt w:val="decimal"/>
      <w:isLgl/>
      <w:lvlText w:val="%7."/>
      <w:lvlJc w:val="left"/>
      <w:pPr>
        <w:tabs>
          <w:tab w:val="num" w:pos="240"/>
        </w:tabs>
        <w:ind w:left="240" w:firstLine="2160"/>
      </w:pPr>
      <w:rPr>
        <w:rFonts w:hint="default"/>
        <w:position w:val="0"/>
      </w:rPr>
    </w:lvl>
    <w:lvl w:ilvl="7">
      <w:start w:val="1"/>
      <w:numFmt w:val="lowerLetter"/>
      <w:lvlText w:val="%8."/>
      <w:lvlJc w:val="left"/>
      <w:pPr>
        <w:tabs>
          <w:tab w:val="num" w:pos="240"/>
        </w:tabs>
        <w:ind w:left="240" w:firstLine="2520"/>
      </w:pPr>
      <w:rPr>
        <w:rFonts w:hint="default"/>
        <w:position w:val="0"/>
      </w:rPr>
    </w:lvl>
    <w:lvl w:ilvl="8">
      <w:start w:val="1"/>
      <w:numFmt w:val="lowerRoman"/>
      <w:lvlText w:val="%9."/>
      <w:lvlJc w:val="left"/>
      <w:pPr>
        <w:tabs>
          <w:tab w:val="num" w:pos="240"/>
        </w:tabs>
        <w:ind w:left="240" w:firstLine="2880"/>
      </w:pPr>
      <w:rPr>
        <w:rFonts w:hint="default"/>
        <w:position w:val="0"/>
      </w:rPr>
    </w:lvl>
  </w:abstractNum>
  <w:abstractNum w:abstractNumId="1">
    <w:nsid w:val="00000017"/>
    <w:multiLevelType w:val="multilevel"/>
    <w:tmpl w:val="894EE889"/>
    <w:lvl w:ilvl="0">
      <w:start w:val="3"/>
      <w:numFmt w:val="decimal"/>
      <w:isLgl/>
      <w:lvlText w:val="%1."/>
      <w:lvlJc w:val="left"/>
      <w:pPr>
        <w:tabs>
          <w:tab w:val="num" w:pos="240"/>
        </w:tabs>
        <w:ind w:left="240" w:firstLine="0"/>
      </w:pPr>
      <w:rPr>
        <w:rFonts w:hint="default"/>
        <w:position w:val="0"/>
      </w:rPr>
    </w:lvl>
    <w:lvl w:ilvl="1">
      <w:start w:val="1"/>
      <w:numFmt w:val="lowerLetter"/>
      <w:lvlText w:val="%2."/>
      <w:lvlJc w:val="left"/>
      <w:pPr>
        <w:tabs>
          <w:tab w:val="num" w:pos="240"/>
        </w:tabs>
        <w:ind w:left="240" w:firstLine="360"/>
      </w:pPr>
      <w:rPr>
        <w:rFonts w:hint="default"/>
        <w:position w:val="0"/>
      </w:rPr>
    </w:lvl>
    <w:lvl w:ilvl="2">
      <w:start w:val="1"/>
      <w:numFmt w:val="lowerRoman"/>
      <w:lvlText w:val="%3."/>
      <w:lvlJc w:val="left"/>
      <w:pPr>
        <w:tabs>
          <w:tab w:val="num" w:pos="240"/>
        </w:tabs>
        <w:ind w:left="240" w:firstLine="720"/>
      </w:pPr>
      <w:rPr>
        <w:rFonts w:hint="default"/>
        <w:position w:val="0"/>
      </w:rPr>
    </w:lvl>
    <w:lvl w:ilvl="3">
      <w:start w:val="1"/>
      <w:numFmt w:val="decimal"/>
      <w:isLgl/>
      <w:lvlText w:val="%4."/>
      <w:lvlJc w:val="left"/>
      <w:pPr>
        <w:tabs>
          <w:tab w:val="num" w:pos="240"/>
        </w:tabs>
        <w:ind w:left="240" w:firstLine="1080"/>
      </w:pPr>
      <w:rPr>
        <w:rFonts w:hint="default"/>
        <w:position w:val="0"/>
      </w:rPr>
    </w:lvl>
    <w:lvl w:ilvl="4">
      <w:start w:val="1"/>
      <w:numFmt w:val="lowerLetter"/>
      <w:lvlText w:val="%5."/>
      <w:lvlJc w:val="left"/>
      <w:pPr>
        <w:tabs>
          <w:tab w:val="num" w:pos="240"/>
        </w:tabs>
        <w:ind w:left="240" w:firstLine="1440"/>
      </w:pPr>
      <w:rPr>
        <w:rFonts w:hint="default"/>
        <w:position w:val="0"/>
      </w:rPr>
    </w:lvl>
    <w:lvl w:ilvl="5">
      <w:start w:val="1"/>
      <w:numFmt w:val="lowerRoman"/>
      <w:lvlText w:val="%6."/>
      <w:lvlJc w:val="left"/>
      <w:pPr>
        <w:tabs>
          <w:tab w:val="num" w:pos="240"/>
        </w:tabs>
        <w:ind w:left="240" w:firstLine="1800"/>
      </w:pPr>
      <w:rPr>
        <w:rFonts w:hint="default"/>
        <w:position w:val="0"/>
      </w:rPr>
    </w:lvl>
    <w:lvl w:ilvl="6">
      <w:start w:val="1"/>
      <w:numFmt w:val="decimal"/>
      <w:isLgl/>
      <w:lvlText w:val="%7."/>
      <w:lvlJc w:val="left"/>
      <w:pPr>
        <w:tabs>
          <w:tab w:val="num" w:pos="240"/>
        </w:tabs>
        <w:ind w:left="240" w:firstLine="2160"/>
      </w:pPr>
      <w:rPr>
        <w:rFonts w:hint="default"/>
        <w:position w:val="0"/>
      </w:rPr>
    </w:lvl>
    <w:lvl w:ilvl="7">
      <w:start w:val="1"/>
      <w:numFmt w:val="lowerLetter"/>
      <w:lvlText w:val="%8."/>
      <w:lvlJc w:val="left"/>
      <w:pPr>
        <w:tabs>
          <w:tab w:val="num" w:pos="240"/>
        </w:tabs>
        <w:ind w:left="240" w:firstLine="2520"/>
      </w:pPr>
      <w:rPr>
        <w:rFonts w:hint="default"/>
        <w:position w:val="0"/>
      </w:rPr>
    </w:lvl>
    <w:lvl w:ilvl="8">
      <w:start w:val="1"/>
      <w:numFmt w:val="lowerRoman"/>
      <w:lvlText w:val="%9."/>
      <w:lvlJc w:val="left"/>
      <w:pPr>
        <w:tabs>
          <w:tab w:val="num" w:pos="240"/>
        </w:tabs>
        <w:ind w:left="240" w:firstLine="2880"/>
      </w:pPr>
      <w:rPr>
        <w:rFonts w:hint="default"/>
        <w:position w:val="0"/>
      </w:rPr>
    </w:lvl>
  </w:abstractNum>
  <w:abstractNum w:abstractNumId="2">
    <w:nsid w:val="058743A5"/>
    <w:multiLevelType w:val="hybridMultilevel"/>
    <w:tmpl w:val="A2C036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A1203C9"/>
    <w:multiLevelType w:val="hybridMultilevel"/>
    <w:tmpl w:val="C0040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A923751"/>
    <w:multiLevelType w:val="hybridMultilevel"/>
    <w:tmpl w:val="51EAD230"/>
    <w:lvl w:ilvl="0" w:tplc="0409000F">
      <w:start w:val="1"/>
      <w:numFmt w:val="decimal"/>
      <w:lvlText w:val="%1."/>
      <w:lvlJc w:val="left"/>
      <w:pPr>
        <w:tabs>
          <w:tab w:val="num" w:pos="360"/>
        </w:tabs>
        <w:ind w:left="360" w:hanging="360"/>
      </w:pPr>
      <w:rPr>
        <w:rFonts w:hint="default"/>
      </w:rPr>
    </w:lvl>
    <w:lvl w:ilvl="1" w:tplc="04090005">
      <w:start w:val="1"/>
      <w:numFmt w:val="bullet"/>
      <w:lvlText w:val=""/>
      <w:lvlJc w:val="left"/>
      <w:pPr>
        <w:tabs>
          <w:tab w:val="num" w:pos="1080"/>
        </w:tabs>
        <w:ind w:left="1080" w:hanging="360"/>
      </w:pPr>
      <w:rPr>
        <w:rFonts w:ascii="Wingdings" w:hAnsi="Wingding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0DD7145D"/>
    <w:multiLevelType w:val="hybridMultilevel"/>
    <w:tmpl w:val="B3962532"/>
    <w:lvl w:ilvl="0" w:tplc="8F227920">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EAD404D"/>
    <w:multiLevelType w:val="hybridMultilevel"/>
    <w:tmpl w:val="138E80F4"/>
    <w:lvl w:ilvl="0" w:tplc="08090013">
      <w:start w:val="1"/>
      <w:numFmt w:val="upperRoman"/>
      <w:lvlText w:val="%1."/>
      <w:lvlJc w:val="right"/>
      <w:pPr>
        <w:ind w:left="953" w:hanging="360"/>
      </w:pPr>
    </w:lvl>
    <w:lvl w:ilvl="1" w:tplc="08090019" w:tentative="1">
      <w:start w:val="1"/>
      <w:numFmt w:val="lowerLetter"/>
      <w:lvlText w:val="%2."/>
      <w:lvlJc w:val="left"/>
      <w:pPr>
        <w:ind w:left="1673" w:hanging="360"/>
      </w:pPr>
    </w:lvl>
    <w:lvl w:ilvl="2" w:tplc="0809001B" w:tentative="1">
      <w:start w:val="1"/>
      <w:numFmt w:val="lowerRoman"/>
      <w:lvlText w:val="%3."/>
      <w:lvlJc w:val="right"/>
      <w:pPr>
        <w:ind w:left="2393" w:hanging="180"/>
      </w:pPr>
    </w:lvl>
    <w:lvl w:ilvl="3" w:tplc="0809000F" w:tentative="1">
      <w:start w:val="1"/>
      <w:numFmt w:val="decimal"/>
      <w:lvlText w:val="%4."/>
      <w:lvlJc w:val="left"/>
      <w:pPr>
        <w:ind w:left="3113" w:hanging="360"/>
      </w:pPr>
    </w:lvl>
    <w:lvl w:ilvl="4" w:tplc="08090019" w:tentative="1">
      <w:start w:val="1"/>
      <w:numFmt w:val="lowerLetter"/>
      <w:lvlText w:val="%5."/>
      <w:lvlJc w:val="left"/>
      <w:pPr>
        <w:ind w:left="3833" w:hanging="360"/>
      </w:pPr>
    </w:lvl>
    <w:lvl w:ilvl="5" w:tplc="0809001B" w:tentative="1">
      <w:start w:val="1"/>
      <w:numFmt w:val="lowerRoman"/>
      <w:lvlText w:val="%6."/>
      <w:lvlJc w:val="right"/>
      <w:pPr>
        <w:ind w:left="4553" w:hanging="180"/>
      </w:pPr>
    </w:lvl>
    <w:lvl w:ilvl="6" w:tplc="0809000F" w:tentative="1">
      <w:start w:val="1"/>
      <w:numFmt w:val="decimal"/>
      <w:lvlText w:val="%7."/>
      <w:lvlJc w:val="left"/>
      <w:pPr>
        <w:ind w:left="5273" w:hanging="360"/>
      </w:pPr>
    </w:lvl>
    <w:lvl w:ilvl="7" w:tplc="08090019" w:tentative="1">
      <w:start w:val="1"/>
      <w:numFmt w:val="lowerLetter"/>
      <w:lvlText w:val="%8."/>
      <w:lvlJc w:val="left"/>
      <w:pPr>
        <w:ind w:left="5993" w:hanging="360"/>
      </w:pPr>
    </w:lvl>
    <w:lvl w:ilvl="8" w:tplc="0809001B" w:tentative="1">
      <w:start w:val="1"/>
      <w:numFmt w:val="lowerRoman"/>
      <w:lvlText w:val="%9."/>
      <w:lvlJc w:val="right"/>
      <w:pPr>
        <w:ind w:left="6713" w:hanging="180"/>
      </w:pPr>
    </w:lvl>
  </w:abstractNum>
  <w:abstractNum w:abstractNumId="7">
    <w:nsid w:val="10F83DB6"/>
    <w:multiLevelType w:val="hybridMultilevel"/>
    <w:tmpl w:val="EF44B680"/>
    <w:lvl w:ilvl="0" w:tplc="52E0D430">
      <w:start w:val="1"/>
      <w:numFmt w:val="decimal"/>
      <w:lvlText w:val="%1."/>
      <w:lvlJc w:val="left"/>
      <w:pPr>
        <w:tabs>
          <w:tab w:val="num" w:pos="360"/>
        </w:tabs>
        <w:ind w:left="360" w:hanging="360"/>
      </w:pPr>
    </w:lvl>
    <w:lvl w:ilvl="1" w:tplc="0E10D2A0">
      <w:start w:val="1"/>
      <w:numFmt w:val="bullet"/>
      <w:lvlText w:val=""/>
      <w:lvlJc w:val="left"/>
      <w:pPr>
        <w:tabs>
          <w:tab w:val="num" w:pos="745"/>
        </w:tabs>
        <w:ind w:left="745" w:hanging="360"/>
      </w:pPr>
      <w:rPr>
        <w:rFonts w:ascii="Wingdings" w:hAnsi="Wingdings" w:hint="default"/>
        <w:sz w:val="20"/>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12086B23"/>
    <w:multiLevelType w:val="hybridMultilevel"/>
    <w:tmpl w:val="C76CED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24B6C13"/>
    <w:multiLevelType w:val="hybridMultilevel"/>
    <w:tmpl w:val="BD18CC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3E55D02"/>
    <w:multiLevelType w:val="hybridMultilevel"/>
    <w:tmpl w:val="30963AF4"/>
    <w:lvl w:ilvl="0" w:tplc="04090005">
      <w:start w:val="1"/>
      <w:numFmt w:val="bullet"/>
      <w:lvlText w:val=""/>
      <w:lvlJc w:val="left"/>
      <w:pPr>
        <w:tabs>
          <w:tab w:val="num" w:pos="720"/>
        </w:tabs>
        <w:ind w:left="720" w:hanging="360"/>
      </w:pPr>
      <w:rPr>
        <w:rFonts w:ascii="Wingdings" w:hAnsi="Wingdings" w:hint="default"/>
      </w:rPr>
    </w:lvl>
    <w:lvl w:ilvl="1" w:tplc="2AE88994">
      <w:start w:val="1"/>
      <w:numFmt w:val="decimal"/>
      <w:lvlText w:val="%2."/>
      <w:lvlJc w:val="left"/>
      <w:pPr>
        <w:tabs>
          <w:tab w:val="num" w:pos="360"/>
        </w:tabs>
        <w:ind w:left="360" w:hanging="360"/>
      </w:pPr>
      <w:rPr>
        <w:rFonts w:hint="default"/>
        <w:b w:val="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51B4F6F"/>
    <w:multiLevelType w:val="hybridMultilevel"/>
    <w:tmpl w:val="30C09A82"/>
    <w:lvl w:ilvl="0" w:tplc="0809001B">
      <w:start w:val="1"/>
      <w:numFmt w:val="lowerRoman"/>
      <w:lvlText w:val="%1."/>
      <w:lvlJc w:val="righ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15A923BE"/>
    <w:multiLevelType w:val="hybridMultilevel"/>
    <w:tmpl w:val="AC1C2EDA"/>
    <w:lvl w:ilvl="0" w:tplc="182CD042">
      <w:start w:val="1"/>
      <w:numFmt w:val="bullet"/>
      <w:lvlText w:val=""/>
      <w:lvlJc w:val="left"/>
      <w:pPr>
        <w:tabs>
          <w:tab w:val="num" w:pos="360"/>
        </w:tabs>
        <w:ind w:left="36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AB964A9"/>
    <w:multiLevelType w:val="hybridMultilevel"/>
    <w:tmpl w:val="FC5AC558"/>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14">
    <w:nsid w:val="1B071443"/>
    <w:multiLevelType w:val="hybridMultilevel"/>
    <w:tmpl w:val="12BC1B8E"/>
    <w:lvl w:ilvl="0" w:tplc="3B90931C">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EC517DE"/>
    <w:multiLevelType w:val="hybridMultilevel"/>
    <w:tmpl w:val="C31A520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250A3828"/>
    <w:multiLevelType w:val="hybridMultilevel"/>
    <w:tmpl w:val="10C478E4"/>
    <w:lvl w:ilvl="0" w:tplc="0409000F">
      <w:start w:val="1"/>
      <w:numFmt w:val="bullet"/>
      <w:lvlText w:val=""/>
      <w:lvlJc w:val="left"/>
      <w:pPr>
        <w:tabs>
          <w:tab w:val="num" w:pos="360"/>
        </w:tabs>
        <w:ind w:left="360" w:hanging="360"/>
      </w:pPr>
      <w:rPr>
        <w:rFonts w:ascii="Wingdings" w:hAnsi="Wingdings" w:hint="default"/>
      </w:rPr>
    </w:lvl>
    <w:lvl w:ilvl="1" w:tplc="C83E788E">
      <w:start w:val="1"/>
      <w:numFmt w:val="bullet"/>
      <w:lvlText w:val="o"/>
      <w:lvlJc w:val="left"/>
      <w:pPr>
        <w:tabs>
          <w:tab w:val="num" w:pos="1080"/>
        </w:tabs>
        <w:ind w:left="1080" w:hanging="360"/>
      </w:pPr>
      <w:rPr>
        <w:rFonts w:ascii="Courier New" w:hAnsi="Courier New" w:cs="Courier New" w:hint="default"/>
      </w:rPr>
    </w:lvl>
    <w:lvl w:ilvl="2" w:tplc="04090003"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17">
    <w:nsid w:val="25667C0C"/>
    <w:multiLevelType w:val="hybridMultilevel"/>
    <w:tmpl w:val="3CE448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276E68FD"/>
    <w:multiLevelType w:val="hybridMultilevel"/>
    <w:tmpl w:val="FFA633A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nsid w:val="29295001"/>
    <w:multiLevelType w:val="hybridMultilevel"/>
    <w:tmpl w:val="018CC4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2ADA1A8D"/>
    <w:multiLevelType w:val="hybridMultilevel"/>
    <w:tmpl w:val="9FB8D31A"/>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1">
    <w:nsid w:val="2B464661"/>
    <w:multiLevelType w:val="hybridMultilevel"/>
    <w:tmpl w:val="81507FD4"/>
    <w:lvl w:ilvl="0" w:tplc="29841C3A">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2D2A70EE"/>
    <w:multiLevelType w:val="hybridMultilevel"/>
    <w:tmpl w:val="3DB6FFBA"/>
    <w:lvl w:ilvl="0" w:tplc="04090005">
      <w:start w:val="1"/>
      <w:numFmt w:val="decimal"/>
      <w:lvlText w:val="%1."/>
      <w:lvlJc w:val="left"/>
      <w:pPr>
        <w:tabs>
          <w:tab w:val="num" w:pos="720"/>
        </w:tabs>
        <w:ind w:left="720" w:hanging="360"/>
      </w:pPr>
    </w:lvl>
    <w:lvl w:ilvl="1" w:tplc="0409000F">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3">
    <w:nsid w:val="2E8E3B05"/>
    <w:multiLevelType w:val="hybridMultilevel"/>
    <w:tmpl w:val="E99C9962"/>
    <w:lvl w:ilvl="0" w:tplc="B396010E">
      <w:start w:val="1"/>
      <w:numFmt w:val="bullet"/>
      <w:lvlText w:val=""/>
      <w:lvlJc w:val="left"/>
      <w:pPr>
        <w:tabs>
          <w:tab w:val="num" w:pos="363"/>
        </w:tabs>
        <w:ind w:left="363" w:hanging="360"/>
      </w:pPr>
      <w:rPr>
        <w:rFonts w:ascii="Wingdings" w:hAnsi="Wingdings" w:hint="default"/>
      </w:rPr>
    </w:lvl>
    <w:lvl w:ilvl="1" w:tplc="F802E766" w:tentative="1">
      <w:start w:val="1"/>
      <w:numFmt w:val="bullet"/>
      <w:lvlText w:val=""/>
      <w:lvlJc w:val="left"/>
      <w:pPr>
        <w:tabs>
          <w:tab w:val="num" w:pos="1083"/>
        </w:tabs>
        <w:ind w:left="1083" w:hanging="360"/>
      </w:pPr>
      <w:rPr>
        <w:rFonts w:ascii="Wingdings" w:hAnsi="Wingdings" w:hint="default"/>
      </w:rPr>
    </w:lvl>
    <w:lvl w:ilvl="2" w:tplc="F8847DA4" w:tentative="1">
      <w:start w:val="1"/>
      <w:numFmt w:val="bullet"/>
      <w:lvlText w:val=""/>
      <w:lvlJc w:val="left"/>
      <w:pPr>
        <w:tabs>
          <w:tab w:val="num" w:pos="1803"/>
        </w:tabs>
        <w:ind w:left="1803" w:hanging="360"/>
      </w:pPr>
      <w:rPr>
        <w:rFonts w:ascii="Wingdings" w:hAnsi="Wingdings" w:hint="default"/>
      </w:rPr>
    </w:lvl>
    <w:lvl w:ilvl="3" w:tplc="A1A0F1EA" w:tentative="1">
      <w:start w:val="1"/>
      <w:numFmt w:val="bullet"/>
      <w:lvlText w:val=""/>
      <w:lvlJc w:val="left"/>
      <w:pPr>
        <w:tabs>
          <w:tab w:val="num" w:pos="2523"/>
        </w:tabs>
        <w:ind w:left="2523" w:hanging="360"/>
      </w:pPr>
      <w:rPr>
        <w:rFonts w:ascii="Wingdings" w:hAnsi="Wingdings" w:hint="default"/>
      </w:rPr>
    </w:lvl>
    <w:lvl w:ilvl="4" w:tplc="43F80580" w:tentative="1">
      <w:start w:val="1"/>
      <w:numFmt w:val="bullet"/>
      <w:lvlText w:val=""/>
      <w:lvlJc w:val="left"/>
      <w:pPr>
        <w:tabs>
          <w:tab w:val="num" w:pos="3243"/>
        </w:tabs>
        <w:ind w:left="3243" w:hanging="360"/>
      </w:pPr>
      <w:rPr>
        <w:rFonts w:ascii="Wingdings" w:hAnsi="Wingdings" w:hint="default"/>
      </w:rPr>
    </w:lvl>
    <w:lvl w:ilvl="5" w:tplc="397EE994" w:tentative="1">
      <w:start w:val="1"/>
      <w:numFmt w:val="bullet"/>
      <w:lvlText w:val=""/>
      <w:lvlJc w:val="left"/>
      <w:pPr>
        <w:tabs>
          <w:tab w:val="num" w:pos="3963"/>
        </w:tabs>
        <w:ind w:left="3963" w:hanging="360"/>
      </w:pPr>
      <w:rPr>
        <w:rFonts w:ascii="Wingdings" w:hAnsi="Wingdings" w:hint="default"/>
      </w:rPr>
    </w:lvl>
    <w:lvl w:ilvl="6" w:tplc="7F80D290" w:tentative="1">
      <w:start w:val="1"/>
      <w:numFmt w:val="bullet"/>
      <w:lvlText w:val=""/>
      <w:lvlJc w:val="left"/>
      <w:pPr>
        <w:tabs>
          <w:tab w:val="num" w:pos="4683"/>
        </w:tabs>
        <w:ind w:left="4683" w:hanging="360"/>
      </w:pPr>
      <w:rPr>
        <w:rFonts w:ascii="Wingdings" w:hAnsi="Wingdings" w:hint="default"/>
      </w:rPr>
    </w:lvl>
    <w:lvl w:ilvl="7" w:tplc="6F8CB4E0" w:tentative="1">
      <w:start w:val="1"/>
      <w:numFmt w:val="bullet"/>
      <w:lvlText w:val=""/>
      <w:lvlJc w:val="left"/>
      <w:pPr>
        <w:tabs>
          <w:tab w:val="num" w:pos="5403"/>
        </w:tabs>
        <w:ind w:left="5403" w:hanging="360"/>
      </w:pPr>
      <w:rPr>
        <w:rFonts w:ascii="Wingdings" w:hAnsi="Wingdings" w:hint="default"/>
      </w:rPr>
    </w:lvl>
    <w:lvl w:ilvl="8" w:tplc="9708B60C" w:tentative="1">
      <w:start w:val="1"/>
      <w:numFmt w:val="bullet"/>
      <w:lvlText w:val=""/>
      <w:lvlJc w:val="left"/>
      <w:pPr>
        <w:tabs>
          <w:tab w:val="num" w:pos="6123"/>
        </w:tabs>
        <w:ind w:left="6123" w:hanging="360"/>
      </w:pPr>
      <w:rPr>
        <w:rFonts w:ascii="Wingdings" w:hAnsi="Wingdings" w:hint="default"/>
      </w:rPr>
    </w:lvl>
  </w:abstractNum>
  <w:abstractNum w:abstractNumId="24">
    <w:nsid w:val="30BA0259"/>
    <w:multiLevelType w:val="hybridMultilevel"/>
    <w:tmpl w:val="8C4CD2C4"/>
    <w:lvl w:ilvl="0" w:tplc="3594D928">
      <w:start w:val="1"/>
      <w:numFmt w:val="bullet"/>
      <w:lvlText w:val=""/>
      <w:lvlJc w:val="left"/>
      <w:pPr>
        <w:tabs>
          <w:tab w:val="num" w:pos="720"/>
        </w:tabs>
        <w:ind w:left="720" w:hanging="360"/>
      </w:pPr>
      <w:rPr>
        <w:rFonts w:ascii="Wingdings" w:hAnsi="Wingdings" w:hint="default"/>
      </w:rPr>
    </w:lvl>
    <w:lvl w:ilvl="1" w:tplc="9170D986" w:tentative="1">
      <w:start w:val="1"/>
      <w:numFmt w:val="bullet"/>
      <w:lvlText w:val=""/>
      <w:lvlJc w:val="left"/>
      <w:pPr>
        <w:tabs>
          <w:tab w:val="num" w:pos="1440"/>
        </w:tabs>
        <w:ind w:left="1440" w:hanging="360"/>
      </w:pPr>
      <w:rPr>
        <w:rFonts w:ascii="Wingdings" w:hAnsi="Wingdings" w:hint="default"/>
      </w:rPr>
    </w:lvl>
    <w:lvl w:ilvl="2" w:tplc="6194E660" w:tentative="1">
      <w:start w:val="1"/>
      <w:numFmt w:val="bullet"/>
      <w:lvlText w:val=""/>
      <w:lvlJc w:val="left"/>
      <w:pPr>
        <w:tabs>
          <w:tab w:val="num" w:pos="2160"/>
        </w:tabs>
        <w:ind w:left="2160" w:hanging="360"/>
      </w:pPr>
      <w:rPr>
        <w:rFonts w:ascii="Wingdings" w:hAnsi="Wingdings" w:hint="default"/>
      </w:rPr>
    </w:lvl>
    <w:lvl w:ilvl="3" w:tplc="7AB86B64" w:tentative="1">
      <w:start w:val="1"/>
      <w:numFmt w:val="bullet"/>
      <w:lvlText w:val=""/>
      <w:lvlJc w:val="left"/>
      <w:pPr>
        <w:tabs>
          <w:tab w:val="num" w:pos="2880"/>
        </w:tabs>
        <w:ind w:left="2880" w:hanging="360"/>
      </w:pPr>
      <w:rPr>
        <w:rFonts w:ascii="Wingdings" w:hAnsi="Wingdings" w:hint="default"/>
      </w:rPr>
    </w:lvl>
    <w:lvl w:ilvl="4" w:tplc="5CFCCC66" w:tentative="1">
      <w:start w:val="1"/>
      <w:numFmt w:val="bullet"/>
      <w:lvlText w:val=""/>
      <w:lvlJc w:val="left"/>
      <w:pPr>
        <w:tabs>
          <w:tab w:val="num" w:pos="3600"/>
        </w:tabs>
        <w:ind w:left="3600" w:hanging="360"/>
      </w:pPr>
      <w:rPr>
        <w:rFonts w:ascii="Wingdings" w:hAnsi="Wingdings" w:hint="default"/>
      </w:rPr>
    </w:lvl>
    <w:lvl w:ilvl="5" w:tplc="DA7EC844" w:tentative="1">
      <w:start w:val="1"/>
      <w:numFmt w:val="bullet"/>
      <w:lvlText w:val=""/>
      <w:lvlJc w:val="left"/>
      <w:pPr>
        <w:tabs>
          <w:tab w:val="num" w:pos="4320"/>
        </w:tabs>
        <w:ind w:left="4320" w:hanging="360"/>
      </w:pPr>
      <w:rPr>
        <w:rFonts w:ascii="Wingdings" w:hAnsi="Wingdings" w:hint="default"/>
      </w:rPr>
    </w:lvl>
    <w:lvl w:ilvl="6" w:tplc="81EA8D50" w:tentative="1">
      <w:start w:val="1"/>
      <w:numFmt w:val="bullet"/>
      <w:lvlText w:val=""/>
      <w:lvlJc w:val="left"/>
      <w:pPr>
        <w:tabs>
          <w:tab w:val="num" w:pos="5040"/>
        </w:tabs>
        <w:ind w:left="5040" w:hanging="360"/>
      </w:pPr>
      <w:rPr>
        <w:rFonts w:ascii="Wingdings" w:hAnsi="Wingdings" w:hint="default"/>
      </w:rPr>
    </w:lvl>
    <w:lvl w:ilvl="7" w:tplc="D9F40FFA" w:tentative="1">
      <w:start w:val="1"/>
      <w:numFmt w:val="bullet"/>
      <w:lvlText w:val=""/>
      <w:lvlJc w:val="left"/>
      <w:pPr>
        <w:tabs>
          <w:tab w:val="num" w:pos="5760"/>
        </w:tabs>
        <w:ind w:left="5760" w:hanging="360"/>
      </w:pPr>
      <w:rPr>
        <w:rFonts w:ascii="Wingdings" w:hAnsi="Wingdings" w:hint="default"/>
      </w:rPr>
    </w:lvl>
    <w:lvl w:ilvl="8" w:tplc="39B09B94" w:tentative="1">
      <w:start w:val="1"/>
      <w:numFmt w:val="bullet"/>
      <w:lvlText w:val=""/>
      <w:lvlJc w:val="left"/>
      <w:pPr>
        <w:tabs>
          <w:tab w:val="num" w:pos="6480"/>
        </w:tabs>
        <w:ind w:left="6480" w:hanging="360"/>
      </w:pPr>
      <w:rPr>
        <w:rFonts w:ascii="Wingdings" w:hAnsi="Wingdings" w:hint="default"/>
      </w:rPr>
    </w:lvl>
  </w:abstractNum>
  <w:abstractNum w:abstractNumId="25">
    <w:nsid w:val="30E459A1"/>
    <w:multiLevelType w:val="multilevel"/>
    <w:tmpl w:val="3BAA69D8"/>
    <w:lvl w:ilvl="0">
      <w:start w:val="1"/>
      <w:numFmt w:val="decimal"/>
      <w:pStyle w:val="dots"/>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33767689"/>
    <w:multiLevelType w:val="hybridMultilevel"/>
    <w:tmpl w:val="24007060"/>
    <w:lvl w:ilvl="0" w:tplc="04090005">
      <w:start w:val="1"/>
      <w:numFmt w:val="bullet"/>
      <w:lvlText w:val=""/>
      <w:lvlJc w:val="left"/>
      <w:pPr>
        <w:tabs>
          <w:tab w:val="num" w:pos="6"/>
        </w:tabs>
        <w:ind w:left="6" w:hanging="360"/>
      </w:pPr>
      <w:rPr>
        <w:rFonts w:ascii="Wingdings" w:hAnsi="Wingdings" w:hint="default"/>
      </w:rPr>
    </w:lvl>
    <w:lvl w:ilvl="1" w:tplc="04090003" w:tentative="1">
      <w:start w:val="1"/>
      <w:numFmt w:val="bullet"/>
      <w:lvlText w:val="o"/>
      <w:lvlJc w:val="left"/>
      <w:pPr>
        <w:tabs>
          <w:tab w:val="num" w:pos="726"/>
        </w:tabs>
        <w:ind w:left="726" w:hanging="360"/>
      </w:pPr>
      <w:rPr>
        <w:rFonts w:ascii="Courier New" w:hAnsi="Courier New" w:cs="Courier New" w:hint="default"/>
      </w:rPr>
    </w:lvl>
    <w:lvl w:ilvl="2" w:tplc="04090005" w:tentative="1">
      <w:start w:val="1"/>
      <w:numFmt w:val="bullet"/>
      <w:lvlText w:val=""/>
      <w:lvlJc w:val="left"/>
      <w:pPr>
        <w:tabs>
          <w:tab w:val="num" w:pos="1446"/>
        </w:tabs>
        <w:ind w:left="1446" w:hanging="360"/>
      </w:pPr>
      <w:rPr>
        <w:rFonts w:ascii="Wingdings" w:hAnsi="Wingdings" w:hint="default"/>
      </w:rPr>
    </w:lvl>
    <w:lvl w:ilvl="3" w:tplc="04090001" w:tentative="1">
      <w:start w:val="1"/>
      <w:numFmt w:val="bullet"/>
      <w:lvlText w:val=""/>
      <w:lvlJc w:val="left"/>
      <w:pPr>
        <w:tabs>
          <w:tab w:val="num" w:pos="2166"/>
        </w:tabs>
        <w:ind w:left="2166" w:hanging="360"/>
      </w:pPr>
      <w:rPr>
        <w:rFonts w:ascii="Symbol" w:hAnsi="Symbol" w:hint="default"/>
      </w:rPr>
    </w:lvl>
    <w:lvl w:ilvl="4" w:tplc="04090003" w:tentative="1">
      <w:start w:val="1"/>
      <w:numFmt w:val="bullet"/>
      <w:lvlText w:val="o"/>
      <w:lvlJc w:val="left"/>
      <w:pPr>
        <w:tabs>
          <w:tab w:val="num" w:pos="2886"/>
        </w:tabs>
        <w:ind w:left="2886" w:hanging="360"/>
      </w:pPr>
      <w:rPr>
        <w:rFonts w:ascii="Courier New" w:hAnsi="Courier New" w:cs="Courier New" w:hint="default"/>
      </w:rPr>
    </w:lvl>
    <w:lvl w:ilvl="5" w:tplc="04090005" w:tentative="1">
      <w:start w:val="1"/>
      <w:numFmt w:val="bullet"/>
      <w:lvlText w:val=""/>
      <w:lvlJc w:val="left"/>
      <w:pPr>
        <w:tabs>
          <w:tab w:val="num" w:pos="3606"/>
        </w:tabs>
        <w:ind w:left="3606" w:hanging="360"/>
      </w:pPr>
      <w:rPr>
        <w:rFonts w:ascii="Wingdings" w:hAnsi="Wingdings" w:hint="default"/>
      </w:rPr>
    </w:lvl>
    <w:lvl w:ilvl="6" w:tplc="04090001" w:tentative="1">
      <w:start w:val="1"/>
      <w:numFmt w:val="bullet"/>
      <w:lvlText w:val=""/>
      <w:lvlJc w:val="left"/>
      <w:pPr>
        <w:tabs>
          <w:tab w:val="num" w:pos="4326"/>
        </w:tabs>
        <w:ind w:left="4326" w:hanging="360"/>
      </w:pPr>
      <w:rPr>
        <w:rFonts w:ascii="Symbol" w:hAnsi="Symbol" w:hint="default"/>
      </w:rPr>
    </w:lvl>
    <w:lvl w:ilvl="7" w:tplc="04090003" w:tentative="1">
      <w:start w:val="1"/>
      <w:numFmt w:val="bullet"/>
      <w:lvlText w:val="o"/>
      <w:lvlJc w:val="left"/>
      <w:pPr>
        <w:tabs>
          <w:tab w:val="num" w:pos="5046"/>
        </w:tabs>
        <w:ind w:left="5046" w:hanging="360"/>
      </w:pPr>
      <w:rPr>
        <w:rFonts w:ascii="Courier New" w:hAnsi="Courier New" w:cs="Courier New" w:hint="default"/>
      </w:rPr>
    </w:lvl>
    <w:lvl w:ilvl="8" w:tplc="04090005" w:tentative="1">
      <w:start w:val="1"/>
      <w:numFmt w:val="bullet"/>
      <w:lvlText w:val=""/>
      <w:lvlJc w:val="left"/>
      <w:pPr>
        <w:tabs>
          <w:tab w:val="num" w:pos="5766"/>
        </w:tabs>
        <w:ind w:left="5766" w:hanging="360"/>
      </w:pPr>
      <w:rPr>
        <w:rFonts w:ascii="Wingdings" w:hAnsi="Wingdings" w:hint="default"/>
      </w:rPr>
    </w:lvl>
  </w:abstractNum>
  <w:abstractNum w:abstractNumId="27">
    <w:nsid w:val="369653A5"/>
    <w:multiLevelType w:val="hybridMultilevel"/>
    <w:tmpl w:val="7422BF66"/>
    <w:lvl w:ilvl="0" w:tplc="04090001">
      <w:start w:val="1"/>
      <w:numFmt w:val="bullet"/>
      <w:lvlText w:val=""/>
      <w:lvlJc w:val="left"/>
      <w:pPr>
        <w:tabs>
          <w:tab w:val="num" w:pos="720"/>
        </w:tabs>
        <w:ind w:left="720" w:hanging="360"/>
      </w:pPr>
      <w:rPr>
        <w:rFonts w:ascii="Symbol" w:hAnsi="Symbol" w:hint="default"/>
      </w:rPr>
    </w:lvl>
    <w:lvl w:ilvl="1" w:tplc="0409000F">
      <w:start w:val="1"/>
      <w:numFmt w:val="bullet"/>
      <w:lvlText w:val=""/>
      <w:lvlJc w:val="left"/>
      <w:pPr>
        <w:tabs>
          <w:tab w:val="num" w:pos="1440"/>
        </w:tabs>
        <w:ind w:left="1440" w:hanging="360"/>
      </w:pPr>
      <w:rPr>
        <w:rFonts w:ascii="Webdings" w:hAnsi="Web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3BBC6A68"/>
    <w:multiLevelType w:val="hybridMultilevel"/>
    <w:tmpl w:val="4F2CA7DE"/>
    <w:lvl w:ilvl="0" w:tplc="04090005">
      <w:start w:val="1"/>
      <w:numFmt w:val="bullet"/>
      <w:lvlText w:val=""/>
      <w:lvlJc w:val="left"/>
      <w:pPr>
        <w:tabs>
          <w:tab w:val="num" w:pos="720"/>
        </w:tabs>
        <w:ind w:left="720" w:hanging="360"/>
      </w:pPr>
      <w:rPr>
        <w:rFonts w:ascii="Wingdings" w:hAnsi="Wingdings" w:hint="default"/>
      </w:rPr>
    </w:lvl>
    <w:lvl w:ilvl="1" w:tplc="F71C860A">
      <w:start w:val="1"/>
      <w:numFmt w:val="bullet"/>
      <w:lvlText w:val="•"/>
      <w:lvlJc w:val="left"/>
      <w:pPr>
        <w:tabs>
          <w:tab w:val="num" w:pos="1440"/>
        </w:tabs>
        <w:ind w:left="1440" w:hanging="360"/>
      </w:pPr>
      <w:rPr>
        <w:rFonts w:ascii="Times New Roman" w:hAnsi="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3EC54F96"/>
    <w:multiLevelType w:val="hybridMultilevel"/>
    <w:tmpl w:val="EDE40C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406B7776"/>
    <w:multiLevelType w:val="hybridMultilevel"/>
    <w:tmpl w:val="89C844C6"/>
    <w:lvl w:ilvl="0" w:tplc="08090001">
      <w:start w:val="1"/>
      <w:numFmt w:val="bullet"/>
      <w:lvlText w:val=""/>
      <w:lvlJc w:val="left"/>
      <w:pPr>
        <w:ind w:left="717" w:hanging="360"/>
      </w:pPr>
      <w:rPr>
        <w:rFonts w:ascii="Symbol" w:hAnsi="Symbol"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31">
    <w:nsid w:val="43F66412"/>
    <w:multiLevelType w:val="hybridMultilevel"/>
    <w:tmpl w:val="B5C278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457267A5"/>
    <w:multiLevelType w:val="hybridMultilevel"/>
    <w:tmpl w:val="FD82E9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E794FC9"/>
    <w:multiLevelType w:val="hybridMultilevel"/>
    <w:tmpl w:val="1F4273DA"/>
    <w:lvl w:ilvl="0" w:tplc="867E1714">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5B7E2C68"/>
    <w:multiLevelType w:val="hybridMultilevel"/>
    <w:tmpl w:val="A87C1B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5CAF6F08"/>
    <w:multiLevelType w:val="hybridMultilevel"/>
    <w:tmpl w:val="983253A4"/>
    <w:lvl w:ilvl="0" w:tplc="04090005">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0D34BA6"/>
    <w:multiLevelType w:val="hybridMultilevel"/>
    <w:tmpl w:val="D8921540"/>
    <w:lvl w:ilvl="0" w:tplc="0E10D2A0">
      <w:start w:val="1"/>
      <w:numFmt w:val="bullet"/>
      <w:lvlText w:val=""/>
      <w:lvlJc w:val="left"/>
      <w:pPr>
        <w:tabs>
          <w:tab w:val="num" w:pos="720"/>
        </w:tabs>
        <w:ind w:left="720" w:hanging="360"/>
      </w:pPr>
      <w:rPr>
        <w:rFonts w:ascii="Wingdings" w:hAnsi="Wingdings" w:hint="default"/>
        <w:sz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nsid w:val="63E22134"/>
    <w:multiLevelType w:val="hybridMultilevel"/>
    <w:tmpl w:val="05DC36AC"/>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8">
    <w:nsid w:val="65C62122"/>
    <w:multiLevelType w:val="hybridMultilevel"/>
    <w:tmpl w:val="9DB8458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9">
    <w:nsid w:val="665E7A5A"/>
    <w:multiLevelType w:val="hybridMultilevel"/>
    <w:tmpl w:val="31C6F1C2"/>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66D670D4"/>
    <w:multiLevelType w:val="hybridMultilevel"/>
    <w:tmpl w:val="A6602C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6A90703A"/>
    <w:multiLevelType w:val="hybridMultilevel"/>
    <w:tmpl w:val="138E80F4"/>
    <w:lvl w:ilvl="0" w:tplc="08090013">
      <w:start w:val="1"/>
      <w:numFmt w:val="upperRoman"/>
      <w:lvlText w:val="%1."/>
      <w:lvlJc w:val="right"/>
      <w:pPr>
        <w:ind w:left="953" w:hanging="360"/>
      </w:pPr>
    </w:lvl>
    <w:lvl w:ilvl="1" w:tplc="08090019" w:tentative="1">
      <w:start w:val="1"/>
      <w:numFmt w:val="lowerLetter"/>
      <w:lvlText w:val="%2."/>
      <w:lvlJc w:val="left"/>
      <w:pPr>
        <w:ind w:left="1673" w:hanging="360"/>
      </w:pPr>
    </w:lvl>
    <w:lvl w:ilvl="2" w:tplc="0809001B" w:tentative="1">
      <w:start w:val="1"/>
      <w:numFmt w:val="lowerRoman"/>
      <w:lvlText w:val="%3."/>
      <w:lvlJc w:val="right"/>
      <w:pPr>
        <w:ind w:left="2393" w:hanging="180"/>
      </w:pPr>
    </w:lvl>
    <w:lvl w:ilvl="3" w:tplc="0809000F" w:tentative="1">
      <w:start w:val="1"/>
      <w:numFmt w:val="decimal"/>
      <w:lvlText w:val="%4."/>
      <w:lvlJc w:val="left"/>
      <w:pPr>
        <w:ind w:left="3113" w:hanging="360"/>
      </w:pPr>
    </w:lvl>
    <w:lvl w:ilvl="4" w:tplc="08090019" w:tentative="1">
      <w:start w:val="1"/>
      <w:numFmt w:val="lowerLetter"/>
      <w:lvlText w:val="%5."/>
      <w:lvlJc w:val="left"/>
      <w:pPr>
        <w:ind w:left="3833" w:hanging="360"/>
      </w:pPr>
    </w:lvl>
    <w:lvl w:ilvl="5" w:tplc="0809001B" w:tentative="1">
      <w:start w:val="1"/>
      <w:numFmt w:val="lowerRoman"/>
      <w:lvlText w:val="%6."/>
      <w:lvlJc w:val="right"/>
      <w:pPr>
        <w:ind w:left="4553" w:hanging="180"/>
      </w:pPr>
    </w:lvl>
    <w:lvl w:ilvl="6" w:tplc="0809000F" w:tentative="1">
      <w:start w:val="1"/>
      <w:numFmt w:val="decimal"/>
      <w:lvlText w:val="%7."/>
      <w:lvlJc w:val="left"/>
      <w:pPr>
        <w:ind w:left="5273" w:hanging="360"/>
      </w:pPr>
    </w:lvl>
    <w:lvl w:ilvl="7" w:tplc="08090019" w:tentative="1">
      <w:start w:val="1"/>
      <w:numFmt w:val="lowerLetter"/>
      <w:lvlText w:val="%8."/>
      <w:lvlJc w:val="left"/>
      <w:pPr>
        <w:ind w:left="5993" w:hanging="360"/>
      </w:pPr>
    </w:lvl>
    <w:lvl w:ilvl="8" w:tplc="0809001B" w:tentative="1">
      <w:start w:val="1"/>
      <w:numFmt w:val="lowerRoman"/>
      <w:lvlText w:val="%9."/>
      <w:lvlJc w:val="right"/>
      <w:pPr>
        <w:ind w:left="6713" w:hanging="180"/>
      </w:pPr>
    </w:lvl>
  </w:abstractNum>
  <w:abstractNum w:abstractNumId="42">
    <w:nsid w:val="6BAE3852"/>
    <w:multiLevelType w:val="hybridMultilevel"/>
    <w:tmpl w:val="CDD2669A"/>
    <w:lvl w:ilvl="0" w:tplc="24A40EFA">
      <w:start w:val="1"/>
      <w:numFmt w:val="decimal"/>
      <w:lvlText w:val="%1."/>
      <w:lvlJc w:val="left"/>
      <w:pPr>
        <w:tabs>
          <w:tab w:val="num" w:pos="360"/>
        </w:tabs>
        <w:ind w:left="360" w:hanging="360"/>
      </w:pPr>
      <w:rPr>
        <w:rFonts w:hint="default"/>
      </w:rPr>
    </w:lvl>
    <w:lvl w:ilvl="1" w:tplc="08090019">
      <w:start w:val="1"/>
      <w:numFmt w:val="lowerLetter"/>
      <w:lvlText w:val="%2."/>
      <w:lvlJc w:val="left"/>
      <w:pPr>
        <w:ind w:left="720" w:hanging="360"/>
      </w:pPr>
    </w:lvl>
    <w:lvl w:ilvl="2" w:tplc="0809001B" w:tentative="1">
      <w:start w:val="1"/>
      <w:numFmt w:val="lowerRoman"/>
      <w:lvlText w:val="%3."/>
      <w:lvlJc w:val="right"/>
      <w:pPr>
        <w:ind w:left="1440" w:hanging="180"/>
      </w:pPr>
    </w:lvl>
    <w:lvl w:ilvl="3" w:tplc="0809000F" w:tentative="1">
      <w:start w:val="1"/>
      <w:numFmt w:val="decimal"/>
      <w:lvlText w:val="%4."/>
      <w:lvlJc w:val="left"/>
      <w:pPr>
        <w:ind w:left="2160" w:hanging="360"/>
      </w:pPr>
    </w:lvl>
    <w:lvl w:ilvl="4" w:tplc="08090019" w:tentative="1">
      <w:start w:val="1"/>
      <w:numFmt w:val="lowerLetter"/>
      <w:lvlText w:val="%5."/>
      <w:lvlJc w:val="left"/>
      <w:pPr>
        <w:ind w:left="2880" w:hanging="360"/>
      </w:pPr>
    </w:lvl>
    <w:lvl w:ilvl="5" w:tplc="0809001B" w:tentative="1">
      <w:start w:val="1"/>
      <w:numFmt w:val="lowerRoman"/>
      <w:lvlText w:val="%6."/>
      <w:lvlJc w:val="right"/>
      <w:pPr>
        <w:ind w:left="3600" w:hanging="180"/>
      </w:pPr>
    </w:lvl>
    <w:lvl w:ilvl="6" w:tplc="0809000F" w:tentative="1">
      <w:start w:val="1"/>
      <w:numFmt w:val="decimal"/>
      <w:lvlText w:val="%7."/>
      <w:lvlJc w:val="left"/>
      <w:pPr>
        <w:ind w:left="4320" w:hanging="360"/>
      </w:pPr>
    </w:lvl>
    <w:lvl w:ilvl="7" w:tplc="08090019" w:tentative="1">
      <w:start w:val="1"/>
      <w:numFmt w:val="lowerLetter"/>
      <w:lvlText w:val="%8."/>
      <w:lvlJc w:val="left"/>
      <w:pPr>
        <w:ind w:left="5040" w:hanging="360"/>
      </w:pPr>
    </w:lvl>
    <w:lvl w:ilvl="8" w:tplc="0809001B" w:tentative="1">
      <w:start w:val="1"/>
      <w:numFmt w:val="lowerRoman"/>
      <w:lvlText w:val="%9."/>
      <w:lvlJc w:val="right"/>
      <w:pPr>
        <w:ind w:left="5760" w:hanging="180"/>
      </w:pPr>
    </w:lvl>
  </w:abstractNum>
  <w:abstractNum w:abstractNumId="43">
    <w:nsid w:val="73B83C9D"/>
    <w:multiLevelType w:val="hybridMultilevel"/>
    <w:tmpl w:val="FB22F2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77D331E4"/>
    <w:multiLevelType w:val="hybridMultilevel"/>
    <w:tmpl w:val="548620E6"/>
    <w:lvl w:ilvl="0" w:tplc="971EC1BE">
      <w:start w:val="1"/>
      <w:numFmt w:val="bullet"/>
      <w:lvlText w:val=""/>
      <w:lvlJc w:val="left"/>
      <w:pPr>
        <w:tabs>
          <w:tab w:val="num" w:pos="1077"/>
        </w:tabs>
        <w:ind w:left="1077" w:hanging="360"/>
      </w:pPr>
      <w:rPr>
        <w:rFonts w:ascii="Wingdings" w:hAnsi="Wingdings" w:hint="default"/>
      </w:rPr>
    </w:lvl>
    <w:lvl w:ilvl="1" w:tplc="4F4C7CA6">
      <w:start w:val="914"/>
      <w:numFmt w:val="bullet"/>
      <w:lvlText w:val=""/>
      <w:lvlJc w:val="left"/>
      <w:pPr>
        <w:tabs>
          <w:tab w:val="num" w:pos="1797"/>
        </w:tabs>
        <w:ind w:left="1797" w:hanging="360"/>
      </w:pPr>
      <w:rPr>
        <w:rFonts w:ascii="Wingdings" w:hAnsi="Wingdings" w:hint="default"/>
      </w:rPr>
    </w:lvl>
    <w:lvl w:ilvl="2" w:tplc="4E5EF226" w:tentative="1">
      <w:start w:val="1"/>
      <w:numFmt w:val="bullet"/>
      <w:lvlText w:val=""/>
      <w:lvlJc w:val="left"/>
      <w:pPr>
        <w:tabs>
          <w:tab w:val="num" w:pos="2517"/>
        </w:tabs>
        <w:ind w:left="2517" w:hanging="360"/>
      </w:pPr>
      <w:rPr>
        <w:rFonts w:ascii="Wingdings" w:hAnsi="Wingdings" w:hint="default"/>
      </w:rPr>
    </w:lvl>
    <w:lvl w:ilvl="3" w:tplc="62E2D270" w:tentative="1">
      <w:start w:val="1"/>
      <w:numFmt w:val="bullet"/>
      <w:lvlText w:val=""/>
      <w:lvlJc w:val="left"/>
      <w:pPr>
        <w:tabs>
          <w:tab w:val="num" w:pos="3237"/>
        </w:tabs>
        <w:ind w:left="3237" w:hanging="360"/>
      </w:pPr>
      <w:rPr>
        <w:rFonts w:ascii="Wingdings" w:hAnsi="Wingdings" w:hint="default"/>
      </w:rPr>
    </w:lvl>
    <w:lvl w:ilvl="4" w:tplc="BC14E928" w:tentative="1">
      <w:start w:val="1"/>
      <w:numFmt w:val="bullet"/>
      <w:lvlText w:val=""/>
      <w:lvlJc w:val="left"/>
      <w:pPr>
        <w:tabs>
          <w:tab w:val="num" w:pos="3957"/>
        </w:tabs>
        <w:ind w:left="3957" w:hanging="360"/>
      </w:pPr>
      <w:rPr>
        <w:rFonts w:ascii="Wingdings" w:hAnsi="Wingdings" w:hint="default"/>
      </w:rPr>
    </w:lvl>
    <w:lvl w:ilvl="5" w:tplc="6AA238BC" w:tentative="1">
      <w:start w:val="1"/>
      <w:numFmt w:val="bullet"/>
      <w:lvlText w:val=""/>
      <w:lvlJc w:val="left"/>
      <w:pPr>
        <w:tabs>
          <w:tab w:val="num" w:pos="4677"/>
        </w:tabs>
        <w:ind w:left="4677" w:hanging="360"/>
      </w:pPr>
      <w:rPr>
        <w:rFonts w:ascii="Wingdings" w:hAnsi="Wingdings" w:hint="default"/>
      </w:rPr>
    </w:lvl>
    <w:lvl w:ilvl="6" w:tplc="F13C5406" w:tentative="1">
      <w:start w:val="1"/>
      <w:numFmt w:val="bullet"/>
      <w:lvlText w:val=""/>
      <w:lvlJc w:val="left"/>
      <w:pPr>
        <w:tabs>
          <w:tab w:val="num" w:pos="5397"/>
        </w:tabs>
        <w:ind w:left="5397" w:hanging="360"/>
      </w:pPr>
      <w:rPr>
        <w:rFonts w:ascii="Wingdings" w:hAnsi="Wingdings" w:hint="default"/>
      </w:rPr>
    </w:lvl>
    <w:lvl w:ilvl="7" w:tplc="F9CEF5C0" w:tentative="1">
      <w:start w:val="1"/>
      <w:numFmt w:val="bullet"/>
      <w:lvlText w:val=""/>
      <w:lvlJc w:val="left"/>
      <w:pPr>
        <w:tabs>
          <w:tab w:val="num" w:pos="6117"/>
        </w:tabs>
        <w:ind w:left="6117" w:hanging="360"/>
      </w:pPr>
      <w:rPr>
        <w:rFonts w:ascii="Wingdings" w:hAnsi="Wingdings" w:hint="default"/>
      </w:rPr>
    </w:lvl>
    <w:lvl w:ilvl="8" w:tplc="5D4C8F6C" w:tentative="1">
      <w:start w:val="1"/>
      <w:numFmt w:val="bullet"/>
      <w:lvlText w:val=""/>
      <w:lvlJc w:val="left"/>
      <w:pPr>
        <w:tabs>
          <w:tab w:val="num" w:pos="6837"/>
        </w:tabs>
        <w:ind w:left="6837" w:hanging="360"/>
      </w:pPr>
      <w:rPr>
        <w:rFonts w:ascii="Wingdings" w:hAnsi="Wingdings" w:hint="default"/>
      </w:rPr>
    </w:lvl>
  </w:abstractNum>
  <w:abstractNum w:abstractNumId="45">
    <w:nsid w:val="7DB26FE0"/>
    <w:multiLevelType w:val="hybridMultilevel"/>
    <w:tmpl w:val="5CC2D2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5"/>
  </w:num>
  <w:num w:numId="2">
    <w:abstractNumId w:val="15"/>
  </w:num>
  <w:num w:numId="3">
    <w:abstractNumId w:val="22"/>
  </w:num>
  <w:num w:numId="4">
    <w:abstractNumId w:val="32"/>
  </w:num>
  <w:num w:numId="5">
    <w:abstractNumId w:val="16"/>
  </w:num>
  <w:num w:numId="6">
    <w:abstractNumId w:val="27"/>
  </w:num>
  <w:num w:numId="7">
    <w:abstractNumId w:val="12"/>
  </w:num>
  <w:num w:numId="8">
    <w:abstractNumId w:val="7"/>
  </w:num>
  <w:num w:numId="9">
    <w:abstractNumId w:val="4"/>
  </w:num>
  <w:num w:numId="10">
    <w:abstractNumId w:val="37"/>
  </w:num>
  <w:num w:numId="11">
    <w:abstractNumId w:val="10"/>
  </w:num>
  <w:num w:numId="12">
    <w:abstractNumId w:val="35"/>
  </w:num>
  <w:num w:numId="13">
    <w:abstractNumId w:val="45"/>
  </w:num>
  <w:num w:numId="14">
    <w:abstractNumId w:val="31"/>
  </w:num>
  <w:num w:numId="15">
    <w:abstractNumId w:val="34"/>
  </w:num>
  <w:num w:numId="16">
    <w:abstractNumId w:val="11"/>
    <w:lvlOverride w:ilvl="0">
      <w:lvl w:ilvl="0" w:tplc="0809001B">
        <w:start w:val="1"/>
        <w:numFmt w:val="lowerRoman"/>
        <w:lvlText w:val="%1."/>
        <w:lvlJc w:val="right"/>
        <w:pPr>
          <w:ind w:left="360" w:hanging="360"/>
        </w:pPr>
        <w:rPr>
          <w:rFonts w:hint="default"/>
        </w:rPr>
      </w:lvl>
    </w:lvlOverride>
    <w:lvlOverride w:ilvl="1">
      <w:lvl w:ilvl="1" w:tplc="04090019">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7">
    <w:abstractNumId w:val="9"/>
  </w:num>
  <w:num w:numId="18">
    <w:abstractNumId w:val="42"/>
  </w:num>
  <w:num w:numId="19">
    <w:abstractNumId w:val="3"/>
  </w:num>
  <w:num w:numId="20">
    <w:abstractNumId w:val="0"/>
  </w:num>
  <w:num w:numId="21">
    <w:abstractNumId w:val="1"/>
  </w:num>
  <w:num w:numId="22">
    <w:abstractNumId w:val="21"/>
  </w:num>
  <w:num w:numId="23">
    <w:abstractNumId w:val="6"/>
  </w:num>
  <w:num w:numId="24">
    <w:abstractNumId w:val="2"/>
  </w:num>
  <w:num w:numId="25">
    <w:abstractNumId w:val="5"/>
  </w:num>
  <w:num w:numId="26">
    <w:abstractNumId w:val="17"/>
  </w:num>
  <w:num w:numId="27">
    <w:abstractNumId w:val="24"/>
  </w:num>
  <w:num w:numId="28">
    <w:abstractNumId w:val="23"/>
  </w:num>
  <w:num w:numId="29">
    <w:abstractNumId w:val="40"/>
  </w:num>
  <w:num w:numId="30">
    <w:abstractNumId w:val="43"/>
  </w:num>
  <w:num w:numId="31">
    <w:abstractNumId w:val="30"/>
  </w:num>
  <w:num w:numId="32">
    <w:abstractNumId w:val="44"/>
  </w:num>
  <w:num w:numId="33">
    <w:abstractNumId w:val="28"/>
  </w:num>
  <w:num w:numId="34">
    <w:abstractNumId w:val="36"/>
  </w:num>
  <w:num w:numId="35">
    <w:abstractNumId w:val="39"/>
  </w:num>
  <w:num w:numId="36">
    <w:abstractNumId w:val="26"/>
  </w:num>
  <w:num w:numId="37">
    <w:abstractNumId w:val="33"/>
  </w:num>
  <w:num w:numId="38">
    <w:abstractNumId w:val="14"/>
  </w:num>
  <w:num w:numId="39">
    <w:abstractNumId w:val="25"/>
  </w:num>
  <w:num w:numId="40">
    <w:abstractNumId w:val="25"/>
  </w:num>
  <w:num w:numId="41">
    <w:abstractNumId w:val="25"/>
  </w:num>
  <w:num w:numId="42">
    <w:abstractNumId w:val="25"/>
  </w:num>
  <w:num w:numId="43">
    <w:abstractNumId w:val="38"/>
  </w:num>
  <w:num w:numId="44">
    <w:abstractNumId w:val="25"/>
  </w:num>
  <w:num w:numId="45">
    <w:abstractNumId w:val="13"/>
  </w:num>
  <w:num w:numId="46">
    <w:abstractNumId w:val="8"/>
  </w:num>
  <w:num w:numId="47">
    <w:abstractNumId w:val="18"/>
  </w:num>
  <w:num w:numId="48">
    <w:abstractNumId w:val="19"/>
  </w:num>
  <w:num w:numId="49">
    <w:abstractNumId w:val="20"/>
  </w:num>
  <w:num w:numId="50">
    <w:abstractNumId w:val="29"/>
  </w:num>
  <w:num w:numId="51">
    <w:abstractNumId w:val="41"/>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trackRevisions/>
  <w:defaultTabStop w:val="720"/>
  <w:hyphenationZone w:val="425"/>
  <w:characterSpacingControl w:val="doNotCompress"/>
  <w:footnotePr>
    <w:footnote w:id="-1"/>
    <w:footnote w:id="0"/>
  </w:footnotePr>
  <w:endnotePr>
    <w:endnote w:id="-1"/>
    <w:endnote w:id="0"/>
  </w:endnotePr>
  <w:compat/>
  <w:rsids>
    <w:rsidRoot w:val="00A4579D"/>
    <w:rsid w:val="0000627C"/>
    <w:rsid w:val="0000781D"/>
    <w:rsid w:val="000126AE"/>
    <w:rsid w:val="00013759"/>
    <w:rsid w:val="00014498"/>
    <w:rsid w:val="00016DEE"/>
    <w:rsid w:val="00025E4D"/>
    <w:rsid w:val="000266D8"/>
    <w:rsid w:val="0003013C"/>
    <w:rsid w:val="000326BE"/>
    <w:rsid w:val="00037A4C"/>
    <w:rsid w:val="00037C3A"/>
    <w:rsid w:val="000405D4"/>
    <w:rsid w:val="000444FF"/>
    <w:rsid w:val="0004649E"/>
    <w:rsid w:val="0004748E"/>
    <w:rsid w:val="000534B5"/>
    <w:rsid w:val="00055FDC"/>
    <w:rsid w:val="00062F54"/>
    <w:rsid w:val="00066453"/>
    <w:rsid w:val="00070259"/>
    <w:rsid w:val="00071925"/>
    <w:rsid w:val="000732CC"/>
    <w:rsid w:val="00075B4D"/>
    <w:rsid w:val="0007704D"/>
    <w:rsid w:val="00090935"/>
    <w:rsid w:val="000925A3"/>
    <w:rsid w:val="000925D9"/>
    <w:rsid w:val="000946F0"/>
    <w:rsid w:val="000950B5"/>
    <w:rsid w:val="000963F1"/>
    <w:rsid w:val="000A1DFB"/>
    <w:rsid w:val="000A59C3"/>
    <w:rsid w:val="000A7248"/>
    <w:rsid w:val="000A7AAC"/>
    <w:rsid w:val="000B04B5"/>
    <w:rsid w:val="000B131F"/>
    <w:rsid w:val="000B2F53"/>
    <w:rsid w:val="000B3A5A"/>
    <w:rsid w:val="000B3DB5"/>
    <w:rsid w:val="000B3F94"/>
    <w:rsid w:val="000B6EF1"/>
    <w:rsid w:val="000C0B68"/>
    <w:rsid w:val="000C1C43"/>
    <w:rsid w:val="000C28C3"/>
    <w:rsid w:val="000C3604"/>
    <w:rsid w:val="000D273A"/>
    <w:rsid w:val="000D3DB8"/>
    <w:rsid w:val="000D5083"/>
    <w:rsid w:val="000D581F"/>
    <w:rsid w:val="000D70C4"/>
    <w:rsid w:val="000E1E53"/>
    <w:rsid w:val="000E254B"/>
    <w:rsid w:val="000E3345"/>
    <w:rsid w:val="000E7E72"/>
    <w:rsid w:val="000F095B"/>
    <w:rsid w:val="000F3FE9"/>
    <w:rsid w:val="000F6A57"/>
    <w:rsid w:val="001034BD"/>
    <w:rsid w:val="001208B7"/>
    <w:rsid w:val="00122BB0"/>
    <w:rsid w:val="0012576A"/>
    <w:rsid w:val="001321ED"/>
    <w:rsid w:val="001344BF"/>
    <w:rsid w:val="001348A9"/>
    <w:rsid w:val="00134AC8"/>
    <w:rsid w:val="001365DF"/>
    <w:rsid w:val="00144D04"/>
    <w:rsid w:val="00147C59"/>
    <w:rsid w:val="001500A7"/>
    <w:rsid w:val="00154153"/>
    <w:rsid w:val="001550C6"/>
    <w:rsid w:val="0015550E"/>
    <w:rsid w:val="0015782E"/>
    <w:rsid w:val="001654A1"/>
    <w:rsid w:val="00166D07"/>
    <w:rsid w:val="00167721"/>
    <w:rsid w:val="00167785"/>
    <w:rsid w:val="0017186A"/>
    <w:rsid w:val="00172FA8"/>
    <w:rsid w:val="00177B94"/>
    <w:rsid w:val="00180FE7"/>
    <w:rsid w:val="0018566E"/>
    <w:rsid w:val="00186D1D"/>
    <w:rsid w:val="00187125"/>
    <w:rsid w:val="00190120"/>
    <w:rsid w:val="0019054C"/>
    <w:rsid w:val="00192A63"/>
    <w:rsid w:val="00192B79"/>
    <w:rsid w:val="0019302B"/>
    <w:rsid w:val="00194096"/>
    <w:rsid w:val="001950F6"/>
    <w:rsid w:val="00195420"/>
    <w:rsid w:val="001A1D2E"/>
    <w:rsid w:val="001A3D2F"/>
    <w:rsid w:val="001A594F"/>
    <w:rsid w:val="001A68DC"/>
    <w:rsid w:val="001A6E6B"/>
    <w:rsid w:val="001B04D6"/>
    <w:rsid w:val="001B24AE"/>
    <w:rsid w:val="001B3F1D"/>
    <w:rsid w:val="001B4433"/>
    <w:rsid w:val="001B6F0D"/>
    <w:rsid w:val="001B73FB"/>
    <w:rsid w:val="001C644F"/>
    <w:rsid w:val="001C6608"/>
    <w:rsid w:val="001D6E28"/>
    <w:rsid w:val="001E1F69"/>
    <w:rsid w:val="001E3EAB"/>
    <w:rsid w:val="001F0DE5"/>
    <w:rsid w:val="001F3114"/>
    <w:rsid w:val="001F447D"/>
    <w:rsid w:val="001F65C6"/>
    <w:rsid w:val="001F6F35"/>
    <w:rsid w:val="001F732F"/>
    <w:rsid w:val="001F7408"/>
    <w:rsid w:val="00203096"/>
    <w:rsid w:val="0020671B"/>
    <w:rsid w:val="00206D74"/>
    <w:rsid w:val="002100C1"/>
    <w:rsid w:val="002117F2"/>
    <w:rsid w:val="002126A6"/>
    <w:rsid w:val="00216C25"/>
    <w:rsid w:val="00220E50"/>
    <w:rsid w:val="00222DE8"/>
    <w:rsid w:val="00223CC6"/>
    <w:rsid w:val="00224651"/>
    <w:rsid w:val="002336CE"/>
    <w:rsid w:val="0023375E"/>
    <w:rsid w:val="00237EAE"/>
    <w:rsid w:val="00241019"/>
    <w:rsid w:val="00257C24"/>
    <w:rsid w:val="00262671"/>
    <w:rsid w:val="00263D0E"/>
    <w:rsid w:val="002718CE"/>
    <w:rsid w:val="002733AD"/>
    <w:rsid w:val="00275EB1"/>
    <w:rsid w:val="00276E65"/>
    <w:rsid w:val="00277F66"/>
    <w:rsid w:val="00280B9D"/>
    <w:rsid w:val="00281D96"/>
    <w:rsid w:val="00284D8D"/>
    <w:rsid w:val="0028600A"/>
    <w:rsid w:val="00286BE1"/>
    <w:rsid w:val="00292CC0"/>
    <w:rsid w:val="00294ED1"/>
    <w:rsid w:val="0029650C"/>
    <w:rsid w:val="00297D11"/>
    <w:rsid w:val="002A3273"/>
    <w:rsid w:val="002A5F7D"/>
    <w:rsid w:val="002B2259"/>
    <w:rsid w:val="002B238C"/>
    <w:rsid w:val="002B5CFB"/>
    <w:rsid w:val="002B7E91"/>
    <w:rsid w:val="002C154D"/>
    <w:rsid w:val="002C163A"/>
    <w:rsid w:val="002C3293"/>
    <w:rsid w:val="002C4985"/>
    <w:rsid w:val="002C49F9"/>
    <w:rsid w:val="002C704F"/>
    <w:rsid w:val="002C7330"/>
    <w:rsid w:val="002C7A22"/>
    <w:rsid w:val="002C7EEC"/>
    <w:rsid w:val="002C7F74"/>
    <w:rsid w:val="002D1689"/>
    <w:rsid w:val="002D16E6"/>
    <w:rsid w:val="002D2E39"/>
    <w:rsid w:val="002D380D"/>
    <w:rsid w:val="002D5FBB"/>
    <w:rsid w:val="002D6998"/>
    <w:rsid w:val="002D7439"/>
    <w:rsid w:val="002D7FE2"/>
    <w:rsid w:val="002E2182"/>
    <w:rsid w:val="002E3A8C"/>
    <w:rsid w:val="002E42FE"/>
    <w:rsid w:val="002E46E1"/>
    <w:rsid w:val="002E63DB"/>
    <w:rsid w:val="002E6B5E"/>
    <w:rsid w:val="002F036D"/>
    <w:rsid w:val="002F1FEB"/>
    <w:rsid w:val="002F4DCD"/>
    <w:rsid w:val="00300B59"/>
    <w:rsid w:val="00312F16"/>
    <w:rsid w:val="00314F02"/>
    <w:rsid w:val="00315EA6"/>
    <w:rsid w:val="0031648F"/>
    <w:rsid w:val="00317862"/>
    <w:rsid w:val="00320BDB"/>
    <w:rsid w:val="00323D90"/>
    <w:rsid w:val="00325259"/>
    <w:rsid w:val="00326052"/>
    <w:rsid w:val="003270F7"/>
    <w:rsid w:val="00327FCF"/>
    <w:rsid w:val="0033131E"/>
    <w:rsid w:val="00331658"/>
    <w:rsid w:val="00333BA1"/>
    <w:rsid w:val="00333E9A"/>
    <w:rsid w:val="00335839"/>
    <w:rsid w:val="00337108"/>
    <w:rsid w:val="00337750"/>
    <w:rsid w:val="00340BD1"/>
    <w:rsid w:val="003421B9"/>
    <w:rsid w:val="0034354D"/>
    <w:rsid w:val="003468C1"/>
    <w:rsid w:val="00353566"/>
    <w:rsid w:val="0035511F"/>
    <w:rsid w:val="00361383"/>
    <w:rsid w:val="0036220D"/>
    <w:rsid w:val="00363479"/>
    <w:rsid w:val="003635AF"/>
    <w:rsid w:val="00365B03"/>
    <w:rsid w:val="00366D70"/>
    <w:rsid w:val="00367BD8"/>
    <w:rsid w:val="0037045A"/>
    <w:rsid w:val="00370A1A"/>
    <w:rsid w:val="00370E0D"/>
    <w:rsid w:val="00372FAA"/>
    <w:rsid w:val="003738EB"/>
    <w:rsid w:val="00377252"/>
    <w:rsid w:val="003810E0"/>
    <w:rsid w:val="00382BC5"/>
    <w:rsid w:val="003830BF"/>
    <w:rsid w:val="0039392D"/>
    <w:rsid w:val="00393C0A"/>
    <w:rsid w:val="003944CD"/>
    <w:rsid w:val="003961AA"/>
    <w:rsid w:val="00397221"/>
    <w:rsid w:val="003A2D05"/>
    <w:rsid w:val="003A6323"/>
    <w:rsid w:val="003A77B1"/>
    <w:rsid w:val="003B29D2"/>
    <w:rsid w:val="003B4A66"/>
    <w:rsid w:val="003B6973"/>
    <w:rsid w:val="003C0F28"/>
    <w:rsid w:val="003C1F44"/>
    <w:rsid w:val="003C2290"/>
    <w:rsid w:val="003C3C4E"/>
    <w:rsid w:val="003C6BD9"/>
    <w:rsid w:val="003D4A10"/>
    <w:rsid w:val="003D4A5F"/>
    <w:rsid w:val="003E3911"/>
    <w:rsid w:val="003E68E0"/>
    <w:rsid w:val="003F12C9"/>
    <w:rsid w:val="003F1A78"/>
    <w:rsid w:val="003F36C0"/>
    <w:rsid w:val="003F4B5B"/>
    <w:rsid w:val="003F712C"/>
    <w:rsid w:val="003F74C4"/>
    <w:rsid w:val="00400CF9"/>
    <w:rsid w:val="00402AC5"/>
    <w:rsid w:val="004053CB"/>
    <w:rsid w:val="0041357A"/>
    <w:rsid w:val="004169F9"/>
    <w:rsid w:val="004215DD"/>
    <w:rsid w:val="00421CF6"/>
    <w:rsid w:val="00421D9B"/>
    <w:rsid w:val="00423150"/>
    <w:rsid w:val="004273F3"/>
    <w:rsid w:val="00427502"/>
    <w:rsid w:val="00430056"/>
    <w:rsid w:val="004345BE"/>
    <w:rsid w:val="00435639"/>
    <w:rsid w:val="00436116"/>
    <w:rsid w:val="00443B98"/>
    <w:rsid w:val="00444697"/>
    <w:rsid w:val="00446FDE"/>
    <w:rsid w:val="00451258"/>
    <w:rsid w:val="00452C02"/>
    <w:rsid w:val="00457672"/>
    <w:rsid w:val="00460A74"/>
    <w:rsid w:val="00462876"/>
    <w:rsid w:val="00463BB1"/>
    <w:rsid w:val="004664C5"/>
    <w:rsid w:val="00466856"/>
    <w:rsid w:val="00467FB9"/>
    <w:rsid w:val="00471356"/>
    <w:rsid w:val="00471454"/>
    <w:rsid w:val="00473DE8"/>
    <w:rsid w:val="00477234"/>
    <w:rsid w:val="00477FFE"/>
    <w:rsid w:val="00483C6B"/>
    <w:rsid w:val="0049107D"/>
    <w:rsid w:val="004910FE"/>
    <w:rsid w:val="004924D3"/>
    <w:rsid w:val="004938B6"/>
    <w:rsid w:val="00496E55"/>
    <w:rsid w:val="004A7394"/>
    <w:rsid w:val="004A78AF"/>
    <w:rsid w:val="004B14FE"/>
    <w:rsid w:val="004B3A2D"/>
    <w:rsid w:val="004B7545"/>
    <w:rsid w:val="004B7D47"/>
    <w:rsid w:val="004C3611"/>
    <w:rsid w:val="004C7D36"/>
    <w:rsid w:val="004D20E6"/>
    <w:rsid w:val="004D6172"/>
    <w:rsid w:val="004E2435"/>
    <w:rsid w:val="004E5D75"/>
    <w:rsid w:val="004F0481"/>
    <w:rsid w:val="004F4FFE"/>
    <w:rsid w:val="00501C3C"/>
    <w:rsid w:val="00503F64"/>
    <w:rsid w:val="0050447D"/>
    <w:rsid w:val="00504EEF"/>
    <w:rsid w:val="00507FEC"/>
    <w:rsid w:val="005201BE"/>
    <w:rsid w:val="00522B84"/>
    <w:rsid w:val="005232C4"/>
    <w:rsid w:val="00526C08"/>
    <w:rsid w:val="005308F4"/>
    <w:rsid w:val="00531A15"/>
    <w:rsid w:val="0053237C"/>
    <w:rsid w:val="00534B2C"/>
    <w:rsid w:val="005354D3"/>
    <w:rsid w:val="00536329"/>
    <w:rsid w:val="005415E2"/>
    <w:rsid w:val="00554061"/>
    <w:rsid w:val="00555E57"/>
    <w:rsid w:val="00556721"/>
    <w:rsid w:val="00562E0D"/>
    <w:rsid w:val="00564098"/>
    <w:rsid w:val="00566BCE"/>
    <w:rsid w:val="00567DE8"/>
    <w:rsid w:val="00570C22"/>
    <w:rsid w:val="0057426E"/>
    <w:rsid w:val="00576061"/>
    <w:rsid w:val="0057632C"/>
    <w:rsid w:val="005764F3"/>
    <w:rsid w:val="00581E9A"/>
    <w:rsid w:val="005820EF"/>
    <w:rsid w:val="0058253A"/>
    <w:rsid w:val="00590AEC"/>
    <w:rsid w:val="00591762"/>
    <w:rsid w:val="005928F3"/>
    <w:rsid w:val="00593BBA"/>
    <w:rsid w:val="00594785"/>
    <w:rsid w:val="005A098B"/>
    <w:rsid w:val="005A0B4F"/>
    <w:rsid w:val="005A15C8"/>
    <w:rsid w:val="005A1F8C"/>
    <w:rsid w:val="005A28C2"/>
    <w:rsid w:val="005A2DE8"/>
    <w:rsid w:val="005B04D4"/>
    <w:rsid w:val="005B1D56"/>
    <w:rsid w:val="005C13AD"/>
    <w:rsid w:val="005C38B4"/>
    <w:rsid w:val="005D1550"/>
    <w:rsid w:val="005D26DA"/>
    <w:rsid w:val="005D4BE3"/>
    <w:rsid w:val="005D56F4"/>
    <w:rsid w:val="005D7399"/>
    <w:rsid w:val="005E0FD6"/>
    <w:rsid w:val="005E1990"/>
    <w:rsid w:val="005E3DC6"/>
    <w:rsid w:val="005E66AC"/>
    <w:rsid w:val="005E7745"/>
    <w:rsid w:val="005E7D25"/>
    <w:rsid w:val="005F2C82"/>
    <w:rsid w:val="005F3969"/>
    <w:rsid w:val="005F40D3"/>
    <w:rsid w:val="005F5C3D"/>
    <w:rsid w:val="005F7BC1"/>
    <w:rsid w:val="00600A4E"/>
    <w:rsid w:val="00602987"/>
    <w:rsid w:val="00602ED2"/>
    <w:rsid w:val="00605224"/>
    <w:rsid w:val="00605FE3"/>
    <w:rsid w:val="006061A5"/>
    <w:rsid w:val="00611A98"/>
    <w:rsid w:val="006144D0"/>
    <w:rsid w:val="00616677"/>
    <w:rsid w:val="00620C7E"/>
    <w:rsid w:val="00620CCD"/>
    <w:rsid w:val="00621EC9"/>
    <w:rsid w:val="00622C99"/>
    <w:rsid w:val="006261A4"/>
    <w:rsid w:val="00626712"/>
    <w:rsid w:val="006312AB"/>
    <w:rsid w:val="00631FE1"/>
    <w:rsid w:val="00632998"/>
    <w:rsid w:val="00635F95"/>
    <w:rsid w:val="006409A9"/>
    <w:rsid w:val="0064667C"/>
    <w:rsid w:val="00647127"/>
    <w:rsid w:val="006500FD"/>
    <w:rsid w:val="00650BE4"/>
    <w:rsid w:val="0065121D"/>
    <w:rsid w:val="00651DEA"/>
    <w:rsid w:val="00651F47"/>
    <w:rsid w:val="00652241"/>
    <w:rsid w:val="00657E08"/>
    <w:rsid w:val="00657FB9"/>
    <w:rsid w:val="00663A61"/>
    <w:rsid w:val="00664048"/>
    <w:rsid w:val="006641F9"/>
    <w:rsid w:val="006650B1"/>
    <w:rsid w:val="00666232"/>
    <w:rsid w:val="00666CEB"/>
    <w:rsid w:val="00667739"/>
    <w:rsid w:val="00670FF0"/>
    <w:rsid w:val="0067467B"/>
    <w:rsid w:val="00677A27"/>
    <w:rsid w:val="0068099B"/>
    <w:rsid w:val="006838DC"/>
    <w:rsid w:val="00685807"/>
    <w:rsid w:val="006875AF"/>
    <w:rsid w:val="006953DE"/>
    <w:rsid w:val="006A148D"/>
    <w:rsid w:val="006A332C"/>
    <w:rsid w:val="006A5B45"/>
    <w:rsid w:val="006B2BF4"/>
    <w:rsid w:val="006B3892"/>
    <w:rsid w:val="006B5D83"/>
    <w:rsid w:val="006C21E0"/>
    <w:rsid w:val="006C26CC"/>
    <w:rsid w:val="006C6B47"/>
    <w:rsid w:val="006C6CFC"/>
    <w:rsid w:val="006C7559"/>
    <w:rsid w:val="006D2F69"/>
    <w:rsid w:val="006E4699"/>
    <w:rsid w:val="006E56F8"/>
    <w:rsid w:val="006E7399"/>
    <w:rsid w:val="006F4D22"/>
    <w:rsid w:val="006F5630"/>
    <w:rsid w:val="006F6B2F"/>
    <w:rsid w:val="007041F4"/>
    <w:rsid w:val="00705DB7"/>
    <w:rsid w:val="00706FE7"/>
    <w:rsid w:val="007077A5"/>
    <w:rsid w:val="00707B6D"/>
    <w:rsid w:val="0071660A"/>
    <w:rsid w:val="00717CE1"/>
    <w:rsid w:val="0072070F"/>
    <w:rsid w:val="00723849"/>
    <w:rsid w:val="00723E93"/>
    <w:rsid w:val="00731383"/>
    <w:rsid w:val="007318DA"/>
    <w:rsid w:val="00732675"/>
    <w:rsid w:val="0073337F"/>
    <w:rsid w:val="007362FA"/>
    <w:rsid w:val="00742116"/>
    <w:rsid w:val="00750044"/>
    <w:rsid w:val="007511D1"/>
    <w:rsid w:val="00754C2A"/>
    <w:rsid w:val="007560B2"/>
    <w:rsid w:val="0075691B"/>
    <w:rsid w:val="00760A34"/>
    <w:rsid w:val="0076170D"/>
    <w:rsid w:val="007618A6"/>
    <w:rsid w:val="00776965"/>
    <w:rsid w:val="00776B74"/>
    <w:rsid w:val="007861E7"/>
    <w:rsid w:val="00786F3E"/>
    <w:rsid w:val="00790872"/>
    <w:rsid w:val="007930FB"/>
    <w:rsid w:val="00794EE7"/>
    <w:rsid w:val="007B1FA3"/>
    <w:rsid w:val="007B5A61"/>
    <w:rsid w:val="007B5C9E"/>
    <w:rsid w:val="007C0029"/>
    <w:rsid w:val="007D2375"/>
    <w:rsid w:val="007D2C41"/>
    <w:rsid w:val="007D4541"/>
    <w:rsid w:val="007D79C8"/>
    <w:rsid w:val="007E0201"/>
    <w:rsid w:val="007E1D57"/>
    <w:rsid w:val="007E3301"/>
    <w:rsid w:val="007E45A6"/>
    <w:rsid w:val="007E7700"/>
    <w:rsid w:val="007F2785"/>
    <w:rsid w:val="007F2AB7"/>
    <w:rsid w:val="007F34F0"/>
    <w:rsid w:val="007F40A6"/>
    <w:rsid w:val="007F4407"/>
    <w:rsid w:val="00803238"/>
    <w:rsid w:val="00804886"/>
    <w:rsid w:val="00810432"/>
    <w:rsid w:val="00813246"/>
    <w:rsid w:val="00815AD1"/>
    <w:rsid w:val="00816258"/>
    <w:rsid w:val="00820466"/>
    <w:rsid w:val="00820DCF"/>
    <w:rsid w:val="0082154B"/>
    <w:rsid w:val="00841FA7"/>
    <w:rsid w:val="008436E1"/>
    <w:rsid w:val="00845663"/>
    <w:rsid w:val="008456C4"/>
    <w:rsid w:val="00845F76"/>
    <w:rsid w:val="00846DB3"/>
    <w:rsid w:val="0084721B"/>
    <w:rsid w:val="0085035B"/>
    <w:rsid w:val="008519F1"/>
    <w:rsid w:val="00852ED9"/>
    <w:rsid w:val="00855137"/>
    <w:rsid w:val="008579DE"/>
    <w:rsid w:val="00857FD8"/>
    <w:rsid w:val="008605AC"/>
    <w:rsid w:val="00860995"/>
    <w:rsid w:val="00861845"/>
    <w:rsid w:val="00864257"/>
    <w:rsid w:val="0086571C"/>
    <w:rsid w:val="00865972"/>
    <w:rsid w:val="00871D10"/>
    <w:rsid w:val="008807EA"/>
    <w:rsid w:val="00881A7A"/>
    <w:rsid w:val="00882097"/>
    <w:rsid w:val="00885C58"/>
    <w:rsid w:val="008905F8"/>
    <w:rsid w:val="00891F02"/>
    <w:rsid w:val="00894A0B"/>
    <w:rsid w:val="008A221C"/>
    <w:rsid w:val="008A669A"/>
    <w:rsid w:val="008A7C79"/>
    <w:rsid w:val="008B38B7"/>
    <w:rsid w:val="008B6E88"/>
    <w:rsid w:val="008B6EE5"/>
    <w:rsid w:val="008C06DC"/>
    <w:rsid w:val="008C1ECD"/>
    <w:rsid w:val="008C242E"/>
    <w:rsid w:val="008C2935"/>
    <w:rsid w:val="008C3195"/>
    <w:rsid w:val="008C721B"/>
    <w:rsid w:val="008D29D2"/>
    <w:rsid w:val="008D3ADB"/>
    <w:rsid w:val="008E46F7"/>
    <w:rsid w:val="008E49B6"/>
    <w:rsid w:val="008E5815"/>
    <w:rsid w:val="008E78CB"/>
    <w:rsid w:val="008F7B4F"/>
    <w:rsid w:val="00910042"/>
    <w:rsid w:val="0091213C"/>
    <w:rsid w:val="009133C6"/>
    <w:rsid w:val="00913A4B"/>
    <w:rsid w:val="00914480"/>
    <w:rsid w:val="0091508E"/>
    <w:rsid w:val="00917F42"/>
    <w:rsid w:val="00926A09"/>
    <w:rsid w:val="00927A68"/>
    <w:rsid w:val="0093301B"/>
    <w:rsid w:val="009334DD"/>
    <w:rsid w:val="00937AEA"/>
    <w:rsid w:val="00942979"/>
    <w:rsid w:val="00943841"/>
    <w:rsid w:val="009457D4"/>
    <w:rsid w:val="009468D5"/>
    <w:rsid w:val="00947FA0"/>
    <w:rsid w:val="00951243"/>
    <w:rsid w:val="00952600"/>
    <w:rsid w:val="00952C6A"/>
    <w:rsid w:val="009552B8"/>
    <w:rsid w:val="009552F2"/>
    <w:rsid w:val="0095713C"/>
    <w:rsid w:val="00957303"/>
    <w:rsid w:val="00961E5D"/>
    <w:rsid w:val="00963BC2"/>
    <w:rsid w:val="009646F4"/>
    <w:rsid w:val="00970757"/>
    <w:rsid w:val="009734E0"/>
    <w:rsid w:val="00976AAC"/>
    <w:rsid w:val="00982028"/>
    <w:rsid w:val="00984CA0"/>
    <w:rsid w:val="009856D9"/>
    <w:rsid w:val="00985CB2"/>
    <w:rsid w:val="00986E94"/>
    <w:rsid w:val="00987373"/>
    <w:rsid w:val="00992B8A"/>
    <w:rsid w:val="009933F8"/>
    <w:rsid w:val="009946DD"/>
    <w:rsid w:val="00994AAA"/>
    <w:rsid w:val="00996110"/>
    <w:rsid w:val="009A05FD"/>
    <w:rsid w:val="009A1880"/>
    <w:rsid w:val="009A24FF"/>
    <w:rsid w:val="009A6AD4"/>
    <w:rsid w:val="009A7B9C"/>
    <w:rsid w:val="009B0836"/>
    <w:rsid w:val="009B15AA"/>
    <w:rsid w:val="009B1DD3"/>
    <w:rsid w:val="009B2884"/>
    <w:rsid w:val="009B7ECE"/>
    <w:rsid w:val="009C3AB8"/>
    <w:rsid w:val="009C40B4"/>
    <w:rsid w:val="009C6AA2"/>
    <w:rsid w:val="009C74CB"/>
    <w:rsid w:val="009C7664"/>
    <w:rsid w:val="009D2594"/>
    <w:rsid w:val="009D2AD0"/>
    <w:rsid w:val="009D3F0F"/>
    <w:rsid w:val="009D3F1D"/>
    <w:rsid w:val="009D4294"/>
    <w:rsid w:val="009E00E0"/>
    <w:rsid w:val="009E2AC9"/>
    <w:rsid w:val="009E3086"/>
    <w:rsid w:val="009E3D4B"/>
    <w:rsid w:val="009E50EE"/>
    <w:rsid w:val="009E5A8F"/>
    <w:rsid w:val="009E713D"/>
    <w:rsid w:val="009F0F55"/>
    <w:rsid w:val="009F14B1"/>
    <w:rsid w:val="009F2042"/>
    <w:rsid w:val="009F475D"/>
    <w:rsid w:val="009F7B60"/>
    <w:rsid w:val="00A01FCC"/>
    <w:rsid w:val="00A03E20"/>
    <w:rsid w:val="00A06CFD"/>
    <w:rsid w:val="00A0766F"/>
    <w:rsid w:val="00A14956"/>
    <w:rsid w:val="00A15D62"/>
    <w:rsid w:val="00A1767F"/>
    <w:rsid w:val="00A204E0"/>
    <w:rsid w:val="00A2377C"/>
    <w:rsid w:val="00A26525"/>
    <w:rsid w:val="00A315D2"/>
    <w:rsid w:val="00A372CF"/>
    <w:rsid w:val="00A418C0"/>
    <w:rsid w:val="00A44615"/>
    <w:rsid w:val="00A4579D"/>
    <w:rsid w:val="00A460FB"/>
    <w:rsid w:val="00A530A8"/>
    <w:rsid w:val="00A54781"/>
    <w:rsid w:val="00A548D0"/>
    <w:rsid w:val="00A60337"/>
    <w:rsid w:val="00A62C69"/>
    <w:rsid w:val="00A62E49"/>
    <w:rsid w:val="00A64BEC"/>
    <w:rsid w:val="00A65DD6"/>
    <w:rsid w:val="00A65DE9"/>
    <w:rsid w:val="00A732A6"/>
    <w:rsid w:val="00A73305"/>
    <w:rsid w:val="00A7644B"/>
    <w:rsid w:val="00A77042"/>
    <w:rsid w:val="00A77BE8"/>
    <w:rsid w:val="00A80BE8"/>
    <w:rsid w:val="00A8310A"/>
    <w:rsid w:val="00A83B58"/>
    <w:rsid w:val="00A83F08"/>
    <w:rsid w:val="00A846E7"/>
    <w:rsid w:val="00A85B94"/>
    <w:rsid w:val="00A868C5"/>
    <w:rsid w:val="00A873D5"/>
    <w:rsid w:val="00A9016B"/>
    <w:rsid w:val="00A9116A"/>
    <w:rsid w:val="00A912A0"/>
    <w:rsid w:val="00A93186"/>
    <w:rsid w:val="00AA2A7F"/>
    <w:rsid w:val="00AA4F1C"/>
    <w:rsid w:val="00AA524C"/>
    <w:rsid w:val="00AA58FB"/>
    <w:rsid w:val="00AA6B65"/>
    <w:rsid w:val="00AB0B64"/>
    <w:rsid w:val="00AB10A0"/>
    <w:rsid w:val="00AB18CA"/>
    <w:rsid w:val="00AB6740"/>
    <w:rsid w:val="00AB7B0E"/>
    <w:rsid w:val="00AC3861"/>
    <w:rsid w:val="00AD5EEC"/>
    <w:rsid w:val="00AE14E6"/>
    <w:rsid w:val="00AE2138"/>
    <w:rsid w:val="00AE6C49"/>
    <w:rsid w:val="00AF291B"/>
    <w:rsid w:val="00AF387F"/>
    <w:rsid w:val="00AF3A2E"/>
    <w:rsid w:val="00AF4659"/>
    <w:rsid w:val="00B01968"/>
    <w:rsid w:val="00B01BE9"/>
    <w:rsid w:val="00B04A93"/>
    <w:rsid w:val="00B04CC5"/>
    <w:rsid w:val="00B05491"/>
    <w:rsid w:val="00B10E1E"/>
    <w:rsid w:val="00B227CD"/>
    <w:rsid w:val="00B24255"/>
    <w:rsid w:val="00B24945"/>
    <w:rsid w:val="00B4285C"/>
    <w:rsid w:val="00B507B4"/>
    <w:rsid w:val="00B51186"/>
    <w:rsid w:val="00B5661D"/>
    <w:rsid w:val="00B570C2"/>
    <w:rsid w:val="00B57E62"/>
    <w:rsid w:val="00B61210"/>
    <w:rsid w:val="00B65B1E"/>
    <w:rsid w:val="00B661A5"/>
    <w:rsid w:val="00B6627F"/>
    <w:rsid w:val="00B66670"/>
    <w:rsid w:val="00B677B9"/>
    <w:rsid w:val="00B678A8"/>
    <w:rsid w:val="00B70031"/>
    <w:rsid w:val="00B70DEE"/>
    <w:rsid w:val="00B737B9"/>
    <w:rsid w:val="00B761A8"/>
    <w:rsid w:val="00B7725A"/>
    <w:rsid w:val="00B8510A"/>
    <w:rsid w:val="00B932F3"/>
    <w:rsid w:val="00B95452"/>
    <w:rsid w:val="00BA3009"/>
    <w:rsid w:val="00BA5072"/>
    <w:rsid w:val="00BA5303"/>
    <w:rsid w:val="00BA5605"/>
    <w:rsid w:val="00BA5B70"/>
    <w:rsid w:val="00BA79B1"/>
    <w:rsid w:val="00BB00E3"/>
    <w:rsid w:val="00BB5125"/>
    <w:rsid w:val="00BB5273"/>
    <w:rsid w:val="00BB627C"/>
    <w:rsid w:val="00BB6DC6"/>
    <w:rsid w:val="00BC0E87"/>
    <w:rsid w:val="00BC412E"/>
    <w:rsid w:val="00BD0081"/>
    <w:rsid w:val="00BD40FE"/>
    <w:rsid w:val="00BE05A2"/>
    <w:rsid w:val="00BE0DA3"/>
    <w:rsid w:val="00BE7CEE"/>
    <w:rsid w:val="00BF0091"/>
    <w:rsid w:val="00BF00A1"/>
    <w:rsid w:val="00BF0BC4"/>
    <w:rsid w:val="00BF3CDA"/>
    <w:rsid w:val="00C078DD"/>
    <w:rsid w:val="00C11738"/>
    <w:rsid w:val="00C16767"/>
    <w:rsid w:val="00C3079A"/>
    <w:rsid w:val="00C3106F"/>
    <w:rsid w:val="00C31274"/>
    <w:rsid w:val="00C33FA9"/>
    <w:rsid w:val="00C3402C"/>
    <w:rsid w:val="00C34580"/>
    <w:rsid w:val="00C35EEA"/>
    <w:rsid w:val="00C36177"/>
    <w:rsid w:val="00C362F6"/>
    <w:rsid w:val="00C437D9"/>
    <w:rsid w:val="00C43841"/>
    <w:rsid w:val="00C43F13"/>
    <w:rsid w:val="00C44B28"/>
    <w:rsid w:val="00C47581"/>
    <w:rsid w:val="00C52E3E"/>
    <w:rsid w:val="00C574E4"/>
    <w:rsid w:val="00C61492"/>
    <w:rsid w:val="00C63742"/>
    <w:rsid w:val="00C63819"/>
    <w:rsid w:val="00C647DF"/>
    <w:rsid w:val="00C6505D"/>
    <w:rsid w:val="00C655BF"/>
    <w:rsid w:val="00C6735F"/>
    <w:rsid w:val="00C7218F"/>
    <w:rsid w:val="00C81F7A"/>
    <w:rsid w:val="00C85393"/>
    <w:rsid w:val="00C8551E"/>
    <w:rsid w:val="00C865EB"/>
    <w:rsid w:val="00C87842"/>
    <w:rsid w:val="00C909D9"/>
    <w:rsid w:val="00C91ACE"/>
    <w:rsid w:val="00C93856"/>
    <w:rsid w:val="00C94478"/>
    <w:rsid w:val="00C962C6"/>
    <w:rsid w:val="00C968A4"/>
    <w:rsid w:val="00C97778"/>
    <w:rsid w:val="00CA326F"/>
    <w:rsid w:val="00CA5266"/>
    <w:rsid w:val="00CB1329"/>
    <w:rsid w:val="00CB1CAC"/>
    <w:rsid w:val="00CB3DF7"/>
    <w:rsid w:val="00CB489A"/>
    <w:rsid w:val="00CB5771"/>
    <w:rsid w:val="00CC2F30"/>
    <w:rsid w:val="00CC6CF3"/>
    <w:rsid w:val="00CC6FFD"/>
    <w:rsid w:val="00CC7EDE"/>
    <w:rsid w:val="00CD17B9"/>
    <w:rsid w:val="00CD1F97"/>
    <w:rsid w:val="00CD23ED"/>
    <w:rsid w:val="00CD442E"/>
    <w:rsid w:val="00CD4A97"/>
    <w:rsid w:val="00CD54AE"/>
    <w:rsid w:val="00CE0AD2"/>
    <w:rsid w:val="00CE17C6"/>
    <w:rsid w:val="00CE3494"/>
    <w:rsid w:val="00CE5BC0"/>
    <w:rsid w:val="00CE5DBE"/>
    <w:rsid w:val="00CE698C"/>
    <w:rsid w:val="00CE767B"/>
    <w:rsid w:val="00CF0147"/>
    <w:rsid w:val="00CF055A"/>
    <w:rsid w:val="00CF36D1"/>
    <w:rsid w:val="00D015E1"/>
    <w:rsid w:val="00D01B62"/>
    <w:rsid w:val="00D020D4"/>
    <w:rsid w:val="00D03158"/>
    <w:rsid w:val="00D040D0"/>
    <w:rsid w:val="00D0424E"/>
    <w:rsid w:val="00D122A6"/>
    <w:rsid w:val="00D14907"/>
    <w:rsid w:val="00D150CD"/>
    <w:rsid w:val="00D17F6B"/>
    <w:rsid w:val="00D311B2"/>
    <w:rsid w:val="00D32EDB"/>
    <w:rsid w:val="00D36B2F"/>
    <w:rsid w:val="00D36D1C"/>
    <w:rsid w:val="00D402AE"/>
    <w:rsid w:val="00D41298"/>
    <w:rsid w:val="00D427D3"/>
    <w:rsid w:val="00D4290E"/>
    <w:rsid w:val="00D43935"/>
    <w:rsid w:val="00D46638"/>
    <w:rsid w:val="00D46D51"/>
    <w:rsid w:val="00D544C1"/>
    <w:rsid w:val="00D55159"/>
    <w:rsid w:val="00D6035C"/>
    <w:rsid w:val="00D6293E"/>
    <w:rsid w:val="00D65343"/>
    <w:rsid w:val="00D67533"/>
    <w:rsid w:val="00D6785E"/>
    <w:rsid w:val="00D70BBD"/>
    <w:rsid w:val="00D710F2"/>
    <w:rsid w:val="00D74FDA"/>
    <w:rsid w:val="00D76FF5"/>
    <w:rsid w:val="00D8396F"/>
    <w:rsid w:val="00D85068"/>
    <w:rsid w:val="00D865E6"/>
    <w:rsid w:val="00D869A5"/>
    <w:rsid w:val="00D906B9"/>
    <w:rsid w:val="00DA0039"/>
    <w:rsid w:val="00DA2A02"/>
    <w:rsid w:val="00DA2D8B"/>
    <w:rsid w:val="00DA6D7F"/>
    <w:rsid w:val="00DA7196"/>
    <w:rsid w:val="00DA73CB"/>
    <w:rsid w:val="00DA7E8D"/>
    <w:rsid w:val="00DB37C8"/>
    <w:rsid w:val="00DB58F6"/>
    <w:rsid w:val="00DC38B6"/>
    <w:rsid w:val="00DC500C"/>
    <w:rsid w:val="00DC50CD"/>
    <w:rsid w:val="00DC51F0"/>
    <w:rsid w:val="00DC608E"/>
    <w:rsid w:val="00DC66BB"/>
    <w:rsid w:val="00DC7430"/>
    <w:rsid w:val="00DD19D3"/>
    <w:rsid w:val="00DD4CC4"/>
    <w:rsid w:val="00DD50EC"/>
    <w:rsid w:val="00DD5861"/>
    <w:rsid w:val="00DE1B07"/>
    <w:rsid w:val="00DE1E35"/>
    <w:rsid w:val="00DE4C08"/>
    <w:rsid w:val="00DE525F"/>
    <w:rsid w:val="00DE59AC"/>
    <w:rsid w:val="00DF44D9"/>
    <w:rsid w:val="00DF63D6"/>
    <w:rsid w:val="00E01400"/>
    <w:rsid w:val="00E01E96"/>
    <w:rsid w:val="00E03AEA"/>
    <w:rsid w:val="00E04694"/>
    <w:rsid w:val="00E05D0D"/>
    <w:rsid w:val="00E12C37"/>
    <w:rsid w:val="00E130C1"/>
    <w:rsid w:val="00E13642"/>
    <w:rsid w:val="00E14122"/>
    <w:rsid w:val="00E318B1"/>
    <w:rsid w:val="00E3223C"/>
    <w:rsid w:val="00E32E49"/>
    <w:rsid w:val="00E33097"/>
    <w:rsid w:val="00E333AD"/>
    <w:rsid w:val="00E4029D"/>
    <w:rsid w:val="00E41FB0"/>
    <w:rsid w:val="00E42C67"/>
    <w:rsid w:val="00E44089"/>
    <w:rsid w:val="00E478FD"/>
    <w:rsid w:val="00E50EBB"/>
    <w:rsid w:val="00E609F9"/>
    <w:rsid w:val="00E63105"/>
    <w:rsid w:val="00E65FAD"/>
    <w:rsid w:val="00E72E4B"/>
    <w:rsid w:val="00E73413"/>
    <w:rsid w:val="00E73C41"/>
    <w:rsid w:val="00E75892"/>
    <w:rsid w:val="00E774DB"/>
    <w:rsid w:val="00E77E92"/>
    <w:rsid w:val="00E82E1A"/>
    <w:rsid w:val="00E84EC8"/>
    <w:rsid w:val="00E86819"/>
    <w:rsid w:val="00E8739D"/>
    <w:rsid w:val="00E92466"/>
    <w:rsid w:val="00E9339E"/>
    <w:rsid w:val="00E93BDB"/>
    <w:rsid w:val="00E946FE"/>
    <w:rsid w:val="00E9721A"/>
    <w:rsid w:val="00EA26E6"/>
    <w:rsid w:val="00EA4E4D"/>
    <w:rsid w:val="00EA502D"/>
    <w:rsid w:val="00EA54FC"/>
    <w:rsid w:val="00EA7DF7"/>
    <w:rsid w:val="00EB5943"/>
    <w:rsid w:val="00EB6E7C"/>
    <w:rsid w:val="00EB795E"/>
    <w:rsid w:val="00EC1661"/>
    <w:rsid w:val="00EC7E2A"/>
    <w:rsid w:val="00ED0AD5"/>
    <w:rsid w:val="00ED1A0B"/>
    <w:rsid w:val="00ED7334"/>
    <w:rsid w:val="00EE2939"/>
    <w:rsid w:val="00EE314E"/>
    <w:rsid w:val="00EE47D0"/>
    <w:rsid w:val="00EF132A"/>
    <w:rsid w:val="00EF54E3"/>
    <w:rsid w:val="00EF734A"/>
    <w:rsid w:val="00F0144E"/>
    <w:rsid w:val="00F01498"/>
    <w:rsid w:val="00F01C65"/>
    <w:rsid w:val="00F023D5"/>
    <w:rsid w:val="00F025A6"/>
    <w:rsid w:val="00F074B6"/>
    <w:rsid w:val="00F100EF"/>
    <w:rsid w:val="00F111B1"/>
    <w:rsid w:val="00F1181C"/>
    <w:rsid w:val="00F12968"/>
    <w:rsid w:val="00F14E7F"/>
    <w:rsid w:val="00F22E7A"/>
    <w:rsid w:val="00F33867"/>
    <w:rsid w:val="00F34F54"/>
    <w:rsid w:val="00F3703E"/>
    <w:rsid w:val="00F4175C"/>
    <w:rsid w:val="00F45160"/>
    <w:rsid w:val="00F45DC2"/>
    <w:rsid w:val="00F56FEE"/>
    <w:rsid w:val="00F575E7"/>
    <w:rsid w:val="00F63A74"/>
    <w:rsid w:val="00F65668"/>
    <w:rsid w:val="00F767F0"/>
    <w:rsid w:val="00F81377"/>
    <w:rsid w:val="00F8179C"/>
    <w:rsid w:val="00F835C3"/>
    <w:rsid w:val="00F863E0"/>
    <w:rsid w:val="00F905BA"/>
    <w:rsid w:val="00F9254C"/>
    <w:rsid w:val="00F94EA0"/>
    <w:rsid w:val="00F95457"/>
    <w:rsid w:val="00F960B6"/>
    <w:rsid w:val="00F96CC8"/>
    <w:rsid w:val="00F971BC"/>
    <w:rsid w:val="00FA177F"/>
    <w:rsid w:val="00FA4006"/>
    <w:rsid w:val="00FA5D1D"/>
    <w:rsid w:val="00FA66A9"/>
    <w:rsid w:val="00FB0016"/>
    <w:rsid w:val="00FB1988"/>
    <w:rsid w:val="00FB6403"/>
    <w:rsid w:val="00FB7B3F"/>
    <w:rsid w:val="00FC110D"/>
    <w:rsid w:val="00FC1BD3"/>
    <w:rsid w:val="00FC32CF"/>
    <w:rsid w:val="00FC3A46"/>
    <w:rsid w:val="00FC5E44"/>
    <w:rsid w:val="00FC60BB"/>
    <w:rsid w:val="00FC617D"/>
    <w:rsid w:val="00FD189A"/>
    <w:rsid w:val="00FD19B2"/>
    <w:rsid w:val="00FD5904"/>
    <w:rsid w:val="00FE0F43"/>
    <w:rsid w:val="00FE1505"/>
    <w:rsid w:val="00FE16D2"/>
    <w:rsid w:val="00FE35C1"/>
    <w:rsid w:val="00FE4261"/>
    <w:rsid w:val="00FE4E5D"/>
    <w:rsid w:val="00FE62DF"/>
    <w:rsid w:val="00FE62F8"/>
    <w:rsid w:val="00FF2BE7"/>
    <w:rsid w:val="00FF3EFF"/>
    <w:rsid w:val="00FF6C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fill="f" fillcolor="white">
      <v:fill color="white" on="f"/>
      <v:stroke weight=".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5137"/>
    <w:pPr>
      <w:spacing w:after="0"/>
    </w:pPr>
  </w:style>
  <w:style w:type="paragraph" w:styleId="Heading1">
    <w:name w:val="heading 1"/>
    <w:basedOn w:val="Normal"/>
    <w:next w:val="Normal"/>
    <w:link w:val="Heading1Char"/>
    <w:uiPriority w:val="9"/>
    <w:qFormat/>
    <w:rsid w:val="003B29D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D76FF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D17F6B"/>
    <w:pPr>
      <w:keepNext/>
      <w:spacing w:before="240" w:after="60" w:line="240" w:lineRule="auto"/>
      <w:outlineLvl w:val="2"/>
    </w:pPr>
    <w:rPr>
      <w:rFonts w:ascii="Arial" w:eastAsia="Times New Roman" w:hAnsi="Arial"/>
      <w:b/>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29D2"/>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F22E7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2E7A"/>
    <w:rPr>
      <w:rFonts w:ascii="Tahoma" w:hAnsi="Tahoma" w:cs="Tahoma"/>
      <w:sz w:val="16"/>
      <w:szCs w:val="16"/>
    </w:rPr>
  </w:style>
  <w:style w:type="paragraph" w:styleId="ListParagraph">
    <w:name w:val="List Paragraph"/>
    <w:basedOn w:val="Normal"/>
    <w:uiPriority w:val="34"/>
    <w:qFormat/>
    <w:rsid w:val="00F22E7A"/>
    <w:pPr>
      <w:ind w:left="720"/>
      <w:contextualSpacing/>
    </w:pPr>
  </w:style>
  <w:style w:type="character" w:customStyle="1" w:styleId="Heading3Char">
    <w:name w:val="Heading 3 Char"/>
    <w:basedOn w:val="DefaultParagraphFont"/>
    <w:link w:val="Heading3"/>
    <w:rsid w:val="00D17F6B"/>
    <w:rPr>
      <w:rFonts w:ascii="Arial" w:eastAsia="Times New Roman" w:hAnsi="Arial"/>
      <w:b/>
      <w:kern w:val="28"/>
      <w:szCs w:val="20"/>
    </w:rPr>
  </w:style>
  <w:style w:type="paragraph" w:customStyle="1" w:styleId="dots">
    <w:name w:val="dots"/>
    <w:basedOn w:val="Normal"/>
    <w:rsid w:val="00D17F6B"/>
    <w:pPr>
      <w:numPr>
        <w:numId w:val="1"/>
      </w:numPr>
      <w:spacing w:line="240" w:lineRule="auto"/>
    </w:pPr>
    <w:rPr>
      <w:rFonts w:ascii="Times" w:eastAsia="Times" w:hAnsi="Times"/>
      <w:szCs w:val="20"/>
    </w:rPr>
  </w:style>
  <w:style w:type="character" w:customStyle="1" w:styleId="boldstatesm">
    <w:name w:val="bold state sm"/>
    <w:basedOn w:val="DefaultParagraphFont"/>
    <w:autoRedefine/>
    <w:rsid w:val="00D17F6B"/>
    <w:rPr>
      <w:rFonts w:ascii="Arial" w:hAnsi="Arial"/>
      <w:b/>
      <w:spacing w:val="10"/>
      <w:sz w:val="20"/>
      <w:bdr w:val="none" w:sz="0" w:space="0" w:color="auto"/>
      <w:shd w:val="clear" w:color="auto" w:fill="auto"/>
    </w:rPr>
  </w:style>
  <w:style w:type="paragraph" w:customStyle="1" w:styleId="aimobsm">
    <w:name w:val="aim/ob sm"/>
    <w:basedOn w:val="Normal"/>
    <w:rsid w:val="00D17F6B"/>
    <w:pPr>
      <w:keepNext/>
      <w:pBdr>
        <w:top w:val="single" w:sz="12" w:space="1" w:color="auto"/>
      </w:pBdr>
      <w:shd w:val="clear" w:color="auto" w:fill="FFFFFF"/>
      <w:tabs>
        <w:tab w:val="left" w:pos="1418"/>
        <w:tab w:val="left" w:pos="1985"/>
        <w:tab w:val="left" w:pos="2268"/>
        <w:tab w:val="left" w:pos="2552"/>
      </w:tabs>
      <w:spacing w:line="240" w:lineRule="auto"/>
      <w:ind w:right="193"/>
    </w:pPr>
    <w:rPr>
      <w:rFonts w:ascii="Arial Black" w:eastAsia="Times New Roman" w:hAnsi="Arial Black"/>
      <w:color w:val="000000"/>
      <w:kern w:val="28"/>
      <w:sz w:val="22"/>
      <w:szCs w:val="36"/>
    </w:rPr>
  </w:style>
  <w:style w:type="paragraph" w:customStyle="1" w:styleId="space">
    <w:name w:val="space"/>
    <w:rsid w:val="00D17F6B"/>
    <w:pPr>
      <w:spacing w:before="20" w:after="20" w:line="240" w:lineRule="auto"/>
      <w:ind w:right="51"/>
    </w:pPr>
    <w:rPr>
      <w:rFonts w:ascii="Times" w:eastAsia="Times" w:hAnsi="Times"/>
      <w:noProof/>
      <w:sz w:val="20"/>
      <w:szCs w:val="20"/>
    </w:rPr>
  </w:style>
  <w:style w:type="character" w:customStyle="1" w:styleId="Heading2Char">
    <w:name w:val="Heading 2 Char"/>
    <w:basedOn w:val="DefaultParagraphFont"/>
    <w:link w:val="Heading2"/>
    <w:uiPriority w:val="9"/>
    <w:semiHidden/>
    <w:rsid w:val="00D76FF5"/>
    <w:rPr>
      <w:rFonts w:asciiTheme="majorHAnsi" w:eastAsiaTheme="majorEastAsia" w:hAnsiTheme="majorHAnsi" w:cstheme="majorBidi"/>
      <w:b/>
      <w:bCs/>
      <w:color w:val="4F81BD" w:themeColor="accent1"/>
      <w:sz w:val="26"/>
      <w:szCs w:val="26"/>
    </w:rPr>
  </w:style>
  <w:style w:type="paragraph" w:customStyle="1" w:styleId="SPBody2">
    <w:name w:val="SP Body2"/>
    <w:basedOn w:val="BodyText"/>
    <w:rsid w:val="00D76FF5"/>
    <w:pPr>
      <w:spacing w:before="40" w:after="0" w:line="240" w:lineRule="auto"/>
    </w:pPr>
    <w:rPr>
      <w:rFonts w:ascii="Arial" w:eastAsia="Times New Roman" w:hAnsi="Arial"/>
      <w:color w:val="000000"/>
      <w:kern w:val="20"/>
      <w:sz w:val="22"/>
      <w:szCs w:val="20"/>
    </w:rPr>
  </w:style>
  <w:style w:type="paragraph" w:styleId="BodyText">
    <w:name w:val="Body Text"/>
    <w:basedOn w:val="Normal"/>
    <w:link w:val="BodyTextChar"/>
    <w:uiPriority w:val="99"/>
    <w:semiHidden/>
    <w:unhideWhenUsed/>
    <w:rsid w:val="00D76FF5"/>
    <w:pPr>
      <w:spacing w:after="120"/>
    </w:pPr>
  </w:style>
  <w:style w:type="character" w:customStyle="1" w:styleId="BodyTextChar">
    <w:name w:val="Body Text Char"/>
    <w:basedOn w:val="DefaultParagraphFont"/>
    <w:link w:val="BodyText"/>
    <w:uiPriority w:val="99"/>
    <w:semiHidden/>
    <w:rsid w:val="00D76FF5"/>
  </w:style>
  <w:style w:type="paragraph" w:customStyle="1" w:styleId="Char">
    <w:name w:val="Char"/>
    <w:basedOn w:val="Normal"/>
    <w:rsid w:val="00372FAA"/>
    <w:pPr>
      <w:spacing w:after="160" w:line="240" w:lineRule="exact"/>
    </w:pPr>
    <w:rPr>
      <w:rFonts w:ascii="Arial" w:eastAsia="Times New Roman" w:hAnsi="Arial" w:cs="Arial"/>
      <w:sz w:val="20"/>
      <w:szCs w:val="20"/>
    </w:rPr>
  </w:style>
  <w:style w:type="table" w:styleId="TableGrid">
    <w:name w:val="Table Grid"/>
    <w:basedOn w:val="TableNormal"/>
    <w:uiPriority w:val="59"/>
    <w:rsid w:val="00372FAA"/>
    <w:pPr>
      <w:spacing w:after="0" w:line="240" w:lineRule="auto"/>
    </w:pPr>
    <w:rPr>
      <w:rFonts w:eastAsia="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2C7330"/>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2C7330"/>
  </w:style>
  <w:style w:type="paragraph" w:styleId="Footer">
    <w:name w:val="footer"/>
    <w:basedOn w:val="Normal"/>
    <w:link w:val="FooterChar"/>
    <w:uiPriority w:val="99"/>
    <w:unhideWhenUsed/>
    <w:rsid w:val="002C7330"/>
    <w:pPr>
      <w:tabs>
        <w:tab w:val="center" w:pos="4680"/>
        <w:tab w:val="right" w:pos="9360"/>
      </w:tabs>
      <w:spacing w:line="240" w:lineRule="auto"/>
    </w:pPr>
  </w:style>
  <w:style w:type="character" w:customStyle="1" w:styleId="FooterChar">
    <w:name w:val="Footer Char"/>
    <w:basedOn w:val="DefaultParagraphFont"/>
    <w:link w:val="Footer"/>
    <w:uiPriority w:val="99"/>
    <w:rsid w:val="002C7330"/>
  </w:style>
  <w:style w:type="character" w:customStyle="1" w:styleId="Underline">
    <w:name w:val="Underline"/>
    <w:rsid w:val="00B737B9"/>
    <w:rPr>
      <w:u w:val="single"/>
    </w:rPr>
  </w:style>
  <w:style w:type="paragraph" w:customStyle="1" w:styleId="FreeFormAA">
    <w:name w:val="Free Form A A"/>
    <w:autoRedefine/>
    <w:rsid w:val="00B737B9"/>
    <w:pPr>
      <w:spacing w:after="0" w:line="240" w:lineRule="auto"/>
    </w:pPr>
    <w:rPr>
      <w:rFonts w:eastAsia="ヒラギノ角ゴ Pro W3"/>
      <w:color w:val="000000"/>
      <w:sz w:val="20"/>
      <w:szCs w:val="20"/>
    </w:rPr>
  </w:style>
  <w:style w:type="paragraph" w:customStyle="1" w:styleId="categoryheading">
    <w:name w:val="category heading"/>
    <w:autoRedefine/>
    <w:rsid w:val="00B737B9"/>
    <w:pPr>
      <w:spacing w:after="0" w:line="240" w:lineRule="auto"/>
    </w:pPr>
    <w:rPr>
      <w:rFonts w:ascii="Arial Bold" w:eastAsia="ヒラギノ角ゴ Pro W3" w:hAnsi="Arial Bold"/>
      <w:color w:val="000000"/>
      <w:sz w:val="20"/>
      <w:szCs w:val="20"/>
    </w:rPr>
  </w:style>
  <w:style w:type="paragraph" w:styleId="FootnoteText">
    <w:name w:val="footnote text"/>
    <w:basedOn w:val="Normal"/>
    <w:link w:val="FootnoteTextChar1"/>
    <w:semiHidden/>
    <w:rsid w:val="00EE314E"/>
    <w:pPr>
      <w:spacing w:line="240" w:lineRule="auto"/>
    </w:pPr>
    <w:rPr>
      <w:rFonts w:ascii="Times" w:eastAsia="Times" w:hAnsi="Times"/>
      <w:sz w:val="20"/>
      <w:szCs w:val="20"/>
    </w:rPr>
  </w:style>
  <w:style w:type="character" w:customStyle="1" w:styleId="FootnoteTextChar">
    <w:name w:val="Footnote Text Char"/>
    <w:basedOn w:val="DefaultParagraphFont"/>
    <w:uiPriority w:val="99"/>
    <w:semiHidden/>
    <w:rsid w:val="00EE314E"/>
    <w:rPr>
      <w:sz w:val="20"/>
      <w:szCs w:val="20"/>
    </w:rPr>
  </w:style>
  <w:style w:type="character" w:customStyle="1" w:styleId="FootnoteTextChar1">
    <w:name w:val="Footnote Text Char1"/>
    <w:basedOn w:val="DefaultParagraphFont"/>
    <w:link w:val="FootnoteText"/>
    <w:semiHidden/>
    <w:rsid w:val="00EE314E"/>
    <w:rPr>
      <w:rFonts w:ascii="Times" w:eastAsia="Times" w:hAnsi="Times"/>
      <w:sz w:val="20"/>
      <w:szCs w:val="20"/>
    </w:rPr>
  </w:style>
  <w:style w:type="character" w:styleId="FootnoteReference">
    <w:name w:val="footnote reference"/>
    <w:basedOn w:val="DefaultParagraphFont"/>
    <w:semiHidden/>
    <w:rsid w:val="00EE314E"/>
    <w:rPr>
      <w:vertAlign w:val="superscript"/>
    </w:rPr>
  </w:style>
  <w:style w:type="character" w:styleId="CommentReference">
    <w:name w:val="annotation reference"/>
    <w:basedOn w:val="DefaultParagraphFont"/>
    <w:uiPriority w:val="99"/>
    <w:semiHidden/>
    <w:unhideWhenUsed/>
    <w:rsid w:val="00066453"/>
    <w:rPr>
      <w:sz w:val="16"/>
      <w:szCs w:val="16"/>
    </w:rPr>
  </w:style>
  <w:style w:type="paragraph" w:styleId="CommentText">
    <w:name w:val="annotation text"/>
    <w:basedOn w:val="Normal"/>
    <w:link w:val="CommentTextChar"/>
    <w:uiPriority w:val="99"/>
    <w:semiHidden/>
    <w:unhideWhenUsed/>
    <w:rsid w:val="00066453"/>
    <w:pPr>
      <w:spacing w:line="240" w:lineRule="auto"/>
    </w:pPr>
    <w:rPr>
      <w:sz w:val="20"/>
      <w:szCs w:val="20"/>
    </w:rPr>
  </w:style>
  <w:style w:type="character" w:customStyle="1" w:styleId="CommentTextChar">
    <w:name w:val="Comment Text Char"/>
    <w:basedOn w:val="DefaultParagraphFont"/>
    <w:link w:val="CommentText"/>
    <w:uiPriority w:val="99"/>
    <w:semiHidden/>
    <w:rsid w:val="00066453"/>
    <w:rPr>
      <w:sz w:val="20"/>
      <w:szCs w:val="20"/>
    </w:rPr>
  </w:style>
  <w:style w:type="paragraph" w:styleId="CommentSubject">
    <w:name w:val="annotation subject"/>
    <w:basedOn w:val="CommentText"/>
    <w:next w:val="CommentText"/>
    <w:link w:val="CommentSubjectChar"/>
    <w:uiPriority w:val="99"/>
    <w:semiHidden/>
    <w:unhideWhenUsed/>
    <w:rsid w:val="00066453"/>
    <w:rPr>
      <w:b/>
      <w:bCs/>
    </w:rPr>
  </w:style>
  <w:style w:type="character" w:customStyle="1" w:styleId="CommentSubjectChar">
    <w:name w:val="Comment Subject Char"/>
    <w:basedOn w:val="CommentTextChar"/>
    <w:link w:val="CommentSubject"/>
    <w:uiPriority w:val="99"/>
    <w:semiHidden/>
    <w:rsid w:val="00066453"/>
    <w:rPr>
      <w:b/>
      <w:bCs/>
      <w:sz w:val="20"/>
      <w:szCs w:val="20"/>
    </w:rPr>
  </w:style>
  <w:style w:type="character" w:styleId="Hyperlink">
    <w:name w:val="Hyperlink"/>
    <w:basedOn w:val="DefaultParagraphFont"/>
    <w:uiPriority w:val="99"/>
    <w:unhideWhenUsed/>
    <w:rsid w:val="00A9116A"/>
    <w:rPr>
      <w:color w:val="0000FF"/>
      <w:u w:val="single"/>
    </w:rPr>
  </w:style>
  <w:style w:type="paragraph" w:styleId="Revision">
    <w:name w:val="Revision"/>
    <w:hidden/>
    <w:uiPriority w:val="99"/>
    <w:semiHidden/>
    <w:rsid w:val="007D237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5137"/>
    <w:pPr>
      <w:spacing w:after="0"/>
    </w:pPr>
  </w:style>
  <w:style w:type="paragraph" w:styleId="Titre1">
    <w:name w:val="heading 1"/>
    <w:basedOn w:val="Normal"/>
    <w:next w:val="Normal"/>
    <w:link w:val="Titre1Car"/>
    <w:uiPriority w:val="9"/>
    <w:qFormat/>
    <w:rsid w:val="003B29D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D76FF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qFormat/>
    <w:rsid w:val="00D17F6B"/>
    <w:pPr>
      <w:keepNext/>
      <w:spacing w:before="240" w:after="60" w:line="240" w:lineRule="auto"/>
      <w:outlineLvl w:val="2"/>
    </w:pPr>
    <w:rPr>
      <w:rFonts w:ascii="Arial" w:eastAsia="Times New Roman" w:hAnsi="Arial"/>
      <w:b/>
      <w:kern w:val="28"/>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B29D2"/>
    <w:rPr>
      <w:rFonts w:asciiTheme="majorHAnsi" w:eastAsiaTheme="majorEastAsia" w:hAnsiTheme="majorHAnsi" w:cstheme="majorBidi"/>
      <w:b/>
      <w:bCs/>
      <w:color w:val="365F91" w:themeColor="accent1" w:themeShade="BF"/>
      <w:sz w:val="28"/>
      <w:szCs w:val="28"/>
    </w:rPr>
  </w:style>
  <w:style w:type="paragraph" w:styleId="Textedebulles">
    <w:name w:val="Balloon Text"/>
    <w:basedOn w:val="Normal"/>
    <w:link w:val="TextedebullesCar"/>
    <w:uiPriority w:val="99"/>
    <w:semiHidden/>
    <w:unhideWhenUsed/>
    <w:rsid w:val="00F22E7A"/>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22E7A"/>
    <w:rPr>
      <w:rFonts w:ascii="Tahoma" w:hAnsi="Tahoma" w:cs="Tahoma"/>
      <w:sz w:val="16"/>
      <w:szCs w:val="16"/>
    </w:rPr>
  </w:style>
  <w:style w:type="paragraph" w:styleId="Paragraphedeliste">
    <w:name w:val="List Paragraph"/>
    <w:basedOn w:val="Normal"/>
    <w:uiPriority w:val="34"/>
    <w:qFormat/>
    <w:rsid w:val="00F22E7A"/>
    <w:pPr>
      <w:ind w:left="720"/>
      <w:contextualSpacing/>
    </w:pPr>
  </w:style>
  <w:style w:type="character" w:customStyle="1" w:styleId="Titre3Car">
    <w:name w:val="Titre 3 Car"/>
    <w:basedOn w:val="Policepardfaut"/>
    <w:link w:val="Titre3"/>
    <w:rsid w:val="00D17F6B"/>
    <w:rPr>
      <w:rFonts w:ascii="Arial" w:eastAsia="Times New Roman" w:hAnsi="Arial"/>
      <w:b/>
      <w:kern w:val="28"/>
      <w:szCs w:val="20"/>
    </w:rPr>
  </w:style>
  <w:style w:type="paragraph" w:customStyle="1" w:styleId="dots">
    <w:name w:val="dots"/>
    <w:basedOn w:val="Normal"/>
    <w:rsid w:val="00D17F6B"/>
    <w:pPr>
      <w:numPr>
        <w:numId w:val="1"/>
      </w:numPr>
      <w:spacing w:line="240" w:lineRule="auto"/>
    </w:pPr>
    <w:rPr>
      <w:rFonts w:ascii="Times" w:eastAsia="Times" w:hAnsi="Times"/>
      <w:szCs w:val="20"/>
    </w:rPr>
  </w:style>
  <w:style w:type="character" w:customStyle="1" w:styleId="boldstatesm">
    <w:name w:val="bold state sm"/>
    <w:basedOn w:val="Policepardfaut"/>
    <w:autoRedefine/>
    <w:rsid w:val="00D17F6B"/>
    <w:rPr>
      <w:rFonts w:ascii="Arial" w:hAnsi="Arial"/>
      <w:b/>
      <w:spacing w:val="10"/>
      <w:sz w:val="20"/>
      <w:bdr w:val="none" w:sz="0" w:space="0" w:color="auto"/>
      <w:shd w:val="clear" w:color="auto" w:fill="auto"/>
    </w:rPr>
  </w:style>
  <w:style w:type="paragraph" w:customStyle="1" w:styleId="aimobsm">
    <w:name w:val="aim/ob sm"/>
    <w:basedOn w:val="Normal"/>
    <w:rsid w:val="00D17F6B"/>
    <w:pPr>
      <w:keepNext/>
      <w:pBdr>
        <w:top w:val="single" w:sz="12" w:space="1" w:color="auto"/>
      </w:pBdr>
      <w:shd w:val="clear" w:color="auto" w:fill="FFFFFF"/>
      <w:tabs>
        <w:tab w:val="left" w:pos="1418"/>
        <w:tab w:val="left" w:pos="1985"/>
        <w:tab w:val="left" w:pos="2268"/>
        <w:tab w:val="left" w:pos="2552"/>
      </w:tabs>
      <w:spacing w:line="240" w:lineRule="auto"/>
      <w:ind w:right="193"/>
    </w:pPr>
    <w:rPr>
      <w:rFonts w:ascii="Arial Black" w:eastAsia="Times New Roman" w:hAnsi="Arial Black"/>
      <w:color w:val="000000"/>
      <w:kern w:val="28"/>
      <w:sz w:val="22"/>
      <w:szCs w:val="36"/>
    </w:rPr>
  </w:style>
  <w:style w:type="paragraph" w:customStyle="1" w:styleId="space">
    <w:name w:val="space"/>
    <w:rsid w:val="00D17F6B"/>
    <w:pPr>
      <w:spacing w:before="20" w:after="20" w:line="240" w:lineRule="auto"/>
      <w:ind w:right="51"/>
    </w:pPr>
    <w:rPr>
      <w:rFonts w:ascii="Times" w:eastAsia="Times" w:hAnsi="Times"/>
      <w:noProof/>
      <w:sz w:val="20"/>
      <w:szCs w:val="20"/>
    </w:rPr>
  </w:style>
  <w:style w:type="character" w:customStyle="1" w:styleId="Titre2Car">
    <w:name w:val="Titre 2 Car"/>
    <w:basedOn w:val="Policepardfaut"/>
    <w:link w:val="Titre2"/>
    <w:uiPriority w:val="9"/>
    <w:semiHidden/>
    <w:rsid w:val="00D76FF5"/>
    <w:rPr>
      <w:rFonts w:asciiTheme="majorHAnsi" w:eastAsiaTheme="majorEastAsia" w:hAnsiTheme="majorHAnsi" w:cstheme="majorBidi"/>
      <w:b/>
      <w:bCs/>
      <w:color w:val="4F81BD" w:themeColor="accent1"/>
      <w:sz w:val="26"/>
      <w:szCs w:val="26"/>
    </w:rPr>
  </w:style>
  <w:style w:type="paragraph" w:customStyle="1" w:styleId="SPBody2">
    <w:name w:val="SP Body2"/>
    <w:basedOn w:val="Corpsdetexte"/>
    <w:rsid w:val="00D76FF5"/>
    <w:pPr>
      <w:spacing w:before="40" w:after="0" w:line="240" w:lineRule="auto"/>
    </w:pPr>
    <w:rPr>
      <w:rFonts w:ascii="Arial" w:eastAsia="Times New Roman" w:hAnsi="Arial"/>
      <w:color w:val="000000"/>
      <w:kern w:val="20"/>
      <w:sz w:val="22"/>
      <w:szCs w:val="20"/>
    </w:rPr>
  </w:style>
  <w:style w:type="paragraph" w:styleId="Corpsdetexte">
    <w:name w:val="Body Text"/>
    <w:basedOn w:val="Normal"/>
    <w:link w:val="CorpsdetexteCar"/>
    <w:uiPriority w:val="99"/>
    <w:semiHidden/>
    <w:unhideWhenUsed/>
    <w:rsid w:val="00D76FF5"/>
    <w:pPr>
      <w:spacing w:after="120"/>
    </w:pPr>
  </w:style>
  <w:style w:type="character" w:customStyle="1" w:styleId="CorpsdetexteCar">
    <w:name w:val="Corps de texte Car"/>
    <w:basedOn w:val="Policepardfaut"/>
    <w:link w:val="Corpsdetexte"/>
    <w:uiPriority w:val="99"/>
    <w:semiHidden/>
    <w:rsid w:val="00D76FF5"/>
  </w:style>
  <w:style w:type="paragraph" w:customStyle="1" w:styleId="Char">
    <w:name w:val="Char"/>
    <w:basedOn w:val="Normal"/>
    <w:rsid w:val="00372FAA"/>
    <w:pPr>
      <w:spacing w:after="160" w:line="240" w:lineRule="exact"/>
    </w:pPr>
    <w:rPr>
      <w:rFonts w:ascii="Arial" w:eastAsia="Times New Roman" w:hAnsi="Arial" w:cs="Arial"/>
      <w:sz w:val="20"/>
      <w:szCs w:val="20"/>
    </w:rPr>
  </w:style>
  <w:style w:type="table" w:styleId="Grilledutableau">
    <w:name w:val="Table Grid"/>
    <w:basedOn w:val="TableauNormal"/>
    <w:uiPriority w:val="59"/>
    <w:rsid w:val="00372FAA"/>
    <w:pPr>
      <w:spacing w:after="0" w:line="240" w:lineRule="auto"/>
    </w:pPr>
    <w:rPr>
      <w:rFonts w:eastAsia="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semiHidden/>
    <w:unhideWhenUsed/>
    <w:rsid w:val="002C7330"/>
    <w:pPr>
      <w:tabs>
        <w:tab w:val="center" w:pos="4680"/>
        <w:tab w:val="right" w:pos="9360"/>
      </w:tabs>
      <w:spacing w:line="240" w:lineRule="auto"/>
    </w:pPr>
  </w:style>
  <w:style w:type="character" w:customStyle="1" w:styleId="En-tteCar">
    <w:name w:val="En-tête Car"/>
    <w:basedOn w:val="Policepardfaut"/>
    <w:link w:val="En-tte"/>
    <w:uiPriority w:val="99"/>
    <w:semiHidden/>
    <w:rsid w:val="002C7330"/>
  </w:style>
  <w:style w:type="paragraph" w:styleId="Pieddepage">
    <w:name w:val="footer"/>
    <w:basedOn w:val="Normal"/>
    <w:link w:val="PieddepageCar"/>
    <w:uiPriority w:val="99"/>
    <w:unhideWhenUsed/>
    <w:rsid w:val="002C7330"/>
    <w:pPr>
      <w:tabs>
        <w:tab w:val="center" w:pos="4680"/>
        <w:tab w:val="right" w:pos="9360"/>
      </w:tabs>
      <w:spacing w:line="240" w:lineRule="auto"/>
    </w:pPr>
  </w:style>
  <w:style w:type="character" w:customStyle="1" w:styleId="PieddepageCar">
    <w:name w:val="Pied de page Car"/>
    <w:basedOn w:val="Policepardfaut"/>
    <w:link w:val="Pieddepage"/>
    <w:uiPriority w:val="99"/>
    <w:rsid w:val="002C7330"/>
  </w:style>
  <w:style w:type="character" w:customStyle="1" w:styleId="Underline">
    <w:name w:val="Underline"/>
    <w:rsid w:val="00B737B9"/>
    <w:rPr>
      <w:u w:val="single"/>
    </w:rPr>
  </w:style>
  <w:style w:type="paragraph" w:customStyle="1" w:styleId="FreeFormAA">
    <w:name w:val="Free Form A A"/>
    <w:autoRedefine/>
    <w:rsid w:val="00B737B9"/>
    <w:pPr>
      <w:spacing w:after="0" w:line="240" w:lineRule="auto"/>
    </w:pPr>
    <w:rPr>
      <w:rFonts w:eastAsia="ヒラギノ角ゴ Pro W3"/>
      <w:color w:val="000000"/>
      <w:sz w:val="20"/>
      <w:szCs w:val="20"/>
    </w:rPr>
  </w:style>
  <w:style w:type="paragraph" w:customStyle="1" w:styleId="categoryheading">
    <w:name w:val="category heading"/>
    <w:autoRedefine/>
    <w:rsid w:val="00B737B9"/>
    <w:pPr>
      <w:spacing w:after="0" w:line="240" w:lineRule="auto"/>
    </w:pPr>
    <w:rPr>
      <w:rFonts w:ascii="Arial Bold" w:eastAsia="ヒラギノ角ゴ Pro W3" w:hAnsi="Arial Bold"/>
      <w:color w:val="000000"/>
      <w:sz w:val="20"/>
      <w:szCs w:val="20"/>
    </w:rPr>
  </w:style>
  <w:style w:type="paragraph" w:styleId="Notedebasdepage">
    <w:name w:val="footnote text"/>
    <w:basedOn w:val="Normal"/>
    <w:link w:val="NotedebasdepageCar"/>
    <w:semiHidden/>
    <w:rsid w:val="00EE314E"/>
    <w:pPr>
      <w:spacing w:line="240" w:lineRule="auto"/>
    </w:pPr>
    <w:rPr>
      <w:rFonts w:ascii="Times" w:eastAsia="Times" w:hAnsi="Times"/>
      <w:sz w:val="20"/>
      <w:szCs w:val="20"/>
    </w:rPr>
  </w:style>
  <w:style w:type="character" w:customStyle="1" w:styleId="FootnoteTextChar">
    <w:name w:val="Footnote Text Char"/>
    <w:basedOn w:val="Policepardfaut"/>
    <w:uiPriority w:val="99"/>
    <w:semiHidden/>
    <w:rsid w:val="00EE314E"/>
    <w:rPr>
      <w:sz w:val="20"/>
      <w:szCs w:val="20"/>
    </w:rPr>
  </w:style>
  <w:style w:type="character" w:customStyle="1" w:styleId="NotedebasdepageCar">
    <w:name w:val="Note de bas de page Car"/>
    <w:basedOn w:val="Policepardfaut"/>
    <w:link w:val="Notedebasdepage"/>
    <w:semiHidden/>
    <w:rsid w:val="00EE314E"/>
    <w:rPr>
      <w:rFonts w:ascii="Times" w:eastAsia="Times" w:hAnsi="Times"/>
      <w:sz w:val="20"/>
      <w:szCs w:val="20"/>
    </w:rPr>
  </w:style>
  <w:style w:type="character" w:styleId="Appelnotedebasdep">
    <w:name w:val="footnote reference"/>
    <w:basedOn w:val="Policepardfaut"/>
    <w:semiHidden/>
    <w:rsid w:val="00EE314E"/>
    <w:rPr>
      <w:vertAlign w:val="superscript"/>
    </w:rPr>
  </w:style>
  <w:style w:type="character" w:styleId="Marquedecommentaire">
    <w:name w:val="annotation reference"/>
    <w:basedOn w:val="Policepardfaut"/>
    <w:uiPriority w:val="99"/>
    <w:semiHidden/>
    <w:unhideWhenUsed/>
    <w:rsid w:val="00066453"/>
    <w:rPr>
      <w:sz w:val="16"/>
      <w:szCs w:val="16"/>
    </w:rPr>
  </w:style>
  <w:style w:type="paragraph" w:styleId="Commentaire">
    <w:name w:val="annotation text"/>
    <w:basedOn w:val="Normal"/>
    <w:link w:val="CommentaireCar"/>
    <w:uiPriority w:val="99"/>
    <w:semiHidden/>
    <w:unhideWhenUsed/>
    <w:rsid w:val="00066453"/>
    <w:pPr>
      <w:spacing w:line="240" w:lineRule="auto"/>
    </w:pPr>
    <w:rPr>
      <w:sz w:val="20"/>
      <w:szCs w:val="20"/>
    </w:rPr>
  </w:style>
  <w:style w:type="character" w:customStyle="1" w:styleId="CommentaireCar">
    <w:name w:val="Commentaire Car"/>
    <w:basedOn w:val="Policepardfaut"/>
    <w:link w:val="Commentaire"/>
    <w:uiPriority w:val="99"/>
    <w:semiHidden/>
    <w:rsid w:val="00066453"/>
    <w:rPr>
      <w:sz w:val="20"/>
      <w:szCs w:val="20"/>
    </w:rPr>
  </w:style>
  <w:style w:type="paragraph" w:styleId="Objetducommentaire">
    <w:name w:val="annotation subject"/>
    <w:basedOn w:val="Commentaire"/>
    <w:next w:val="Commentaire"/>
    <w:link w:val="ObjetducommentaireCar"/>
    <w:uiPriority w:val="99"/>
    <w:semiHidden/>
    <w:unhideWhenUsed/>
    <w:rsid w:val="00066453"/>
    <w:rPr>
      <w:b/>
      <w:bCs/>
    </w:rPr>
  </w:style>
  <w:style w:type="character" w:customStyle="1" w:styleId="ObjetducommentaireCar">
    <w:name w:val="Objet du commentaire Car"/>
    <w:basedOn w:val="CommentaireCar"/>
    <w:link w:val="Objetducommentaire"/>
    <w:uiPriority w:val="99"/>
    <w:semiHidden/>
    <w:rsid w:val="00066453"/>
    <w:rPr>
      <w:b/>
      <w:bCs/>
      <w:sz w:val="20"/>
      <w:szCs w:val="20"/>
    </w:rPr>
  </w:style>
  <w:style w:type="character" w:styleId="Lienhypertexte">
    <w:name w:val="Hyperlink"/>
    <w:basedOn w:val="Policepardfaut"/>
    <w:uiPriority w:val="99"/>
    <w:unhideWhenUsed/>
    <w:rsid w:val="00A9116A"/>
    <w:rPr>
      <w:color w:val="0000FF"/>
      <w:u w:val="single"/>
    </w:rPr>
  </w:style>
  <w:style w:type="paragraph" w:styleId="Rvision">
    <w:name w:val="Revision"/>
    <w:hidden/>
    <w:uiPriority w:val="99"/>
    <w:semiHidden/>
    <w:rsid w:val="007D2375"/>
    <w:pPr>
      <w:spacing w:after="0" w:line="240" w:lineRule="auto"/>
    </w:pPr>
  </w:style>
</w:styles>
</file>

<file path=word/webSettings.xml><?xml version="1.0" encoding="utf-8"?>
<w:webSettings xmlns:r="http://schemas.openxmlformats.org/officeDocument/2006/relationships" xmlns:w="http://schemas.openxmlformats.org/wordprocessingml/2006/main">
  <w:divs>
    <w:div w:id="37706221">
      <w:bodyDiv w:val="1"/>
      <w:marLeft w:val="0"/>
      <w:marRight w:val="0"/>
      <w:marTop w:val="0"/>
      <w:marBottom w:val="0"/>
      <w:divBdr>
        <w:top w:val="none" w:sz="0" w:space="0" w:color="auto"/>
        <w:left w:val="none" w:sz="0" w:space="0" w:color="auto"/>
        <w:bottom w:val="none" w:sz="0" w:space="0" w:color="auto"/>
        <w:right w:val="none" w:sz="0" w:space="0" w:color="auto"/>
      </w:divBdr>
      <w:divsChild>
        <w:div w:id="318929288">
          <w:marLeft w:val="547"/>
          <w:marRight w:val="0"/>
          <w:marTop w:val="115"/>
          <w:marBottom w:val="0"/>
          <w:divBdr>
            <w:top w:val="none" w:sz="0" w:space="0" w:color="auto"/>
            <w:left w:val="none" w:sz="0" w:space="0" w:color="auto"/>
            <w:bottom w:val="none" w:sz="0" w:space="0" w:color="auto"/>
            <w:right w:val="none" w:sz="0" w:space="0" w:color="auto"/>
          </w:divBdr>
        </w:div>
        <w:div w:id="693309999">
          <w:marLeft w:val="547"/>
          <w:marRight w:val="0"/>
          <w:marTop w:val="115"/>
          <w:marBottom w:val="0"/>
          <w:divBdr>
            <w:top w:val="none" w:sz="0" w:space="0" w:color="auto"/>
            <w:left w:val="none" w:sz="0" w:space="0" w:color="auto"/>
            <w:bottom w:val="none" w:sz="0" w:space="0" w:color="auto"/>
            <w:right w:val="none" w:sz="0" w:space="0" w:color="auto"/>
          </w:divBdr>
        </w:div>
        <w:div w:id="1908874999">
          <w:marLeft w:val="547"/>
          <w:marRight w:val="0"/>
          <w:marTop w:val="115"/>
          <w:marBottom w:val="0"/>
          <w:divBdr>
            <w:top w:val="none" w:sz="0" w:space="0" w:color="auto"/>
            <w:left w:val="none" w:sz="0" w:space="0" w:color="auto"/>
            <w:bottom w:val="none" w:sz="0" w:space="0" w:color="auto"/>
            <w:right w:val="none" w:sz="0" w:space="0" w:color="auto"/>
          </w:divBdr>
        </w:div>
      </w:divsChild>
    </w:div>
    <w:div w:id="206458071">
      <w:bodyDiv w:val="1"/>
      <w:marLeft w:val="0"/>
      <w:marRight w:val="0"/>
      <w:marTop w:val="0"/>
      <w:marBottom w:val="0"/>
      <w:divBdr>
        <w:top w:val="none" w:sz="0" w:space="0" w:color="auto"/>
        <w:left w:val="none" w:sz="0" w:space="0" w:color="auto"/>
        <w:bottom w:val="none" w:sz="0" w:space="0" w:color="auto"/>
        <w:right w:val="none" w:sz="0" w:space="0" w:color="auto"/>
      </w:divBdr>
      <w:divsChild>
        <w:div w:id="286816073">
          <w:marLeft w:val="1685"/>
          <w:marRight w:val="0"/>
          <w:marTop w:val="96"/>
          <w:marBottom w:val="0"/>
          <w:divBdr>
            <w:top w:val="none" w:sz="0" w:space="0" w:color="auto"/>
            <w:left w:val="none" w:sz="0" w:space="0" w:color="auto"/>
            <w:bottom w:val="none" w:sz="0" w:space="0" w:color="auto"/>
            <w:right w:val="none" w:sz="0" w:space="0" w:color="auto"/>
          </w:divBdr>
        </w:div>
        <w:div w:id="698701103">
          <w:marLeft w:val="1685"/>
          <w:marRight w:val="0"/>
          <w:marTop w:val="96"/>
          <w:marBottom w:val="0"/>
          <w:divBdr>
            <w:top w:val="none" w:sz="0" w:space="0" w:color="auto"/>
            <w:left w:val="none" w:sz="0" w:space="0" w:color="auto"/>
            <w:bottom w:val="none" w:sz="0" w:space="0" w:color="auto"/>
            <w:right w:val="none" w:sz="0" w:space="0" w:color="auto"/>
          </w:divBdr>
        </w:div>
        <w:div w:id="741755123">
          <w:marLeft w:val="1685"/>
          <w:marRight w:val="0"/>
          <w:marTop w:val="96"/>
          <w:marBottom w:val="0"/>
          <w:divBdr>
            <w:top w:val="none" w:sz="0" w:space="0" w:color="auto"/>
            <w:left w:val="none" w:sz="0" w:space="0" w:color="auto"/>
            <w:bottom w:val="none" w:sz="0" w:space="0" w:color="auto"/>
            <w:right w:val="none" w:sz="0" w:space="0" w:color="auto"/>
          </w:divBdr>
        </w:div>
        <w:div w:id="835340024">
          <w:marLeft w:val="1685"/>
          <w:marRight w:val="0"/>
          <w:marTop w:val="96"/>
          <w:marBottom w:val="0"/>
          <w:divBdr>
            <w:top w:val="none" w:sz="0" w:space="0" w:color="auto"/>
            <w:left w:val="none" w:sz="0" w:space="0" w:color="auto"/>
            <w:bottom w:val="none" w:sz="0" w:space="0" w:color="auto"/>
            <w:right w:val="none" w:sz="0" w:space="0" w:color="auto"/>
          </w:divBdr>
        </w:div>
        <w:div w:id="1454128220">
          <w:marLeft w:val="1685"/>
          <w:marRight w:val="0"/>
          <w:marTop w:val="96"/>
          <w:marBottom w:val="0"/>
          <w:divBdr>
            <w:top w:val="none" w:sz="0" w:space="0" w:color="auto"/>
            <w:left w:val="none" w:sz="0" w:space="0" w:color="auto"/>
            <w:bottom w:val="none" w:sz="0" w:space="0" w:color="auto"/>
            <w:right w:val="none" w:sz="0" w:space="0" w:color="auto"/>
          </w:divBdr>
        </w:div>
      </w:divsChild>
    </w:div>
    <w:div w:id="675421709">
      <w:bodyDiv w:val="1"/>
      <w:marLeft w:val="0"/>
      <w:marRight w:val="0"/>
      <w:marTop w:val="0"/>
      <w:marBottom w:val="0"/>
      <w:divBdr>
        <w:top w:val="none" w:sz="0" w:space="0" w:color="auto"/>
        <w:left w:val="none" w:sz="0" w:space="0" w:color="auto"/>
        <w:bottom w:val="none" w:sz="0" w:space="0" w:color="auto"/>
        <w:right w:val="none" w:sz="0" w:space="0" w:color="auto"/>
      </w:divBdr>
    </w:div>
    <w:div w:id="1006398891">
      <w:bodyDiv w:val="1"/>
      <w:marLeft w:val="0"/>
      <w:marRight w:val="0"/>
      <w:marTop w:val="0"/>
      <w:marBottom w:val="0"/>
      <w:divBdr>
        <w:top w:val="none" w:sz="0" w:space="0" w:color="auto"/>
        <w:left w:val="none" w:sz="0" w:space="0" w:color="auto"/>
        <w:bottom w:val="none" w:sz="0" w:space="0" w:color="auto"/>
        <w:right w:val="none" w:sz="0" w:space="0" w:color="auto"/>
      </w:divBdr>
      <w:divsChild>
        <w:div w:id="37825498">
          <w:marLeft w:val="547"/>
          <w:marRight w:val="0"/>
          <w:marTop w:val="115"/>
          <w:marBottom w:val="0"/>
          <w:divBdr>
            <w:top w:val="none" w:sz="0" w:space="0" w:color="auto"/>
            <w:left w:val="none" w:sz="0" w:space="0" w:color="auto"/>
            <w:bottom w:val="none" w:sz="0" w:space="0" w:color="auto"/>
            <w:right w:val="none" w:sz="0" w:space="0" w:color="auto"/>
          </w:divBdr>
        </w:div>
        <w:div w:id="655571129">
          <w:marLeft w:val="547"/>
          <w:marRight w:val="0"/>
          <w:marTop w:val="115"/>
          <w:marBottom w:val="0"/>
          <w:divBdr>
            <w:top w:val="none" w:sz="0" w:space="0" w:color="auto"/>
            <w:left w:val="none" w:sz="0" w:space="0" w:color="auto"/>
            <w:bottom w:val="none" w:sz="0" w:space="0" w:color="auto"/>
            <w:right w:val="none" w:sz="0" w:space="0" w:color="auto"/>
          </w:divBdr>
        </w:div>
        <w:div w:id="759452129">
          <w:marLeft w:val="547"/>
          <w:marRight w:val="0"/>
          <w:marTop w:val="115"/>
          <w:marBottom w:val="0"/>
          <w:divBdr>
            <w:top w:val="none" w:sz="0" w:space="0" w:color="auto"/>
            <w:left w:val="none" w:sz="0" w:space="0" w:color="auto"/>
            <w:bottom w:val="none" w:sz="0" w:space="0" w:color="auto"/>
            <w:right w:val="none" w:sz="0" w:space="0" w:color="auto"/>
          </w:divBdr>
        </w:div>
        <w:div w:id="1100642310">
          <w:marLeft w:val="547"/>
          <w:marRight w:val="0"/>
          <w:marTop w:val="115"/>
          <w:marBottom w:val="0"/>
          <w:divBdr>
            <w:top w:val="none" w:sz="0" w:space="0" w:color="auto"/>
            <w:left w:val="none" w:sz="0" w:space="0" w:color="auto"/>
            <w:bottom w:val="none" w:sz="0" w:space="0" w:color="auto"/>
            <w:right w:val="none" w:sz="0" w:space="0" w:color="auto"/>
          </w:divBdr>
        </w:div>
        <w:div w:id="1401949600">
          <w:marLeft w:val="547"/>
          <w:marRight w:val="0"/>
          <w:marTop w:val="115"/>
          <w:marBottom w:val="0"/>
          <w:divBdr>
            <w:top w:val="none" w:sz="0" w:space="0" w:color="auto"/>
            <w:left w:val="none" w:sz="0" w:space="0" w:color="auto"/>
            <w:bottom w:val="none" w:sz="0" w:space="0" w:color="auto"/>
            <w:right w:val="none" w:sz="0" w:space="0" w:color="auto"/>
          </w:divBdr>
        </w:div>
        <w:div w:id="1414742701">
          <w:marLeft w:val="547"/>
          <w:marRight w:val="0"/>
          <w:marTop w:val="115"/>
          <w:marBottom w:val="0"/>
          <w:divBdr>
            <w:top w:val="none" w:sz="0" w:space="0" w:color="auto"/>
            <w:left w:val="none" w:sz="0" w:space="0" w:color="auto"/>
            <w:bottom w:val="none" w:sz="0" w:space="0" w:color="auto"/>
            <w:right w:val="none" w:sz="0" w:space="0" w:color="auto"/>
          </w:divBdr>
        </w:div>
      </w:divsChild>
    </w:div>
    <w:div w:id="1207982294">
      <w:bodyDiv w:val="1"/>
      <w:marLeft w:val="0"/>
      <w:marRight w:val="0"/>
      <w:marTop w:val="0"/>
      <w:marBottom w:val="0"/>
      <w:divBdr>
        <w:top w:val="none" w:sz="0" w:space="0" w:color="auto"/>
        <w:left w:val="none" w:sz="0" w:space="0" w:color="auto"/>
        <w:bottom w:val="none" w:sz="0" w:space="0" w:color="auto"/>
        <w:right w:val="none" w:sz="0" w:space="0" w:color="auto"/>
      </w:divBdr>
      <w:divsChild>
        <w:div w:id="1001467015">
          <w:marLeft w:val="1267"/>
          <w:marRight w:val="0"/>
          <w:marTop w:val="96"/>
          <w:marBottom w:val="0"/>
          <w:divBdr>
            <w:top w:val="none" w:sz="0" w:space="0" w:color="auto"/>
            <w:left w:val="none" w:sz="0" w:space="0" w:color="auto"/>
            <w:bottom w:val="none" w:sz="0" w:space="0" w:color="auto"/>
            <w:right w:val="none" w:sz="0" w:space="0" w:color="auto"/>
          </w:divBdr>
        </w:div>
        <w:div w:id="1223055952">
          <w:marLeft w:val="547"/>
          <w:marRight w:val="0"/>
          <w:marTop w:val="106"/>
          <w:marBottom w:val="0"/>
          <w:divBdr>
            <w:top w:val="none" w:sz="0" w:space="0" w:color="auto"/>
            <w:left w:val="none" w:sz="0" w:space="0" w:color="auto"/>
            <w:bottom w:val="none" w:sz="0" w:space="0" w:color="auto"/>
            <w:right w:val="none" w:sz="0" w:space="0" w:color="auto"/>
          </w:divBdr>
        </w:div>
        <w:div w:id="1359162386">
          <w:marLeft w:val="1267"/>
          <w:marRight w:val="0"/>
          <w:marTop w:val="96"/>
          <w:marBottom w:val="0"/>
          <w:divBdr>
            <w:top w:val="none" w:sz="0" w:space="0" w:color="auto"/>
            <w:left w:val="none" w:sz="0" w:space="0" w:color="auto"/>
            <w:bottom w:val="none" w:sz="0" w:space="0" w:color="auto"/>
            <w:right w:val="none" w:sz="0" w:space="0" w:color="auto"/>
          </w:divBdr>
        </w:div>
        <w:div w:id="1444494185">
          <w:marLeft w:val="1267"/>
          <w:marRight w:val="0"/>
          <w:marTop w:val="96"/>
          <w:marBottom w:val="0"/>
          <w:divBdr>
            <w:top w:val="none" w:sz="0" w:space="0" w:color="auto"/>
            <w:left w:val="none" w:sz="0" w:space="0" w:color="auto"/>
            <w:bottom w:val="none" w:sz="0" w:space="0" w:color="auto"/>
            <w:right w:val="none" w:sz="0" w:space="0" w:color="auto"/>
          </w:divBdr>
        </w:div>
        <w:div w:id="1474104790">
          <w:marLeft w:val="547"/>
          <w:marRight w:val="0"/>
          <w:marTop w:val="106"/>
          <w:marBottom w:val="0"/>
          <w:divBdr>
            <w:top w:val="none" w:sz="0" w:space="0" w:color="auto"/>
            <w:left w:val="none" w:sz="0" w:space="0" w:color="auto"/>
            <w:bottom w:val="none" w:sz="0" w:space="0" w:color="auto"/>
            <w:right w:val="none" w:sz="0" w:space="0" w:color="auto"/>
          </w:divBdr>
        </w:div>
        <w:div w:id="1510098691">
          <w:marLeft w:val="547"/>
          <w:marRight w:val="0"/>
          <w:marTop w:val="106"/>
          <w:marBottom w:val="0"/>
          <w:divBdr>
            <w:top w:val="none" w:sz="0" w:space="0" w:color="auto"/>
            <w:left w:val="none" w:sz="0" w:space="0" w:color="auto"/>
            <w:bottom w:val="none" w:sz="0" w:space="0" w:color="auto"/>
            <w:right w:val="none" w:sz="0" w:space="0" w:color="auto"/>
          </w:divBdr>
        </w:div>
        <w:div w:id="1590507065">
          <w:marLeft w:val="1267"/>
          <w:marRight w:val="0"/>
          <w:marTop w:val="96"/>
          <w:marBottom w:val="0"/>
          <w:divBdr>
            <w:top w:val="none" w:sz="0" w:space="0" w:color="auto"/>
            <w:left w:val="none" w:sz="0" w:space="0" w:color="auto"/>
            <w:bottom w:val="none" w:sz="0" w:space="0" w:color="auto"/>
            <w:right w:val="none" w:sz="0" w:space="0" w:color="auto"/>
          </w:divBdr>
        </w:div>
        <w:div w:id="1775859189">
          <w:marLeft w:val="1267"/>
          <w:marRight w:val="0"/>
          <w:marTop w:val="96"/>
          <w:marBottom w:val="0"/>
          <w:divBdr>
            <w:top w:val="none" w:sz="0" w:space="0" w:color="auto"/>
            <w:left w:val="none" w:sz="0" w:space="0" w:color="auto"/>
            <w:bottom w:val="none" w:sz="0" w:space="0" w:color="auto"/>
            <w:right w:val="none" w:sz="0" w:space="0" w:color="auto"/>
          </w:divBdr>
        </w:div>
      </w:divsChild>
    </w:div>
    <w:div w:id="1475098579">
      <w:bodyDiv w:val="1"/>
      <w:marLeft w:val="0"/>
      <w:marRight w:val="0"/>
      <w:marTop w:val="0"/>
      <w:marBottom w:val="0"/>
      <w:divBdr>
        <w:top w:val="none" w:sz="0" w:space="0" w:color="auto"/>
        <w:left w:val="none" w:sz="0" w:space="0" w:color="auto"/>
        <w:bottom w:val="none" w:sz="0" w:space="0" w:color="auto"/>
        <w:right w:val="none" w:sz="0" w:space="0" w:color="auto"/>
      </w:divBdr>
      <w:divsChild>
        <w:div w:id="939989630">
          <w:marLeft w:val="547"/>
          <w:marRight w:val="0"/>
          <w:marTop w:val="134"/>
          <w:marBottom w:val="0"/>
          <w:divBdr>
            <w:top w:val="none" w:sz="0" w:space="0" w:color="auto"/>
            <w:left w:val="none" w:sz="0" w:space="0" w:color="auto"/>
            <w:bottom w:val="none" w:sz="0" w:space="0" w:color="auto"/>
            <w:right w:val="none" w:sz="0" w:space="0" w:color="auto"/>
          </w:divBdr>
        </w:div>
        <w:div w:id="2062777487">
          <w:marLeft w:val="547"/>
          <w:marRight w:val="0"/>
          <w:marTop w:val="134"/>
          <w:marBottom w:val="0"/>
          <w:divBdr>
            <w:top w:val="none" w:sz="0" w:space="0" w:color="auto"/>
            <w:left w:val="none" w:sz="0" w:space="0" w:color="auto"/>
            <w:bottom w:val="none" w:sz="0" w:space="0" w:color="auto"/>
            <w:right w:val="none" w:sz="0" w:space="0" w:color="auto"/>
          </w:divBdr>
        </w:div>
      </w:divsChild>
    </w:div>
    <w:div w:id="1605262841">
      <w:bodyDiv w:val="1"/>
      <w:marLeft w:val="0"/>
      <w:marRight w:val="0"/>
      <w:marTop w:val="0"/>
      <w:marBottom w:val="0"/>
      <w:divBdr>
        <w:top w:val="none" w:sz="0" w:space="0" w:color="auto"/>
        <w:left w:val="none" w:sz="0" w:space="0" w:color="auto"/>
        <w:bottom w:val="none" w:sz="0" w:space="0" w:color="auto"/>
        <w:right w:val="none" w:sz="0" w:space="0" w:color="auto"/>
      </w:divBdr>
      <w:divsChild>
        <w:div w:id="455031021">
          <w:marLeft w:val="547"/>
          <w:marRight w:val="0"/>
          <w:marTop w:val="240"/>
          <w:marBottom w:val="0"/>
          <w:divBdr>
            <w:top w:val="none" w:sz="0" w:space="0" w:color="auto"/>
            <w:left w:val="none" w:sz="0" w:space="0" w:color="auto"/>
            <w:bottom w:val="none" w:sz="0" w:space="0" w:color="auto"/>
            <w:right w:val="none" w:sz="0" w:space="0" w:color="auto"/>
          </w:divBdr>
        </w:div>
        <w:div w:id="1330864516">
          <w:marLeft w:val="547"/>
          <w:marRight w:val="0"/>
          <w:marTop w:val="240"/>
          <w:marBottom w:val="0"/>
          <w:divBdr>
            <w:top w:val="none" w:sz="0" w:space="0" w:color="auto"/>
            <w:left w:val="none" w:sz="0" w:space="0" w:color="auto"/>
            <w:bottom w:val="none" w:sz="0" w:space="0" w:color="auto"/>
            <w:right w:val="none" w:sz="0" w:space="0" w:color="auto"/>
          </w:divBdr>
        </w:div>
        <w:div w:id="2069570211">
          <w:marLeft w:val="547"/>
          <w:marRight w:val="0"/>
          <w:marTop w:val="240"/>
          <w:marBottom w:val="0"/>
          <w:divBdr>
            <w:top w:val="none" w:sz="0" w:space="0" w:color="auto"/>
            <w:left w:val="none" w:sz="0" w:space="0" w:color="auto"/>
            <w:bottom w:val="none" w:sz="0" w:space="0" w:color="auto"/>
            <w:right w:val="none" w:sz="0" w:space="0" w:color="auto"/>
          </w:divBdr>
        </w:div>
      </w:divsChild>
    </w:div>
    <w:div w:id="1690451242">
      <w:bodyDiv w:val="1"/>
      <w:marLeft w:val="0"/>
      <w:marRight w:val="0"/>
      <w:marTop w:val="0"/>
      <w:marBottom w:val="0"/>
      <w:divBdr>
        <w:top w:val="none" w:sz="0" w:space="0" w:color="auto"/>
        <w:left w:val="none" w:sz="0" w:space="0" w:color="auto"/>
        <w:bottom w:val="none" w:sz="0" w:space="0" w:color="auto"/>
        <w:right w:val="none" w:sz="0" w:space="0" w:color="auto"/>
      </w:divBdr>
      <w:divsChild>
        <w:div w:id="283050156">
          <w:marLeft w:val="547"/>
          <w:marRight w:val="0"/>
          <w:marTop w:val="240"/>
          <w:marBottom w:val="0"/>
          <w:divBdr>
            <w:top w:val="none" w:sz="0" w:space="0" w:color="auto"/>
            <w:left w:val="none" w:sz="0" w:space="0" w:color="auto"/>
            <w:bottom w:val="none" w:sz="0" w:space="0" w:color="auto"/>
            <w:right w:val="none" w:sz="0" w:space="0" w:color="auto"/>
          </w:divBdr>
        </w:div>
        <w:div w:id="558173736">
          <w:marLeft w:val="547"/>
          <w:marRight w:val="0"/>
          <w:marTop w:val="240"/>
          <w:marBottom w:val="0"/>
          <w:divBdr>
            <w:top w:val="none" w:sz="0" w:space="0" w:color="auto"/>
            <w:left w:val="none" w:sz="0" w:space="0" w:color="auto"/>
            <w:bottom w:val="none" w:sz="0" w:space="0" w:color="auto"/>
            <w:right w:val="none" w:sz="0" w:space="0" w:color="auto"/>
          </w:divBdr>
        </w:div>
        <w:div w:id="934241933">
          <w:marLeft w:val="547"/>
          <w:marRight w:val="0"/>
          <w:marTop w:val="240"/>
          <w:marBottom w:val="0"/>
          <w:divBdr>
            <w:top w:val="none" w:sz="0" w:space="0" w:color="auto"/>
            <w:left w:val="none" w:sz="0" w:space="0" w:color="auto"/>
            <w:bottom w:val="none" w:sz="0" w:space="0" w:color="auto"/>
            <w:right w:val="none" w:sz="0" w:space="0" w:color="auto"/>
          </w:divBdr>
        </w:div>
        <w:div w:id="1295910068">
          <w:marLeft w:val="547"/>
          <w:marRight w:val="0"/>
          <w:marTop w:val="240"/>
          <w:marBottom w:val="0"/>
          <w:divBdr>
            <w:top w:val="none" w:sz="0" w:space="0" w:color="auto"/>
            <w:left w:val="none" w:sz="0" w:space="0" w:color="auto"/>
            <w:bottom w:val="none" w:sz="0" w:space="0" w:color="auto"/>
            <w:right w:val="none" w:sz="0" w:space="0" w:color="auto"/>
          </w:divBdr>
        </w:div>
        <w:div w:id="1701973465">
          <w:marLeft w:val="547"/>
          <w:marRight w:val="0"/>
          <w:marTop w:val="240"/>
          <w:marBottom w:val="0"/>
          <w:divBdr>
            <w:top w:val="none" w:sz="0" w:space="0" w:color="auto"/>
            <w:left w:val="none" w:sz="0" w:space="0" w:color="auto"/>
            <w:bottom w:val="none" w:sz="0" w:space="0" w:color="auto"/>
            <w:right w:val="none" w:sz="0" w:space="0" w:color="auto"/>
          </w:divBdr>
        </w:div>
        <w:div w:id="1769808190">
          <w:marLeft w:val="547"/>
          <w:marRight w:val="0"/>
          <w:marTop w:val="240"/>
          <w:marBottom w:val="0"/>
          <w:divBdr>
            <w:top w:val="none" w:sz="0" w:space="0" w:color="auto"/>
            <w:left w:val="none" w:sz="0" w:space="0" w:color="auto"/>
            <w:bottom w:val="none" w:sz="0" w:space="0" w:color="auto"/>
            <w:right w:val="none" w:sz="0" w:space="0" w:color="auto"/>
          </w:divBdr>
        </w:div>
        <w:div w:id="1794519731">
          <w:marLeft w:val="547"/>
          <w:marRight w:val="0"/>
          <w:marTop w:val="240"/>
          <w:marBottom w:val="0"/>
          <w:divBdr>
            <w:top w:val="none" w:sz="0" w:space="0" w:color="auto"/>
            <w:left w:val="none" w:sz="0" w:space="0" w:color="auto"/>
            <w:bottom w:val="none" w:sz="0" w:space="0" w:color="auto"/>
            <w:right w:val="none" w:sz="0" w:space="0" w:color="auto"/>
          </w:divBdr>
        </w:div>
      </w:divsChild>
    </w:div>
    <w:div w:id="1696348637">
      <w:bodyDiv w:val="1"/>
      <w:marLeft w:val="0"/>
      <w:marRight w:val="0"/>
      <w:marTop w:val="0"/>
      <w:marBottom w:val="0"/>
      <w:divBdr>
        <w:top w:val="none" w:sz="0" w:space="0" w:color="auto"/>
        <w:left w:val="none" w:sz="0" w:space="0" w:color="auto"/>
        <w:bottom w:val="none" w:sz="0" w:space="0" w:color="auto"/>
        <w:right w:val="none" w:sz="0" w:space="0" w:color="auto"/>
      </w:divBdr>
      <w:divsChild>
        <w:div w:id="1066102748">
          <w:marLeft w:val="547"/>
          <w:marRight w:val="0"/>
          <w:marTop w:val="115"/>
          <w:marBottom w:val="0"/>
          <w:divBdr>
            <w:top w:val="none" w:sz="0" w:space="0" w:color="auto"/>
            <w:left w:val="none" w:sz="0" w:space="0" w:color="auto"/>
            <w:bottom w:val="none" w:sz="0" w:space="0" w:color="auto"/>
            <w:right w:val="none" w:sz="0" w:space="0" w:color="auto"/>
          </w:divBdr>
        </w:div>
        <w:div w:id="1079986010">
          <w:marLeft w:val="547"/>
          <w:marRight w:val="0"/>
          <w:marTop w:val="115"/>
          <w:marBottom w:val="0"/>
          <w:divBdr>
            <w:top w:val="none" w:sz="0" w:space="0" w:color="auto"/>
            <w:left w:val="none" w:sz="0" w:space="0" w:color="auto"/>
            <w:bottom w:val="none" w:sz="0" w:space="0" w:color="auto"/>
            <w:right w:val="none" w:sz="0" w:space="0" w:color="auto"/>
          </w:divBdr>
        </w:div>
        <w:div w:id="1675185526">
          <w:marLeft w:val="547"/>
          <w:marRight w:val="0"/>
          <w:marTop w:val="115"/>
          <w:marBottom w:val="0"/>
          <w:divBdr>
            <w:top w:val="none" w:sz="0" w:space="0" w:color="auto"/>
            <w:left w:val="none" w:sz="0" w:space="0" w:color="auto"/>
            <w:bottom w:val="none" w:sz="0" w:space="0" w:color="auto"/>
            <w:right w:val="none" w:sz="0" w:space="0" w:color="auto"/>
          </w:divBdr>
        </w:div>
        <w:div w:id="1863854987">
          <w:marLeft w:val="547"/>
          <w:marRight w:val="0"/>
          <w:marTop w:val="115"/>
          <w:marBottom w:val="0"/>
          <w:divBdr>
            <w:top w:val="none" w:sz="0" w:space="0" w:color="auto"/>
            <w:left w:val="none" w:sz="0" w:space="0" w:color="auto"/>
            <w:bottom w:val="none" w:sz="0" w:space="0" w:color="auto"/>
            <w:right w:val="none" w:sz="0" w:space="0" w:color="auto"/>
          </w:divBdr>
        </w:div>
        <w:div w:id="2075927547">
          <w:marLeft w:val="547"/>
          <w:marRight w:val="0"/>
          <w:marTop w:val="115"/>
          <w:marBottom w:val="0"/>
          <w:divBdr>
            <w:top w:val="none" w:sz="0" w:space="0" w:color="auto"/>
            <w:left w:val="none" w:sz="0" w:space="0" w:color="auto"/>
            <w:bottom w:val="none" w:sz="0" w:space="0" w:color="auto"/>
            <w:right w:val="none" w:sz="0" w:space="0" w:color="auto"/>
          </w:divBdr>
        </w:div>
        <w:div w:id="2123649825">
          <w:marLeft w:val="547"/>
          <w:marRight w:val="0"/>
          <w:marTop w:val="115"/>
          <w:marBottom w:val="0"/>
          <w:divBdr>
            <w:top w:val="none" w:sz="0" w:space="0" w:color="auto"/>
            <w:left w:val="none" w:sz="0" w:space="0" w:color="auto"/>
            <w:bottom w:val="none" w:sz="0" w:space="0" w:color="auto"/>
            <w:right w:val="none" w:sz="0" w:space="0" w:color="auto"/>
          </w:divBdr>
        </w:div>
      </w:divsChild>
    </w:div>
    <w:div w:id="1700273709">
      <w:bodyDiv w:val="1"/>
      <w:marLeft w:val="0"/>
      <w:marRight w:val="0"/>
      <w:marTop w:val="0"/>
      <w:marBottom w:val="0"/>
      <w:divBdr>
        <w:top w:val="none" w:sz="0" w:space="0" w:color="auto"/>
        <w:left w:val="none" w:sz="0" w:space="0" w:color="auto"/>
        <w:bottom w:val="none" w:sz="0" w:space="0" w:color="auto"/>
        <w:right w:val="none" w:sz="0" w:space="0" w:color="auto"/>
      </w:divBdr>
      <w:divsChild>
        <w:div w:id="277763247">
          <w:marLeft w:val="547"/>
          <w:marRight w:val="0"/>
          <w:marTop w:val="134"/>
          <w:marBottom w:val="0"/>
          <w:divBdr>
            <w:top w:val="none" w:sz="0" w:space="0" w:color="auto"/>
            <w:left w:val="none" w:sz="0" w:space="0" w:color="auto"/>
            <w:bottom w:val="none" w:sz="0" w:space="0" w:color="auto"/>
            <w:right w:val="none" w:sz="0" w:space="0" w:color="auto"/>
          </w:divBdr>
        </w:div>
        <w:div w:id="1812095010">
          <w:marLeft w:val="547"/>
          <w:marRight w:val="0"/>
          <w:marTop w:val="134"/>
          <w:marBottom w:val="0"/>
          <w:divBdr>
            <w:top w:val="none" w:sz="0" w:space="0" w:color="auto"/>
            <w:left w:val="none" w:sz="0" w:space="0" w:color="auto"/>
            <w:bottom w:val="none" w:sz="0" w:space="0" w:color="auto"/>
            <w:right w:val="none" w:sz="0" w:space="0" w:color="auto"/>
          </w:divBdr>
        </w:div>
        <w:div w:id="2017689261">
          <w:marLeft w:val="547"/>
          <w:marRight w:val="0"/>
          <w:marTop w:val="134"/>
          <w:marBottom w:val="0"/>
          <w:divBdr>
            <w:top w:val="none" w:sz="0" w:space="0" w:color="auto"/>
            <w:left w:val="none" w:sz="0" w:space="0" w:color="auto"/>
            <w:bottom w:val="none" w:sz="0" w:space="0" w:color="auto"/>
            <w:right w:val="none" w:sz="0" w:space="0" w:color="auto"/>
          </w:divBdr>
        </w:div>
      </w:divsChild>
    </w:div>
    <w:div w:id="1752966432">
      <w:bodyDiv w:val="1"/>
      <w:marLeft w:val="0"/>
      <w:marRight w:val="0"/>
      <w:marTop w:val="0"/>
      <w:marBottom w:val="0"/>
      <w:divBdr>
        <w:top w:val="none" w:sz="0" w:space="0" w:color="auto"/>
        <w:left w:val="none" w:sz="0" w:space="0" w:color="auto"/>
        <w:bottom w:val="none" w:sz="0" w:space="0" w:color="auto"/>
        <w:right w:val="none" w:sz="0" w:space="0" w:color="auto"/>
      </w:divBdr>
      <w:divsChild>
        <w:div w:id="1932987">
          <w:marLeft w:val="547"/>
          <w:marRight w:val="0"/>
          <w:marTop w:val="134"/>
          <w:marBottom w:val="0"/>
          <w:divBdr>
            <w:top w:val="none" w:sz="0" w:space="0" w:color="auto"/>
            <w:left w:val="none" w:sz="0" w:space="0" w:color="auto"/>
            <w:bottom w:val="none" w:sz="0" w:space="0" w:color="auto"/>
            <w:right w:val="none" w:sz="0" w:space="0" w:color="auto"/>
          </w:divBdr>
        </w:div>
        <w:div w:id="142627451">
          <w:marLeft w:val="1267"/>
          <w:marRight w:val="0"/>
          <w:marTop w:val="115"/>
          <w:marBottom w:val="0"/>
          <w:divBdr>
            <w:top w:val="none" w:sz="0" w:space="0" w:color="auto"/>
            <w:left w:val="none" w:sz="0" w:space="0" w:color="auto"/>
            <w:bottom w:val="none" w:sz="0" w:space="0" w:color="auto"/>
            <w:right w:val="none" w:sz="0" w:space="0" w:color="auto"/>
          </w:divBdr>
        </w:div>
        <w:div w:id="1298872817">
          <w:marLeft w:val="1267"/>
          <w:marRight w:val="0"/>
          <w:marTop w:val="115"/>
          <w:marBottom w:val="0"/>
          <w:divBdr>
            <w:top w:val="none" w:sz="0" w:space="0" w:color="auto"/>
            <w:left w:val="none" w:sz="0" w:space="0" w:color="auto"/>
            <w:bottom w:val="none" w:sz="0" w:space="0" w:color="auto"/>
            <w:right w:val="none" w:sz="0" w:space="0" w:color="auto"/>
          </w:divBdr>
        </w:div>
        <w:div w:id="1406415555">
          <w:marLeft w:val="1267"/>
          <w:marRight w:val="0"/>
          <w:marTop w:val="115"/>
          <w:marBottom w:val="0"/>
          <w:divBdr>
            <w:top w:val="none" w:sz="0" w:space="0" w:color="auto"/>
            <w:left w:val="none" w:sz="0" w:space="0" w:color="auto"/>
            <w:bottom w:val="none" w:sz="0" w:space="0" w:color="auto"/>
            <w:right w:val="none" w:sz="0" w:space="0" w:color="auto"/>
          </w:divBdr>
        </w:div>
        <w:div w:id="1723823446">
          <w:marLeft w:val="1267"/>
          <w:marRight w:val="0"/>
          <w:marTop w:val="115"/>
          <w:marBottom w:val="0"/>
          <w:divBdr>
            <w:top w:val="none" w:sz="0" w:space="0" w:color="auto"/>
            <w:left w:val="none" w:sz="0" w:space="0" w:color="auto"/>
            <w:bottom w:val="none" w:sz="0" w:space="0" w:color="auto"/>
            <w:right w:val="none" w:sz="0" w:space="0" w:color="auto"/>
          </w:divBdr>
        </w:div>
        <w:div w:id="1774591917">
          <w:marLeft w:val="1267"/>
          <w:marRight w:val="0"/>
          <w:marTop w:val="115"/>
          <w:marBottom w:val="0"/>
          <w:divBdr>
            <w:top w:val="none" w:sz="0" w:space="0" w:color="auto"/>
            <w:left w:val="none" w:sz="0" w:space="0" w:color="auto"/>
            <w:bottom w:val="none" w:sz="0" w:space="0" w:color="auto"/>
            <w:right w:val="none" w:sz="0" w:space="0" w:color="auto"/>
          </w:divBdr>
        </w:div>
        <w:div w:id="1902713030">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12A2BC-C962-46A8-92BB-B3795DE3A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37</Pages>
  <Words>13804</Words>
  <Characters>78685</Characters>
  <Application>Microsoft Office Word</Application>
  <DocSecurity>0</DocSecurity>
  <Lines>655</Lines>
  <Paragraphs>184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UN</Company>
  <LinksUpToDate>false</LinksUpToDate>
  <CharactersWithSpaces>92305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jsparkes</dc:creator>
  <cp:lastModifiedBy>clairene</cp:lastModifiedBy>
  <cp:revision>3</cp:revision>
  <cp:lastPrinted>2010-08-12T12:29:00Z</cp:lastPrinted>
  <dcterms:created xsi:type="dcterms:W3CDTF">2014-06-18T14:34:00Z</dcterms:created>
  <dcterms:modified xsi:type="dcterms:W3CDTF">2014-06-18T15:55:00Z</dcterms:modified>
</cp:coreProperties>
</file>